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ELENA TANAKA</w:t>
      </w:r>
    </w:p>
    <w:p>
      <w:r>
        <w:t>elena.tanaka@example.com  |  +44 7700 900254  |  95 Orchard Way, Kingsford</w:t>
      </w:r>
    </w:p>
    <w:p>
      <w:r>
        <w:t>Date of birth: 09/01/1971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Infrastructure Engineer, Larkspur Telecom (Oct 2024 to Present)</w:t>
      </w:r>
    </w:p>
    <w:p>
      <w:r>
        <w:t>Infrastructure Engineer, Bluefen Energy (Oct 2023 to Oct 2024)</w:t>
      </w:r>
    </w:p>
    <w:p/>
    <w:p>
      <w:r>
        <w:t>SKILLS</w:t>
      </w:r>
    </w:p>
    <w:p>
      <w:r>
        <w:t>Linux, Grafana, Kubernetes, Jenkins, Prometheus, Docker, Terraform</w:t>
      </w:r>
    </w:p>
    <w:p/>
    <w:p>
      <w:r>
        <w:t>CERTIFICATIONS</w:t>
      </w:r>
    </w:p>
    <w:p>
      <w:r>
        <w:t>HashiCorp Terraform Associate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