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FARID UMAROV</w:t>
      </w:r>
    </w:p>
    <w:p>
      <w:r>
        <w:t>farid.umarov@example.com  |  +44 7700 900215  |  30 Station Road, Easthaven</w:t>
      </w:r>
    </w:p>
    <w:p>
      <w:r>
        <w:t>Date of birth: 22/03/2000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Oakridge Travel (Oct 2025 to Present)</w:t>
      </w:r>
    </w:p>
    <w:p>
      <w:r>
        <w:t>Reporting Analyst, Northgate Health Trust (Oct 2024 to Oct 2025)</w:t>
      </w:r>
    </w:p>
    <w:p>
      <w:r>
        <w:t>Junior Data Analyst, Bluefen Energy (Oct 2021 to Oct 2024)</w:t>
      </w:r>
    </w:p>
    <w:p/>
    <w:p>
      <w:r>
        <w:t>SKILLS</w:t>
      </w:r>
    </w:p>
    <w:p>
      <w:r>
        <w:t>pandas, Dashboards, Power BI, Statistics, Looker, Data cleaning, Excel, SQL, Stakeholder presenting, Tableau, BigQuery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