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D93F9" w14:textId="77777777" w:rsidR="00A720CD" w:rsidRDefault="00000000">
      <w:pPr>
        <w:jc w:val="center"/>
        <w:rPr>
          <w:b/>
          <w:bCs/>
          <w:sz w:val="36"/>
          <w:szCs w:val="36"/>
        </w:rPr>
      </w:pPr>
      <w:r>
        <w:rPr>
          <w:b/>
          <w:bCs/>
          <w:sz w:val="36"/>
          <w:szCs w:val="36"/>
        </w:rPr>
        <w:t xml:space="preserve">User Acceptance Testing (UAT) Template </w:t>
      </w:r>
    </w:p>
    <w:tbl>
      <w:tblPr>
        <w:tblStyle w:val="a"/>
        <w:tblW w:w="9067" w:type="dxa"/>
        <w:tblInd w:w="-108" w:type="dxa"/>
        <w:tblLayout w:type="fixed"/>
        <w:tblLook w:val="0400" w:firstRow="0" w:lastRow="0" w:firstColumn="0" w:lastColumn="0" w:noHBand="0" w:noVBand="1"/>
      </w:tblPr>
      <w:tblGrid>
        <w:gridCol w:w="4106"/>
        <w:gridCol w:w="4961"/>
      </w:tblGrid>
      <w:tr w:rsidR="00A720CD" w14:paraId="2095984D"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1294E4" w14:textId="77777777" w:rsidR="00A720CD" w:rsidRDefault="00000000">
            <w:pPr>
              <w:spacing w:after="0" w:line="240" w:lineRule="auto"/>
              <w:rPr>
                <w:rFonts w:ascii="Times New Roman" w:eastAsia="Times New Roman" w:hAnsi="Times New Roman" w:cs="Times New Roman"/>
                <w:sz w:val="24"/>
                <w:szCs w:val="24"/>
              </w:rPr>
            </w:pPr>
            <w:r>
              <w:rPr>
                <w:color w:val="000000"/>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E6DC13" w14:textId="0AB484A3" w:rsidR="00A720CD" w:rsidRDefault="007E07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29 September 2026</w:t>
            </w:r>
          </w:p>
        </w:tc>
      </w:tr>
      <w:tr w:rsidR="00A720CD" w14:paraId="0014D3E1"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007BD2" w14:textId="77777777" w:rsidR="00A720CD" w:rsidRDefault="00000000">
            <w:pPr>
              <w:spacing w:after="0" w:line="240" w:lineRule="auto"/>
              <w:rPr>
                <w:rFonts w:ascii="Times New Roman" w:eastAsia="Times New Roman" w:hAnsi="Times New Roman" w:cs="Times New Roman"/>
                <w:sz w:val="24"/>
                <w:szCs w:val="24"/>
              </w:rPr>
            </w:pPr>
            <w:r>
              <w:rPr>
                <w:color w:val="000000"/>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9AE374" w14:textId="555028B1" w:rsidR="00A720CD" w:rsidRDefault="007E07F1">
            <w:pPr>
              <w:spacing w:after="0" w:line="240" w:lineRule="auto"/>
              <w:rPr>
                <w:rFonts w:ascii="Times New Roman" w:eastAsia="Times New Roman" w:hAnsi="Times New Roman" w:cs="Times New Roman"/>
                <w:sz w:val="24"/>
                <w:szCs w:val="24"/>
              </w:rPr>
            </w:pPr>
            <w:r w:rsidRPr="007E07F1">
              <w:rPr>
                <w:rFonts w:ascii="Times New Roman" w:eastAsia="Times New Roman" w:hAnsi="Times New Roman" w:cs="Times New Roman"/>
                <w:sz w:val="24"/>
                <w:szCs w:val="24"/>
              </w:rPr>
              <w:t>6ab3d2b20fc666a751b3505e</w:t>
            </w:r>
          </w:p>
        </w:tc>
      </w:tr>
      <w:tr w:rsidR="00A720CD" w14:paraId="4FB43CEF"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11003B" w14:textId="77777777" w:rsidR="00A720CD" w:rsidRDefault="00000000">
            <w:pPr>
              <w:spacing w:after="0" w:line="240" w:lineRule="auto"/>
              <w:rPr>
                <w:rFonts w:ascii="Times New Roman" w:eastAsia="Times New Roman" w:hAnsi="Times New Roman" w:cs="Times New Roman"/>
                <w:sz w:val="24"/>
                <w:szCs w:val="24"/>
              </w:rPr>
            </w:pPr>
            <w:r>
              <w:rPr>
                <w:color w:val="000000"/>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2B8B1" w14:textId="3198B7A7" w:rsidR="00A720CD" w:rsidRDefault="007E07F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w:t>
            </w:r>
            <w:proofErr w:type="spellStart"/>
            <w:r>
              <w:rPr>
                <w:rFonts w:ascii="Times New Roman" w:eastAsia="Times New Roman" w:hAnsi="Times New Roman" w:cs="Times New Roman"/>
                <w:sz w:val="24"/>
                <w:szCs w:val="24"/>
              </w:rPr>
              <w:t>BlogNest</w:t>
            </w:r>
            <w:proofErr w:type="spellEnd"/>
            <w:r>
              <w:rPr>
                <w:rFonts w:ascii="Times New Roman" w:eastAsia="Times New Roman" w:hAnsi="Times New Roman" w:cs="Times New Roman"/>
                <w:sz w:val="24"/>
                <w:szCs w:val="24"/>
              </w:rPr>
              <w:t xml:space="preserve"> API</w:t>
            </w:r>
          </w:p>
        </w:tc>
      </w:tr>
      <w:tr w:rsidR="00A720CD" w14:paraId="794E8147" w14:textId="77777777">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928679" w14:textId="77777777" w:rsidR="00A720CD" w:rsidRDefault="00000000">
            <w:pPr>
              <w:spacing w:after="0" w:line="240" w:lineRule="auto"/>
              <w:rPr>
                <w:rFonts w:ascii="Times New Roman" w:eastAsia="Times New Roman" w:hAnsi="Times New Roman" w:cs="Times New Roman"/>
                <w:sz w:val="24"/>
                <w:szCs w:val="24"/>
              </w:rPr>
            </w:pPr>
            <w:r>
              <w:rPr>
                <w:color w:val="000000"/>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3DAE25" w14:textId="2E63EFC9" w:rsidR="00A720CD" w:rsidRDefault="000C2B1B">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marks</w:t>
            </w:r>
          </w:p>
        </w:tc>
      </w:tr>
    </w:tbl>
    <w:p w14:paraId="53C277B4" w14:textId="77777777" w:rsidR="00A720CD" w:rsidRDefault="00A720CD">
      <w:pPr>
        <w:rPr>
          <w:b/>
          <w:bCs/>
          <w:sz w:val="36"/>
          <w:szCs w:val="36"/>
        </w:rPr>
      </w:pPr>
    </w:p>
    <w:p w14:paraId="6677186B" w14:textId="77777777" w:rsidR="00A720CD" w:rsidRDefault="00000000">
      <w:pPr>
        <w:rPr>
          <w:b/>
          <w:bCs/>
        </w:rPr>
      </w:pPr>
      <w:r>
        <w:rPr>
          <w:b/>
          <w:bCs/>
        </w:rPr>
        <w:t>Project Overview:</w:t>
      </w:r>
    </w:p>
    <w:p w14:paraId="01F0AD85" w14:textId="27EC6B16" w:rsidR="00A720CD" w:rsidRDefault="00000000">
      <w:r>
        <w:t>Project Name: [</w:t>
      </w:r>
      <w:r w:rsidR="007E07F1">
        <w:t xml:space="preserve">AI </w:t>
      </w:r>
      <w:proofErr w:type="spellStart"/>
      <w:r w:rsidR="007E07F1">
        <w:t>BlogNest</w:t>
      </w:r>
      <w:proofErr w:type="spellEnd"/>
      <w:r w:rsidR="007E07F1">
        <w:t xml:space="preserve"> API</w:t>
      </w:r>
      <w:r>
        <w:t>]</w:t>
      </w:r>
    </w:p>
    <w:p w14:paraId="5294C9B0" w14:textId="310A57A7" w:rsidR="002A4884" w:rsidRDefault="00000000">
      <w:r>
        <w:t>Project Description: [</w:t>
      </w:r>
      <w:r w:rsidR="007E07F1" w:rsidRPr="007E07F1">
        <w:t>An API-first platform that automates blog content creation, SEO optimization, and direct CMS publishing using advanced AI/LLM models.</w:t>
      </w:r>
      <w:r>
        <w:t>]</w:t>
      </w:r>
    </w:p>
    <w:p w14:paraId="4DB33382" w14:textId="77777777" w:rsidR="00A720CD" w:rsidRDefault="00000000">
      <w:pPr>
        <w:rPr>
          <w:b/>
          <w:bCs/>
        </w:rPr>
      </w:pPr>
      <w:r>
        <w:rPr>
          <w:b/>
          <w:bCs/>
        </w:rPr>
        <w:t>Test Cases:</w:t>
      </w:r>
    </w:p>
    <w:tbl>
      <w:tblPr>
        <w:tblStyle w:val="a0"/>
        <w:tblpPr w:leftFromText="180" w:rightFromText="180" w:topFromText="180" w:bottomFromText="180" w:vertAnchor="text" w:tblpX="90"/>
        <w:tblW w:w="864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285"/>
        <w:gridCol w:w="1285"/>
        <w:gridCol w:w="2245"/>
        <w:gridCol w:w="1276"/>
        <w:gridCol w:w="1275"/>
        <w:gridCol w:w="1276"/>
      </w:tblGrid>
      <w:tr w:rsidR="00A720CD" w14:paraId="7101018D" w14:textId="77777777">
        <w:tc>
          <w:tcPr>
            <w:tcW w:w="1285" w:type="dxa"/>
          </w:tcPr>
          <w:p w14:paraId="6ECBDA91" w14:textId="77777777" w:rsidR="00A720CD" w:rsidRDefault="00000000">
            <w:pPr>
              <w:spacing w:before="277" w:after="277"/>
              <w:rPr>
                <w:b/>
                <w:bCs/>
                <w:color w:val="1F1F1F"/>
              </w:rPr>
            </w:pPr>
            <w:r>
              <w:rPr>
                <w:b/>
                <w:bCs/>
                <w:color w:val="1F1F1F"/>
              </w:rPr>
              <w:t>Test Case ID</w:t>
            </w:r>
          </w:p>
        </w:tc>
        <w:tc>
          <w:tcPr>
            <w:tcW w:w="1285" w:type="dxa"/>
          </w:tcPr>
          <w:p w14:paraId="1D8CCC70" w14:textId="77777777" w:rsidR="00A720CD" w:rsidRDefault="00000000">
            <w:pPr>
              <w:spacing w:before="277" w:after="277"/>
              <w:rPr>
                <w:b/>
                <w:bCs/>
                <w:color w:val="1F1F1F"/>
              </w:rPr>
            </w:pPr>
            <w:r>
              <w:rPr>
                <w:b/>
                <w:bCs/>
                <w:color w:val="1F1F1F"/>
              </w:rPr>
              <w:t>Test Scenario</w:t>
            </w:r>
          </w:p>
        </w:tc>
        <w:tc>
          <w:tcPr>
            <w:tcW w:w="2245" w:type="dxa"/>
          </w:tcPr>
          <w:p w14:paraId="3D8B9D8F" w14:textId="77777777" w:rsidR="00A720CD" w:rsidRDefault="00000000">
            <w:pPr>
              <w:spacing w:before="277" w:after="277"/>
              <w:rPr>
                <w:b/>
                <w:bCs/>
                <w:color w:val="1F1F1F"/>
              </w:rPr>
            </w:pPr>
            <w:r>
              <w:rPr>
                <w:b/>
                <w:bCs/>
                <w:color w:val="1F1F1F"/>
              </w:rPr>
              <w:t>Test Steps</w:t>
            </w:r>
          </w:p>
        </w:tc>
        <w:tc>
          <w:tcPr>
            <w:tcW w:w="1276" w:type="dxa"/>
          </w:tcPr>
          <w:p w14:paraId="30284B9F" w14:textId="77777777" w:rsidR="00A720CD" w:rsidRDefault="00000000">
            <w:pPr>
              <w:spacing w:before="277" w:after="277"/>
              <w:rPr>
                <w:b/>
                <w:bCs/>
                <w:color w:val="1F1F1F"/>
              </w:rPr>
            </w:pPr>
            <w:r>
              <w:rPr>
                <w:b/>
                <w:bCs/>
                <w:color w:val="1F1F1F"/>
              </w:rPr>
              <w:t>Expected Result</w:t>
            </w:r>
          </w:p>
        </w:tc>
        <w:tc>
          <w:tcPr>
            <w:tcW w:w="1275" w:type="dxa"/>
          </w:tcPr>
          <w:p w14:paraId="14E9CFFB" w14:textId="77777777" w:rsidR="00A720CD" w:rsidRDefault="00000000">
            <w:pPr>
              <w:spacing w:before="277" w:after="277"/>
              <w:rPr>
                <w:b/>
                <w:bCs/>
                <w:color w:val="1F1F1F"/>
              </w:rPr>
            </w:pPr>
            <w:r>
              <w:rPr>
                <w:b/>
                <w:bCs/>
                <w:color w:val="1F1F1F"/>
              </w:rPr>
              <w:t>Actual Result</w:t>
            </w:r>
          </w:p>
        </w:tc>
        <w:tc>
          <w:tcPr>
            <w:tcW w:w="1276" w:type="dxa"/>
          </w:tcPr>
          <w:p w14:paraId="68DC9304" w14:textId="77777777" w:rsidR="00A720CD" w:rsidRDefault="00000000">
            <w:pPr>
              <w:spacing w:before="277" w:after="277"/>
              <w:rPr>
                <w:b/>
                <w:bCs/>
                <w:color w:val="1F1F1F"/>
              </w:rPr>
            </w:pPr>
            <w:r>
              <w:rPr>
                <w:b/>
                <w:bCs/>
                <w:color w:val="1F1F1F"/>
              </w:rPr>
              <w:t>Pass/Fail</w:t>
            </w:r>
          </w:p>
        </w:tc>
      </w:tr>
      <w:tr w:rsidR="00A720CD" w14:paraId="25A45643" w14:textId="77777777">
        <w:tc>
          <w:tcPr>
            <w:tcW w:w="1285" w:type="dxa"/>
          </w:tcPr>
          <w:p w14:paraId="4EA57D27" w14:textId="77777777" w:rsidR="00A720CD" w:rsidRDefault="00000000">
            <w:pPr>
              <w:widowControl/>
              <w:spacing w:after="160" w:line="259" w:lineRule="auto"/>
              <w:rPr>
                <w:rFonts w:ascii="Calibri" w:eastAsia="Calibri" w:hAnsi="Calibri" w:cs="Calibri"/>
              </w:rPr>
            </w:pPr>
            <w:r>
              <w:rPr>
                <w:rFonts w:ascii="Calibri" w:eastAsia="Calibri" w:hAnsi="Calibri" w:cs="Calibri"/>
              </w:rPr>
              <w:t>TC-001</w:t>
            </w:r>
          </w:p>
        </w:tc>
        <w:tc>
          <w:tcPr>
            <w:tcW w:w="1285" w:type="dxa"/>
          </w:tcPr>
          <w:p w14:paraId="3DBF0F9E" w14:textId="77777777" w:rsidR="00A720CD" w:rsidRDefault="00000000">
            <w:pPr>
              <w:widowControl/>
              <w:spacing w:after="160" w:line="259" w:lineRule="auto"/>
              <w:rPr>
                <w:rFonts w:ascii="Calibri" w:eastAsia="Calibri" w:hAnsi="Calibri" w:cs="Calibri"/>
              </w:rPr>
            </w:pPr>
            <w:r>
              <w:rPr>
                <w:rFonts w:ascii="Calibri" w:eastAsia="Calibri" w:hAnsi="Calibri" w:cs="Calibri"/>
              </w:rPr>
              <w:t>[Describe the scenario to be tested]</w:t>
            </w:r>
          </w:p>
        </w:tc>
        <w:tc>
          <w:tcPr>
            <w:tcW w:w="2245" w:type="dxa"/>
          </w:tcPr>
          <w:p w14:paraId="65C7010E" w14:textId="77777777" w:rsidR="00A720CD" w:rsidRDefault="00000000">
            <w:r>
              <w:t>[Step 1]</w:t>
            </w:r>
          </w:p>
          <w:p w14:paraId="1E805C11" w14:textId="77777777" w:rsidR="00A720CD" w:rsidRDefault="00000000">
            <w:r>
              <w:t>[Step 2]</w:t>
            </w:r>
          </w:p>
          <w:p w14:paraId="3D58B3D2" w14:textId="77777777" w:rsidR="00A720CD" w:rsidRDefault="00000000">
            <w:pPr>
              <w:widowControl/>
              <w:spacing w:after="160" w:line="259" w:lineRule="auto"/>
              <w:rPr>
                <w:rFonts w:ascii="Calibri" w:eastAsia="Calibri" w:hAnsi="Calibri" w:cs="Calibri"/>
              </w:rPr>
            </w:pPr>
            <w:r>
              <w:rPr>
                <w:rFonts w:ascii="Calibri" w:eastAsia="Calibri" w:hAnsi="Calibri" w:cs="Calibri"/>
              </w:rPr>
              <w:t>[Step 3]</w:t>
            </w:r>
          </w:p>
        </w:tc>
        <w:tc>
          <w:tcPr>
            <w:tcW w:w="1276" w:type="dxa"/>
          </w:tcPr>
          <w:p w14:paraId="0EF7493F" w14:textId="77777777" w:rsidR="00A720CD" w:rsidRDefault="00000000">
            <w:pPr>
              <w:widowControl/>
              <w:spacing w:after="160" w:line="259" w:lineRule="auto"/>
              <w:rPr>
                <w:rFonts w:ascii="Calibri" w:eastAsia="Calibri" w:hAnsi="Calibri" w:cs="Calibri"/>
              </w:rPr>
            </w:pPr>
            <w:r>
              <w:rPr>
                <w:rFonts w:ascii="Calibri" w:eastAsia="Calibri" w:hAnsi="Calibri" w:cs="Calibri"/>
              </w:rPr>
              <w:t>[Describe the expected outcome]</w:t>
            </w:r>
          </w:p>
        </w:tc>
        <w:tc>
          <w:tcPr>
            <w:tcW w:w="1275" w:type="dxa"/>
          </w:tcPr>
          <w:p w14:paraId="3FC1B414" w14:textId="77777777" w:rsidR="00A720CD" w:rsidRDefault="00000000">
            <w:pPr>
              <w:widowControl/>
              <w:spacing w:after="160" w:line="259" w:lineRule="auto"/>
              <w:rPr>
                <w:rFonts w:ascii="Calibri" w:eastAsia="Calibri" w:hAnsi="Calibri" w:cs="Calibri"/>
              </w:rPr>
            </w:pPr>
            <w:r>
              <w:rPr>
                <w:rFonts w:ascii="Calibri" w:eastAsia="Calibri" w:hAnsi="Calibri" w:cs="Calibri"/>
              </w:rPr>
              <w:t>[Record the actual outcome]</w:t>
            </w:r>
          </w:p>
        </w:tc>
        <w:tc>
          <w:tcPr>
            <w:tcW w:w="1276" w:type="dxa"/>
          </w:tcPr>
          <w:p w14:paraId="052633F8" w14:textId="77777777" w:rsidR="00A720CD" w:rsidRDefault="00000000">
            <w:pPr>
              <w:widowControl/>
              <w:spacing w:after="160" w:line="259" w:lineRule="auto"/>
              <w:rPr>
                <w:rFonts w:ascii="Calibri" w:eastAsia="Calibri" w:hAnsi="Calibri" w:cs="Calibri"/>
              </w:rPr>
            </w:pPr>
            <w:r>
              <w:rPr>
                <w:rFonts w:ascii="Calibri" w:eastAsia="Calibri" w:hAnsi="Calibri" w:cs="Calibri"/>
              </w:rPr>
              <w:t>[Pass/Fail]</w:t>
            </w:r>
          </w:p>
        </w:tc>
      </w:tr>
      <w:tr w:rsidR="00A720CD" w14:paraId="55C37712" w14:textId="77777777">
        <w:tc>
          <w:tcPr>
            <w:tcW w:w="1285" w:type="dxa"/>
          </w:tcPr>
          <w:p w14:paraId="2C8DFF6A" w14:textId="36BFBDA1" w:rsidR="00A720CD" w:rsidRPr="000C2B1B" w:rsidRDefault="002A4884">
            <w:pPr>
              <w:spacing w:before="240" w:after="240"/>
              <w:rPr>
                <w:rFonts w:asciiTheme="majorHAnsi" w:hAnsiTheme="majorHAnsi" w:cstheme="majorHAnsi"/>
                <w:color w:val="1F1F1F"/>
              </w:rPr>
            </w:pPr>
            <w:r w:rsidRPr="000C2B1B">
              <w:rPr>
                <w:rFonts w:asciiTheme="majorHAnsi" w:hAnsiTheme="majorHAnsi" w:cstheme="majorHAnsi"/>
                <w:color w:val="1F1F1F"/>
              </w:rPr>
              <w:t>TC-002</w:t>
            </w:r>
          </w:p>
        </w:tc>
        <w:tc>
          <w:tcPr>
            <w:tcW w:w="1285" w:type="dxa"/>
          </w:tcPr>
          <w:p w14:paraId="5E8C4C63" w14:textId="45EDCE8A" w:rsidR="00A720CD" w:rsidRPr="000C2B1B" w:rsidRDefault="002A4884">
            <w:pPr>
              <w:spacing w:before="240" w:after="240"/>
              <w:rPr>
                <w:rFonts w:asciiTheme="majorHAnsi" w:hAnsiTheme="majorHAnsi" w:cstheme="majorHAnsi"/>
                <w:color w:val="1F1F1F"/>
              </w:rPr>
            </w:pPr>
            <w:r w:rsidRPr="000C2B1B">
              <w:rPr>
                <w:rFonts w:asciiTheme="majorHAnsi" w:hAnsiTheme="majorHAnsi" w:cstheme="majorHAnsi"/>
                <w:color w:val="1F1F1F"/>
              </w:rPr>
              <w:t>Verify API Authentication with a valid API Key</w:t>
            </w:r>
          </w:p>
        </w:tc>
        <w:tc>
          <w:tcPr>
            <w:tcW w:w="2245" w:type="dxa"/>
          </w:tcPr>
          <w:p w14:paraId="4A4ED883" w14:textId="77777777" w:rsidR="000C2B1B" w:rsidRPr="000C2B1B" w:rsidRDefault="000C2B1B" w:rsidP="000C2B1B">
            <w:pPr>
              <w:spacing w:before="240" w:after="240"/>
              <w:rPr>
                <w:rFonts w:asciiTheme="majorHAnsi" w:hAnsiTheme="majorHAnsi" w:cstheme="majorHAnsi"/>
                <w:color w:val="1F1F1F"/>
              </w:rPr>
            </w:pPr>
            <w:r w:rsidRPr="000C2B1B">
              <w:rPr>
                <w:rFonts w:asciiTheme="majorHAnsi" w:hAnsiTheme="majorHAnsi" w:cstheme="majorHAnsi"/>
                <w:color w:val="1F1F1F"/>
              </w:rPr>
              <w:t>[Step 1] Send POST request to /</w:t>
            </w:r>
            <w:proofErr w:type="spellStart"/>
            <w:r w:rsidRPr="000C2B1B">
              <w:rPr>
                <w:rFonts w:asciiTheme="majorHAnsi" w:hAnsiTheme="majorHAnsi" w:cstheme="majorHAnsi"/>
                <w:color w:val="1F1F1F"/>
              </w:rPr>
              <w:t>api</w:t>
            </w:r>
            <w:proofErr w:type="spellEnd"/>
            <w:r w:rsidRPr="000C2B1B">
              <w:rPr>
                <w:rFonts w:asciiTheme="majorHAnsi" w:hAnsiTheme="majorHAnsi" w:cstheme="majorHAnsi"/>
                <w:color w:val="1F1F1F"/>
              </w:rPr>
              <w:t>/v1/generate/blog</w:t>
            </w:r>
          </w:p>
          <w:p w14:paraId="4DD4EFD5" w14:textId="77777777" w:rsidR="000C2B1B" w:rsidRPr="000C2B1B" w:rsidRDefault="000C2B1B" w:rsidP="000C2B1B">
            <w:pPr>
              <w:spacing w:before="240" w:after="240"/>
              <w:rPr>
                <w:rFonts w:asciiTheme="majorHAnsi" w:hAnsiTheme="majorHAnsi" w:cstheme="majorHAnsi"/>
                <w:color w:val="1F1F1F"/>
              </w:rPr>
            </w:pPr>
            <w:r w:rsidRPr="000C2B1B">
              <w:rPr>
                <w:rFonts w:asciiTheme="majorHAnsi" w:hAnsiTheme="majorHAnsi" w:cstheme="majorHAnsi"/>
                <w:color w:val="1F1F1F"/>
              </w:rPr>
              <w:br/>
            </w:r>
          </w:p>
          <w:p w14:paraId="7D019AD6" w14:textId="77777777" w:rsidR="000C2B1B" w:rsidRPr="000C2B1B" w:rsidRDefault="000C2B1B" w:rsidP="000C2B1B">
            <w:pPr>
              <w:spacing w:before="240" w:after="240"/>
              <w:rPr>
                <w:rFonts w:asciiTheme="majorHAnsi" w:hAnsiTheme="majorHAnsi" w:cstheme="majorHAnsi"/>
                <w:color w:val="1F1F1F"/>
              </w:rPr>
            </w:pPr>
            <w:r w:rsidRPr="000C2B1B">
              <w:rPr>
                <w:rFonts w:asciiTheme="majorHAnsi" w:hAnsiTheme="majorHAnsi" w:cstheme="majorHAnsi"/>
                <w:color w:val="1F1F1F"/>
              </w:rPr>
              <w:t>[Step 2] Add invalid API Key in headers</w:t>
            </w:r>
          </w:p>
          <w:p w14:paraId="419E097D" w14:textId="77777777" w:rsidR="000C2B1B" w:rsidRPr="000C2B1B" w:rsidRDefault="000C2B1B" w:rsidP="000C2B1B">
            <w:pPr>
              <w:spacing w:before="240" w:after="240"/>
              <w:rPr>
                <w:rFonts w:asciiTheme="majorHAnsi" w:hAnsiTheme="majorHAnsi" w:cstheme="majorHAnsi"/>
                <w:color w:val="1F1F1F"/>
              </w:rPr>
            </w:pPr>
            <w:r w:rsidRPr="000C2B1B">
              <w:rPr>
                <w:rFonts w:asciiTheme="majorHAnsi" w:hAnsiTheme="majorHAnsi" w:cstheme="majorHAnsi"/>
                <w:color w:val="1F1F1F"/>
              </w:rPr>
              <w:br/>
            </w:r>
          </w:p>
          <w:p w14:paraId="66DEE317" w14:textId="77777777" w:rsidR="000C2B1B" w:rsidRPr="000C2B1B" w:rsidRDefault="000C2B1B" w:rsidP="000C2B1B">
            <w:pPr>
              <w:spacing w:before="240" w:after="240"/>
              <w:rPr>
                <w:rFonts w:asciiTheme="majorHAnsi" w:hAnsiTheme="majorHAnsi" w:cstheme="majorHAnsi"/>
                <w:color w:val="1F1F1F"/>
              </w:rPr>
            </w:pPr>
            <w:r w:rsidRPr="000C2B1B">
              <w:rPr>
                <w:rFonts w:asciiTheme="majorHAnsi" w:hAnsiTheme="majorHAnsi" w:cstheme="majorHAnsi"/>
                <w:color w:val="1F1F1F"/>
              </w:rPr>
              <w:t>[Step 3] Send request</w:t>
            </w:r>
          </w:p>
          <w:p w14:paraId="475B6BB9" w14:textId="65447242" w:rsidR="00A720CD" w:rsidRPr="000C2B1B" w:rsidRDefault="00A720CD">
            <w:pPr>
              <w:spacing w:before="240" w:after="240"/>
              <w:rPr>
                <w:rFonts w:asciiTheme="majorHAnsi" w:hAnsiTheme="majorHAnsi" w:cstheme="majorHAnsi"/>
                <w:color w:val="1F1F1F"/>
              </w:rPr>
            </w:pPr>
          </w:p>
        </w:tc>
        <w:tc>
          <w:tcPr>
            <w:tcW w:w="1276" w:type="dxa"/>
          </w:tcPr>
          <w:p w14:paraId="1940786B" w14:textId="25C6E072" w:rsidR="00A720CD" w:rsidRPr="000C2B1B" w:rsidRDefault="000C2B1B">
            <w:pPr>
              <w:spacing w:before="240" w:after="240"/>
              <w:rPr>
                <w:rFonts w:asciiTheme="majorHAnsi" w:hAnsiTheme="majorHAnsi" w:cstheme="majorHAnsi"/>
                <w:color w:val="1F1F1F"/>
              </w:rPr>
            </w:pPr>
            <w:r w:rsidRPr="000C2B1B">
              <w:rPr>
                <w:rFonts w:asciiTheme="majorHAnsi" w:hAnsiTheme="majorHAnsi" w:cstheme="majorHAnsi"/>
                <w:color w:val="1F1F1F"/>
              </w:rPr>
              <w:t>API returns 401 Unauthorized with error message</w:t>
            </w:r>
          </w:p>
        </w:tc>
        <w:tc>
          <w:tcPr>
            <w:tcW w:w="1275" w:type="dxa"/>
          </w:tcPr>
          <w:p w14:paraId="59585D0A" w14:textId="011DE217" w:rsidR="00A720CD" w:rsidRPr="000C2B1B" w:rsidRDefault="000C2B1B">
            <w:pPr>
              <w:spacing w:before="240" w:after="240"/>
              <w:rPr>
                <w:rFonts w:asciiTheme="majorHAnsi" w:hAnsiTheme="majorHAnsi" w:cstheme="majorHAnsi"/>
                <w:color w:val="1F1F1F"/>
              </w:rPr>
            </w:pPr>
            <w:r w:rsidRPr="000C2B1B">
              <w:rPr>
                <w:rFonts w:asciiTheme="majorHAnsi" w:hAnsiTheme="majorHAnsi" w:cstheme="majorHAnsi"/>
                <w:color w:val="1F1F1F"/>
              </w:rPr>
              <w:t>API returned</w:t>
            </w:r>
          </w:p>
        </w:tc>
        <w:tc>
          <w:tcPr>
            <w:tcW w:w="1276" w:type="dxa"/>
          </w:tcPr>
          <w:p w14:paraId="2DF61D01" w14:textId="7BADB41B" w:rsidR="00A720CD" w:rsidRPr="000C2B1B" w:rsidRDefault="000C2B1B">
            <w:pPr>
              <w:spacing w:before="240" w:after="240"/>
              <w:rPr>
                <w:rFonts w:asciiTheme="majorHAnsi" w:hAnsiTheme="majorHAnsi" w:cstheme="majorHAnsi"/>
                <w:color w:val="1F1F1F"/>
              </w:rPr>
            </w:pPr>
            <w:r w:rsidRPr="000C2B1B">
              <w:rPr>
                <w:rFonts w:asciiTheme="majorHAnsi" w:hAnsiTheme="majorHAnsi" w:cstheme="majorHAnsi"/>
                <w:color w:val="1F1F1F"/>
              </w:rPr>
              <w:t>Pass</w:t>
            </w:r>
          </w:p>
        </w:tc>
      </w:tr>
    </w:tbl>
    <w:p w14:paraId="46BBC0DC" w14:textId="70B97A7B" w:rsidR="00A720CD" w:rsidRDefault="00A720CD">
      <w:pPr>
        <w:rPr>
          <w:b/>
          <w:bCs/>
        </w:rPr>
      </w:pPr>
    </w:p>
    <w:p w14:paraId="2BE2912A" w14:textId="77777777" w:rsidR="00A720CD" w:rsidRDefault="00000000">
      <w:pPr>
        <w:rPr>
          <w:b/>
          <w:bCs/>
        </w:rPr>
      </w:pPr>
      <w:r>
        <w:rPr>
          <w:b/>
          <w:bCs/>
        </w:rPr>
        <w:t>Bug Tracking:</w:t>
      </w:r>
    </w:p>
    <w:tbl>
      <w:tblPr>
        <w:tblStyle w:val="a1"/>
        <w:tblpPr w:leftFromText="180" w:rightFromText="180" w:topFromText="180" w:bottomFromText="180" w:vertAnchor="text" w:tblpX="90"/>
        <w:tblW w:w="8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125"/>
        <w:gridCol w:w="1485"/>
        <w:gridCol w:w="2205"/>
        <w:gridCol w:w="1275"/>
        <w:gridCol w:w="1140"/>
        <w:gridCol w:w="1410"/>
      </w:tblGrid>
      <w:tr w:rsidR="00A720CD" w14:paraId="2283E805" w14:textId="77777777">
        <w:trPr>
          <w:trHeight w:val="841"/>
        </w:trPr>
        <w:tc>
          <w:tcPr>
            <w:tcW w:w="1125" w:type="dxa"/>
          </w:tcPr>
          <w:p w14:paraId="2DE7B88C" w14:textId="77777777" w:rsidR="00A720CD" w:rsidRDefault="00000000">
            <w:pPr>
              <w:spacing w:before="277" w:after="277"/>
              <w:rPr>
                <w:b/>
                <w:bCs/>
                <w:color w:val="1F1F1F"/>
              </w:rPr>
            </w:pPr>
            <w:r>
              <w:rPr>
                <w:b/>
                <w:bCs/>
                <w:color w:val="1F1F1F"/>
              </w:rPr>
              <w:lastRenderedPageBreak/>
              <w:t>Bug ID</w:t>
            </w:r>
          </w:p>
        </w:tc>
        <w:tc>
          <w:tcPr>
            <w:tcW w:w="1485" w:type="dxa"/>
          </w:tcPr>
          <w:p w14:paraId="2D9FA6DB" w14:textId="77777777" w:rsidR="00A720CD" w:rsidRDefault="00000000">
            <w:pPr>
              <w:spacing w:before="277" w:after="277"/>
              <w:rPr>
                <w:b/>
                <w:bCs/>
                <w:color w:val="1F1F1F"/>
              </w:rPr>
            </w:pPr>
            <w:r>
              <w:rPr>
                <w:b/>
                <w:bCs/>
                <w:color w:val="1F1F1F"/>
              </w:rPr>
              <w:t>Bug Description</w:t>
            </w:r>
          </w:p>
        </w:tc>
        <w:tc>
          <w:tcPr>
            <w:tcW w:w="2205" w:type="dxa"/>
          </w:tcPr>
          <w:p w14:paraId="60D0EAC9" w14:textId="77777777" w:rsidR="00A720CD" w:rsidRDefault="00000000">
            <w:pPr>
              <w:spacing w:before="277" w:after="277"/>
              <w:rPr>
                <w:b/>
                <w:bCs/>
                <w:color w:val="1F1F1F"/>
              </w:rPr>
            </w:pPr>
            <w:r>
              <w:rPr>
                <w:b/>
                <w:bCs/>
                <w:color w:val="1F1F1F"/>
              </w:rPr>
              <w:t>Steps to reproduce</w:t>
            </w:r>
          </w:p>
        </w:tc>
        <w:tc>
          <w:tcPr>
            <w:tcW w:w="1275" w:type="dxa"/>
          </w:tcPr>
          <w:p w14:paraId="49CC08F2" w14:textId="77777777" w:rsidR="00A720CD" w:rsidRDefault="00000000">
            <w:pPr>
              <w:spacing w:before="277" w:after="277"/>
              <w:rPr>
                <w:b/>
                <w:bCs/>
                <w:color w:val="1F1F1F"/>
              </w:rPr>
            </w:pPr>
            <w:r>
              <w:rPr>
                <w:b/>
                <w:bCs/>
                <w:color w:val="1F1F1F"/>
              </w:rPr>
              <w:t>Severity</w:t>
            </w:r>
          </w:p>
        </w:tc>
        <w:tc>
          <w:tcPr>
            <w:tcW w:w="1140" w:type="dxa"/>
          </w:tcPr>
          <w:p w14:paraId="33800348" w14:textId="77777777" w:rsidR="00A720CD" w:rsidRDefault="00000000">
            <w:pPr>
              <w:spacing w:before="277" w:after="277"/>
              <w:rPr>
                <w:b/>
                <w:bCs/>
                <w:color w:val="1F1F1F"/>
              </w:rPr>
            </w:pPr>
            <w:r>
              <w:rPr>
                <w:b/>
                <w:bCs/>
                <w:color w:val="1F1F1F"/>
              </w:rPr>
              <w:t>Status</w:t>
            </w:r>
          </w:p>
        </w:tc>
        <w:tc>
          <w:tcPr>
            <w:tcW w:w="1410" w:type="dxa"/>
          </w:tcPr>
          <w:p w14:paraId="510AB30D" w14:textId="77777777" w:rsidR="00A720CD" w:rsidRDefault="00000000">
            <w:pPr>
              <w:spacing w:before="277" w:after="277"/>
              <w:rPr>
                <w:b/>
                <w:bCs/>
                <w:color w:val="1F1F1F"/>
              </w:rPr>
            </w:pPr>
            <w:r>
              <w:rPr>
                <w:b/>
                <w:bCs/>
                <w:color w:val="1F1F1F"/>
              </w:rPr>
              <w:t>Additional feedback</w:t>
            </w:r>
          </w:p>
        </w:tc>
      </w:tr>
      <w:tr w:rsidR="00A720CD" w14:paraId="01C8AB94" w14:textId="77777777">
        <w:tc>
          <w:tcPr>
            <w:tcW w:w="1125" w:type="dxa"/>
          </w:tcPr>
          <w:p w14:paraId="3968C9AE" w14:textId="77777777" w:rsidR="00A720CD" w:rsidRDefault="00000000">
            <w:pPr>
              <w:widowControl/>
              <w:spacing w:after="160" w:line="259" w:lineRule="auto"/>
              <w:rPr>
                <w:rFonts w:ascii="Calibri" w:eastAsia="Calibri" w:hAnsi="Calibri" w:cs="Calibri"/>
              </w:rPr>
            </w:pPr>
            <w:r>
              <w:rPr>
                <w:rFonts w:ascii="Calibri" w:eastAsia="Calibri" w:hAnsi="Calibri" w:cs="Calibri"/>
              </w:rPr>
              <w:t>BG-001</w:t>
            </w:r>
          </w:p>
        </w:tc>
        <w:tc>
          <w:tcPr>
            <w:tcW w:w="1485" w:type="dxa"/>
          </w:tcPr>
          <w:p w14:paraId="040DE517" w14:textId="77777777" w:rsidR="00A720CD" w:rsidRDefault="00000000">
            <w:r>
              <w:t>[Describe the issue or bug encountered]</w:t>
            </w:r>
          </w:p>
          <w:p w14:paraId="241A64C5" w14:textId="77777777" w:rsidR="00A720CD" w:rsidRDefault="00A720CD">
            <w:pPr>
              <w:widowControl/>
              <w:spacing w:after="160" w:line="259" w:lineRule="auto"/>
              <w:rPr>
                <w:rFonts w:ascii="Calibri" w:eastAsia="Calibri" w:hAnsi="Calibri" w:cs="Calibri"/>
              </w:rPr>
            </w:pPr>
          </w:p>
        </w:tc>
        <w:tc>
          <w:tcPr>
            <w:tcW w:w="2205" w:type="dxa"/>
          </w:tcPr>
          <w:p w14:paraId="2398A300" w14:textId="77777777" w:rsidR="00A720CD" w:rsidRDefault="00000000">
            <w:r>
              <w:t>[Step 1]</w:t>
            </w:r>
          </w:p>
          <w:p w14:paraId="31B1EAC7" w14:textId="77777777" w:rsidR="00A720CD" w:rsidRDefault="00000000">
            <w:r>
              <w:t>[Step 2]</w:t>
            </w:r>
          </w:p>
          <w:p w14:paraId="11889B7A" w14:textId="77777777" w:rsidR="00A720CD" w:rsidRDefault="00000000">
            <w:pPr>
              <w:widowControl/>
              <w:spacing w:after="160" w:line="259" w:lineRule="auto"/>
              <w:rPr>
                <w:rFonts w:ascii="Calibri" w:eastAsia="Calibri" w:hAnsi="Calibri" w:cs="Calibri"/>
              </w:rPr>
            </w:pPr>
            <w:r>
              <w:rPr>
                <w:rFonts w:ascii="Calibri" w:eastAsia="Calibri" w:hAnsi="Calibri" w:cs="Calibri"/>
              </w:rPr>
              <w:t>[Step 3]</w:t>
            </w:r>
          </w:p>
        </w:tc>
        <w:tc>
          <w:tcPr>
            <w:tcW w:w="1275" w:type="dxa"/>
          </w:tcPr>
          <w:p w14:paraId="40C1603A" w14:textId="77777777" w:rsidR="00A720CD" w:rsidRDefault="00000000">
            <w:pPr>
              <w:widowControl/>
              <w:spacing w:after="160" w:line="259" w:lineRule="auto"/>
              <w:rPr>
                <w:rFonts w:ascii="Calibri" w:eastAsia="Calibri" w:hAnsi="Calibri" w:cs="Calibri"/>
              </w:rPr>
            </w:pPr>
            <w:r>
              <w:rPr>
                <w:rFonts w:ascii="Calibri" w:eastAsia="Calibri" w:hAnsi="Calibri" w:cs="Calibri"/>
              </w:rPr>
              <w:t>[Low/Medium/High]</w:t>
            </w:r>
          </w:p>
        </w:tc>
        <w:tc>
          <w:tcPr>
            <w:tcW w:w="1140" w:type="dxa"/>
          </w:tcPr>
          <w:p w14:paraId="559560CB" w14:textId="77777777" w:rsidR="00A720CD" w:rsidRDefault="00000000">
            <w:pPr>
              <w:widowControl/>
              <w:spacing w:after="160" w:line="259" w:lineRule="auto"/>
              <w:rPr>
                <w:rFonts w:ascii="Calibri" w:eastAsia="Calibri" w:hAnsi="Calibri" w:cs="Calibri"/>
              </w:rPr>
            </w:pPr>
            <w:r>
              <w:rPr>
                <w:rFonts w:ascii="Calibri" w:eastAsia="Calibri" w:hAnsi="Calibri" w:cs="Calibri"/>
              </w:rPr>
              <w:t>[Open/In Progress/Closed]</w:t>
            </w:r>
          </w:p>
        </w:tc>
        <w:tc>
          <w:tcPr>
            <w:tcW w:w="1410" w:type="dxa"/>
          </w:tcPr>
          <w:p w14:paraId="5EAF2FC6" w14:textId="77777777" w:rsidR="00A720CD" w:rsidRDefault="00000000">
            <w:pPr>
              <w:widowControl/>
              <w:spacing w:after="160" w:line="259" w:lineRule="auto"/>
              <w:rPr>
                <w:rFonts w:ascii="Calibri" w:eastAsia="Calibri" w:hAnsi="Calibri" w:cs="Calibri"/>
              </w:rPr>
            </w:pPr>
            <w:r>
              <w:t>[</w:t>
            </w:r>
            <w:r>
              <w:rPr>
                <w:rFonts w:ascii="Calibri" w:eastAsia="Calibri" w:hAnsi="Calibri" w:cs="Calibri"/>
              </w:rPr>
              <w:t>Any additional comments or feedback]</w:t>
            </w:r>
          </w:p>
        </w:tc>
      </w:tr>
      <w:tr w:rsidR="00A720CD" w14:paraId="7D800370" w14:textId="77777777">
        <w:tc>
          <w:tcPr>
            <w:tcW w:w="1125" w:type="dxa"/>
          </w:tcPr>
          <w:p w14:paraId="0A6B0EC8" w14:textId="5D88866E" w:rsidR="00A720CD" w:rsidRDefault="000C2B1B">
            <w:pPr>
              <w:spacing w:before="240" w:after="240"/>
              <w:rPr>
                <w:color w:val="1F1F1F"/>
              </w:rPr>
            </w:pPr>
            <w:r>
              <w:rPr>
                <w:color w:val="1F1F1F"/>
              </w:rPr>
              <w:t>BG-002</w:t>
            </w:r>
          </w:p>
        </w:tc>
        <w:tc>
          <w:tcPr>
            <w:tcW w:w="1485" w:type="dxa"/>
          </w:tcPr>
          <w:p w14:paraId="4822C31C" w14:textId="452BC8A6" w:rsidR="00A720CD" w:rsidRDefault="000C2B1B">
            <w:pPr>
              <w:spacing w:before="240" w:after="240"/>
              <w:rPr>
                <w:color w:val="1F1F1F"/>
              </w:rPr>
            </w:pPr>
            <w:r w:rsidRPr="000C2B1B">
              <w:rPr>
                <w:color w:val="1F1F1F"/>
              </w:rPr>
              <w:t>Target SEO keywords are missing from generated blog post content</w:t>
            </w:r>
          </w:p>
        </w:tc>
        <w:tc>
          <w:tcPr>
            <w:tcW w:w="2205" w:type="dxa"/>
          </w:tcPr>
          <w:p w14:paraId="047BAC56" w14:textId="77777777" w:rsidR="000C2B1B" w:rsidRPr="000C2B1B" w:rsidRDefault="000C2B1B" w:rsidP="000C2B1B">
            <w:pPr>
              <w:spacing w:before="240" w:after="240"/>
              <w:rPr>
                <w:color w:val="1F1F1F"/>
              </w:rPr>
            </w:pPr>
            <w:r w:rsidRPr="000C2B1B">
              <w:rPr>
                <w:color w:val="1F1F1F"/>
              </w:rPr>
              <w:t xml:space="preserve">[Step 1] Send payload with topic "AI </w:t>
            </w:r>
            <w:proofErr w:type="spellStart"/>
            <w:r w:rsidRPr="000C2B1B">
              <w:rPr>
                <w:color w:val="1F1F1F"/>
              </w:rPr>
              <w:t>BlogNest</w:t>
            </w:r>
            <w:proofErr w:type="spellEnd"/>
            <w:r w:rsidRPr="000C2B1B">
              <w:rPr>
                <w:color w:val="1F1F1F"/>
              </w:rPr>
              <w:t xml:space="preserve"> API" and keywords ["REST API", "Automation"]</w:t>
            </w:r>
          </w:p>
          <w:p w14:paraId="178F03CF" w14:textId="77777777" w:rsidR="000C2B1B" w:rsidRPr="000C2B1B" w:rsidRDefault="000C2B1B" w:rsidP="000C2B1B">
            <w:pPr>
              <w:spacing w:before="240" w:after="240"/>
              <w:rPr>
                <w:color w:val="1F1F1F"/>
              </w:rPr>
            </w:pPr>
            <w:r w:rsidRPr="000C2B1B">
              <w:rPr>
                <w:color w:val="1F1F1F"/>
              </w:rPr>
              <w:br/>
            </w:r>
          </w:p>
          <w:p w14:paraId="6491E840" w14:textId="77777777" w:rsidR="000C2B1B" w:rsidRPr="000C2B1B" w:rsidRDefault="000C2B1B" w:rsidP="000C2B1B">
            <w:pPr>
              <w:spacing w:before="240" w:after="240"/>
              <w:rPr>
                <w:color w:val="1F1F1F"/>
              </w:rPr>
            </w:pPr>
            <w:r w:rsidRPr="000C2B1B">
              <w:rPr>
                <w:color w:val="1F1F1F"/>
              </w:rPr>
              <w:t>[Step 2] Parse the generated blog response body</w:t>
            </w:r>
          </w:p>
          <w:p w14:paraId="4C87C71A" w14:textId="77777777" w:rsidR="000C2B1B" w:rsidRPr="000C2B1B" w:rsidRDefault="000C2B1B" w:rsidP="000C2B1B">
            <w:pPr>
              <w:spacing w:before="240" w:after="240"/>
              <w:rPr>
                <w:color w:val="1F1F1F"/>
              </w:rPr>
            </w:pPr>
            <w:r w:rsidRPr="000C2B1B">
              <w:rPr>
                <w:color w:val="1F1F1F"/>
              </w:rPr>
              <w:br/>
            </w:r>
          </w:p>
          <w:p w14:paraId="0FEE00D9" w14:textId="77777777" w:rsidR="000C2B1B" w:rsidRPr="000C2B1B" w:rsidRDefault="000C2B1B" w:rsidP="000C2B1B">
            <w:pPr>
              <w:spacing w:before="240" w:after="240"/>
              <w:rPr>
                <w:color w:val="1F1F1F"/>
              </w:rPr>
            </w:pPr>
            <w:r w:rsidRPr="000C2B1B">
              <w:rPr>
                <w:color w:val="1F1F1F"/>
              </w:rPr>
              <w:t>[Step 3] Search for target keywords in generated text</w:t>
            </w:r>
          </w:p>
          <w:p w14:paraId="78A3D955" w14:textId="03BC0B35" w:rsidR="00A720CD" w:rsidRDefault="00A720CD">
            <w:pPr>
              <w:spacing w:before="240" w:after="240"/>
              <w:rPr>
                <w:color w:val="1F1F1F"/>
              </w:rPr>
            </w:pPr>
          </w:p>
        </w:tc>
        <w:tc>
          <w:tcPr>
            <w:tcW w:w="1275" w:type="dxa"/>
          </w:tcPr>
          <w:p w14:paraId="40D5906F" w14:textId="588CCF9E" w:rsidR="00A720CD" w:rsidRDefault="000C2B1B">
            <w:pPr>
              <w:spacing w:before="240" w:after="240"/>
              <w:rPr>
                <w:color w:val="1F1F1F"/>
              </w:rPr>
            </w:pPr>
            <w:r>
              <w:rPr>
                <w:color w:val="1F1F1F"/>
              </w:rPr>
              <w:t>Medium</w:t>
            </w:r>
          </w:p>
        </w:tc>
        <w:tc>
          <w:tcPr>
            <w:tcW w:w="1140" w:type="dxa"/>
          </w:tcPr>
          <w:p w14:paraId="5C12C438" w14:textId="2C0455E4" w:rsidR="00A720CD" w:rsidRDefault="000C2B1B">
            <w:pPr>
              <w:spacing w:before="240" w:after="240"/>
              <w:rPr>
                <w:color w:val="1F1F1F"/>
              </w:rPr>
            </w:pPr>
            <w:r>
              <w:rPr>
                <w:color w:val="1F1F1F"/>
              </w:rPr>
              <w:t>In Progress</w:t>
            </w:r>
          </w:p>
        </w:tc>
        <w:tc>
          <w:tcPr>
            <w:tcW w:w="1410" w:type="dxa"/>
          </w:tcPr>
          <w:p w14:paraId="56FE86A3" w14:textId="14D0F3EC" w:rsidR="00A720CD" w:rsidRDefault="000C2B1B">
            <w:pPr>
              <w:spacing w:before="240" w:after="240"/>
              <w:rPr>
                <w:color w:val="1F1F1F"/>
              </w:rPr>
            </w:pPr>
            <w:r w:rsidRPr="000C2B1B">
              <w:rPr>
                <w:color w:val="1F1F1F"/>
              </w:rPr>
              <w:t>Keywords array is sent in JSON payload but ignored by the prompt builder module.</w:t>
            </w:r>
          </w:p>
        </w:tc>
      </w:tr>
    </w:tbl>
    <w:p w14:paraId="3310D2EE" w14:textId="77777777" w:rsidR="00A720CD" w:rsidRDefault="00A720CD"/>
    <w:p w14:paraId="39852302" w14:textId="77777777" w:rsidR="00A720CD" w:rsidRDefault="00000000">
      <w:pPr>
        <w:rPr>
          <w:b/>
          <w:bCs/>
        </w:rPr>
      </w:pPr>
      <w:r>
        <w:rPr>
          <w:b/>
          <w:bCs/>
        </w:rPr>
        <w:t>Notes:</w:t>
      </w:r>
    </w:p>
    <w:p w14:paraId="6F83EB7C" w14:textId="0F43FC02" w:rsidR="000C2B1B" w:rsidRDefault="000C2B1B" w:rsidP="000C2B1B">
      <w:pPr>
        <w:pStyle w:val="NormalWeb"/>
        <w:numPr>
          <w:ilvl w:val="0"/>
          <w:numId w:val="1"/>
        </w:numPr>
      </w:pPr>
      <w:r>
        <w:rPr>
          <w:b/>
          <w:bCs/>
        </w:rPr>
        <w:t>Ensure Comprehensive Test Coverage:</w:t>
      </w:r>
      <w:r>
        <w:t xml:space="preserve"> Ensure that all API test cases cover both positive scenarios (e.g., successful blog generation with valid API keys and SEO parameters) and negative scenarios (e.g., invalid tokens, rate limit breaches, and malformed payloads).</w:t>
      </w:r>
    </w:p>
    <w:p w14:paraId="32EDDBE6" w14:textId="63E0DF3A" w:rsidR="000C2B1B" w:rsidRDefault="000C2B1B" w:rsidP="000C2B1B">
      <w:pPr>
        <w:pStyle w:val="NormalWeb"/>
        <w:numPr>
          <w:ilvl w:val="0"/>
          <w:numId w:val="1"/>
        </w:numPr>
      </w:pPr>
      <w:r>
        <w:rPr>
          <w:b/>
          <w:bCs/>
        </w:rPr>
        <w:t>Encourage Detailed Quality Feedback:</w:t>
      </w:r>
      <w:r>
        <w:t xml:space="preserve"> Encourage QA testers and API consumers to provide detailed feedback, including prompt response quality, latency issues, and suggestions for improving documentation or SDK integration.</w:t>
      </w:r>
    </w:p>
    <w:p w14:paraId="6A19D71A" w14:textId="72647092" w:rsidR="000C2B1B" w:rsidRDefault="000C2B1B" w:rsidP="000C2B1B">
      <w:pPr>
        <w:pStyle w:val="NormalWeb"/>
        <w:numPr>
          <w:ilvl w:val="0"/>
          <w:numId w:val="1"/>
        </w:numPr>
      </w:pPr>
      <w:r>
        <w:rPr>
          <w:b/>
          <w:bCs/>
        </w:rPr>
        <w:t>Maintain Strict API Bug Tracking:</w:t>
      </w:r>
      <w:r>
        <w:t xml:space="preserve"> Bug reporting for the AI </w:t>
      </w:r>
      <w:proofErr w:type="spellStart"/>
      <w:r>
        <w:t>BlogNest</w:t>
      </w:r>
      <w:proofErr w:type="spellEnd"/>
      <w:r>
        <w:t xml:space="preserve"> API must include clear severity levels, live status, and step-by-step reproduction scripts (including URL commands, payload details, and endpoint logs).</w:t>
      </w:r>
    </w:p>
    <w:p w14:paraId="6893F4A1" w14:textId="38FF226F" w:rsidR="00A720CD" w:rsidRDefault="000C2B1B" w:rsidP="000C2B1B">
      <w:pPr>
        <w:pStyle w:val="NormalWeb"/>
        <w:numPr>
          <w:ilvl w:val="0"/>
          <w:numId w:val="1"/>
        </w:numPr>
      </w:pPr>
      <w:r>
        <w:rPr>
          <w:b/>
          <w:bCs/>
        </w:rPr>
        <w:t>Mandatory Deployment Sign-Off:</w:t>
      </w:r>
      <w:r>
        <w:t xml:space="preserve"> Obtain formal sign-off from both the Project Manager and Product Owner before deploying new API versions or LLM prompt updates to production.</w:t>
      </w:r>
    </w:p>
    <w:p w14:paraId="0F1CB57C" w14:textId="77777777" w:rsidR="00A720CD" w:rsidRDefault="00A720CD"/>
    <w:sectPr w:rsidR="00A720CD">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ABDD831D-6D57-4995-B3D3-E42875F24FDE}"/>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A87E6F52-D4D3-47D0-AB66-3526952566ED}"/>
    <w:embedBold r:id="rId3" w:fontKey="{E67741CD-64E3-474B-9AE2-FCA91C6B98F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35E6CF7B-5DC0-4856-BB99-0E57FEA1009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40364CFD-96B2-4A84-9E2C-BD3147392B7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6C583F"/>
    <w:multiLevelType w:val="multilevel"/>
    <w:tmpl w:val="778EF7C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7257619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0CD"/>
    <w:rsid w:val="000C2B1B"/>
    <w:rsid w:val="002A4884"/>
    <w:rsid w:val="007007EE"/>
    <w:rsid w:val="007E07F1"/>
    <w:rsid w:val="00A720CD"/>
    <w:rsid w:val="00C421E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AE2D"/>
  <w15:docId w15:val="{A9F2311D-BB4C-4BAD-AEB5-09CD418BA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table" w:customStyle="1" w:styleId="a0">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table" w:customStyle="1" w:styleId="a1">
    <w:basedOn w:val="TableNormal0"/>
    <w:pPr>
      <w:widowControl w:val="0"/>
      <w:spacing w:after="0" w:line="240" w:lineRule="auto"/>
    </w:pPr>
    <w:rPr>
      <w:rFonts w:ascii="Arial" w:eastAsia="Arial" w:hAnsi="Arial" w:cs="Arial"/>
    </w:rPr>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0C2B1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T/bpMkopFtqjnairHn1rSAP9xA==">CgMxLjA4AHIhMWJ5V3dZa1pMNXJHS1Mya2RDVmZaek9uNG9pR1FSN2dR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3</Pages>
  <Words>349</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Aarthi.k Aarthi.k</cp:lastModifiedBy>
  <cp:revision>3</cp:revision>
  <dcterms:created xsi:type="dcterms:W3CDTF">2026-09-29T06:17:00Z</dcterms:created>
  <dcterms:modified xsi:type="dcterms:W3CDTF">2026-09-29T06:44:00Z</dcterms:modified>
</cp:coreProperties>
</file>