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EF2" w:rsidRPr="00270EF2" w:rsidRDefault="00270EF2" w:rsidP="005C7B0C">
      <w:pPr>
        <w:rPr>
          <w:b/>
          <w:sz w:val="24"/>
        </w:rPr>
      </w:pPr>
      <w:r w:rsidRPr="00270EF2">
        <w:rPr>
          <w:b/>
          <w:sz w:val="24"/>
        </w:rPr>
        <w:t xml:space="preserve">I </w:t>
      </w:r>
      <w:r w:rsidRPr="00270EF2">
        <w:rPr>
          <w:b/>
          <w:sz w:val="24"/>
          <w:u w:val="single"/>
        </w:rPr>
        <w:t>Spécifications Fonctionnelles</w:t>
      </w:r>
      <w:r w:rsidRPr="00270EF2">
        <w:rPr>
          <w:b/>
          <w:sz w:val="24"/>
        </w:rPr>
        <w:t> :</w:t>
      </w:r>
    </w:p>
    <w:p w:rsidR="005472E2" w:rsidRPr="005C7B0C" w:rsidRDefault="005C7B0C" w:rsidP="005C7B0C">
      <w:pPr>
        <w:pStyle w:val="Paragraphedeliste"/>
        <w:numPr>
          <w:ilvl w:val="0"/>
          <w:numId w:val="9"/>
        </w:numPr>
        <w:rPr>
          <w:b/>
        </w:rPr>
      </w:pPr>
      <w:r w:rsidRPr="005C7B0C">
        <w:rPr>
          <w:b/>
        </w:rPr>
        <w:t>Cahier des charges :</w:t>
      </w:r>
    </w:p>
    <w:p w:rsidR="005C7B0C" w:rsidRDefault="005C7B0C" w:rsidP="005C7B0C">
      <w:pPr>
        <w:ind w:left="360"/>
      </w:pPr>
      <w:r>
        <w:t xml:space="preserve">Trouver </w:t>
      </w:r>
      <w:r w:rsidR="0004545F">
        <w:t>un</w:t>
      </w:r>
      <w:r>
        <w:t xml:space="preserve"> sujet (thème) pour votre projet.</w:t>
      </w:r>
    </w:p>
    <w:p w:rsidR="005C7B0C" w:rsidRDefault="005C7B0C" w:rsidP="005C7B0C">
      <w:pPr>
        <w:ind w:left="360"/>
      </w:pPr>
      <w:r>
        <w:t>Réaliser un cahier des charges non structuré de votre projet</w:t>
      </w:r>
      <w:r w:rsidR="006F13CD">
        <w:t>. Celui-ci détaillera le projet choisi.</w:t>
      </w:r>
    </w:p>
    <w:p w:rsidR="005C7B0C" w:rsidRPr="005C7B0C" w:rsidRDefault="005C7B0C" w:rsidP="005C7B0C">
      <w:pPr>
        <w:pStyle w:val="Paragraphedeliste"/>
        <w:numPr>
          <w:ilvl w:val="0"/>
          <w:numId w:val="9"/>
        </w:numPr>
        <w:rPr>
          <w:b/>
        </w:rPr>
      </w:pPr>
      <w:r w:rsidRPr="005C7B0C">
        <w:rPr>
          <w:b/>
        </w:rPr>
        <w:t>Diagramme de cas d’utilisation (Use Case) :</w:t>
      </w:r>
    </w:p>
    <w:p w:rsidR="005C7B0C" w:rsidRDefault="005C7B0C" w:rsidP="005C7B0C">
      <w:pPr>
        <w:ind w:left="360"/>
      </w:pPr>
      <w:r>
        <w:t>Réaliser le diagramme de cas d’utilisation depuis votre projet</w:t>
      </w:r>
      <w:r w:rsidR="0004545F">
        <w:t xml:space="preserve"> qui devra inclure les spécifications suivantes :</w:t>
      </w:r>
    </w:p>
    <w:p w:rsidR="005C7B0C" w:rsidRDefault="0004545F" w:rsidP="005C7B0C">
      <w:pPr>
        <w:ind w:left="360"/>
      </w:pPr>
      <w:r>
        <w:t>-</w:t>
      </w:r>
      <w:r w:rsidR="005C7B0C">
        <w:t xml:space="preserve">Identifier les différents acteurs de votre projet. </w:t>
      </w:r>
    </w:p>
    <w:p w:rsidR="005C7B0C" w:rsidRDefault="0004545F" w:rsidP="005C7B0C">
      <w:pPr>
        <w:ind w:left="360"/>
      </w:pPr>
      <w:r>
        <w:t>-</w:t>
      </w:r>
      <w:r w:rsidR="005C7B0C">
        <w:t>Identifier les différents cas d’utilisation de votre projet.</w:t>
      </w:r>
    </w:p>
    <w:p w:rsidR="005C7B0C" w:rsidRDefault="0004545F" w:rsidP="005C7B0C">
      <w:pPr>
        <w:ind w:left="360"/>
      </w:pPr>
      <w:r>
        <w:t>-</w:t>
      </w:r>
      <w:r w:rsidR="005C7B0C">
        <w:t>Utiliser la généralisation des acteurs (Héritage).</w:t>
      </w:r>
    </w:p>
    <w:p w:rsidR="005C7B0C" w:rsidRDefault="0004545F" w:rsidP="005C7B0C">
      <w:pPr>
        <w:ind w:left="360"/>
      </w:pPr>
      <w:r>
        <w:t>-</w:t>
      </w:r>
      <w:r w:rsidR="00DF09AC">
        <w:t>Inclure à votre diagramme</w:t>
      </w:r>
      <w:r w:rsidR="005C7B0C">
        <w:t xml:space="preserve"> une ou plusieurs liaison</w:t>
      </w:r>
      <w:r w:rsidR="008222BB">
        <w:t>s</w:t>
      </w:r>
      <w:r w:rsidR="005C7B0C">
        <w:t xml:space="preserve"> extend</w:t>
      </w:r>
      <w:r w:rsidR="00DF09AC">
        <w:t>.</w:t>
      </w:r>
    </w:p>
    <w:p w:rsidR="00DF09AC" w:rsidRPr="000E7E77" w:rsidRDefault="0004545F" w:rsidP="00DF09AC">
      <w:pPr>
        <w:ind w:left="360"/>
      </w:pPr>
      <w:r>
        <w:t>-</w:t>
      </w:r>
      <w:r w:rsidR="00DF09AC">
        <w:t>Inclure à votre diagramme une ou plusieurs liaison</w:t>
      </w:r>
      <w:r w:rsidR="008222BB">
        <w:t>s</w:t>
      </w:r>
      <w:r w:rsidR="00DF09AC">
        <w:t xml:space="preserve"> include.</w:t>
      </w:r>
    </w:p>
    <w:p w:rsidR="008222BB" w:rsidRPr="008222BB" w:rsidRDefault="008222BB" w:rsidP="008222BB">
      <w:pPr>
        <w:pStyle w:val="Paragraphedeliste"/>
        <w:numPr>
          <w:ilvl w:val="0"/>
          <w:numId w:val="9"/>
        </w:numPr>
        <w:rPr>
          <w:b/>
        </w:rPr>
      </w:pPr>
      <w:r w:rsidRPr="008222BB">
        <w:rPr>
          <w:b/>
        </w:rPr>
        <w:t>Diagramme</w:t>
      </w:r>
      <w:r w:rsidR="00286087">
        <w:rPr>
          <w:b/>
        </w:rPr>
        <w:t>s</w:t>
      </w:r>
      <w:r w:rsidRPr="008222BB">
        <w:rPr>
          <w:b/>
        </w:rPr>
        <w:t xml:space="preserve"> d’activités :</w:t>
      </w:r>
    </w:p>
    <w:p w:rsidR="00EE4488" w:rsidRDefault="008222BB" w:rsidP="00EE4488">
      <w:pPr>
        <w:ind w:left="360"/>
      </w:pPr>
      <w:r>
        <w:t xml:space="preserve"> </w:t>
      </w:r>
      <w:r w:rsidR="00EE4488">
        <w:t xml:space="preserve">Réaliser les </w:t>
      </w:r>
      <w:r w:rsidR="008E448C">
        <w:t xml:space="preserve">différents </w:t>
      </w:r>
      <w:r w:rsidR="00EE4488">
        <w:t xml:space="preserve">diagrammes d’activités depuis </w:t>
      </w:r>
      <w:r w:rsidR="00286087">
        <w:t xml:space="preserve">les cas d’utilisations </w:t>
      </w:r>
      <w:r w:rsidR="00D01AAF">
        <w:t>identifiés dans</w:t>
      </w:r>
      <w:r w:rsidR="00286087">
        <w:t xml:space="preserve"> votre diagramme de cas d’utilisation (use case)</w:t>
      </w:r>
      <w:r w:rsidR="00EE4488">
        <w:t xml:space="preserve"> </w:t>
      </w:r>
      <w:r w:rsidR="00286087">
        <w:t>ceux-ci devront</w:t>
      </w:r>
      <w:r w:rsidR="00EE4488">
        <w:t xml:space="preserve"> inclure les spécifications suivantes :</w:t>
      </w:r>
    </w:p>
    <w:p w:rsidR="00DF09AC" w:rsidRDefault="00286087" w:rsidP="005C7B0C">
      <w:pPr>
        <w:ind w:left="360"/>
      </w:pPr>
      <w:r>
        <w:t>-Utilisation des symboles UML (initial, final, flow final),</w:t>
      </w:r>
    </w:p>
    <w:p w:rsidR="00286087" w:rsidRDefault="00286087" w:rsidP="005C7B0C">
      <w:pPr>
        <w:ind w:left="360"/>
      </w:pPr>
      <w:r>
        <w:t>-Utiliser une ou plusieurs décisions,</w:t>
      </w:r>
    </w:p>
    <w:p w:rsidR="00286087" w:rsidRDefault="00286087" w:rsidP="005C7B0C">
      <w:pPr>
        <w:ind w:left="360"/>
      </w:pPr>
      <w:r>
        <w:t>-Identifier et insérer les accept signal,</w:t>
      </w:r>
    </w:p>
    <w:p w:rsidR="00286087" w:rsidRDefault="00286087" w:rsidP="005C7B0C">
      <w:pPr>
        <w:ind w:left="360"/>
      </w:pPr>
      <w:r>
        <w:t>-Identifier et insérer les send signal (pour l’envoi des messages),</w:t>
      </w:r>
    </w:p>
    <w:p w:rsidR="00286087" w:rsidRDefault="00286087" w:rsidP="005C7B0C">
      <w:pPr>
        <w:ind w:left="360"/>
      </w:pPr>
      <w:r>
        <w:t>-Au niveau des swi</w:t>
      </w:r>
      <w:r w:rsidR="009C4C0D">
        <w:t>n</w:t>
      </w:r>
      <w:r>
        <w:t>lanes intégrer au minimum l’utilisateur et le système d’information</w:t>
      </w:r>
      <w:r w:rsidR="008E519C">
        <w:t>.</w:t>
      </w:r>
      <w:r>
        <w:t xml:space="preserve"> </w:t>
      </w:r>
    </w:p>
    <w:p w:rsidR="009C4C0D" w:rsidRDefault="009C4C0D">
      <w:pPr>
        <w:suppressAutoHyphens w:val="0"/>
        <w:autoSpaceDN/>
        <w:spacing w:before="0" w:line="259" w:lineRule="auto"/>
        <w:textAlignment w:val="auto"/>
        <w:rPr>
          <w:rFonts w:cs="Mangal"/>
          <w:b/>
        </w:rPr>
      </w:pPr>
      <w:r>
        <w:rPr>
          <w:b/>
        </w:rPr>
        <w:br w:type="page"/>
      </w:r>
    </w:p>
    <w:p w:rsidR="009C4C0D" w:rsidRDefault="009C4C0D" w:rsidP="009C4C0D">
      <w:pPr>
        <w:pStyle w:val="Paragraphedeliste"/>
        <w:numPr>
          <w:ilvl w:val="0"/>
          <w:numId w:val="9"/>
        </w:numPr>
        <w:rPr>
          <w:b/>
        </w:rPr>
      </w:pPr>
      <w:r w:rsidRPr="009C4C0D">
        <w:rPr>
          <w:b/>
        </w:rPr>
        <w:lastRenderedPageBreak/>
        <w:t>Diagrammes de séquence :</w:t>
      </w:r>
    </w:p>
    <w:p w:rsidR="009C4C0D" w:rsidRDefault="009C4C0D" w:rsidP="009C4C0D">
      <w:pPr>
        <w:ind w:left="360"/>
      </w:pPr>
      <w:r>
        <w:t xml:space="preserve">Réaliser les </w:t>
      </w:r>
      <w:r w:rsidR="008E448C">
        <w:t xml:space="preserve">différents </w:t>
      </w:r>
      <w:r>
        <w:t>diagrammes de séquences depuis vos diagrammes d’activités, ceux-ci devront inclure les spécifications suivantes :</w:t>
      </w:r>
    </w:p>
    <w:p w:rsidR="009C4C0D" w:rsidRDefault="009C4C0D" w:rsidP="009C4C0D">
      <w:pPr>
        <w:ind w:left="360"/>
      </w:pPr>
      <w:r>
        <w:t>-</w:t>
      </w:r>
      <w:r w:rsidR="00896E2C">
        <w:t>R</w:t>
      </w:r>
      <w:r>
        <w:t>éaliser les scénarios d’erreurs et alternatifs,</w:t>
      </w:r>
    </w:p>
    <w:p w:rsidR="009C4C0D" w:rsidRDefault="00896E2C" w:rsidP="009C4C0D">
      <w:pPr>
        <w:ind w:left="360"/>
      </w:pPr>
      <w:r>
        <w:t>-Intégrer d</w:t>
      </w:r>
      <w:r w:rsidR="009C4C0D">
        <w:t>es messages,</w:t>
      </w:r>
    </w:p>
    <w:p w:rsidR="009C4C0D" w:rsidRDefault="009C4C0D" w:rsidP="009C4C0D">
      <w:pPr>
        <w:ind w:left="360"/>
      </w:pPr>
      <w:r>
        <w:t>-</w:t>
      </w:r>
      <w:r w:rsidR="00896E2C">
        <w:t>I</w:t>
      </w:r>
      <w:r>
        <w:t xml:space="preserve">ntégrer </w:t>
      </w:r>
      <w:r w:rsidR="00896E2C">
        <w:t>d</w:t>
      </w:r>
      <w:r>
        <w:t xml:space="preserve">es </w:t>
      </w:r>
      <w:proofErr w:type="spellStart"/>
      <w:r>
        <w:t>Async</w:t>
      </w:r>
      <w:proofErr w:type="spellEnd"/>
      <w:r>
        <w:t xml:space="preserve"> Message,</w:t>
      </w:r>
    </w:p>
    <w:p w:rsidR="009C4C0D" w:rsidRDefault="00896E2C" w:rsidP="009C4C0D">
      <w:pPr>
        <w:ind w:left="360"/>
      </w:pPr>
      <w:r>
        <w:t>-I</w:t>
      </w:r>
      <w:r w:rsidR="009C4C0D">
        <w:t>ntég</w:t>
      </w:r>
      <w:r>
        <w:t>rer d</w:t>
      </w:r>
      <w:r w:rsidR="009C4C0D">
        <w:t xml:space="preserve">es </w:t>
      </w:r>
      <w:proofErr w:type="spellStart"/>
      <w:r w:rsidR="009C4C0D">
        <w:t>Reply</w:t>
      </w:r>
      <w:proofErr w:type="spellEnd"/>
      <w:r w:rsidR="009C4C0D">
        <w:t xml:space="preserve"> Message</w:t>
      </w:r>
      <w:r>
        <w:t>,</w:t>
      </w:r>
    </w:p>
    <w:p w:rsidR="00896E2C" w:rsidRDefault="00896E2C" w:rsidP="009C4C0D">
      <w:pPr>
        <w:ind w:left="360"/>
      </w:pPr>
      <w:r>
        <w:t>-Intégrer des Self Message,</w:t>
      </w:r>
    </w:p>
    <w:p w:rsidR="008E448C" w:rsidRPr="0070000B" w:rsidRDefault="00896E2C" w:rsidP="0070000B">
      <w:pPr>
        <w:ind w:left="360"/>
      </w:pPr>
      <w:r>
        <w:t>-Ajouter les notions de transaction</w:t>
      </w:r>
      <w:r w:rsidR="008D7407">
        <w:t>s</w:t>
      </w:r>
      <w:r>
        <w:t xml:space="preserve"> : </w:t>
      </w:r>
      <w:r w:rsidR="008D7407">
        <w:t xml:space="preserve">open transaction, </w:t>
      </w:r>
      <w:r>
        <w:t>commit</w:t>
      </w:r>
      <w:r w:rsidR="008D7407">
        <w:t xml:space="preserve"> et </w:t>
      </w:r>
      <w:r>
        <w:t>rollback.</w:t>
      </w:r>
    </w:p>
    <w:p w:rsidR="0070000B" w:rsidRPr="0070000B" w:rsidRDefault="008E448C" w:rsidP="0070000B">
      <w:pPr>
        <w:suppressAutoHyphens w:val="0"/>
        <w:autoSpaceDN/>
        <w:spacing w:before="0" w:line="259" w:lineRule="auto"/>
        <w:textAlignment w:val="auto"/>
        <w:rPr>
          <w:b/>
          <w:sz w:val="24"/>
        </w:rPr>
      </w:pPr>
      <w:r>
        <w:rPr>
          <w:b/>
          <w:sz w:val="24"/>
        </w:rPr>
        <w:br w:type="page"/>
      </w:r>
    </w:p>
    <w:p w:rsidR="00270EF2" w:rsidRPr="0070000B" w:rsidRDefault="0070000B" w:rsidP="0070000B">
      <w:pPr>
        <w:rPr>
          <w:b/>
          <w:sz w:val="24"/>
        </w:rPr>
      </w:pPr>
      <w:r w:rsidRPr="0070000B">
        <w:rPr>
          <w:b/>
          <w:sz w:val="24"/>
        </w:rPr>
        <w:lastRenderedPageBreak/>
        <w:t xml:space="preserve">II </w:t>
      </w:r>
      <w:r w:rsidR="00270EF2" w:rsidRPr="0070000B">
        <w:rPr>
          <w:b/>
          <w:sz w:val="24"/>
          <w:u w:val="single"/>
        </w:rPr>
        <w:t>Conception</w:t>
      </w:r>
      <w:r w:rsidR="00270EF2" w:rsidRPr="0070000B">
        <w:rPr>
          <w:b/>
          <w:sz w:val="24"/>
        </w:rPr>
        <w:t> :</w:t>
      </w:r>
    </w:p>
    <w:p w:rsidR="00335D46" w:rsidRDefault="00335D46" w:rsidP="00335D46">
      <w:pPr>
        <w:pStyle w:val="Paragraphedeliste"/>
        <w:numPr>
          <w:ilvl w:val="0"/>
          <w:numId w:val="11"/>
        </w:numPr>
        <w:rPr>
          <w:b/>
          <w:sz w:val="24"/>
        </w:rPr>
      </w:pPr>
      <w:r w:rsidRPr="00335D46">
        <w:rPr>
          <w:b/>
          <w:szCs w:val="22"/>
        </w:rPr>
        <w:t>Dictionnaire de données</w:t>
      </w:r>
      <w:r>
        <w:rPr>
          <w:b/>
          <w:sz w:val="24"/>
        </w:rPr>
        <w:t xml:space="preserve"> </w:t>
      </w:r>
      <w:r w:rsidRPr="00335D46">
        <w:rPr>
          <w:b/>
          <w:sz w:val="24"/>
        </w:rPr>
        <w:t>:</w:t>
      </w:r>
    </w:p>
    <w:p w:rsidR="00335D46" w:rsidRDefault="00335D46" w:rsidP="00335D46">
      <w:pPr>
        <w:ind w:left="360"/>
      </w:pPr>
      <w:r>
        <w:t xml:space="preserve">Réaliser le dictionnaire de données depuis votre cahier des charges, celui-ci devra inclure : </w:t>
      </w:r>
    </w:p>
    <w:p w:rsidR="00335D46" w:rsidRDefault="00335D46" w:rsidP="00335D46">
      <w:pPr>
        <w:ind w:left="360"/>
      </w:pPr>
      <w:r>
        <w:t>-l’ensemble des données (champs de vos tables) avec le type de la donnée et la longueur.</w:t>
      </w:r>
    </w:p>
    <w:p w:rsidR="00335D46" w:rsidRDefault="00335D46" w:rsidP="00335D46">
      <w:pPr>
        <w:ind w:firstLine="360"/>
      </w:pPr>
      <w:r>
        <w:t>Il sera représenté sous la forme d’un tableau, exemple :</w:t>
      </w:r>
    </w:p>
    <w:tbl>
      <w:tblPr>
        <w:tblStyle w:val="Grilledutableau"/>
        <w:tblW w:w="0" w:type="auto"/>
        <w:tblInd w:w="416" w:type="dxa"/>
        <w:tblLook w:val="04A0" w:firstRow="1" w:lastRow="0" w:firstColumn="1" w:lastColumn="0" w:noHBand="0" w:noVBand="1"/>
      </w:tblPr>
      <w:tblGrid>
        <w:gridCol w:w="2263"/>
        <w:gridCol w:w="1002"/>
        <w:gridCol w:w="1061"/>
      </w:tblGrid>
      <w:tr w:rsidR="00335D46" w:rsidTr="00335D46">
        <w:tc>
          <w:tcPr>
            <w:tcW w:w="2263" w:type="dxa"/>
          </w:tcPr>
          <w:p w:rsidR="00335D46" w:rsidRDefault="00335D46" w:rsidP="00335D46">
            <w:r>
              <w:t>Nom de la données</w:t>
            </w:r>
          </w:p>
        </w:tc>
        <w:tc>
          <w:tcPr>
            <w:tcW w:w="1002" w:type="dxa"/>
          </w:tcPr>
          <w:p w:rsidR="00335D46" w:rsidRDefault="00335D46" w:rsidP="00335D46">
            <w:r>
              <w:t>Format</w:t>
            </w:r>
          </w:p>
        </w:tc>
        <w:tc>
          <w:tcPr>
            <w:tcW w:w="992" w:type="dxa"/>
          </w:tcPr>
          <w:p w:rsidR="00335D46" w:rsidRDefault="00335D46" w:rsidP="00335D46">
            <w:r>
              <w:t>Longueur</w:t>
            </w:r>
          </w:p>
        </w:tc>
      </w:tr>
      <w:tr w:rsidR="00335D46" w:rsidTr="00335D46">
        <w:tc>
          <w:tcPr>
            <w:tcW w:w="2263" w:type="dxa"/>
          </w:tcPr>
          <w:p w:rsidR="00335D46" w:rsidRDefault="00335D46" w:rsidP="00335D46">
            <w:r>
              <w:t>nom_table1</w:t>
            </w:r>
          </w:p>
        </w:tc>
        <w:tc>
          <w:tcPr>
            <w:tcW w:w="1002" w:type="dxa"/>
          </w:tcPr>
          <w:p w:rsidR="00335D46" w:rsidRDefault="00335D46" w:rsidP="00335D46">
            <w:r>
              <w:t>Varchar</w:t>
            </w:r>
          </w:p>
        </w:tc>
        <w:tc>
          <w:tcPr>
            <w:tcW w:w="992" w:type="dxa"/>
          </w:tcPr>
          <w:p w:rsidR="00335D46" w:rsidRDefault="00335D46" w:rsidP="00335D46">
            <w:r>
              <w:t>50</w:t>
            </w:r>
          </w:p>
        </w:tc>
      </w:tr>
    </w:tbl>
    <w:p w:rsidR="00335D46" w:rsidRPr="00335D46" w:rsidRDefault="00335D46" w:rsidP="00335D46">
      <w:pPr>
        <w:pStyle w:val="Paragraphedeliste"/>
        <w:numPr>
          <w:ilvl w:val="0"/>
          <w:numId w:val="11"/>
        </w:numPr>
        <w:rPr>
          <w:b/>
        </w:rPr>
      </w:pPr>
      <w:r w:rsidRPr="00335D46">
        <w:rPr>
          <w:b/>
        </w:rPr>
        <w:t>MCD (Modèle Conceptuel des Données) :</w:t>
      </w:r>
    </w:p>
    <w:p w:rsidR="00270EF2" w:rsidRDefault="00270EF2" w:rsidP="00270EF2">
      <w:pPr>
        <w:ind w:left="360"/>
      </w:pPr>
      <w:r>
        <w:t>Réaliser depuis votre cahier des charges et votre dictionnaire des données, le diagramme merise MCD qui devra inclure :</w:t>
      </w:r>
    </w:p>
    <w:p w:rsidR="00270EF2" w:rsidRDefault="00270EF2" w:rsidP="00270EF2">
      <w:pPr>
        <w:ind w:left="360"/>
      </w:pPr>
      <w:r>
        <w:t>-La représentation des différentes tables de données,</w:t>
      </w:r>
    </w:p>
    <w:p w:rsidR="00270EF2" w:rsidRDefault="00270EF2" w:rsidP="00270EF2">
      <w:pPr>
        <w:ind w:left="360"/>
      </w:pPr>
      <w:r>
        <w:t>-Ajouter une clé primaire dans chacune de vos tables,</w:t>
      </w:r>
    </w:p>
    <w:p w:rsidR="00270EF2" w:rsidRDefault="00270EF2" w:rsidP="00270EF2">
      <w:pPr>
        <w:ind w:left="360"/>
      </w:pPr>
      <w:r>
        <w:t>-Insérer les relations entre vos tables avec des verbes à l’infinitif,</w:t>
      </w:r>
    </w:p>
    <w:p w:rsidR="00270EF2" w:rsidRDefault="00270EF2" w:rsidP="00270EF2">
      <w:pPr>
        <w:ind w:left="360"/>
      </w:pPr>
      <w:r>
        <w:t>-Insérer les</w:t>
      </w:r>
      <w:r w:rsidR="008E448C">
        <w:t xml:space="preserve"> cardinalités,</w:t>
      </w:r>
    </w:p>
    <w:p w:rsidR="008E448C" w:rsidRDefault="008E448C" w:rsidP="00270EF2">
      <w:pPr>
        <w:ind w:left="360"/>
      </w:pPr>
      <w:r>
        <w:t>-Intégrer au minimum une relation de type 01,0n et une relation de type 0n,0n (dans les relations entre vos tables).</w:t>
      </w:r>
    </w:p>
    <w:p w:rsidR="00335D46" w:rsidRDefault="008E448C" w:rsidP="008E448C">
      <w:pPr>
        <w:pStyle w:val="Paragraphedeliste"/>
        <w:numPr>
          <w:ilvl w:val="0"/>
          <w:numId w:val="11"/>
        </w:numPr>
        <w:rPr>
          <w:b/>
        </w:rPr>
      </w:pPr>
      <w:r w:rsidRPr="008E448C">
        <w:rPr>
          <w:b/>
        </w:rPr>
        <w:t xml:space="preserve">MLD </w:t>
      </w:r>
      <w:r>
        <w:rPr>
          <w:b/>
        </w:rPr>
        <w:t>(Modèle Logique des Données) :</w:t>
      </w:r>
    </w:p>
    <w:p w:rsidR="008E448C" w:rsidRDefault="008E448C" w:rsidP="008E448C">
      <w:pPr>
        <w:ind w:left="360"/>
      </w:pPr>
      <w:r>
        <w:t>Réaliser le diagramme merise MLD à partir de votre MCD, celui-ci devra inclure :</w:t>
      </w:r>
    </w:p>
    <w:p w:rsidR="008E448C" w:rsidRDefault="008E448C" w:rsidP="008E448C">
      <w:pPr>
        <w:ind w:left="360"/>
      </w:pPr>
      <w:r>
        <w:t>-Transformation MCD -&gt; MLD,</w:t>
      </w:r>
    </w:p>
    <w:p w:rsidR="008E448C" w:rsidRDefault="008E448C" w:rsidP="008E448C">
      <w:pPr>
        <w:ind w:left="360"/>
      </w:pPr>
      <w:r>
        <w:t>-Intégrer les clés primaires (Primary Key),</w:t>
      </w:r>
    </w:p>
    <w:p w:rsidR="008E448C" w:rsidRDefault="00C37EB7" w:rsidP="008E448C">
      <w:pPr>
        <w:ind w:left="360"/>
      </w:pPr>
      <w:r>
        <w:t>-I</w:t>
      </w:r>
      <w:r w:rsidR="008E448C">
        <w:t>ntégrer les clés secondaires (Foreign Key),</w:t>
      </w:r>
    </w:p>
    <w:p w:rsidR="008E448C" w:rsidRDefault="008E448C" w:rsidP="008E448C">
      <w:pPr>
        <w:ind w:left="360"/>
      </w:pPr>
      <w:r>
        <w:t>-</w:t>
      </w:r>
      <w:r w:rsidR="00C37EB7">
        <w:t>Intégrer a</w:t>
      </w:r>
      <w:r>
        <w:t>u minimum une table d’association entre 2 tables,</w:t>
      </w:r>
    </w:p>
    <w:p w:rsidR="0009538D" w:rsidRDefault="008E448C" w:rsidP="0009538D">
      <w:pPr>
        <w:ind w:left="360"/>
      </w:pPr>
      <w:r>
        <w:t>-Faire apparaitre le sens de la relation entre les tables.</w:t>
      </w:r>
      <w:r w:rsidR="0009538D">
        <w:br w:type="page"/>
      </w:r>
    </w:p>
    <w:p w:rsidR="008E448C" w:rsidRDefault="0009538D" w:rsidP="0009538D">
      <w:pPr>
        <w:pStyle w:val="Paragraphedeliste"/>
        <w:numPr>
          <w:ilvl w:val="0"/>
          <w:numId w:val="11"/>
        </w:numPr>
        <w:rPr>
          <w:b/>
        </w:rPr>
      </w:pPr>
      <w:r w:rsidRPr="0009538D">
        <w:rPr>
          <w:b/>
        </w:rPr>
        <w:lastRenderedPageBreak/>
        <w:t>Diagramme de classe</w:t>
      </w:r>
      <w:r>
        <w:rPr>
          <w:b/>
        </w:rPr>
        <w:t> :</w:t>
      </w:r>
    </w:p>
    <w:p w:rsidR="00A451D3" w:rsidRPr="00AB52CE" w:rsidRDefault="00A451D3" w:rsidP="00A451D3">
      <w:pPr>
        <w:ind w:left="360"/>
        <w:rPr>
          <w:i/>
        </w:rPr>
      </w:pPr>
      <w:r w:rsidRPr="00AB52CE">
        <w:rPr>
          <w:i/>
        </w:rPr>
        <w:t>A faire mais non évalué nous permettra de vérifier que les premières notions sont acquises :</w:t>
      </w:r>
    </w:p>
    <w:p w:rsidR="0009538D" w:rsidRDefault="0009538D" w:rsidP="0009538D">
      <w:pPr>
        <w:ind w:left="360"/>
      </w:pPr>
      <w:r w:rsidRPr="0009538D">
        <w:t xml:space="preserve">Réaliser le </w:t>
      </w:r>
      <w:r>
        <w:t>diagramme de classe de votre application qui devra inclure les spécifications suivantes :</w:t>
      </w:r>
    </w:p>
    <w:p w:rsidR="0009538D" w:rsidRDefault="0009538D" w:rsidP="0009538D">
      <w:pPr>
        <w:ind w:left="360"/>
      </w:pPr>
      <w:r>
        <w:t xml:space="preserve">-Il contiendra </w:t>
      </w:r>
      <w:r w:rsidR="0025090C">
        <w:t>la représentatio</w:t>
      </w:r>
      <w:bookmarkStart w:id="0" w:name="_GoBack"/>
      <w:bookmarkEnd w:id="0"/>
      <w:r w:rsidR="0025090C">
        <w:t>n de chacune de vos classes DATA,</w:t>
      </w:r>
    </w:p>
    <w:p w:rsidR="0009538D" w:rsidRDefault="0009538D" w:rsidP="0009538D">
      <w:pPr>
        <w:ind w:left="360"/>
      </w:pPr>
      <w:r>
        <w:t>-Inclure des agrégations entre les classes,</w:t>
      </w:r>
    </w:p>
    <w:p w:rsidR="0009538D" w:rsidRDefault="0009538D" w:rsidP="0009538D">
      <w:pPr>
        <w:ind w:left="360"/>
      </w:pPr>
      <w:r>
        <w:t>-</w:t>
      </w:r>
      <w:r w:rsidR="00443E10">
        <w:t>Bien identifier si on utilise</w:t>
      </w:r>
      <w:r>
        <w:t xml:space="preserve"> </w:t>
      </w:r>
      <w:r w:rsidR="00443E10">
        <w:t>une composition entre 2 classes (optionnel),</w:t>
      </w:r>
    </w:p>
    <w:p w:rsidR="0009538D" w:rsidRPr="0025090C" w:rsidRDefault="0009538D" w:rsidP="0025090C">
      <w:pPr>
        <w:ind w:left="360"/>
      </w:pPr>
      <w:r>
        <w:t xml:space="preserve">-Inclure </w:t>
      </w:r>
      <w:r w:rsidR="00443E10">
        <w:t>le</w:t>
      </w:r>
      <w:r w:rsidR="00A451D3">
        <w:t xml:space="preserve"> getter</w:t>
      </w:r>
      <w:r>
        <w:t xml:space="preserve"> et </w:t>
      </w:r>
      <w:r w:rsidR="00443E10">
        <w:t xml:space="preserve">les setter généraliste </w:t>
      </w:r>
      <w:r>
        <w:t>de chacune des classes.</w:t>
      </w:r>
    </w:p>
    <w:p w:rsidR="00270EF2" w:rsidRDefault="003E3A23" w:rsidP="00270EF2">
      <w:pPr>
        <w:rPr>
          <w:b/>
          <w:sz w:val="24"/>
        </w:rPr>
      </w:pPr>
      <w:r w:rsidRPr="003E3A23">
        <w:rPr>
          <w:b/>
          <w:sz w:val="24"/>
        </w:rPr>
        <w:t xml:space="preserve">III </w:t>
      </w:r>
      <w:r>
        <w:rPr>
          <w:b/>
          <w:sz w:val="24"/>
          <w:u w:val="single"/>
        </w:rPr>
        <w:t>SQL</w:t>
      </w:r>
      <w:r w:rsidRPr="003E3A23">
        <w:rPr>
          <w:b/>
          <w:sz w:val="24"/>
        </w:rPr>
        <w:t> :</w:t>
      </w:r>
    </w:p>
    <w:p w:rsidR="003E3A23" w:rsidRDefault="003E3A23" w:rsidP="003E3A23">
      <w:pPr>
        <w:pStyle w:val="Paragraphedeliste"/>
        <w:numPr>
          <w:ilvl w:val="0"/>
          <w:numId w:val="13"/>
        </w:numPr>
        <w:rPr>
          <w:b/>
        </w:rPr>
      </w:pPr>
      <w:r w:rsidRPr="003E3A23">
        <w:rPr>
          <w:b/>
        </w:rPr>
        <w:t>BDD :</w:t>
      </w:r>
    </w:p>
    <w:p w:rsidR="003E3A23" w:rsidRPr="00CA3173" w:rsidRDefault="00CA3173" w:rsidP="003E3A23">
      <w:pPr>
        <w:ind w:left="360"/>
      </w:pPr>
      <w:r w:rsidRPr="00CA3173">
        <w:t>Créer une base de données pour votre projet.</w:t>
      </w:r>
    </w:p>
    <w:p w:rsidR="003E3A23" w:rsidRPr="003E3A23" w:rsidRDefault="003E3A23" w:rsidP="003E3A23">
      <w:pPr>
        <w:pStyle w:val="Paragraphedeliste"/>
        <w:numPr>
          <w:ilvl w:val="0"/>
          <w:numId w:val="13"/>
        </w:numPr>
        <w:rPr>
          <w:b/>
          <w:u w:val="single"/>
        </w:rPr>
      </w:pPr>
      <w:r w:rsidRPr="003E3A23">
        <w:rPr>
          <w:b/>
        </w:rPr>
        <w:t>Requêtes de structures :</w:t>
      </w:r>
    </w:p>
    <w:p w:rsidR="003E3A23" w:rsidRDefault="003E3A23" w:rsidP="003E3A23">
      <w:pPr>
        <w:ind w:left="360"/>
      </w:pPr>
      <w:r>
        <w:t>Rédiger les requêtes de structures de votre b</w:t>
      </w:r>
      <w:r w:rsidR="00CA3173">
        <w:t>ase de données qui devront inclure les spécificités suivantes :</w:t>
      </w:r>
    </w:p>
    <w:p w:rsidR="00CA3173" w:rsidRDefault="00CA3173" w:rsidP="003E3A23">
      <w:pPr>
        <w:ind w:left="360"/>
      </w:pPr>
      <w:r>
        <w:t>-Requête de création de table,</w:t>
      </w:r>
    </w:p>
    <w:p w:rsidR="00CA3173" w:rsidRDefault="00CA3173" w:rsidP="003E3A23">
      <w:pPr>
        <w:ind w:left="360"/>
      </w:pPr>
      <w:r>
        <w:t>-Requête de modification de table pour l’insertion des contraintes (Foreign Key).</w:t>
      </w:r>
    </w:p>
    <w:p w:rsidR="00CA3173" w:rsidRPr="003E3A23" w:rsidRDefault="00CA3173" w:rsidP="00CA3173">
      <w:pPr>
        <w:ind w:left="360"/>
      </w:pPr>
      <w:r>
        <w:t xml:space="preserve">Les requêtes seront à noter dans un fichier du type Word. </w:t>
      </w:r>
    </w:p>
    <w:p w:rsidR="00CA3173" w:rsidRPr="00CA3173" w:rsidRDefault="00CA3173" w:rsidP="00CA3173">
      <w:pPr>
        <w:pStyle w:val="Paragraphedeliste"/>
        <w:numPr>
          <w:ilvl w:val="0"/>
          <w:numId w:val="13"/>
        </w:numPr>
        <w:rPr>
          <w:b/>
        </w:rPr>
      </w:pPr>
      <w:r w:rsidRPr="00CA3173">
        <w:rPr>
          <w:b/>
        </w:rPr>
        <w:t>Requête</w:t>
      </w:r>
      <w:r w:rsidR="00BC2A29">
        <w:rPr>
          <w:b/>
        </w:rPr>
        <w:t>s</w:t>
      </w:r>
      <w:r w:rsidRPr="00CA3173">
        <w:rPr>
          <w:b/>
        </w:rPr>
        <w:t xml:space="preserve"> CRUD :</w:t>
      </w:r>
    </w:p>
    <w:p w:rsidR="00CA3173" w:rsidRDefault="00CA3173" w:rsidP="00CA3173">
      <w:pPr>
        <w:ind w:left="360"/>
      </w:pPr>
      <w:r>
        <w:t>Rédiger les requêtes CRUD suivantes :</w:t>
      </w:r>
    </w:p>
    <w:p w:rsidR="00CA3173" w:rsidRDefault="00CA3173" w:rsidP="00CA3173">
      <w:pPr>
        <w:ind w:left="360"/>
      </w:pPr>
      <w:r>
        <w:t>-Insertion de données dans vos tables,</w:t>
      </w:r>
    </w:p>
    <w:p w:rsidR="00CA3173" w:rsidRDefault="00CA3173" w:rsidP="00CA3173">
      <w:pPr>
        <w:ind w:left="360"/>
      </w:pPr>
      <w:r>
        <w:t>-Modification de données dans vos tables,</w:t>
      </w:r>
    </w:p>
    <w:p w:rsidR="00CA3173" w:rsidRDefault="00CA3173" w:rsidP="00CA3173">
      <w:pPr>
        <w:ind w:left="360"/>
      </w:pPr>
      <w:r>
        <w:t>-Suppression de données dans vos tables,</w:t>
      </w:r>
    </w:p>
    <w:p w:rsidR="00CA3173" w:rsidRDefault="00CA3173" w:rsidP="00CA3173">
      <w:pPr>
        <w:ind w:left="360"/>
      </w:pPr>
      <w:r>
        <w:t>-Sélection de données dans vos tables avec des jointures,</w:t>
      </w:r>
    </w:p>
    <w:p w:rsidR="00CA3173" w:rsidRPr="003E3A23" w:rsidRDefault="00CA3173" w:rsidP="00CA3173">
      <w:pPr>
        <w:ind w:left="360"/>
      </w:pPr>
      <w:r>
        <w:lastRenderedPageBreak/>
        <w:t xml:space="preserve">Les requêtes seront à noter dans un fichier du type Word. </w:t>
      </w:r>
    </w:p>
    <w:sectPr w:rsidR="00CA3173" w:rsidRPr="003E3A23"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6BA" w:rsidRDefault="001016BA" w:rsidP="001E2F9C">
      <w:r>
        <w:separator/>
      </w:r>
    </w:p>
  </w:endnote>
  <w:endnote w:type="continuationSeparator" w:id="0">
    <w:p w:rsidR="001016BA" w:rsidRDefault="001016BA"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9C4C0D">
          <w:pPr>
            <w:pStyle w:val="Pieddepage"/>
            <w:jc w:val="center"/>
            <w:rPr>
              <w:b/>
              <w:sz w:val="20"/>
              <w:u w:val="single"/>
            </w:rPr>
          </w:pPr>
          <w:r>
            <w:rPr>
              <w:b/>
              <w:sz w:val="20"/>
              <w:u w:val="single"/>
            </w:rPr>
            <w:t xml:space="preserve">Mathieu </w:t>
          </w:r>
          <w:r w:rsidR="009C4C0D">
            <w:rPr>
              <w:b/>
              <w:sz w:val="20"/>
              <w:u w:val="single"/>
            </w:rPr>
            <w:t>Mithridate</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D01AAF" w:rsidP="001E2F9C">
          <w:pPr>
            <w:pStyle w:val="Pieddepage"/>
            <w:rPr>
              <w:sz w:val="20"/>
            </w:rPr>
          </w:pPr>
          <w:r>
            <w:rPr>
              <w:sz w:val="20"/>
            </w:rPr>
            <w:t>24/11/2020</w:t>
          </w: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6BA" w:rsidRDefault="001016BA" w:rsidP="001E2F9C">
      <w:r>
        <w:separator/>
      </w:r>
    </w:p>
  </w:footnote>
  <w:footnote w:type="continuationSeparator" w:id="0">
    <w:p w:rsidR="001016BA" w:rsidRDefault="001016BA"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5C7B0C" w:rsidP="00335D46">
          <w:pPr>
            <w:pStyle w:val="En-tte"/>
            <w:shd w:val="clear" w:color="auto" w:fill="F2F2F2" w:themeFill="background1" w:themeFillShade="F2"/>
            <w:spacing w:before="240" w:after="240"/>
            <w:ind w:left="171"/>
            <w:jc w:val="center"/>
            <w:rPr>
              <w:b/>
              <w:sz w:val="36"/>
            </w:rPr>
          </w:pPr>
          <w:r>
            <w:rPr>
              <w:b/>
              <w:sz w:val="36"/>
            </w:rPr>
            <w:t xml:space="preserve">EVALUATION </w:t>
          </w:r>
          <w:r w:rsidR="008222BB">
            <w:rPr>
              <w:b/>
              <w:sz w:val="36"/>
            </w:rPr>
            <w:t>S</w:t>
          </w:r>
          <w:r w:rsidR="00335D46">
            <w:rPr>
              <w:b/>
              <w:sz w:val="36"/>
            </w:rPr>
            <w:t>PECIFICATION FONCTIONNELLE</w:t>
          </w:r>
          <w:r w:rsidR="00D01AAF">
            <w:rPr>
              <w:b/>
              <w:sz w:val="36"/>
            </w:rPr>
            <w:t>,</w:t>
          </w:r>
          <w:r>
            <w:rPr>
              <w:b/>
              <w:sz w:val="36"/>
            </w:rPr>
            <w:t xml:space="preserve"> CONCEPTION</w:t>
          </w:r>
          <w:r w:rsidR="00D01AAF">
            <w:rPr>
              <w:b/>
              <w:sz w:val="36"/>
            </w:rPr>
            <w:t>,</w:t>
          </w:r>
          <w:r w:rsidR="008222BB">
            <w:rPr>
              <w:b/>
              <w:sz w:val="36"/>
            </w:rPr>
            <w:t xml:space="preserve"> SQL</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1" name="Image 1"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4" name="Image 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490936"/>
    <w:multiLevelType w:val="hybridMultilevel"/>
    <w:tmpl w:val="E1763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0F">
      <w:start w:val="1"/>
      <w:numFmt w:val="decimal"/>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2AB6DCE0"/>
    <w:lvl w:ilvl="0" w:tplc="01044490">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572713"/>
    <w:multiLevelType w:val="hybridMultilevel"/>
    <w:tmpl w:val="A8868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0F">
      <w:start w:val="1"/>
      <w:numFmt w:val="decimal"/>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0618DB"/>
    <w:multiLevelType w:val="hybridMultilevel"/>
    <w:tmpl w:val="A2340E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194D00"/>
    <w:multiLevelType w:val="hybridMultilevel"/>
    <w:tmpl w:val="351614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0F">
      <w:start w:val="1"/>
      <w:numFmt w:val="decimal"/>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DD71C9"/>
    <w:multiLevelType w:val="hybridMultilevel"/>
    <w:tmpl w:val="9F54E3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0F">
      <w:start w:val="1"/>
      <w:numFmt w:val="decimal"/>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2"/>
  </w:num>
  <w:num w:numId="5">
    <w:abstractNumId w:val="4"/>
  </w:num>
  <w:num w:numId="6">
    <w:abstractNumId w:val="0"/>
  </w:num>
  <w:num w:numId="7">
    <w:abstractNumId w:val="11"/>
  </w:num>
  <w:num w:numId="8">
    <w:abstractNumId w:val="10"/>
  </w:num>
  <w:num w:numId="9">
    <w:abstractNumId w:val="7"/>
  </w:num>
  <w:num w:numId="10">
    <w:abstractNumId w:val="1"/>
  </w:num>
  <w:num w:numId="11">
    <w:abstractNumId w:val="5"/>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4545F"/>
    <w:rsid w:val="0009538D"/>
    <w:rsid w:val="000A3349"/>
    <w:rsid w:val="000E7E77"/>
    <w:rsid w:val="001016BA"/>
    <w:rsid w:val="00185B33"/>
    <w:rsid w:val="00196729"/>
    <w:rsid w:val="001E2F9C"/>
    <w:rsid w:val="001E56BD"/>
    <w:rsid w:val="0022597F"/>
    <w:rsid w:val="002350CA"/>
    <w:rsid w:val="0025090C"/>
    <w:rsid w:val="00270EF2"/>
    <w:rsid w:val="00285652"/>
    <w:rsid w:val="00286087"/>
    <w:rsid w:val="00296D25"/>
    <w:rsid w:val="002A4894"/>
    <w:rsid w:val="002E6487"/>
    <w:rsid w:val="00306B5E"/>
    <w:rsid w:val="00335D46"/>
    <w:rsid w:val="003569C7"/>
    <w:rsid w:val="00366B93"/>
    <w:rsid w:val="00372A5B"/>
    <w:rsid w:val="00395776"/>
    <w:rsid w:val="003A49E5"/>
    <w:rsid w:val="003E3A23"/>
    <w:rsid w:val="00443E10"/>
    <w:rsid w:val="0047545A"/>
    <w:rsid w:val="005228FD"/>
    <w:rsid w:val="005321F0"/>
    <w:rsid w:val="00543E8F"/>
    <w:rsid w:val="005472E2"/>
    <w:rsid w:val="00576669"/>
    <w:rsid w:val="005B6D8B"/>
    <w:rsid w:val="005C7B0C"/>
    <w:rsid w:val="005E79E6"/>
    <w:rsid w:val="006302FC"/>
    <w:rsid w:val="006600E7"/>
    <w:rsid w:val="006D7A8F"/>
    <w:rsid w:val="006F13CD"/>
    <w:rsid w:val="0070000B"/>
    <w:rsid w:val="00720DBF"/>
    <w:rsid w:val="007435B8"/>
    <w:rsid w:val="007531BD"/>
    <w:rsid w:val="007815EF"/>
    <w:rsid w:val="00812FC4"/>
    <w:rsid w:val="0081419C"/>
    <w:rsid w:val="008219A6"/>
    <w:rsid w:val="008222BB"/>
    <w:rsid w:val="008343FD"/>
    <w:rsid w:val="00896E2C"/>
    <w:rsid w:val="008D7407"/>
    <w:rsid w:val="008E448C"/>
    <w:rsid w:val="008E519C"/>
    <w:rsid w:val="008F262F"/>
    <w:rsid w:val="009612FF"/>
    <w:rsid w:val="00972F35"/>
    <w:rsid w:val="00983CA8"/>
    <w:rsid w:val="009C4C0D"/>
    <w:rsid w:val="00A23517"/>
    <w:rsid w:val="00A451D3"/>
    <w:rsid w:val="00AB1EF3"/>
    <w:rsid w:val="00AB52CE"/>
    <w:rsid w:val="00B204AC"/>
    <w:rsid w:val="00B30CDF"/>
    <w:rsid w:val="00BC2A29"/>
    <w:rsid w:val="00C37EB7"/>
    <w:rsid w:val="00C47CB7"/>
    <w:rsid w:val="00C7105A"/>
    <w:rsid w:val="00C931F9"/>
    <w:rsid w:val="00CA3173"/>
    <w:rsid w:val="00D01AAF"/>
    <w:rsid w:val="00D17D3B"/>
    <w:rsid w:val="00D32088"/>
    <w:rsid w:val="00D32393"/>
    <w:rsid w:val="00D90AAF"/>
    <w:rsid w:val="00DF09AC"/>
    <w:rsid w:val="00DF7A1A"/>
    <w:rsid w:val="00EA52FC"/>
    <w:rsid w:val="00EA5CD3"/>
    <w:rsid w:val="00ED3A25"/>
    <w:rsid w:val="00ED4B35"/>
    <w:rsid w:val="00EE4488"/>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8D700"/>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5C7B0C"/>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sz w:val="24"/>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re2">
    <w:name w:val="heading 2"/>
    <w:basedOn w:val="Normal"/>
    <w:next w:val="Normal"/>
    <w:link w:val="Titre2Car"/>
    <w:autoRedefine/>
    <w:uiPriority w:val="9"/>
    <w:unhideWhenUsed/>
    <w:qFormat/>
    <w:rsid w:val="005C7B0C"/>
    <w:pPr>
      <w:numPr>
        <w:numId w:val="3"/>
      </w:numPr>
      <w:outlineLvl w:val="1"/>
    </w:pPr>
    <w:rPr>
      <w:rFonts w:eastAsiaTheme="minorHAnsi" w:cstheme="minorBidi"/>
      <w:kern w:val="0"/>
      <w:sz w:val="24"/>
      <w:lang w:eastAsia="fr-FR" w:bidi="ar-SA"/>
      <w14:textOutline w14:w="0" w14:cap="flat" w14:cmpd="sng" w14:algn="ctr">
        <w14:noFill/>
        <w14:prstDash w14:val="solid"/>
        <w14:round/>
      </w14:textOutline>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5C7B0C"/>
    <w:rPr>
      <w:rFonts w:asciiTheme="majorHAnsi" w:eastAsia="Times New Roman" w:hAnsiTheme="majorHAnsi" w:cstheme="majorBidi"/>
      <w:color w:val="000000" w:themeColor="text1"/>
      <w:kern w:val="3"/>
      <w:sz w:val="24"/>
      <w:szCs w:val="32"/>
      <w:shd w:val="clear" w:color="auto" w:fill="D9E2F3" w:themeFill="accent5" w:themeFillTint="33"/>
      <w:lang w:eastAsia="fr-FR"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re2Car">
    <w:name w:val="Titre 2 Car"/>
    <w:basedOn w:val="Policepardfaut"/>
    <w:link w:val="Titre2"/>
    <w:uiPriority w:val="9"/>
    <w:rsid w:val="005C7B0C"/>
    <w:rPr>
      <w:color w:val="000000" w:themeColor="text1"/>
      <w:sz w:val="24"/>
      <w:szCs w:val="24"/>
      <w:lang w:eastAsia="fr-FR"/>
      <w14:textOutline w14:w="0" w14:cap="flat" w14:cmpd="sng" w14:algn="ctr">
        <w14:noFill/>
        <w14:prstDash w14:val="solid"/>
        <w14:round/>
      </w14:textOutline>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5C7B0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98504-78E4-494B-AD03-BB693F1C2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596</Words>
  <Characters>3280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MITHRIDATE</cp:lastModifiedBy>
  <cp:revision>23</cp:revision>
  <dcterms:created xsi:type="dcterms:W3CDTF">2020-11-24T10:54:00Z</dcterms:created>
  <dcterms:modified xsi:type="dcterms:W3CDTF">2020-11-27T16:34:00Z</dcterms:modified>
</cp:coreProperties>
</file>