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BE05D" w14:textId="188C9699" w:rsidR="0070318C" w:rsidRPr="00F56999" w:rsidRDefault="006C52BD">
      <w:pPr>
        <w:rPr>
          <w:rFonts w:ascii="Times New Roman" w:hAnsi="Times New Roman" w:cs="Times New Roman"/>
          <w:sz w:val="24"/>
          <w:szCs w:val="24"/>
        </w:rPr>
      </w:pPr>
      <w:r w:rsidRPr="00F56999">
        <w:rPr>
          <w:rFonts w:ascii="Times New Roman" w:hAnsi="Times New Roman" w:cs="Times New Roman"/>
          <w:b/>
          <w:bCs/>
          <w:sz w:val="24"/>
          <w:szCs w:val="24"/>
          <w:u w:val="single"/>
        </w:rPr>
        <w:t>Case Study: Leisure activities of adults</w:t>
      </w:r>
    </w:p>
    <w:p w14:paraId="78164E0B" w14:textId="0ABCF635" w:rsidR="006C52BD" w:rsidRPr="00F56999" w:rsidRDefault="006C52BD">
      <w:pPr>
        <w:rPr>
          <w:rFonts w:ascii="Times New Roman" w:hAnsi="Times New Roman" w:cs="Times New Roman"/>
          <w:sz w:val="24"/>
          <w:szCs w:val="24"/>
        </w:rPr>
      </w:pPr>
    </w:p>
    <w:p w14:paraId="0E3E182A" w14:textId="229739AE" w:rsidR="006C52BD" w:rsidRPr="00F56999" w:rsidRDefault="006C52BD">
      <w:pPr>
        <w:rPr>
          <w:rFonts w:ascii="Times New Roman" w:hAnsi="Times New Roman" w:cs="Times New Roman"/>
          <w:sz w:val="24"/>
          <w:szCs w:val="24"/>
        </w:rPr>
      </w:pPr>
      <w:r w:rsidRPr="00F56999">
        <w:rPr>
          <w:rFonts w:ascii="Times New Roman" w:hAnsi="Times New Roman" w:cs="Times New Roman"/>
          <w:sz w:val="24"/>
          <w:szCs w:val="24"/>
        </w:rPr>
        <w:t>Using the “Adult Participation In Selected Leisure Activities By Frequency: 2018 [As Of Fall]” data as produced by the MRI Survey of the American Consumer and provided by the ProQuest Statistical Abstract of the U.S. (</w:t>
      </w:r>
      <w:hyperlink r:id="rId5">
        <w:r w:rsidRPr="00F56999">
          <w:rPr>
            <w:rStyle w:val="InternetLink"/>
            <w:rFonts w:ascii="Times New Roman" w:hAnsi="Times New Roman" w:cs="Times New Roman"/>
            <w:sz w:val="24"/>
            <w:szCs w:val="24"/>
          </w:rPr>
          <w:t>https://statabs-proquest-com.ezproxy.bellevue.edu/sa/docview.html?table-no=1269&amp;acc-no=C7095-1.26&amp;year=2020&amp;z=187A84E2AB438865E1A89BF8BE7405A9A7BC5F95</w:t>
        </w:r>
      </w:hyperlink>
      <w:r w:rsidRPr="00F56999">
        <w:rPr>
          <w:rFonts w:ascii="Times New Roman" w:hAnsi="Times New Roman" w:cs="Times New Roman"/>
          <w:sz w:val="24"/>
          <w:szCs w:val="24"/>
        </w:rPr>
        <w:t xml:space="preserve">), I will observe the varieties of activities in which US adults participate on a regular basis and the relationships between them.  In particular, I am focusing solely on the year 2018 (the data set provides information on 2010 through 2018), the total numbers (as opposed to the percentages), and I have added a source of metadata which </w:t>
      </w:r>
      <w:r w:rsidR="006449EE" w:rsidRPr="00F56999">
        <w:rPr>
          <w:rFonts w:ascii="Times New Roman" w:hAnsi="Times New Roman" w:cs="Times New Roman"/>
          <w:sz w:val="24"/>
          <w:szCs w:val="24"/>
        </w:rPr>
        <w:t>classifies</w:t>
      </w:r>
      <w:r w:rsidRPr="00F56999">
        <w:rPr>
          <w:rFonts w:ascii="Times New Roman" w:hAnsi="Times New Roman" w:cs="Times New Roman"/>
          <w:sz w:val="24"/>
          <w:szCs w:val="24"/>
        </w:rPr>
        <w:t xml:space="preserve"> </w:t>
      </w:r>
      <w:r w:rsidR="006449EE" w:rsidRPr="00F56999">
        <w:rPr>
          <w:rFonts w:ascii="Times New Roman" w:hAnsi="Times New Roman" w:cs="Times New Roman"/>
          <w:sz w:val="24"/>
          <w:szCs w:val="24"/>
        </w:rPr>
        <w:t>each activity as either a local activity or a remote one (i.e., an activity that can be performed close to the participant’s residence or one which requires travel to another location).  The data approximates totals (in thousands) of the number of adults who participated at least once in the activity in a specified period of 12 months, as well as views the totals of those who participated in the activity two or more times a week, once a week, two or more times a month (but less than once a week), and once a month.</w:t>
      </w:r>
    </w:p>
    <w:p w14:paraId="3228BBF7" w14:textId="0FDD207E" w:rsidR="00011C3F" w:rsidRPr="00F56999" w:rsidRDefault="006449EE">
      <w:pPr>
        <w:rPr>
          <w:rFonts w:ascii="Times New Roman" w:hAnsi="Times New Roman" w:cs="Times New Roman"/>
          <w:sz w:val="24"/>
          <w:szCs w:val="24"/>
        </w:rPr>
      </w:pPr>
      <w:r w:rsidRPr="00F56999">
        <w:rPr>
          <w:rFonts w:ascii="Times New Roman" w:hAnsi="Times New Roman" w:cs="Times New Roman"/>
          <w:sz w:val="24"/>
          <w:szCs w:val="24"/>
        </w:rPr>
        <w:t xml:space="preserve">The study that I </w:t>
      </w:r>
      <w:r w:rsidR="005F544F">
        <w:rPr>
          <w:rFonts w:ascii="Times New Roman" w:hAnsi="Times New Roman" w:cs="Times New Roman"/>
          <w:sz w:val="24"/>
          <w:szCs w:val="24"/>
        </w:rPr>
        <w:t>was going to conduct</w:t>
      </w:r>
      <w:r w:rsidRPr="00F56999">
        <w:rPr>
          <w:rFonts w:ascii="Times New Roman" w:hAnsi="Times New Roman" w:cs="Times New Roman"/>
          <w:sz w:val="24"/>
          <w:szCs w:val="24"/>
        </w:rPr>
        <w:t xml:space="preserve"> </w:t>
      </w:r>
      <w:r w:rsidR="005F544F">
        <w:rPr>
          <w:rFonts w:ascii="Times New Roman" w:hAnsi="Times New Roman" w:cs="Times New Roman"/>
          <w:sz w:val="24"/>
          <w:szCs w:val="24"/>
        </w:rPr>
        <w:t>would have been</w:t>
      </w:r>
      <w:r w:rsidRPr="00F56999">
        <w:rPr>
          <w:rFonts w:ascii="Times New Roman" w:hAnsi="Times New Roman" w:cs="Times New Roman"/>
          <w:sz w:val="24"/>
          <w:szCs w:val="24"/>
        </w:rPr>
        <w:t xml:space="preserve"> primarily observational in order to see how the distribution of leisure is laid out over the course of the year of 2018</w:t>
      </w:r>
      <w:r w:rsidR="005F544F">
        <w:rPr>
          <w:rFonts w:ascii="Times New Roman" w:hAnsi="Times New Roman" w:cs="Times New Roman"/>
          <w:sz w:val="24"/>
          <w:szCs w:val="24"/>
        </w:rPr>
        <w:t>; however, as actual applications progressed, this developed into one where I used the data to try and predict whether an unknown activity was “Local” or “Remote” based on the values of the participation</w:t>
      </w:r>
      <w:r w:rsidRPr="00F56999">
        <w:rPr>
          <w:rFonts w:ascii="Times New Roman" w:hAnsi="Times New Roman" w:cs="Times New Roman"/>
          <w:sz w:val="24"/>
          <w:szCs w:val="24"/>
        </w:rPr>
        <w:t xml:space="preserve">.  </w:t>
      </w:r>
      <w:r w:rsidR="005F544F">
        <w:rPr>
          <w:rFonts w:ascii="Times New Roman" w:hAnsi="Times New Roman" w:cs="Times New Roman"/>
          <w:sz w:val="24"/>
          <w:szCs w:val="24"/>
        </w:rPr>
        <w:t>Additionally, since each activity is only “Local” or “Remote”, the information for the associated activities would be left out in order to maintain a true estimator off of the training data.</w:t>
      </w:r>
    </w:p>
    <w:p w14:paraId="5C206E52" w14:textId="04AF1748" w:rsidR="00011C3F" w:rsidRPr="00F56999" w:rsidRDefault="00011C3F">
      <w:pPr>
        <w:rPr>
          <w:rFonts w:ascii="Times New Roman" w:hAnsi="Times New Roman" w:cs="Times New Roman"/>
          <w:sz w:val="24"/>
          <w:szCs w:val="24"/>
        </w:rPr>
      </w:pPr>
      <w:r w:rsidRPr="00F56999">
        <w:rPr>
          <w:rFonts w:ascii="Times New Roman" w:hAnsi="Times New Roman" w:cs="Times New Roman"/>
          <w:sz w:val="24"/>
          <w:szCs w:val="24"/>
        </w:rPr>
        <w:t>Variables:</w:t>
      </w:r>
    </w:p>
    <w:p w14:paraId="18A2430D" w14:textId="5D4D2D24" w:rsidR="00011C3F" w:rsidRDefault="00011C3F" w:rsidP="00011C3F">
      <w:pPr>
        <w:pStyle w:val="ListParagraph"/>
        <w:numPr>
          <w:ilvl w:val="0"/>
          <w:numId w:val="1"/>
        </w:numPr>
        <w:rPr>
          <w:rFonts w:ascii="Times New Roman" w:hAnsi="Times New Roman" w:cs="Times New Roman"/>
          <w:sz w:val="24"/>
          <w:szCs w:val="24"/>
        </w:rPr>
      </w:pPr>
      <w:r w:rsidRPr="00F56999">
        <w:rPr>
          <w:rFonts w:ascii="Times New Roman" w:hAnsi="Times New Roman" w:cs="Times New Roman"/>
          <w:sz w:val="24"/>
          <w:szCs w:val="24"/>
        </w:rPr>
        <w:t>Activity</w:t>
      </w:r>
    </w:p>
    <w:p w14:paraId="74C9B057" w14:textId="00BE04B9" w:rsidR="006648AA" w:rsidRPr="00F56999" w:rsidRDefault="006648AA" w:rsidP="00011C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Year</w:t>
      </w:r>
    </w:p>
    <w:p w14:paraId="1343175C" w14:textId="5D6A97C4" w:rsidR="006648AA" w:rsidRPr="006648AA" w:rsidRDefault="00011C3F" w:rsidP="006648AA">
      <w:pPr>
        <w:pStyle w:val="ListParagraph"/>
        <w:numPr>
          <w:ilvl w:val="0"/>
          <w:numId w:val="1"/>
        </w:numPr>
        <w:rPr>
          <w:rFonts w:ascii="Times New Roman" w:hAnsi="Times New Roman" w:cs="Times New Roman"/>
          <w:sz w:val="24"/>
          <w:szCs w:val="24"/>
        </w:rPr>
      </w:pPr>
      <w:r w:rsidRPr="00F56999">
        <w:rPr>
          <w:rFonts w:ascii="Times New Roman" w:hAnsi="Times New Roman" w:cs="Times New Roman"/>
          <w:sz w:val="24"/>
          <w:szCs w:val="24"/>
        </w:rPr>
        <w:t>Locality</w:t>
      </w:r>
    </w:p>
    <w:p w14:paraId="0DEEC4BD" w14:textId="77777777" w:rsidR="00011C3F" w:rsidRPr="00F56999" w:rsidRDefault="00011C3F" w:rsidP="00011C3F">
      <w:pPr>
        <w:pStyle w:val="ListParagraph"/>
        <w:numPr>
          <w:ilvl w:val="0"/>
          <w:numId w:val="1"/>
        </w:numPr>
        <w:rPr>
          <w:rFonts w:ascii="Times New Roman" w:hAnsi="Times New Roman" w:cs="Times New Roman"/>
          <w:sz w:val="24"/>
          <w:szCs w:val="24"/>
        </w:rPr>
      </w:pPr>
      <w:r w:rsidRPr="00F56999">
        <w:rPr>
          <w:rFonts w:ascii="Times New Roman" w:hAnsi="Times New Roman" w:cs="Times New Roman"/>
          <w:sz w:val="24"/>
          <w:szCs w:val="24"/>
        </w:rPr>
        <w:t>Participated in the last 12 months</w:t>
      </w:r>
    </w:p>
    <w:p w14:paraId="64CEBB58" w14:textId="77777777" w:rsidR="00011C3F" w:rsidRPr="00F56999" w:rsidRDefault="00011C3F" w:rsidP="00011C3F">
      <w:pPr>
        <w:pStyle w:val="ListParagraph"/>
        <w:numPr>
          <w:ilvl w:val="0"/>
          <w:numId w:val="1"/>
        </w:numPr>
        <w:rPr>
          <w:rFonts w:ascii="Times New Roman" w:hAnsi="Times New Roman" w:cs="Times New Roman"/>
          <w:sz w:val="24"/>
          <w:szCs w:val="24"/>
        </w:rPr>
      </w:pPr>
      <w:r w:rsidRPr="00F56999">
        <w:rPr>
          <w:rFonts w:ascii="Times New Roman" w:hAnsi="Times New Roman" w:cs="Times New Roman"/>
          <w:sz w:val="24"/>
          <w:szCs w:val="24"/>
        </w:rPr>
        <w:t>Weekly Participation (multiple)</w:t>
      </w:r>
    </w:p>
    <w:p w14:paraId="224D4F4A" w14:textId="77777777" w:rsidR="00011C3F" w:rsidRPr="00F56999" w:rsidRDefault="00011C3F" w:rsidP="00011C3F">
      <w:pPr>
        <w:pStyle w:val="ListParagraph"/>
        <w:numPr>
          <w:ilvl w:val="0"/>
          <w:numId w:val="1"/>
        </w:numPr>
        <w:rPr>
          <w:rFonts w:ascii="Times New Roman" w:hAnsi="Times New Roman" w:cs="Times New Roman"/>
          <w:sz w:val="24"/>
          <w:szCs w:val="24"/>
        </w:rPr>
      </w:pPr>
      <w:r w:rsidRPr="00F56999">
        <w:rPr>
          <w:rFonts w:ascii="Times New Roman" w:hAnsi="Times New Roman" w:cs="Times New Roman"/>
          <w:sz w:val="24"/>
          <w:szCs w:val="24"/>
        </w:rPr>
        <w:t>Weekly Participation (once)</w:t>
      </w:r>
    </w:p>
    <w:p w14:paraId="678E2170" w14:textId="77777777" w:rsidR="00011C3F" w:rsidRPr="00F56999" w:rsidRDefault="00011C3F" w:rsidP="00011C3F">
      <w:pPr>
        <w:pStyle w:val="ListParagraph"/>
        <w:numPr>
          <w:ilvl w:val="0"/>
          <w:numId w:val="1"/>
        </w:numPr>
        <w:rPr>
          <w:rFonts w:ascii="Times New Roman" w:hAnsi="Times New Roman" w:cs="Times New Roman"/>
          <w:sz w:val="24"/>
          <w:szCs w:val="24"/>
        </w:rPr>
      </w:pPr>
      <w:r w:rsidRPr="00F56999">
        <w:rPr>
          <w:rFonts w:ascii="Times New Roman" w:hAnsi="Times New Roman" w:cs="Times New Roman"/>
          <w:sz w:val="24"/>
          <w:szCs w:val="24"/>
        </w:rPr>
        <w:t>Monthly Participation (multiple)</w:t>
      </w:r>
    </w:p>
    <w:p w14:paraId="4C1CE9DD" w14:textId="46750882" w:rsidR="00011C3F" w:rsidRPr="00F56999" w:rsidRDefault="00011C3F" w:rsidP="00011C3F">
      <w:pPr>
        <w:pStyle w:val="ListParagraph"/>
        <w:numPr>
          <w:ilvl w:val="0"/>
          <w:numId w:val="1"/>
        </w:numPr>
        <w:rPr>
          <w:rFonts w:ascii="Times New Roman" w:hAnsi="Times New Roman" w:cs="Times New Roman"/>
          <w:sz w:val="24"/>
          <w:szCs w:val="24"/>
        </w:rPr>
      </w:pPr>
      <w:r w:rsidRPr="00F56999">
        <w:rPr>
          <w:rFonts w:ascii="Times New Roman" w:hAnsi="Times New Roman" w:cs="Times New Roman"/>
          <w:sz w:val="24"/>
          <w:szCs w:val="24"/>
        </w:rPr>
        <w:t>Monthly Participation (once)</w:t>
      </w:r>
    </w:p>
    <w:p w14:paraId="2DF9ABEA" w14:textId="77777777" w:rsidR="005F544F" w:rsidRDefault="005F544F" w:rsidP="008E0559">
      <w:pPr>
        <w:rPr>
          <w:rFonts w:ascii="Times New Roman" w:hAnsi="Times New Roman" w:cs="Times New Roman"/>
          <w:sz w:val="24"/>
          <w:szCs w:val="24"/>
        </w:rPr>
      </w:pPr>
    </w:p>
    <w:p w14:paraId="0FE9A3B6" w14:textId="10BFED27" w:rsidR="008E0559" w:rsidRPr="005F544F" w:rsidRDefault="008E0559" w:rsidP="008E0559">
      <w:pPr>
        <w:rPr>
          <w:rFonts w:ascii="Times New Roman" w:hAnsi="Times New Roman" w:cs="Times New Roman"/>
          <w:b/>
          <w:bCs/>
          <w:sz w:val="24"/>
          <w:szCs w:val="24"/>
          <w:u w:val="single"/>
        </w:rPr>
      </w:pPr>
      <w:r w:rsidRPr="005F544F">
        <w:rPr>
          <w:rFonts w:ascii="Times New Roman" w:hAnsi="Times New Roman" w:cs="Times New Roman"/>
          <w:b/>
          <w:bCs/>
          <w:sz w:val="24"/>
          <w:szCs w:val="24"/>
          <w:u w:val="single"/>
        </w:rPr>
        <w:t>Process for Dimensionality and Feature Reduction</w:t>
      </w:r>
    </w:p>
    <w:p w14:paraId="14399A17" w14:textId="2173C321" w:rsidR="008E0559" w:rsidRPr="00F56999" w:rsidRDefault="008E0559" w:rsidP="008E0559">
      <w:pPr>
        <w:pStyle w:val="ListParagraph"/>
        <w:numPr>
          <w:ilvl w:val="0"/>
          <w:numId w:val="3"/>
        </w:numPr>
        <w:rPr>
          <w:rFonts w:ascii="Times New Roman" w:hAnsi="Times New Roman" w:cs="Times New Roman"/>
          <w:sz w:val="24"/>
          <w:szCs w:val="24"/>
        </w:rPr>
      </w:pPr>
      <w:r w:rsidRPr="00F56999">
        <w:rPr>
          <w:rFonts w:ascii="Times New Roman" w:hAnsi="Times New Roman" w:cs="Times New Roman"/>
          <w:sz w:val="24"/>
          <w:szCs w:val="24"/>
        </w:rPr>
        <w:t xml:space="preserve">Transformation of </w:t>
      </w:r>
      <w:r w:rsidR="00F56999" w:rsidRPr="00F56999">
        <w:rPr>
          <w:rFonts w:ascii="Times New Roman" w:hAnsi="Times New Roman" w:cs="Times New Roman"/>
          <w:sz w:val="24"/>
          <w:szCs w:val="24"/>
        </w:rPr>
        <w:t>quantitative data through logarithms in order to attempt to produce a more normalized output</w:t>
      </w:r>
    </w:p>
    <w:p w14:paraId="6E3DC3A7" w14:textId="5626F1B8" w:rsidR="00F56999" w:rsidRDefault="00F56999" w:rsidP="008E0559">
      <w:pPr>
        <w:pStyle w:val="ListParagraph"/>
        <w:numPr>
          <w:ilvl w:val="0"/>
          <w:numId w:val="3"/>
        </w:numPr>
        <w:rPr>
          <w:rFonts w:ascii="Times New Roman" w:hAnsi="Times New Roman" w:cs="Times New Roman"/>
          <w:sz w:val="24"/>
          <w:szCs w:val="24"/>
        </w:rPr>
      </w:pPr>
      <w:r w:rsidRPr="00F56999">
        <w:rPr>
          <w:rFonts w:ascii="Times New Roman" w:hAnsi="Times New Roman" w:cs="Times New Roman"/>
          <w:sz w:val="24"/>
          <w:szCs w:val="24"/>
        </w:rPr>
        <w:t xml:space="preserve">Conversion of </w:t>
      </w:r>
      <w:r w:rsidR="005F544F">
        <w:rPr>
          <w:rFonts w:ascii="Times New Roman" w:hAnsi="Times New Roman" w:cs="Times New Roman"/>
          <w:sz w:val="24"/>
          <w:szCs w:val="24"/>
        </w:rPr>
        <w:t xml:space="preserve">the </w:t>
      </w:r>
      <w:r w:rsidRPr="00F56999">
        <w:rPr>
          <w:rFonts w:ascii="Times New Roman" w:hAnsi="Times New Roman" w:cs="Times New Roman"/>
          <w:sz w:val="24"/>
          <w:szCs w:val="24"/>
        </w:rPr>
        <w:t>categorical variable Locality to a numerical format</w:t>
      </w:r>
    </w:p>
    <w:p w14:paraId="162DC2D2" w14:textId="77777777" w:rsidR="005F544F" w:rsidRDefault="005F544F" w:rsidP="005F544F">
      <w:pPr>
        <w:rPr>
          <w:rFonts w:ascii="Times New Roman" w:hAnsi="Times New Roman" w:cs="Times New Roman"/>
          <w:sz w:val="24"/>
          <w:szCs w:val="24"/>
        </w:rPr>
      </w:pPr>
    </w:p>
    <w:p w14:paraId="7C73B732" w14:textId="77777777" w:rsidR="005F544F" w:rsidRDefault="005F544F" w:rsidP="005F544F">
      <w:pPr>
        <w:rPr>
          <w:rFonts w:ascii="Times New Roman" w:hAnsi="Times New Roman" w:cs="Times New Roman"/>
          <w:sz w:val="24"/>
          <w:szCs w:val="24"/>
        </w:rPr>
      </w:pPr>
    </w:p>
    <w:p w14:paraId="2F141495" w14:textId="7497BE7D" w:rsidR="005F544F" w:rsidRPr="005F544F" w:rsidRDefault="005F544F" w:rsidP="005F544F">
      <w:pPr>
        <w:rPr>
          <w:rFonts w:ascii="Times New Roman" w:hAnsi="Times New Roman" w:cs="Times New Roman"/>
          <w:b/>
          <w:bCs/>
          <w:sz w:val="24"/>
          <w:szCs w:val="24"/>
          <w:u w:val="single"/>
        </w:rPr>
      </w:pPr>
      <w:r w:rsidRPr="005F544F">
        <w:rPr>
          <w:rFonts w:ascii="Times New Roman" w:hAnsi="Times New Roman" w:cs="Times New Roman"/>
          <w:b/>
          <w:bCs/>
          <w:sz w:val="24"/>
          <w:szCs w:val="24"/>
          <w:u w:val="single"/>
        </w:rPr>
        <w:t>Model Selection and Evaluation</w:t>
      </w:r>
    </w:p>
    <w:p w14:paraId="30FE11D1" w14:textId="2ED198B9" w:rsidR="005F544F" w:rsidRDefault="005F544F" w:rsidP="005F544F">
      <w:pPr>
        <w:rPr>
          <w:rFonts w:ascii="Times New Roman" w:hAnsi="Times New Roman" w:cs="Times New Roman"/>
          <w:sz w:val="24"/>
          <w:szCs w:val="24"/>
        </w:rPr>
      </w:pPr>
      <w:r>
        <w:rPr>
          <w:rFonts w:ascii="Times New Roman" w:hAnsi="Times New Roman" w:cs="Times New Roman"/>
          <w:sz w:val="24"/>
          <w:szCs w:val="24"/>
        </w:rPr>
        <w:t>I chose to use a logistic regression model due to how strongly quantitative the data was – since I believed that the information on the numbers of participants would help indicate whether the activity was Local or Remote</w:t>
      </w:r>
      <w:r w:rsidR="00070039">
        <w:rPr>
          <w:rFonts w:ascii="Times New Roman" w:hAnsi="Times New Roman" w:cs="Times New Roman"/>
          <w:sz w:val="24"/>
          <w:szCs w:val="24"/>
        </w:rPr>
        <w:t>, I felt that using only the logarithmic numbers (for their near normal distribution) would give the best results.  As I did not want to use Activity as a predictor, I had no categorical variables incorporated into the model.  After running the model (following a very similar path to that used by the Titanic tutorial), the end result did show some rather good results for the test data; however, I wonder if the data set was too small and if it would have produced different results if I had included the data for all of the years available in the set (2010 – 2018) instead of just 2018.</w:t>
      </w:r>
    </w:p>
    <w:p w14:paraId="39DCCDF8" w14:textId="66D677FC" w:rsidR="000F5F29" w:rsidRDefault="000F5F29" w:rsidP="005F544F">
      <w:pPr>
        <w:rPr>
          <w:rFonts w:ascii="Times New Roman" w:hAnsi="Times New Roman" w:cs="Times New Roman"/>
          <w:sz w:val="24"/>
          <w:szCs w:val="24"/>
        </w:rPr>
      </w:pPr>
    </w:p>
    <w:p w14:paraId="4CC5F708" w14:textId="646E46FF" w:rsidR="000F5F29" w:rsidRDefault="000F5F29" w:rsidP="005F544F">
      <w:pPr>
        <w:rPr>
          <w:rFonts w:ascii="Times New Roman" w:hAnsi="Times New Roman" w:cs="Times New Roman"/>
          <w:sz w:val="24"/>
          <w:szCs w:val="24"/>
        </w:rPr>
      </w:pPr>
      <w:r>
        <w:rPr>
          <w:rFonts w:ascii="Times New Roman" w:hAnsi="Times New Roman" w:cs="Times New Roman"/>
          <w:b/>
          <w:bCs/>
          <w:sz w:val="24"/>
          <w:szCs w:val="24"/>
          <w:u w:val="single"/>
        </w:rPr>
        <w:t>Original Case Study Analysis</w:t>
      </w:r>
    </w:p>
    <w:p w14:paraId="75A69926" w14:textId="14C7CAF5" w:rsidR="00B679A4" w:rsidRDefault="00B679A4" w:rsidP="005F544F">
      <w:pPr>
        <w:rPr>
          <w:rFonts w:ascii="Times New Roman" w:hAnsi="Times New Roman" w:cs="Times New Roman"/>
          <w:sz w:val="24"/>
          <w:szCs w:val="24"/>
        </w:rPr>
      </w:pPr>
      <w:r>
        <w:rPr>
          <w:rFonts w:ascii="Times New Roman" w:hAnsi="Times New Roman" w:cs="Times New Roman"/>
          <w:sz w:val="24"/>
          <w:szCs w:val="24"/>
        </w:rPr>
        <w:t xml:space="preserve">Per my own observation in the last part, I redid my entire analysis using all of the associated data by adding the other years to see how that would affect the results.  In addition to </w:t>
      </w:r>
      <w:r w:rsidR="002D4F69">
        <w:rPr>
          <w:rFonts w:ascii="Times New Roman" w:hAnsi="Times New Roman" w:cs="Times New Roman"/>
          <w:sz w:val="24"/>
          <w:szCs w:val="24"/>
        </w:rPr>
        <w:t xml:space="preserve">merging the data from each years’ tab and adding a “Year” </w:t>
      </w:r>
      <w:r w:rsidR="00AD728E">
        <w:rPr>
          <w:rFonts w:ascii="Times New Roman" w:hAnsi="Times New Roman" w:cs="Times New Roman"/>
          <w:sz w:val="24"/>
          <w:szCs w:val="24"/>
        </w:rPr>
        <w:t xml:space="preserve">column to differentiate the data, I shifted the data values from the approximate population totals previously used to the percentages also provided with the initial data set in order to bring the information from the differing years into balance.  Per the attached files, the “table1269” file is the original file downloaded from the site above, the “Leisure data 2018” was the data used for the first 3 parts of the </w:t>
      </w:r>
      <w:r w:rsidR="00D116AE">
        <w:rPr>
          <w:rFonts w:ascii="Times New Roman" w:hAnsi="Times New Roman" w:cs="Times New Roman"/>
          <w:sz w:val="24"/>
          <w:szCs w:val="24"/>
        </w:rPr>
        <w:t>case study, and the “Leisure data full” is the cleaned version used for this final part.</w:t>
      </w:r>
    </w:p>
    <w:p w14:paraId="4FC1D0C0" w14:textId="5972407C" w:rsidR="006648AA" w:rsidRDefault="006648AA" w:rsidP="005F544F">
      <w:pPr>
        <w:rPr>
          <w:rFonts w:ascii="Times New Roman" w:hAnsi="Times New Roman" w:cs="Times New Roman"/>
          <w:sz w:val="24"/>
          <w:szCs w:val="24"/>
        </w:rPr>
      </w:pPr>
    </w:p>
    <w:p w14:paraId="0F20B868" w14:textId="2136F50D" w:rsidR="006648AA" w:rsidRDefault="006648AA" w:rsidP="005F544F">
      <w:pPr>
        <w:rPr>
          <w:rFonts w:ascii="Times New Roman" w:hAnsi="Times New Roman" w:cs="Times New Roman"/>
          <w:sz w:val="24"/>
          <w:szCs w:val="24"/>
        </w:rPr>
      </w:pPr>
      <w:r>
        <w:rPr>
          <w:rFonts w:ascii="Times New Roman" w:hAnsi="Times New Roman" w:cs="Times New Roman"/>
          <w:b/>
          <w:bCs/>
          <w:sz w:val="24"/>
          <w:szCs w:val="24"/>
          <w:u w:val="single"/>
        </w:rPr>
        <w:t>Final Observations and Thoughts</w:t>
      </w:r>
    </w:p>
    <w:p w14:paraId="5463C0BF" w14:textId="30994822" w:rsidR="006648AA" w:rsidRPr="006648AA" w:rsidRDefault="00AF7575" w:rsidP="005F544F">
      <w:pPr>
        <w:rPr>
          <w:rFonts w:ascii="Times New Roman" w:hAnsi="Times New Roman" w:cs="Times New Roman"/>
          <w:sz w:val="24"/>
          <w:szCs w:val="24"/>
        </w:rPr>
      </w:pPr>
      <w:r>
        <w:rPr>
          <w:rFonts w:ascii="Times New Roman" w:hAnsi="Times New Roman" w:cs="Times New Roman"/>
          <w:sz w:val="24"/>
          <w:szCs w:val="24"/>
        </w:rPr>
        <w:t xml:space="preserve">As mentioned in the previous paragraph, </w:t>
      </w:r>
      <w:r w:rsidR="00572230">
        <w:rPr>
          <w:rFonts w:ascii="Times New Roman" w:hAnsi="Times New Roman" w:cs="Times New Roman"/>
          <w:sz w:val="24"/>
          <w:szCs w:val="24"/>
        </w:rPr>
        <w:t xml:space="preserve">I chose to use percentages in this final attempt due to the fact that the estimated total population values of each year varied, so the percentage values helped to equalize the totals.  I considered including “Year” in the </w:t>
      </w:r>
      <w:r w:rsidR="003E64B8">
        <w:rPr>
          <w:rFonts w:ascii="Times New Roman" w:hAnsi="Times New Roman" w:cs="Times New Roman"/>
          <w:sz w:val="24"/>
          <w:szCs w:val="24"/>
        </w:rPr>
        <w:t>analysis but</w:t>
      </w:r>
      <w:r w:rsidR="00572230">
        <w:rPr>
          <w:rFonts w:ascii="Times New Roman" w:hAnsi="Times New Roman" w:cs="Times New Roman"/>
          <w:sz w:val="24"/>
          <w:szCs w:val="24"/>
        </w:rPr>
        <w:t xml:space="preserve"> decided against it because the concept of locality is constant irrespective of time.  Overall, the results were fairly good, with the estimations by the model predicting remote activities with higher accuracy than local.</w:t>
      </w:r>
    </w:p>
    <w:sectPr w:rsidR="006648AA" w:rsidRPr="00664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922C4"/>
    <w:multiLevelType w:val="hybridMultilevel"/>
    <w:tmpl w:val="E20698D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DFE3D63"/>
    <w:multiLevelType w:val="hybridMultilevel"/>
    <w:tmpl w:val="A534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A853A5"/>
    <w:multiLevelType w:val="hybridMultilevel"/>
    <w:tmpl w:val="3D1A5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224378"/>
    <w:multiLevelType w:val="hybridMultilevel"/>
    <w:tmpl w:val="4106F01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2BD"/>
    <w:rsid w:val="00011C3F"/>
    <w:rsid w:val="00070039"/>
    <w:rsid w:val="000F5F29"/>
    <w:rsid w:val="00186C5D"/>
    <w:rsid w:val="00274A67"/>
    <w:rsid w:val="002D3EED"/>
    <w:rsid w:val="002D4F69"/>
    <w:rsid w:val="0039527A"/>
    <w:rsid w:val="003E64B8"/>
    <w:rsid w:val="00572230"/>
    <w:rsid w:val="005F544F"/>
    <w:rsid w:val="006449EE"/>
    <w:rsid w:val="006648AA"/>
    <w:rsid w:val="006C52BD"/>
    <w:rsid w:val="008E0559"/>
    <w:rsid w:val="0094562D"/>
    <w:rsid w:val="00AD728E"/>
    <w:rsid w:val="00AF7575"/>
    <w:rsid w:val="00B679A4"/>
    <w:rsid w:val="00BF7402"/>
    <w:rsid w:val="00D116AE"/>
    <w:rsid w:val="00F56999"/>
    <w:rsid w:val="00FD1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9A54F"/>
  <w15:chartTrackingRefBased/>
  <w15:docId w15:val="{013BF10A-777E-4F68-924E-E93728777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6C52BD"/>
    <w:rPr>
      <w:color w:val="000080"/>
      <w:u w:val="single"/>
    </w:rPr>
  </w:style>
  <w:style w:type="paragraph" w:styleId="ListParagraph">
    <w:name w:val="List Paragraph"/>
    <w:basedOn w:val="Normal"/>
    <w:uiPriority w:val="34"/>
    <w:qFormat/>
    <w:rsid w:val="00011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tabs-proquest-com.ezproxy.bellevue.edu/sa/docview.html?table-no=1269&amp;acc-no=C7095-1.26&amp;year=2020&amp;z=187A84E2AB438865E1A89BF8BE7405A9A7BC5F9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Kendell Davis</dc:creator>
  <cp:keywords/>
  <dc:description/>
  <cp:lastModifiedBy>Kendell Davis</cp:lastModifiedBy>
  <cp:revision>2</cp:revision>
  <dcterms:created xsi:type="dcterms:W3CDTF">2020-05-22T16:26:00Z</dcterms:created>
  <dcterms:modified xsi:type="dcterms:W3CDTF">2020-05-22T16:26:00Z</dcterms:modified>
</cp:coreProperties>
</file>