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5572F" w14:textId="7286B82E" w:rsidR="00581F97" w:rsidRPr="00C35711" w:rsidRDefault="00C35711" w:rsidP="00C35711">
      <w:pPr>
        <w:pStyle w:val="Title"/>
        <w:jc w:val="center"/>
        <w:rPr>
          <w:sz w:val="72"/>
          <w:szCs w:val="72"/>
        </w:rPr>
      </w:pPr>
      <w:r w:rsidRPr="00C35711">
        <w:rPr>
          <w:sz w:val="72"/>
          <w:szCs w:val="72"/>
        </w:rPr>
        <w:t>Problem Statement</w:t>
      </w:r>
    </w:p>
    <w:p w14:paraId="0C81A9F9" w14:textId="77777777" w:rsidR="00C35711" w:rsidRDefault="00C35711" w:rsidP="00C35711"/>
    <w:p w14:paraId="1C4D8C62" w14:textId="7ABB9BF3" w:rsidR="00C35711" w:rsidRPr="00C35711" w:rsidRDefault="00C35711" w:rsidP="00C35711">
      <w:pPr>
        <w:pStyle w:val="Heading1"/>
        <w:rPr>
          <w:sz w:val="44"/>
          <w:szCs w:val="44"/>
        </w:rPr>
      </w:pPr>
      <w:r w:rsidRPr="00C35711">
        <w:rPr>
          <w:sz w:val="44"/>
          <w:szCs w:val="44"/>
        </w:rPr>
        <w:t xml:space="preserve"> KPI’S</w:t>
      </w:r>
    </w:p>
    <w:p w14:paraId="3304B0B3" w14:textId="77777777" w:rsidR="00C35711" w:rsidRDefault="00C35711" w:rsidP="00C35711"/>
    <w:p w14:paraId="2DE3A32C" w14:textId="0F894D5E" w:rsidR="00C35711" w:rsidRPr="00C35711" w:rsidRDefault="00C35711" w:rsidP="00C3571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5711">
        <w:rPr>
          <w:sz w:val="32"/>
          <w:szCs w:val="32"/>
        </w:rPr>
        <w:t>Total Sales – Overall revenue generated from food orders.</w:t>
      </w:r>
    </w:p>
    <w:p w14:paraId="43F612B7" w14:textId="72F76A4E" w:rsidR="00C35711" w:rsidRPr="00C35711" w:rsidRDefault="00C35711" w:rsidP="00C3571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5711">
        <w:rPr>
          <w:sz w:val="32"/>
          <w:szCs w:val="32"/>
        </w:rPr>
        <w:t>Average Ratings – Customer satisfaction level across all restaurants.</w:t>
      </w:r>
    </w:p>
    <w:p w14:paraId="721FD7D9" w14:textId="323AB2ED" w:rsidR="00C35711" w:rsidRPr="00C35711" w:rsidRDefault="00C35711" w:rsidP="00C3571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5711">
        <w:rPr>
          <w:sz w:val="32"/>
          <w:szCs w:val="32"/>
        </w:rPr>
        <w:t>Average Order Value – Revenue per order</w:t>
      </w:r>
    </w:p>
    <w:p w14:paraId="198D1952" w14:textId="1F00A388" w:rsidR="00C35711" w:rsidRPr="00C35711" w:rsidRDefault="00C35711" w:rsidP="00C3571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5711">
        <w:rPr>
          <w:sz w:val="32"/>
          <w:szCs w:val="32"/>
        </w:rPr>
        <w:t>Ratings Count – Total number of customer reviews.</w:t>
      </w:r>
    </w:p>
    <w:p w14:paraId="2020F67F" w14:textId="7882AD9D" w:rsidR="00C35711" w:rsidRDefault="00C35711" w:rsidP="00C35711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35711">
        <w:rPr>
          <w:sz w:val="32"/>
          <w:szCs w:val="32"/>
        </w:rPr>
        <w:t>Total Orders – Number of food orders received.</w:t>
      </w:r>
    </w:p>
    <w:p w14:paraId="02E1BF72" w14:textId="77777777" w:rsidR="00C35711" w:rsidRDefault="00C35711" w:rsidP="00C35711">
      <w:pPr>
        <w:rPr>
          <w:sz w:val="32"/>
          <w:szCs w:val="32"/>
        </w:rPr>
      </w:pPr>
    </w:p>
    <w:p w14:paraId="1B5D4CF1" w14:textId="77777777" w:rsidR="00C35711" w:rsidRDefault="00C35711" w:rsidP="00C35711">
      <w:pPr>
        <w:rPr>
          <w:sz w:val="32"/>
          <w:szCs w:val="32"/>
        </w:rPr>
      </w:pPr>
    </w:p>
    <w:p w14:paraId="502049B1" w14:textId="6084DE1F" w:rsidR="00C35711" w:rsidRDefault="00C35711" w:rsidP="00C35711">
      <w:pPr>
        <w:pStyle w:val="Heading1"/>
      </w:pPr>
      <w:r>
        <w:t>CHART’S</w:t>
      </w:r>
    </w:p>
    <w:p w14:paraId="0B924737" w14:textId="77777777" w:rsidR="00C35711" w:rsidRDefault="00C35711" w:rsidP="00C35711"/>
    <w:p w14:paraId="1C207688" w14:textId="164DD37B" w:rsidR="00C35711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Monthly Sales Trend – Shows how total sales fluctuate month by month</w:t>
      </w:r>
    </w:p>
    <w:p w14:paraId="103BE487" w14:textId="2CD0CB0F" w:rsidR="00C35711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Daily Sales Trend – Highlights order and revenue variations across days of the week.</w:t>
      </w:r>
    </w:p>
    <w:p w14:paraId="7546E103" w14:textId="1974509C" w:rsidR="007A6228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Total Sales by Food Type (Veg vs Non</w:t>
      </w:r>
      <w:r>
        <w:rPr>
          <w:sz w:val="32"/>
          <w:szCs w:val="32"/>
        </w:rPr>
        <w:t>-</w:t>
      </w:r>
      <w:r w:rsidRPr="007A6228">
        <w:rPr>
          <w:sz w:val="32"/>
          <w:szCs w:val="32"/>
        </w:rPr>
        <w:t>Veg) – Compares revenue contribution by cuisine type.</w:t>
      </w:r>
    </w:p>
    <w:p w14:paraId="6189735E" w14:textId="53131DA1" w:rsidR="007A6228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Total Sales by State – Displays state-wise revenue distributions.</w:t>
      </w:r>
    </w:p>
    <w:p w14:paraId="6ECCB6A6" w14:textId="428CE4A2" w:rsidR="007A6228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Quarterly Performance Summary – Combines Sales, Ratings and Orders by quarter.</w:t>
      </w:r>
    </w:p>
    <w:p w14:paraId="5C1A732D" w14:textId="1E429B9D" w:rsidR="007A6228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Top 5 Cities by Sales – Identifies leading cities contributing the most revenue.</w:t>
      </w:r>
    </w:p>
    <w:p w14:paraId="6CA8AC5C" w14:textId="4D987926" w:rsidR="007A6228" w:rsidRPr="007A6228" w:rsidRDefault="007A6228" w:rsidP="007A622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A6228">
        <w:rPr>
          <w:sz w:val="32"/>
          <w:szCs w:val="32"/>
        </w:rPr>
        <w:t>Weekly Trend Analysis – Monitor</w:t>
      </w:r>
      <w:r>
        <w:rPr>
          <w:sz w:val="32"/>
          <w:szCs w:val="32"/>
        </w:rPr>
        <w:t>s</w:t>
      </w:r>
      <w:r w:rsidRPr="007A6228">
        <w:rPr>
          <w:sz w:val="32"/>
          <w:szCs w:val="32"/>
        </w:rPr>
        <w:t xml:space="preserve"> weekly </w:t>
      </w:r>
      <w:r>
        <w:rPr>
          <w:sz w:val="32"/>
          <w:szCs w:val="32"/>
        </w:rPr>
        <w:t xml:space="preserve">sales </w:t>
      </w:r>
      <w:r w:rsidRPr="007A6228">
        <w:rPr>
          <w:sz w:val="32"/>
          <w:szCs w:val="32"/>
        </w:rPr>
        <w:t>fluctuations to identify consistency or peak periods.</w:t>
      </w:r>
    </w:p>
    <w:p w14:paraId="3BA028E5" w14:textId="77777777" w:rsidR="007A6228" w:rsidRPr="007A6228" w:rsidRDefault="007A6228" w:rsidP="007A6228">
      <w:pPr>
        <w:pStyle w:val="ListParagraph"/>
        <w:rPr>
          <w:sz w:val="32"/>
          <w:szCs w:val="32"/>
        </w:rPr>
      </w:pPr>
    </w:p>
    <w:sectPr w:rsidR="007A6228" w:rsidRPr="007A6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D12"/>
    <w:multiLevelType w:val="hybridMultilevel"/>
    <w:tmpl w:val="CF348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77141"/>
    <w:multiLevelType w:val="hybridMultilevel"/>
    <w:tmpl w:val="47BAF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667E5"/>
    <w:multiLevelType w:val="hybridMultilevel"/>
    <w:tmpl w:val="0C78BD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702446">
    <w:abstractNumId w:val="0"/>
  </w:num>
  <w:num w:numId="2" w16cid:durableId="547885444">
    <w:abstractNumId w:val="1"/>
  </w:num>
  <w:num w:numId="3" w16cid:durableId="351036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11"/>
    <w:rsid w:val="00581F97"/>
    <w:rsid w:val="007A6228"/>
    <w:rsid w:val="00A15C33"/>
    <w:rsid w:val="00B05717"/>
    <w:rsid w:val="00C0669B"/>
    <w:rsid w:val="00C3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9DE1"/>
  <w15:chartTrackingRefBased/>
  <w15:docId w15:val="{B5232C02-A312-4D0A-983C-931CF581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M</dc:creator>
  <cp:keywords/>
  <dc:description/>
  <cp:lastModifiedBy>Mithun M</cp:lastModifiedBy>
  <cp:revision>1</cp:revision>
  <dcterms:created xsi:type="dcterms:W3CDTF">2026-08-23T07:46:00Z</dcterms:created>
  <dcterms:modified xsi:type="dcterms:W3CDTF">2026-08-23T08:08:00Z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3bea94da-673b-4bdb-a0ec-62d03519a68a</vt:lpwstr>
  </property>
</Properties>
</file>