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pacing w:before="48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MIN() and MAX() Functions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MIN() function returns the smallest value of the selected column.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MAX() function returns the largest value of the selected column.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MIN(</w:t>
      </w:r>
      <w:r w:rsidDel="00000000" w:rsidR="00000000" w:rsidRPr="00000000">
        <w:rPr>
          <w:i w:val="1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table_name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SELECT MIN(price)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MAX(</w:t>
      </w:r>
      <w:r w:rsidDel="00000000" w:rsidR="00000000" w:rsidRPr="00000000">
        <w:rPr>
          <w:i w:val="1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contextualSpacing w:val="0"/>
        <w:rPr>
          <w:i w:val="1"/>
        </w:rPr>
      </w:pPr>
      <w:r w:rsidDel="00000000" w:rsidR="00000000" w:rsidRPr="00000000">
        <w:rPr>
          <w:color w:val="0000cd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table_name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color w:val="0000cd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;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Example :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SELECT MAX(price)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SQL COUNT(), AVG() and SUM() Functions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COUNT() function returns the number of rows that matches a specified criteria.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AVG() function returns the average value of a numeric column.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SUM() function returns the total sum of a numeric column.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Count() Syntax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COUNT(productName)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price &gt; 40;</w:t>
      </w:r>
    </w:p>
    <w:p w:rsidR="00000000" w:rsidDel="00000000" w:rsidP="00000000" w:rsidRDefault="00000000" w:rsidRPr="00000000" w14:paraId="00000023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AVG() Syntax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AVG(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AVG(price)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SUM() Syntax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SUM(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SUM(price)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LIKE operator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LIKE operator is used in a WHERE clause to search for a specified pattern in a column.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two wildcards used in conjunction with the LIKE operator: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% - The percent sign represents zero, one, or multiple characters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 - The underscore represents a single character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 Syntax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column1, column2, ...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pattern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are some examples showing different LIKE operators with '%' and '_' wildcards: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LIKE Operator 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CustomerName LIKE 'a%' </w:t>
        <w:tab/>
        <w:tab/>
        <w:t xml:space="preserve">Finds any values that start with "a" 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CustomerName LIKE '%a' </w:t>
        <w:tab/>
        <w:tab/>
        <w:t xml:space="preserve">Finds any values that end with "a"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CustomerName LIKE '%or%' </w:t>
        <w:tab/>
        <w:tab/>
        <w:t xml:space="preserve">Finds any values that have "or" in any position </w:t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CustomerName LIKE '_r%' </w:t>
        <w:tab/>
        <w:tab/>
        <w:t xml:space="preserve">Finds any values have "r" in the second position 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CustomerName LIKE 'a_%_%' </w:t>
        <w:tab/>
        <w:t xml:space="preserve">Finds any values start with "a" and are at least 3 characters in length 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ContactName LIKE 'a%o' </w:t>
        <w:tab/>
        <w:tab/>
        <w:t xml:space="preserve">Finds any values start with "a" and ends with "o"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80" w:lineRule="auto"/>
        <w:ind w:left="720" w:hanging="360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 Wildcard Characters</w:t>
      </w:r>
    </w:p>
    <w:p w:rsidR="00000000" w:rsidDel="00000000" w:rsidP="00000000" w:rsidRDefault="00000000" w:rsidRPr="00000000" w14:paraId="00000050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wildcard character is used to substitute any other character(s) in a string.</w:t>
      </w:r>
    </w:p>
    <w:p w:rsidR="00000000" w:rsidDel="00000000" w:rsidP="00000000" w:rsidRDefault="00000000" w:rsidRPr="00000000" w14:paraId="00000051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Wildcard characters are used with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LIKE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operator. The LIKE operator is used in a WHERE clause to search for a specified pattern in a column. </w:t>
      </w:r>
    </w:p>
    <w:p w:rsidR="00000000" w:rsidDel="00000000" w:rsidP="00000000" w:rsidRDefault="00000000" w:rsidRPr="00000000" w14:paraId="00000052">
      <w:pPr>
        <w:ind w:left="720" w:hanging="36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two wildcards used in conjunction with the LIKE operator: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% - The percent sign represents zero, one, or multiple characters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 - The underscore represents a single character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 operator allows you to specify multiple values in a WHERE clause.</w:t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 operator is a shorthand for multiple OR conditions.</w:t>
      </w:r>
    </w:p>
    <w:p w:rsidR="00000000" w:rsidDel="00000000" w:rsidP="00000000" w:rsidRDefault="00000000" w:rsidRPr="00000000" w14:paraId="0000005A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Syntax</w:t>
      </w:r>
    </w:p>
    <w:p w:rsidR="00000000" w:rsidDel="00000000" w:rsidP="00000000" w:rsidRDefault="00000000" w:rsidRPr="00000000" w14:paraId="0000005B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</w:t>
      </w:r>
    </w:p>
    <w:p w:rsidR="00000000" w:rsidDel="00000000" w:rsidP="00000000" w:rsidRDefault="00000000" w:rsidRPr="00000000" w14:paraId="0000005C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value1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value2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...);</w:t>
      </w:r>
    </w:p>
    <w:p w:rsidR="00000000" w:rsidDel="00000000" w:rsidP="00000000" w:rsidRDefault="00000000" w:rsidRPr="00000000" w14:paraId="0000005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or:</w:t>
      </w:r>
    </w:p>
    <w:p w:rsidR="00000000" w:rsidDel="00000000" w:rsidP="00000000" w:rsidRDefault="00000000" w:rsidRPr="00000000" w14:paraId="0000005F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</w:t>
      </w:r>
    </w:p>
    <w:p w:rsidR="00000000" w:rsidDel="00000000" w:rsidP="00000000" w:rsidRDefault="00000000" w:rsidRPr="00000000" w14:paraId="00000060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STATEMENT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</w:t>
      </w:r>
    </w:p>
    <w:p w:rsidR="00000000" w:rsidDel="00000000" w:rsidP="00000000" w:rsidRDefault="00000000" w:rsidRPr="00000000" w14:paraId="0000006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productName in ("sugar", "butter");</w:t>
      </w:r>
    </w:p>
    <w:p w:rsidR="00000000" w:rsidDel="00000000" w:rsidP="00000000" w:rsidRDefault="00000000" w:rsidRPr="00000000" w14:paraId="0000006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: Lists products sugar and butter</w:t>
      </w:r>
    </w:p>
    <w:p w:rsidR="00000000" w:rsidDel="00000000" w:rsidP="00000000" w:rsidRDefault="00000000" w:rsidRPr="00000000" w14:paraId="0000006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2 :</w:t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6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productName not in ("sugar", "butter");</w:t>
      </w:r>
    </w:p>
    <w:p w:rsidR="00000000" w:rsidDel="00000000" w:rsidP="00000000" w:rsidRDefault="00000000" w:rsidRPr="00000000" w14:paraId="0000006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: Lists products other than sugar and butter</w:t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3 : subquery</w:t>
      </w:r>
    </w:p>
    <w:p w:rsidR="00000000" w:rsidDel="00000000" w:rsidP="00000000" w:rsidRDefault="00000000" w:rsidRPr="00000000" w14:paraId="0000006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</w:t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productName in (select productName from products where productName like "s%");</w:t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: products listed whose productName starts from letter S</w:t>
      </w:r>
    </w:p>
    <w:p w:rsidR="00000000" w:rsidDel="00000000" w:rsidP="00000000" w:rsidRDefault="00000000" w:rsidRPr="00000000" w14:paraId="0000007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Aliases</w:t>
      </w:r>
    </w:p>
    <w:p w:rsidR="00000000" w:rsidDel="00000000" w:rsidP="00000000" w:rsidRDefault="00000000" w:rsidRPr="00000000" w14:paraId="0000007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SQL aliases are used to give a table, or a column in a table, a temporary name.</w:t>
      </w:r>
    </w:p>
    <w:p w:rsidR="00000000" w:rsidDel="00000000" w:rsidP="00000000" w:rsidRDefault="00000000" w:rsidRPr="00000000" w14:paraId="0000007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Aliases are often used to make column names more readable.</w:t>
      </w:r>
    </w:p>
    <w:p w:rsidR="00000000" w:rsidDel="00000000" w:rsidP="00000000" w:rsidRDefault="00000000" w:rsidRPr="00000000" w14:paraId="0000007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alias only exists for the duration of the query.</w:t>
      </w:r>
    </w:p>
    <w:p w:rsidR="00000000" w:rsidDel="00000000" w:rsidP="00000000" w:rsidRDefault="00000000" w:rsidRPr="00000000" w14:paraId="00000079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Alias Column Syntax</w:t>
      </w:r>
    </w:p>
    <w:p w:rsidR="00000000" w:rsidDel="00000000" w:rsidP="00000000" w:rsidRDefault="00000000" w:rsidRPr="00000000" w14:paraId="0000007A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alias_name</w:t>
      </w:r>
    </w:p>
    <w:p w:rsidR="00000000" w:rsidDel="00000000" w:rsidP="00000000" w:rsidRDefault="00000000" w:rsidRPr="00000000" w14:paraId="0000007B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table_name;</w:t>
      </w:r>
    </w:p>
    <w:p w:rsidR="00000000" w:rsidDel="00000000" w:rsidP="00000000" w:rsidRDefault="00000000" w:rsidRPr="00000000" w14:paraId="0000007C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 </w:t>
      </w:r>
    </w:p>
    <w:p w:rsidR="00000000" w:rsidDel="00000000" w:rsidP="00000000" w:rsidRDefault="00000000" w:rsidRPr="00000000" w14:paraId="0000007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productName AS Label</w:t>
      </w:r>
    </w:p>
    <w:p w:rsidR="00000000" w:rsidDel="00000000" w:rsidP="00000000" w:rsidRDefault="00000000" w:rsidRPr="00000000" w14:paraId="0000007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80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Alias Table Syntax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column_name(s)</w:t>
      </w:r>
    </w:p>
    <w:p w:rsidR="00000000" w:rsidDel="00000000" w:rsidP="00000000" w:rsidRDefault="00000000" w:rsidRPr="00000000" w14:paraId="0000008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table_name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alias_name;</w:t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</w:t>
      </w:r>
    </w:p>
    <w:p w:rsidR="00000000" w:rsidDel="00000000" w:rsidP="00000000" w:rsidRDefault="00000000" w:rsidRPr="00000000" w14:paraId="0000008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productName</w:t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 AS Items;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 : multiple column alias</w:t>
      </w:r>
    </w:p>
    <w:p w:rsidR="00000000" w:rsidDel="00000000" w:rsidP="00000000" w:rsidRDefault="00000000" w:rsidRPr="00000000" w14:paraId="0000008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productId as ID, productName AS product</w:t>
      </w:r>
    </w:p>
    <w:p w:rsidR="00000000" w:rsidDel="00000000" w:rsidP="00000000" w:rsidRDefault="00000000" w:rsidRPr="00000000" w14:paraId="0000008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8C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