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76825" cy="1685925"/>
            <wp:effectExtent b="0" l="0" r="0" t="0"/>
            <wp:docPr descr="input.jpg" id="2" name="image4.jpg"/>
            <a:graphic>
              <a:graphicData uri="http://schemas.openxmlformats.org/drawingml/2006/picture">
                <pic:pic>
                  <pic:nvPicPr>
                    <pic:cNvPr descr="input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descr="image (2).jpg" id="1" name="image2.jpg"/>
            <a:graphic>
              <a:graphicData uri="http://schemas.openxmlformats.org/drawingml/2006/picture">
                <pic:pic>
                  <pic:nvPicPr>
                    <pic:cNvPr descr="image (2)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: Create input.html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&lt;body&gt;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&lt;form action = "GetServlet" method = "GET"&gt;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Vanilla OR StrawBerry: &lt;input type = "text" name = "flavour"&gt;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&lt;br /&gt;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&lt;input type = "submit" value = "Submit" /&gt;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&lt;/body&gt;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: under WEB-INF folder, create web.xml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&lt;?xml version="1.0" encoding="ISO-8859-1"?&gt;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&lt;web-app&gt;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&lt;servlet&gt;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&lt;servlet-name&gt;GetServlet&lt;/servlet-name&gt;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&lt;servlet-class&gt;GetServlet&lt;/servlet-class&gt;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&lt;/servlet&gt;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&lt;servlet-mapping&gt;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&lt;servlet-name&gt;GetServlet&lt;/servlet-name&gt;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&lt;url-pattern&gt;/GetServlet&lt;/url-pattern&gt;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&lt;/servlet-mapping&gt;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&lt;/web-app&gt;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//make sure you have servlet api jar in either tomcat libraries(java resources&gt;libraries&gt;tomcat) or in project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: Create servlet. File Name GetServlet.java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GetServlet extends HttpServlet {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protected void doGet(HttpServletRequest req, HttpServletResponse resp) throws ServletException, IOException {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//super.doGet(req, resp);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String flavour = req.getParameter("flavour").toLowerCase();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System.out.println("flavour="+flavour);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switch(flavour){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case "vanilla" : req.setAttribute("message", "You have ordered Vanilla");</w:t>
        <w:tab/>
        <w:tab/>
        <w:tab/>
        <w:tab/>
        <w:tab/>
        <w:t xml:space="preserve"> </w:t>
        <w:tab/>
        <w:t xml:space="preserve">           req.getRequestDispatcher("output.jsp").forward(req, resp);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case "strawberry" : req.setAttribute("message", "You have ordered StrawBerry");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 </w:t>
        <w:tab/>
        <w:tab/>
        <w:t xml:space="preserve">    req.getRequestDispatcher("output.jsp").forward(req, resp);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default : req.setAttribute("message", "Sorry, "+flavour+" not available");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 req.getRequestDispatcher("output.jsp").forward(req, resp);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: output.jsp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pageEncoding="UTF-8"%&gt;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&lt;html&gt;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&lt;head&gt;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&lt;meta http-equiv="Content-Type" content="text/html; charset=UTF-8"&gt;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&lt;title&gt;output&lt;/title&gt;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&lt;/head&gt;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&lt;body&gt;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&lt;h1&gt;${message}&lt;/h1&gt;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&lt;/body&gt;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&lt;/html&gt;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