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4625" w14:textId="77777777" w:rsidR="00383D4F" w:rsidRDefault="00000000">
      <w:pPr>
        <w:spacing w:after="0"/>
      </w:pPr>
      <w:r>
        <w:rPr>
          <w:b/>
          <w:color w:val="1F3A5F"/>
          <w:sz w:val="42"/>
        </w:rPr>
        <w:t>Stage 3 Tutorial - From Requirements to Domain Models</w:t>
      </w:r>
    </w:p>
    <w:p w14:paraId="55D8BB4D" w14:textId="77777777" w:rsidR="00383D4F" w:rsidRDefault="00000000">
      <w:pPr>
        <w:pBdr>
          <w:bottom w:val="single" w:sz="8" w:space="4" w:color="1F3A5F"/>
        </w:pBdr>
      </w:pPr>
      <w:r>
        <w:rPr>
          <w:color w:val="555555"/>
          <w:sz w:val="23"/>
        </w:rPr>
        <w:t>Week 6 | Part A (Tutorial, 1.5 marks)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383D4F" w14:paraId="4D6D5B32" w14:textId="77777777">
        <w:tc>
          <w:tcPr>
            <w:tcW w:w="2551" w:type="dxa"/>
            <w:shd w:val="clear" w:color="auto" w:fill="E8EEF5"/>
          </w:tcPr>
          <w:p w14:paraId="76966C36" w14:textId="77777777" w:rsidR="00383D4F" w:rsidRDefault="00000000">
            <w:r>
              <w:rPr>
                <w:b/>
                <w:sz w:val="19"/>
              </w:rPr>
              <w:t>Student name</w:t>
            </w:r>
          </w:p>
        </w:tc>
        <w:tc>
          <w:tcPr>
            <w:tcW w:w="7087" w:type="dxa"/>
          </w:tcPr>
          <w:p w14:paraId="03C23B66" w14:textId="6F3FBB76" w:rsidR="00383D4F" w:rsidRDefault="00123B73">
            <w:r>
              <w:rPr>
                <w:sz w:val="19"/>
              </w:rPr>
              <w:t>Mithun Naveen</w:t>
            </w:r>
          </w:p>
        </w:tc>
      </w:tr>
      <w:tr w:rsidR="00383D4F" w14:paraId="076E4922" w14:textId="77777777">
        <w:tc>
          <w:tcPr>
            <w:tcW w:w="2551" w:type="dxa"/>
            <w:shd w:val="clear" w:color="auto" w:fill="E8EEF5"/>
          </w:tcPr>
          <w:p w14:paraId="77506E45" w14:textId="77777777" w:rsidR="00383D4F" w:rsidRDefault="00000000">
            <w:r>
              <w:rPr>
                <w:b/>
                <w:sz w:val="19"/>
              </w:rPr>
              <w:t>Student ID</w:t>
            </w:r>
          </w:p>
        </w:tc>
        <w:tc>
          <w:tcPr>
            <w:tcW w:w="7087" w:type="dxa"/>
          </w:tcPr>
          <w:p w14:paraId="63A3367D" w14:textId="2FF29D17" w:rsidR="00383D4F" w:rsidRDefault="00123B73">
            <w:r>
              <w:rPr>
                <w:sz w:val="19"/>
              </w:rPr>
              <w:t>U3324934</w:t>
            </w:r>
          </w:p>
        </w:tc>
      </w:tr>
      <w:tr w:rsidR="00383D4F" w14:paraId="1429B710" w14:textId="77777777">
        <w:tc>
          <w:tcPr>
            <w:tcW w:w="2551" w:type="dxa"/>
            <w:shd w:val="clear" w:color="auto" w:fill="E8EEF5"/>
          </w:tcPr>
          <w:p w14:paraId="2CF84A29" w14:textId="77777777" w:rsidR="00383D4F" w:rsidRDefault="00000000">
            <w:r>
              <w:rPr>
                <w:b/>
                <w:sz w:val="19"/>
              </w:rPr>
              <w:t>Tutorial group</w:t>
            </w:r>
          </w:p>
        </w:tc>
        <w:tc>
          <w:tcPr>
            <w:tcW w:w="7087" w:type="dxa"/>
          </w:tcPr>
          <w:p w14:paraId="4C41D232" w14:textId="4288A702" w:rsidR="00383D4F" w:rsidRDefault="00383D4F"/>
        </w:tc>
      </w:tr>
      <w:tr w:rsidR="00383D4F" w14:paraId="73253698" w14:textId="77777777">
        <w:tc>
          <w:tcPr>
            <w:tcW w:w="2551" w:type="dxa"/>
            <w:shd w:val="clear" w:color="auto" w:fill="E8EEF5"/>
          </w:tcPr>
          <w:p w14:paraId="1F608DB2" w14:textId="77777777" w:rsidR="00383D4F" w:rsidRDefault="00000000">
            <w:r>
              <w:rPr>
                <w:b/>
                <w:sz w:val="19"/>
              </w:rPr>
              <w:t>Submission</w:t>
            </w:r>
          </w:p>
        </w:tc>
        <w:tc>
          <w:tcPr>
            <w:tcW w:w="7087" w:type="dxa"/>
          </w:tcPr>
          <w:p w14:paraId="5628B7EF" w14:textId="77777777" w:rsidR="00383D4F" w:rsidRDefault="00000000">
            <w:r>
              <w:rPr>
                <w:sz w:val="19"/>
              </w:rPr>
              <w:t>Week 6 - Stage 3</w:t>
            </w:r>
          </w:p>
        </w:tc>
      </w:tr>
    </w:tbl>
    <w:p w14:paraId="75AC5F33" w14:textId="77777777" w:rsidR="00383D4F" w:rsidRDefault="00383D4F">
      <w:pPr>
        <w:spacing w:after="40"/>
      </w:pPr>
    </w:p>
    <w:p w14:paraId="70CD1CA3" w14:textId="77777777" w:rsidR="00383D4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6123"/>
      </w:tblGrid>
      <w:tr w:rsidR="00383D4F" w14:paraId="3C4432D9" w14:textId="77777777">
        <w:trPr>
          <w:cantSplit/>
          <w:tblHeader/>
          <w:jc w:val="center"/>
        </w:trPr>
        <w:tc>
          <w:tcPr>
            <w:tcW w:w="1587" w:type="dxa"/>
            <w:shd w:val="clear" w:color="auto" w:fill="1F3A5F"/>
          </w:tcPr>
          <w:p w14:paraId="07D095D3" w14:textId="77777777" w:rsidR="00383D4F" w:rsidRDefault="00000000">
            <w:r>
              <w:rPr>
                <w:b/>
                <w:color w:val="FFFFFF"/>
                <w:sz w:val="19"/>
              </w:rPr>
              <w:t>Candidate</w:t>
            </w:r>
          </w:p>
        </w:tc>
        <w:tc>
          <w:tcPr>
            <w:tcW w:w="1928" w:type="dxa"/>
            <w:shd w:val="clear" w:color="auto" w:fill="1F3A5F"/>
          </w:tcPr>
          <w:p w14:paraId="681075D3" w14:textId="77777777" w:rsidR="00383D4F" w:rsidRDefault="00000000">
            <w:r>
              <w:rPr>
                <w:b/>
                <w:color w:val="FFFFFF"/>
                <w:sz w:val="19"/>
              </w:rPr>
              <w:t>Class?</w:t>
            </w:r>
          </w:p>
        </w:tc>
        <w:tc>
          <w:tcPr>
            <w:tcW w:w="6123" w:type="dxa"/>
            <w:shd w:val="clear" w:color="auto" w:fill="1F3A5F"/>
          </w:tcPr>
          <w:p w14:paraId="5A850601" w14:textId="77777777" w:rsidR="00383D4F" w:rsidRDefault="00000000">
            <w:r>
              <w:rPr>
                <w:b/>
                <w:color w:val="FFFFFF"/>
                <w:sz w:val="19"/>
              </w:rPr>
              <w:t>Reason</w:t>
            </w:r>
          </w:p>
        </w:tc>
      </w:tr>
      <w:tr w:rsidR="00383D4F" w14:paraId="1E091C08" w14:textId="77777777">
        <w:trPr>
          <w:cantSplit/>
          <w:jc w:val="center"/>
        </w:trPr>
        <w:tc>
          <w:tcPr>
            <w:tcW w:w="1587" w:type="dxa"/>
          </w:tcPr>
          <w:p w14:paraId="1F5F8A8C" w14:textId="77777777" w:rsidR="00383D4F" w:rsidRDefault="00000000">
            <w:pPr>
              <w:spacing w:after="20"/>
            </w:pPr>
            <w:r>
              <w:rPr>
                <w:sz w:val="19"/>
              </w:rPr>
              <w:t>Patient</w:t>
            </w:r>
          </w:p>
        </w:tc>
        <w:tc>
          <w:tcPr>
            <w:tcW w:w="1928" w:type="dxa"/>
          </w:tcPr>
          <w:p w14:paraId="2F52DCED" w14:textId="77777777" w:rsidR="00383D4F" w:rsidRDefault="00000000">
            <w:pPr>
              <w:spacing w:after="20"/>
            </w:pPr>
            <w:r>
              <w:rPr>
                <w:sz w:val="19"/>
              </w:rPr>
              <w:t>Yes</w:t>
            </w:r>
          </w:p>
        </w:tc>
        <w:tc>
          <w:tcPr>
            <w:tcW w:w="6123" w:type="dxa"/>
          </w:tcPr>
          <w:p w14:paraId="18F22F31" w14:textId="6310A0D7" w:rsidR="00383D4F" w:rsidRDefault="007405AA">
            <w:pPr>
              <w:spacing w:after="20"/>
            </w:pPr>
            <w:r w:rsidRPr="007405AA">
              <w:rPr>
                <w:sz w:val="19"/>
              </w:rPr>
              <w:t>Is identified by appointments (FR-01, FR-02, FR-11) and has identity and data.</w:t>
            </w:r>
          </w:p>
        </w:tc>
      </w:tr>
      <w:tr w:rsidR="00383D4F" w14:paraId="1E7B5A98" w14:textId="77777777">
        <w:trPr>
          <w:cantSplit/>
          <w:jc w:val="center"/>
        </w:trPr>
        <w:tc>
          <w:tcPr>
            <w:tcW w:w="1587" w:type="dxa"/>
          </w:tcPr>
          <w:p w14:paraId="5E851F58" w14:textId="77777777" w:rsidR="00383D4F" w:rsidRDefault="00000000">
            <w:pPr>
              <w:spacing w:after="20"/>
            </w:pPr>
            <w:r>
              <w:rPr>
                <w:sz w:val="19"/>
              </w:rPr>
              <w:t>Practitioner</w:t>
            </w:r>
          </w:p>
        </w:tc>
        <w:tc>
          <w:tcPr>
            <w:tcW w:w="1928" w:type="dxa"/>
          </w:tcPr>
          <w:p w14:paraId="341054E7" w14:textId="77777777" w:rsidR="00383D4F" w:rsidRDefault="00000000">
            <w:pPr>
              <w:spacing w:after="20"/>
            </w:pPr>
            <w:r>
              <w:rPr>
                <w:sz w:val="19"/>
              </w:rPr>
              <w:t>Yes</w:t>
            </w:r>
          </w:p>
        </w:tc>
        <w:tc>
          <w:tcPr>
            <w:tcW w:w="6123" w:type="dxa"/>
          </w:tcPr>
          <w:p w14:paraId="7195E4E7" w14:textId="7D61FBB7" w:rsidR="00383D4F" w:rsidRDefault="007405AA">
            <w:pPr>
              <w:spacing w:after="20"/>
            </w:pPr>
            <w:r w:rsidRPr="007405AA">
              <w:rPr>
                <w:sz w:val="19"/>
              </w:rPr>
              <w:t>Is identified by appointments (FR-03, FR-04) and has identity and data.</w:t>
            </w:r>
          </w:p>
        </w:tc>
      </w:tr>
      <w:tr w:rsidR="00383D4F" w14:paraId="4B6B1958" w14:textId="77777777">
        <w:trPr>
          <w:cantSplit/>
          <w:jc w:val="center"/>
        </w:trPr>
        <w:tc>
          <w:tcPr>
            <w:tcW w:w="1587" w:type="dxa"/>
          </w:tcPr>
          <w:p w14:paraId="7D4F499D" w14:textId="77777777" w:rsidR="00383D4F" w:rsidRDefault="00000000">
            <w:pPr>
              <w:spacing w:after="20"/>
            </w:pPr>
            <w:r>
              <w:rPr>
                <w:sz w:val="19"/>
              </w:rPr>
              <w:t>Appointment</w:t>
            </w:r>
          </w:p>
        </w:tc>
        <w:tc>
          <w:tcPr>
            <w:tcW w:w="1928" w:type="dxa"/>
          </w:tcPr>
          <w:p w14:paraId="65C8086A" w14:textId="77777777" w:rsidR="00383D4F" w:rsidRDefault="00000000">
            <w:pPr>
              <w:spacing w:after="20"/>
            </w:pPr>
            <w:r>
              <w:rPr>
                <w:sz w:val="19"/>
              </w:rPr>
              <w:t>Yes</w:t>
            </w:r>
          </w:p>
        </w:tc>
        <w:tc>
          <w:tcPr>
            <w:tcW w:w="6123" w:type="dxa"/>
          </w:tcPr>
          <w:p w14:paraId="45F7B86D" w14:textId="0EA2E005" w:rsidR="00383D4F" w:rsidRDefault="007405AA">
            <w:pPr>
              <w:spacing w:after="20"/>
            </w:pPr>
            <w:r w:rsidRPr="007405AA">
              <w:rPr>
                <w:sz w:val="19"/>
              </w:rPr>
              <w:t>Relates a patient, practitioner and time; has a status lifecycle and rules (FR-05 to FR-10).</w:t>
            </w:r>
          </w:p>
        </w:tc>
      </w:tr>
      <w:tr w:rsidR="00383D4F" w14:paraId="18DC8254" w14:textId="77777777">
        <w:trPr>
          <w:cantSplit/>
          <w:jc w:val="center"/>
        </w:trPr>
        <w:tc>
          <w:tcPr>
            <w:tcW w:w="1587" w:type="dxa"/>
          </w:tcPr>
          <w:p w14:paraId="66B82673" w14:textId="77777777" w:rsidR="00383D4F" w:rsidRDefault="00000000">
            <w:pPr>
              <w:spacing w:after="20"/>
            </w:pPr>
            <w:r>
              <w:rPr>
                <w:sz w:val="19"/>
              </w:rPr>
              <w:t>Name</w:t>
            </w:r>
          </w:p>
        </w:tc>
        <w:tc>
          <w:tcPr>
            <w:tcW w:w="1928" w:type="dxa"/>
          </w:tcPr>
          <w:p w14:paraId="41A7EFAE" w14:textId="77777777" w:rsidR="00383D4F" w:rsidRDefault="00000000">
            <w:pPr>
              <w:spacing w:after="20"/>
            </w:pPr>
            <w:r>
              <w:rPr>
                <w:sz w:val="19"/>
              </w:rPr>
              <w:t>No - attribute</w:t>
            </w:r>
          </w:p>
        </w:tc>
        <w:tc>
          <w:tcPr>
            <w:tcW w:w="6123" w:type="dxa"/>
          </w:tcPr>
          <w:p w14:paraId="62A2C13F" w14:textId="0D5789D8" w:rsidR="00383D4F" w:rsidRDefault="007405AA">
            <w:pPr>
              <w:spacing w:after="20"/>
            </w:pPr>
            <w:r w:rsidRPr="007405AA">
              <w:rPr>
                <w:sz w:val="19"/>
              </w:rPr>
              <w:t xml:space="preserve">A simple value that has no </w:t>
            </w:r>
            <w:proofErr w:type="spellStart"/>
            <w:r w:rsidRPr="007405AA">
              <w:rPr>
                <w:sz w:val="19"/>
              </w:rPr>
              <w:t>behaviour</w:t>
            </w:r>
            <w:proofErr w:type="spellEnd"/>
            <w:r w:rsidRPr="007405AA">
              <w:rPr>
                <w:sz w:val="19"/>
              </w:rPr>
              <w:t xml:space="preserve"> associated with </w:t>
            </w:r>
            <w:proofErr w:type="gramStart"/>
            <w:r w:rsidRPr="007405AA">
              <w:rPr>
                <w:sz w:val="19"/>
              </w:rPr>
              <w:t>it, and</w:t>
            </w:r>
            <w:proofErr w:type="gramEnd"/>
            <w:r w:rsidRPr="007405AA">
              <w:rPr>
                <w:sz w:val="19"/>
              </w:rPr>
              <w:t xml:space="preserve"> is validated by the owner.</w:t>
            </w:r>
          </w:p>
        </w:tc>
      </w:tr>
      <w:tr w:rsidR="00383D4F" w14:paraId="0F4B7B8C" w14:textId="77777777">
        <w:trPr>
          <w:cantSplit/>
          <w:jc w:val="center"/>
        </w:trPr>
        <w:tc>
          <w:tcPr>
            <w:tcW w:w="1587" w:type="dxa"/>
          </w:tcPr>
          <w:p w14:paraId="5E808E54" w14:textId="77777777" w:rsidR="00383D4F" w:rsidRDefault="00000000">
            <w:pPr>
              <w:spacing w:after="20"/>
            </w:pPr>
            <w:r>
              <w:rPr>
                <w:sz w:val="19"/>
              </w:rPr>
              <w:t>Clinic</w:t>
            </w:r>
          </w:p>
        </w:tc>
        <w:tc>
          <w:tcPr>
            <w:tcW w:w="1928" w:type="dxa"/>
          </w:tcPr>
          <w:p w14:paraId="04E1271A" w14:textId="77777777" w:rsidR="00383D4F" w:rsidRDefault="00000000">
            <w:pPr>
              <w:spacing w:after="20"/>
            </w:pPr>
            <w:r>
              <w:rPr>
                <w:sz w:val="19"/>
              </w:rPr>
              <w:t>Yes, but thin (optional)</w:t>
            </w:r>
          </w:p>
        </w:tc>
        <w:tc>
          <w:tcPr>
            <w:tcW w:w="6123" w:type="dxa"/>
          </w:tcPr>
          <w:p w14:paraId="4CA5CA37" w14:textId="381CAB6D" w:rsidR="00383D4F" w:rsidRDefault="007405AA">
            <w:pPr>
              <w:spacing w:after="20"/>
            </w:pPr>
            <w:r w:rsidRPr="007405AA">
              <w:rPr>
                <w:sz w:val="19"/>
              </w:rPr>
              <w:t xml:space="preserve">Needed as a registry/coordinator for rules that span objects (unique IDs, double-booking). It should not have all the </w:t>
            </w:r>
            <w:proofErr w:type="spellStart"/>
            <w:r w:rsidRPr="007405AA">
              <w:rPr>
                <w:sz w:val="19"/>
              </w:rPr>
              <w:t>behaviours</w:t>
            </w:r>
            <w:proofErr w:type="spellEnd"/>
            <w:r w:rsidRPr="007405AA">
              <w:rPr>
                <w:sz w:val="19"/>
              </w:rPr>
              <w:t>.</w:t>
            </w:r>
          </w:p>
        </w:tc>
      </w:tr>
      <w:tr w:rsidR="00383D4F" w14:paraId="66A99AB4" w14:textId="77777777">
        <w:trPr>
          <w:cantSplit/>
          <w:jc w:val="center"/>
        </w:trPr>
        <w:tc>
          <w:tcPr>
            <w:tcW w:w="1587" w:type="dxa"/>
          </w:tcPr>
          <w:p w14:paraId="5DCF5BFC" w14:textId="77777777" w:rsidR="00383D4F" w:rsidRDefault="00000000">
            <w:pPr>
              <w:spacing w:after="20"/>
            </w:pPr>
            <w:r>
              <w:rPr>
                <w:sz w:val="19"/>
              </w:rPr>
              <w:t>Database</w:t>
            </w:r>
          </w:p>
        </w:tc>
        <w:tc>
          <w:tcPr>
            <w:tcW w:w="1928" w:type="dxa"/>
          </w:tcPr>
          <w:p w14:paraId="7708C03D" w14:textId="77777777" w:rsidR="00383D4F" w:rsidRDefault="00000000">
            <w:pPr>
              <w:spacing w:after="20"/>
            </w:pPr>
            <w:r>
              <w:rPr>
                <w:sz w:val="19"/>
              </w:rPr>
              <w:t>No</w:t>
            </w:r>
          </w:p>
        </w:tc>
        <w:tc>
          <w:tcPr>
            <w:tcW w:w="6123" w:type="dxa"/>
          </w:tcPr>
          <w:p w14:paraId="25C3E15E" w14:textId="794670CB" w:rsidR="00383D4F" w:rsidRDefault="007405AA">
            <w:pPr>
              <w:spacing w:after="20"/>
            </w:pPr>
            <w:r w:rsidRPr="007405AA">
              <w:rPr>
                <w:sz w:val="19"/>
              </w:rPr>
              <w:t>Not a domain concept, infrastructure/implementation detail, no persistence requirement confirmed yet.</w:t>
            </w:r>
          </w:p>
        </w:tc>
      </w:tr>
      <w:tr w:rsidR="00383D4F" w14:paraId="3A470E37" w14:textId="77777777">
        <w:trPr>
          <w:cantSplit/>
          <w:jc w:val="center"/>
        </w:trPr>
        <w:tc>
          <w:tcPr>
            <w:tcW w:w="1587" w:type="dxa"/>
          </w:tcPr>
          <w:p w14:paraId="13A0D724" w14:textId="77777777" w:rsidR="00383D4F" w:rsidRDefault="00000000">
            <w:pPr>
              <w:spacing w:after="20"/>
            </w:pPr>
            <w:r>
              <w:rPr>
                <w:sz w:val="19"/>
              </w:rPr>
              <w:t>Cancellation</w:t>
            </w:r>
          </w:p>
        </w:tc>
        <w:tc>
          <w:tcPr>
            <w:tcW w:w="1928" w:type="dxa"/>
          </w:tcPr>
          <w:p w14:paraId="1C6A3B33" w14:textId="77777777" w:rsidR="00383D4F" w:rsidRDefault="00000000">
            <w:pPr>
              <w:spacing w:after="20"/>
            </w:pPr>
            <w:r>
              <w:rPr>
                <w:sz w:val="19"/>
              </w:rPr>
              <w:t>No - operation</w:t>
            </w:r>
          </w:p>
        </w:tc>
        <w:tc>
          <w:tcPr>
            <w:tcW w:w="6123" w:type="dxa"/>
          </w:tcPr>
          <w:p w14:paraId="326DD311" w14:textId="4DC3B008" w:rsidR="00383D4F" w:rsidRDefault="007405AA">
            <w:pPr>
              <w:spacing w:after="20"/>
            </w:pPr>
            <w:r w:rsidRPr="007405AA">
              <w:rPr>
                <w:sz w:val="19"/>
              </w:rPr>
              <w:t>An action that alters the status of an Appointment and leaves the record (BR-06). Only becomes a class if reason/time must be stored (not evidenced).</w:t>
            </w:r>
          </w:p>
        </w:tc>
      </w:tr>
      <w:tr w:rsidR="00383D4F" w14:paraId="372000DE" w14:textId="77777777">
        <w:trPr>
          <w:cantSplit/>
          <w:jc w:val="center"/>
        </w:trPr>
        <w:tc>
          <w:tcPr>
            <w:tcW w:w="1587" w:type="dxa"/>
          </w:tcPr>
          <w:p w14:paraId="52F9220E" w14:textId="77777777" w:rsidR="00383D4F" w:rsidRDefault="00000000">
            <w:pPr>
              <w:spacing w:after="20"/>
            </w:pPr>
            <w:r>
              <w:rPr>
                <w:sz w:val="19"/>
              </w:rPr>
              <w:t>Status</w:t>
            </w:r>
          </w:p>
        </w:tc>
        <w:tc>
          <w:tcPr>
            <w:tcW w:w="1928" w:type="dxa"/>
          </w:tcPr>
          <w:p w14:paraId="3A9C5744" w14:textId="77777777" w:rsidR="00383D4F" w:rsidRDefault="00000000">
            <w:pPr>
              <w:spacing w:after="20"/>
            </w:pPr>
            <w:r>
              <w:rPr>
                <w:sz w:val="19"/>
              </w:rPr>
              <w:t>Enumeration (not a full class)</w:t>
            </w:r>
          </w:p>
        </w:tc>
        <w:tc>
          <w:tcPr>
            <w:tcW w:w="6123" w:type="dxa"/>
          </w:tcPr>
          <w:p w14:paraId="1ACC9FED" w14:textId="487A7680" w:rsidR="00383D4F" w:rsidRDefault="007405AA">
            <w:pPr>
              <w:spacing w:after="20"/>
            </w:pPr>
            <w:r w:rsidRPr="007405AA">
              <w:rPr>
                <w:sz w:val="19"/>
              </w:rPr>
              <w:t>A set of values (SCHEDULED, COMPLETED, CANCELLED) that are stored with Appointment (BR-04) and have rules associated with them.</w:t>
            </w:r>
          </w:p>
        </w:tc>
      </w:tr>
    </w:tbl>
    <w:p w14:paraId="61CE2036" w14:textId="77777777" w:rsidR="00383D4F" w:rsidRDefault="00383D4F">
      <w:pPr>
        <w:spacing w:after="40"/>
      </w:pPr>
    </w:p>
    <w:p w14:paraId="3BB6901C" w14:textId="77777777" w:rsidR="00383D4F" w:rsidRDefault="00000000">
      <w:pPr>
        <w:pStyle w:val="Heading1"/>
      </w:pPr>
      <w:r>
        <w:t>CRC Cards</w:t>
      </w:r>
    </w:p>
    <w:p w14:paraId="65C34980" w14:textId="77777777" w:rsidR="00383D4F" w:rsidRDefault="00000000">
      <w:pPr>
        <w:pStyle w:val="Heading2"/>
      </w:pPr>
      <w:r>
        <w:t>Patient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383D4F" w14:paraId="3EB7FD93" w14:textId="77777777">
        <w:trPr>
          <w:cantSplit/>
          <w:tblHeader/>
          <w:jc w:val="center"/>
        </w:trPr>
        <w:tc>
          <w:tcPr>
            <w:tcW w:w="6236" w:type="dxa"/>
            <w:shd w:val="clear" w:color="auto" w:fill="1F3A5F"/>
          </w:tcPr>
          <w:p w14:paraId="0FE7B0B5" w14:textId="77777777" w:rsidR="00383D4F" w:rsidRDefault="00000000"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w="3402" w:type="dxa"/>
            <w:shd w:val="clear" w:color="auto" w:fill="1F3A5F"/>
          </w:tcPr>
          <w:p w14:paraId="4672D73C" w14:textId="77777777" w:rsidR="00383D4F" w:rsidRDefault="00000000">
            <w:r>
              <w:rPr>
                <w:b/>
                <w:color w:val="FFFFFF"/>
                <w:sz w:val="19"/>
              </w:rPr>
              <w:t>Collaborators</w:t>
            </w:r>
          </w:p>
        </w:tc>
      </w:tr>
      <w:tr w:rsidR="00383D4F" w14:paraId="47330E63" w14:textId="77777777">
        <w:trPr>
          <w:cantSplit/>
          <w:jc w:val="center"/>
        </w:trPr>
        <w:tc>
          <w:tcPr>
            <w:tcW w:w="6236" w:type="dxa"/>
          </w:tcPr>
          <w:p w14:paraId="3387D602" w14:textId="77777777" w:rsidR="00383D4F" w:rsidRDefault="00000000">
            <w:pPr>
              <w:spacing w:after="20"/>
            </w:pPr>
            <w:r>
              <w:rPr>
                <w:sz w:val="19"/>
              </w:rPr>
              <w:t>Know patient ID, name, date of birth and phone (FR-01)</w:t>
            </w:r>
          </w:p>
        </w:tc>
        <w:tc>
          <w:tcPr>
            <w:tcW w:w="3402" w:type="dxa"/>
          </w:tcPr>
          <w:p w14:paraId="7D29C9E3" w14:textId="77777777" w:rsidR="00383D4F" w:rsidRDefault="00000000">
            <w:pPr>
              <w:spacing w:after="20"/>
            </w:pPr>
            <w:r>
              <w:rPr>
                <w:sz w:val="19"/>
              </w:rPr>
              <w:t>Appointment (refers to a Patient); Clinic (registers and finds patients)</w:t>
            </w:r>
          </w:p>
        </w:tc>
      </w:tr>
      <w:tr w:rsidR="00383D4F" w14:paraId="41FF947F" w14:textId="77777777">
        <w:trPr>
          <w:cantSplit/>
          <w:jc w:val="center"/>
        </w:trPr>
        <w:tc>
          <w:tcPr>
            <w:tcW w:w="6236" w:type="dxa"/>
          </w:tcPr>
          <w:p w14:paraId="0CBBCECC" w14:textId="77777777" w:rsidR="00383D4F" w:rsidRDefault="00000000">
            <w:pPr>
              <w:spacing w:after="20"/>
            </w:pPr>
            <w:r>
              <w:rPr>
                <w:sz w:val="19"/>
              </w:rPr>
              <w:t>Validate its own data when created (BR-07)</w:t>
            </w:r>
          </w:p>
        </w:tc>
        <w:tc>
          <w:tcPr>
            <w:tcW w:w="3402" w:type="dxa"/>
          </w:tcPr>
          <w:p w14:paraId="1BF931FE" w14:textId="77777777" w:rsidR="00383D4F" w:rsidRDefault="00383D4F">
            <w:pPr>
              <w:spacing w:after="20"/>
            </w:pPr>
          </w:p>
        </w:tc>
      </w:tr>
      <w:tr w:rsidR="00383D4F" w14:paraId="3C68B97D" w14:textId="77777777">
        <w:trPr>
          <w:cantSplit/>
          <w:jc w:val="center"/>
        </w:trPr>
        <w:tc>
          <w:tcPr>
            <w:tcW w:w="6236" w:type="dxa"/>
          </w:tcPr>
          <w:p w14:paraId="04F0A0F6" w14:textId="77777777" w:rsidR="00383D4F" w:rsidRDefault="00000000">
            <w:pPr>
              <w:spacing w:after="20"/>
            </w:pPr>
            <w:r>
              <w:rPr>
                <w:sz w:val="19"/>
              </w:rPr>
              <w:t>Decide whether a search text matches its ID or name (FR-02)</w:t>
            </w:r>
          </w:p>
        </w:tc>
        <w:tc>
          <w:tcPr>
            <w:tcW w:w="3402" w:type="dxa"/>
          </w:tcPr>
          <w:p w14:paraId="1E5BA229" w14:textId="77777777" w:rsidR="00383D4F" w:rsidRDefault="00383D4F">
            <w:pPr>
              <w:spacing w:after="20"/>
            </w:pPr>
          </w:p>
        </w:tc>
      </w:tr>
    </w:tbl>
    <w:p w14:paraId="18A0CBE6" w14:textId="77777777" w:rsidR="00383D4F" w:rsidRDefault="00383D4F">
      <w:pPr>
        <w:spacing w:after="40"/>
      </w:pPr>
    </w:p>
    <w:p w14:paraId="6BBB0813" w14:textId="77777777" w:rsidR="00383D4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383D4F" w14:paraId="66CE8EEF" w14:textId="77777777">
        <w:trPr>
          <w:cantSplit/>
          <w:tblHeader/>
          <w:jc w:val="center"/>
        </w:trPr>
        <w:tc>
          <w:tcPr>
            <w:tcW w:w="6236" w:type="dxa"/>
            <w:shd w:val="clear" w:color="auto" w:fill="1F3A5F"/>
          </w:tcPr>
          <w:p w14:paraId="0131B2B9" w14:textId="77777777" w:rsidR="00383D4F" w:rsidRDefault="00000000"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w="3402" w:type="dxa"/>
            <w:shd w:val="clear" w:color="auto" w:fill="1F3A5F"/>
          </w:tcPr>
          <w:p w14:paraId="6AA21362" w14:textId="77777777" w:rsidR="00383D4F" w:rsidRDefault="00000000">
            <w:r>
              <w:rPr>
                <w:b/>
                <w:color w:val="FFFFFF"/>
                <w:sz w:val="19"/>
              </w:rPr>
              <w:t>Collaborators</w:t>
            </w:r>
          </w:p>
        </w:tc>
      </w:tr>
      <w:tr w:rsidR="00383D4F" w14:paraId="3F99819B" w14:textId="77777777">
        <w:trPr>
          <w:cantSplit/>
          <w:jc w:val="center"/>
        </w:trPr>
        <w:tc>
          <w:tcPr>
            <w:tcW w:w="6236" w:type="dxa"/>
          </w:tcPr>
          <w:p w14:paraId="1D4E678E" w14:textId="77777777" w:rsidR="00383D4F" w:rsidRDefault="00000000">
            <w:pPr>
              <w:spacing w:after="20"/>
            </w:pPr>
            <w:r>
              <w:rPr>
                <w:sz w:val="19"/>
              </w:rPr>
              <w:t>Know practitioner ID, name and specialty (FR-03)</w:t>
            </w:r>
          </w:p>
        </w:tc>
        <w:tc>
          <w:tcPr>
            <w:tcW w:w="3402" w:type="dxa"/>
          </w:tcPr>
          <w:p w14:paraId="63E7684F" w14:textId="77777777" w:rsidR="00383D4F" w:rsidRDefault="00000000">
            <w:pPr>
              <w:spacing w:after="20"/>
            </w:pPr>
            <w:r>
              <w:rPr>
                <w:sz w:val="19"/>
              </w:rPr>
              <w:t>Appointment (refers to a Practitioner); Clinic (registers practitioners, lists their schedule)</w:t>
            </w:r>
          </w:p>
        </w:tc>
      </w:tr>
      <w:tr w:rsidR="00383D4F" w14:paraId="5B284EFB" w14:textId="77777777">
        <w:trPr>
          <w:cantSplit/>
          <w:jc w:val="center"/>
        </w:trPr>
        <w:tc>
          <w:tcPr>
            <w:tcW w:w="6236" w:type="dxa"/>
          </w:tcPr>
          <w:p w14:paraId="7F0DE827" w14:textId="77777777" w:rsidR="00383D4F" w:rsidRDefault="00000000">
            <w:pPr>
              <w:spacing w:after="20"/>
            </w:pPr>
            <w:r>
              <w:rPr>
                <w:sz w:val="19"/>
              </w:rPr>
              <w:t>Validate its own data when created (BR-07)</w:t>
            </w:r>
          </w:p>
        </w:tc>
        <w:tc>
          <w:tcPr>
            <w:tcW w:w="3402" w:type="dxa"/>
          </w:tcPr>
          <w:p w14:paraId="53901FFF" w14:textId="77777777" w:rsidR="00383D4F" w:rsidRDefault="00383D4F">
            <w:pPr>
              <w:spacing w:after="20"/>
            </w:pPr>
          </w:p>
        </w:tc>
      </w:tr>
    </w:tbl>
    <w:p w14:paraId="346AC8C1" w14:textId="77777777" w:rsidR="00383D4F" w:rsidRDefault="00383D4F">
      <w:pPr>
        <w:spacing w:after="40"/>
      </w:pPr>
    </w:p>
    <w:p w14:paraId="7FA45838" w14:textId="77777777" w:rsidR="00383D4F" w:rsidRDefault="00000000">
      <w:pPr>
        <w:pStyle w:val="Heading2"/>
      </w:pPr>
      <w:r>
        <w:lastRenderedPageBreak/>
        <w:t>Appointment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402"/>
      </w:tblGrid>
      <w:tr w:rsidR="00383D4F" w14:paraId="1DF32691" w14:textId="77777777">
        <w:trPr>
          <w:cantSplit/>
          <w:tblHeader/>
          <w:jc w:val="center"/>
        </w:trPr>
        <w:tc>
          <w:tcPr>
            <w:tcW w:w="6236" w:type="dxa"/>
            <w:shd w:val="clear" w:color="auto" w:fill="1F3A5F"/>
          </w:tcPr>
          <w:p w14:paraId="5ED960D1" w14:textId="77777777" w:rsidR="00383D4F" w:rsidRDefault="00000000">
            <w:r>
              <w:rPr>
                <w:b/>
                <w:color w:val="FFFFFF"/>
                <w:sz w:val="19"/>
              </w:rPr>
              <w:t>Responsibilities</w:t>
            </w:r>
          </w:p>
        </w:tc>
        <w:tc>
          <w:tcPr>
            <w:tcW w:w="3402" w:type="dxa"/>
            <w:shd w:val="clear" w:color="auto" w:fill="1F3A5F"/>
          </w:tcPr>
          <w:p w14:paraId="54641129" w14:textId="77777777" w:rsidR="00383D4F" w:rsidRDefault="00000000">
            <w:r>
              <w:rPr>
                <w:b/>
                <w:color w:val="FFFFFF"/>
                <w:sz w:val="19"/>
              </w:rPr>
              <w:t>Collaborators</w:t>
            </w:r>
          </w:p>
        </w:tc>
      </w:tr>
      <w:tr w:rsidR="00383D4F" w14:paraId="5E7A5848" w14:textId="77777777">
        <w:trPr>
          <w:cantSplit/>
          <w:jc w:val="center"/>
        </w:trPr>
        <w:tc>
          <w:tcPr>
            <w:tcW w:w="6236" w:type="dxa"/>
          </w:tcPr>
          <w:p w14:paraId="141B45E5" w14:textId="77777777" w:rsidR="00383D4F" w:rsidRDefault="00000000">
            <w:pPr>
              <w:spacing w:after="20"/>
            </w:pPr>
            <w:r>
              <w:rPr>
                <w:sz w:val="19"/>
              </w:rPr>
              <w:t>Know its patient, practitioner, start time and status (FR-05)</w:t>
            </w:r>
          </w:p>
        </w:tc>
        <w:tc>
          <w:tcPr>
            <w:tcW w:w="3402" w:type="dxa"/>
          </w:tcPr>
          <w:p w14:paraId="75552506" w14:textId="77777777" w:rsidR="00383D4F" w:rsidRDefault="00000000">
            <w:pPr>
              <w:spacing w:after="20"/>
            </w:pPr>
            <w:r>
              <w:rPr>
                <w:sz w:val="19"/>
              </w:rPr>
              <w:t>Patient; Practitioner; AppointmentStatus; InvalidStatusTransitionError; Clinic</w:t>
            </w:r>
          </w:p>
        </w:tc>
      </w:tr>
      <w:tr w:rsidR="00383D4F" w14:paraId="7675ACD6" w14:textId="77777777">
        <w:trPr>
          <w:cantSplit/>
          <w:jc w:val="center"/>
        </w:trPr>
        <w:tc>
          <w:tcPr>
            <w:tcW w:w="6236" w:type="dxa"/>
          </w:tcPr>
          <w:p w14:paraId="16999ACD" w14:textId="77777777" w:rsidR="00383D4F" w:rsidRDefault="00000000">
            <w:pPr>
              <w:spacing w:after="20"/>
            </w:pPr>
            <w:r>
              <w:rPr>
                <w:sz w:val="19"/>
              </w:rPr>
              <w:t>Start as SCHEDULED and report whether it is still active (BR-02, BR-04)</w:t>
            </w:r>
          </w:p>
        </w:tc>
        <w:tc>
          <w:tcPr>
            <w:tcW w:w="3402" w:type="dxa"/>
          </w:tcPr>
          <w:p w14:paraId="1DD45961" w14:textId="77777777" w:rsidR="00383D4F" w:rsidRDefault="00383D4F">
            <w:pPr>
              <w:spacing w:after="20"/>
            </w:pPr>
          </w:p>
        </w:tc>
      </w:tr>
      <w:tr w:rsidR="00383D4F" w14:paraId="580E7593" w14:textId="77777777">
        <w:trPr>
          <w:cantSplit/>
          <w:jc w:val="center"/>
        </w:trPr>
        <w:tc>
          <w:tcPr>
            <w:tcW w:w="6236" w:type="dxa"/>
          </w:tcPr>
          <w:p w14:paraId="1B747C57" w14:textId="77777777" w:rsidR="00383D4F" w:rsidRDefault="00000000">
            <w:pPr>
              <w:spacing w:after="20"/>
            </w:pPr>
            <w:r>
              <w:rPr>
                <w:sz w:val="19"/>
              </w:rPr>
              <w:t>Cancel or complete itself and reject illegal status changes (FR-08, FR-09, FR-10)</w:t>
            </w:r>
          </w:p>
        </w:tc>
        <w:tc>
          <w:tcPr>
            <w:tcW w:w="3402" w:type="dxa"/>
          </w:tcPr>
          <w:p w14:paraId="5ED2CCFA" w14:textId="77777777" w:rsidR="00383D4F" w:rsidRDefault="00383D4F">
            <w:pPr>
              <w:spacing w:after="20"/>
            </w:pPr>
          </w:p>
        </w:tc>
      </w:tr>
      <w:tr w:rsidR="00383D4F" w14:paraId="571DAB07" w14:textId="77777777">
        <w:trPr>
          <w:cantSplit/>
          <w:jc w:val="center"/>
        </w:trPr>
        <w:tc>
          <w:tcPr>
            <w:tcW w:w="6236" w:type="dxa"/>
          </w:tcPr>
          <w:p w14:paraId="3DC171AD" w14:textId="77777777" w:rsidR="00383D4F" w:rsidRDefault="00000000">
            <w:pPr>
              <w:spacing w:after="20"/>
            </w:pPr>
            <w:r>
              <w:rPr>
                <w:sz w:val="19"/>
              </w:rPr>
              <w:t>Remain as an object after cancellation (BR-06)</w:t>
            </w:r>
          </w:p>
        </w:tc>
        <w:tc>
          <w:tcPr>
            <w:tcW w:w="3402" w:type="dxa"/>
          </w:tcPr>
          <w:p w14:paraId="4132DB8E" w14:textId="77777777" w:rsidR="00383D4F" w:rsidRDefault="00383D4F">
            <w:pPr>
              <w:spacing w:after="20"/>
            </w:pPr>
          </w:p>
        </w:tc>
      </w:tr>
    </w:tbl>
    <w:p w14:paraId="28372095" w14:textId="77777777" w:rsidR="00383D4F" w:rsidRDefault="00383D4F">
      <w:pPr>
        <w:spacing w:after="40"/>
      </w:pPr>
    </w:p>
    <w:p w14:paraId="65E9C353" w14:textId="77777777" w:rsidR="00383D4F" w:rsidRDefault="00000000">
      <w:pPr>
        <w:pStyle w:val="Heading1"/>
      </w:pPr>
      <w:r>
        <w:t>Relationship Reasoning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383D4F" w14:paraId="0BBB84A8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3A5F"/>
          </w:tcPr>
          <w:p w14:paraId="53F74721" w14:textId="77777777" w:rsidR="00383D4F" w:rsidRDefault="00000000"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6803" w:type="dxa"/>
            <w:shd w:val="clear" w:color="auto" w:fill="1F3A5F"/>
          </w:tcPr>
          <w:p w14:paraId="5070A01E" w14:textId="77777777" w:rsidR="00383D4F" w:rsidRDefault="00000000">
            <w:r>
              <w:rPr>
                <w:b/>
                <w:color w:val="FFFFFF"/>
                <w:sz w:val="19"/>
              </w:rPr>
              <w:t>Answer and reason</w:t>
            </w:r>
          </w:p>
        </w:tc>
      </w:tr>
      <w:tr w:rsidR="00383D4F" w14:paraId="73570F87" w14:textId="77777777">
        <w:trPr>
          <w:cantSplit/>
          <w:jc w:val="center"/>
        </w:trPr>
        <w:tc>
          <w:tcPr>
            <w:tcW w:w="2835" w:type="dxa"/>
          </w:tcPr>
          <w:p w14:paraId="33DCC7C5" w14:textId="77777777" w:rsidR="00383D4F" w:rsidRDefault="00000000">
            <w:pPr>
              <w:spacing w:after="20"/>
            </w:pPr>
            <w:proofErr w:type="gramStart"/>
            <w:r>
              <w:rPr>
                <w:sz w:val="19"/>
              </w:rPr>
              <w:t>Patient to</w:t>
            </w:r>
            <w:proofErr w:type="gramEnd"/>
            <w:r>
              <w:rPr>
                <w:sz w:val="19"/>
              </w:rPr>
              <w:t xml:space="preserve"> Appointment: which relationship and why?</w:t>
            </w:r>
          </w:p>
        </w:tc>
        <w:tc>
          <w:tcPr>
            <w:tcW w:w="6803" w:type="dxa"/>
          </w:tcPr>
          <w:p w14:paraId="37E8A6E2" w14:textId="7326521E" w:rsidR="00383D4F" w:rsidRDefault="007405AA">
            <w:pPr>
              <w:spacing w:after="20"/>
            </w:pPr>
            <w:r w:rsidRPr="007405AA">
              <w:rPr>
                <w:b/>
                <w:sz w:val="19"/>
              </w:rPr>
              <w:t xml:space="preserve">Association, multiplicity 1 Patient to </w:t>
            </w:r>
            <w:proofErr w:type="gramStart"/>
            <w:r w:rsidRPr="007405AA">
              <w:rPr>
                <w:b/>
                <w:sz w:val="19"/>
              </w:rPr>
              <w:t>0..</w:t>
            </w:r>
            <w:proofErr w:type="gramEnd"/>
            <w:r w:rsidRPr="007405AA">
              <w:rPr>
                <w:b/>
                <w:sz w:val="19"/>
              </w:rPr>
              <w:t>* Patients (one patient per appointment). Not composition: a patient does not have appointments and cannot be cancelled or removed from an appointment. Navigation: Appointment to Patient, history through the Clinic.</w:t>
            </w:r>
          </w:p>
        </w:tc>
      </w:tr>
      <w:tr w:rsidR="00383D4F" w14:paraId="6B557B13" w14:textId="77777777">
        <w:trPr>
          <w:cantSplit/>
          <w:jc w:val="center"/>
        </w:trPr>
        <w:tc>
          <w:tcPr>
            <w:tcW w:w="2835" w:type="dxa"/>
          </w:tcPr>
          <w:p w14:paraId="6DFBAFAB" w14:textId="77777777" w:rsidR="00383D4F" w:rsidRDefault="00000000">
            <w:pPr>
              <w:spacing w:after="20"/>
            </w:pPr>
            <w:r>
              <w:rPr>
                <w:sz w:val="19"/>
              </w:rPr>
              <w:t>Practitioner to Appointment: what multiplicity?</w:t>
            </w:r>
          </w:p>
        </w:tc>
        <w:tc>
          <w:tcPr>
            <w:tcW w:w="6803" w:type="dxa"/>
          </w:tcPr>
          <w:p w14:paraId="6B8F1640" w14:textId="46D77670" w:rsidR="00383D4F" w:rsidRDefault="007405AA">
            <w:pPr>
              <w:spacing w:after="20"/>
            </w:pPr>
            <w:r w:rsidRPr="007405AA">
              <w:rPr>
                <w:sz w:val="19"/>
              </w:rPr>
              <w:t xml:space="preserve">1 Practitioner to </w:t>
            </w:r>
            <w:proofErr w:type="gramStart"/>
            <w:r w:rsidRPr="007405AA">
              <w:rPr>
                <w:sz w:val="19"/>
              </w:rPr>
              <w:t>0..</w:t>
            </w:r>
            <w:proofErr w:type="gramEnd"/>
            <w:r w:rsidRPr="007405AA">
              <w:rPr>
                <w:sz w:val="19"/>
              </w:rPr>
              <w:t>* Appointments; each appointment has exactly one practitioner (BR-03). An extra rule (BR-02) says a practitioner has at most one SCHEDULED appointment per start time - that is a constraint, not a multiplicity.</w:t>
            </w:r>
          </w:p>
        </w:tc>
      </w:tr>
      <w:tr w:rsidR="00383D4F" w14:paraId="4F92C941" w14:textId="77777777">
        <w:trPr>
          <w:cantSplit/>
          <w:jc w:val="center"/>
        </w:trPr>
        <w:tc>
          <w:tcPr>
            <w:tcW w:w="2835" w:type="dxa"/>
          </w:tcPr>
          <w:p w14:paraId="495F8269" w14:textId="77777777" w:rsidR="00383D4F" w:rsidRDefault="00000000">
            <w:pPr>
              <w:spacing w:after="20"/>
            </w:pPr>
            <w:r>
              <w:rPr>
                <w:sz w:val="19"/>
              </w:rPr>
              <w:t xml:space="preserve">Should Appointment inherit from </w:t>
            </w:r>
            <w:proofErr w:type="gramStart"/>
            <w:r>
              <w:rPr>
                <w:sz w:val="19"/>
              </w:rPr>
              <w:t>Patient</w:t>
            </w:r>
            <w:proofErr w:type="gramEnd"/>
            <w:r>
              <w:rPr>
                <w:sz w:val="19"/>
              </w:rPr>
              <w:t>?</w:t>
            </w:r>
          </w:p>
        </w:tc>
        <w:tc>
          <w:tcPr>
            <w:tcW w:w="6803" w:type="dxa"/>
          </w:tcPr>
          <w:p w14:paraId="701ACF62" w14:textId="3D9D3A70" w:rsidR="00383D4F" w:rsidRDefault="007405AA">
            <w:pPr>
              <w:spacing w:after="20"/>
            </w:pPr>
            <w:r w:rsidRPr="007405AA">
              <w:rPr>
                <w:b/>
                <w:sz w:val="19"/>
              </w:rPr>
              <w:t xml:space="preserve">No. An appointment is not a patient (fails is-a test) and would get unrelated data and </w:t>
            </w:r>
            <w:proofErr w:type="spellStart"/>
            <w:r w:rsidRPr="007405AA">
              <w:rPr>
                <w:b/>
                <w:sz w:val="19"/>
              </w:rPr>
              <w:t>behaviour</w:t>
            </w:r>
            <w:proofErr w:type="spellEnd"/>
            <w:r w:rsidRPr="007405AA">
              <w:rPr>
                <w:b/>
                <w:sz w:val="19"/>
              </w:rPr>
              <w:t>. It should have a reference to a Patient (association/composition by reference).</w:t>
            </w:r>
          </w:p>
        </w:tc>
      </w:tr>
      <w:tr w:rsidR="00383D4F" w14:paraId="34EC9843" w14:textId="77777777">
        <w:trPr>
          <w:cantSplit/>
          <w:jc w:val="center"/>
        </w:trPr>
        <w:tc>
          <w:tcPr>
            <w:tcW w:w="2835" w:type="dxa"/>
          </w:tcPr>
          <w:p w14:paraId="4D3F96C2" w14:textId="77777777" w:rsidR="00383D4F" w:rsidRDefault="00000000">
            <w:pPr>
              <w:spacing w:after="20"/>
            </w:pPr>
            <w:r>
              <w:rPr>
                <w:sz w:val="19"/>
              </w:rPr>
              <w:t>Does Clinic need to own every object?</w:t>
            </w:r>
          </w:p>
        </w:tc>
        <w:tc>
          <w:tcPr>
            <w:tcW w:w="6803" w:type="dxa"/>
          </w:tcPr>
          <w:p w14:paraId="1B8769A5" w14:textId="438BF24C" w:rsidR="00383D4F" w:rsidRDefault="007405AA">
            <w:pPr>
              <w:spacing w:after="20"/>
            </w:pPr>
            <w:r w:rsidRPr="007405AA">
              <w:rPr>
                <w:b/>
                <w:sz w:val="19"/>
              </w:rPr>
              <w:t>No. Clinic is a thin registry (most aggregation). Patient validates itself and Appointment protects its own status; Clinic only enforces rules that need to see several objects. If everyone owned everything, it would be a god object.</w:t>
            </w:r>
          </w:p>
        </w:tc>
      </w:tr>
    </w:tbl>
    <w:p w14:paraId="739A1A74" w14:textId="77777777" w:rsidR="00383D4F" w:rsidRDefault="00383D4F">
      <w:pPr>
        <w:spacing w:after="40"/>
      </w:pPr>
    </w:p>
    <w:p w14:paraId="79F5C55B" w14:textId="77777777" w:rsidR="00383D4F" w:rsidRDefault="00000000">
      <w:pPr>
        <w:pStyle w:val="Heading1"/>
      </w:pPr>
      <w:r>
        <w:t>AI Model Critique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009"/>
        <w:gridCol w:w="1701"/>
      </w:tblGrid>
      <w:tr w:rsidR="00383D4F" w14:paraId="55608AD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3A5F"/>
          </w:tcPr>
          <w:p w14:paraId="64A11F94" w14:textId="77777777" w:rsidR="00383D4F" w:rsidRDefault="00000000">
            <w:r>
              <w:rPr>
                <w:b/>
                <w:color w:val="FFFFFF"/>
                <w:sz w:val="19"/>
              </w:rPr>
              <w:t>AI proposal</w:t>
            </w:r>
          </w:p>
        </w:tc>
        <w:tc>
          <w:tcPr>
            <w:tcW w:w="6009" w:type="dxa"/>
            <w:shd w:val="clear" w:color="auto" w:fill="1F3A5F"/>
          </w:tcPr>
          <w:p w14:paraId="144563C9" w14:textId="77777777" w:rsidR="00383D4F" w:rsidRDefault="00000000">
            <w:r>
              <w:rPr>
                <w:b/>
                <w:color w:val="FFFFFF"/>
                <w:sz w:val="19"/>
              </w:rPr>
              <w:t>Critique</w:t>
            </w:r>
          </w:p>
        </w:tc>
        <w:tc>
          <w:tcPr>
            <w:tcW w:w="1701" w:type="dxa"/>
            <w:shd w:val="clear" w:color="auto" w:fill="1F3A5F"/>
          </w:tcPr>
          <w:p w14:paraId="4511C287" w14:textId="77777777" w:rsidR="00383D4F" w:rsidRDefault="00000000">
            <w:r>
              <w:rPr>
                <w:b/>
                <w:color w:val="FFFFFF"/>
                <w:sz w:val="19"/>
              </w:rPr>
              <w:t>Decision</w:t>
            </w:r>
          </w:p>
        </w:tc>
      </w:tr>
      <w:tr w:rsidR="00383D4F" w14:paraId="44FB5527" w14:textId="77777777">
        <w:trPr>
          <w:cantSplit/>
          <w:jc w:val="center"/>
        </w:trPr>
        <w:tc>
          <w:tcPr>
            <w:tcW w:w="1928" w:type="dxa"/>
          </w:tcPr>
          <w:p w14:paraId="73BB0CC1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PatientManager</w:t>
            </w:r>
            <w:proofErr w:type="spellEnd"/>
          </w:p>
        </w:tc>
        <w:tc>
          <w:tcPr>
            <w:tcW w:w="6009" w:type="dxa"/>
          </w:tcPr>
          <w:p w14:paraId="69E54039" w14:textId="476F0AA1" w:rsidR="00383D4F" w:rsidRDefault="007405AA">
            <w:pPr>
              <w:spacing w:after="20"/>
            </w:pPr>
            <w:r w:rsidRPr="007405AA">
              <w:rPr>
                <w:sz w:val="19"/>
              </w:rPr>
              <w:t xml:space="preserve">A class that only wraps create/find/update for Patient leaves Patient as passive data (anemic model) and adds a vague 'Manager' name. Validation and matching should be in Patient, not in the Clinic </w:t>
            </w:r>
            <w:proofErr w:type="spellStart"/>
            <w:r w:rsidRPr="007405AA">
              <w:rPr>
                <w:sz w:val="19"/>
              </w:rPr>
              <w:t>registry.Validation</w:t>
            </w:r>
            <w:proofErr w:type="spellEnd"/>
            <w:r w:rsidRPr="007405AA">
              <w:rPr>
                <w:sz w:val="19"/>
              </w:rPr>
              <w:t xml:space="preserve"> and matching should be in Patient, not in the Clinic registry.</w:t>
            </w:r>
          </w:p>
        </w:tc>
        <w:tc>
          <w:tcPr>
            <w:tcW w:w="1701" w:type="dxa"/>
          </w:tcPr>
          <w:p w14:paraId="1ADDAB24" w14:textId="77777777" w:rsidR="00383D4F" w:rsidRDefault="00000000">
            <w:pPr>
              <w:spacing w:after="20"/>
            </w:pPr>
            <w:r>
              <w:rPr>
                <w:sz w:val="19"/>
              </w:rPr>
              <w:t>Reject</w:t>
            </w:r>
          </w:p>
        </w:tc>
      </w:tr>
      <w:tr w:rsidR="00383D4F" w14:paraId="47B31A61" w14:textId="77777777">
        <w:trPr>
          <w:cantSplit/>
          <w:jc w:val="center"/>
        </w:trPr>
        <w:tc>
          <w:tcPr>
            <w:tcW w:w="1928" w:type="dxa"/>
          </w:tcPr>
          <w:p w14:paraId="78FE812C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PractitionerManager</w:t>
            </w:r>
            <w:proofErr w:type="spellEnd"/>
          </w:p>
        </w:tc>
        <w:tc>
          <w:tcPr>
            <w:tcW w:w="6009" w:type="dxa"/>
          </w:tcPr>
          <w:p w14:paraId="56AE642D" w14:textId="5212435B" w:rsidR="00383D4F" w:rsidRDefault="007405AA">
            <w:pPr>
              <w:spacing w:after="20"/>
            </w:pPr>
            <w:r w:rsidRPr="007405AA">
              <w:rPr>
                <w:sz w:val="19"/>
              </w:rPr>
              <w:t xml:space="preserve">Same problem, no </w:t>
            </w:r>
            <w:proofErr w:type="spellStart"/>
            <w:r w:rsidRPr="007405AA">
              <w:rPr>
                <w:sz w:val="19"/>
              </w:rPr>
              <w:t>behaviour</w:t>
            </w:r>
            <w:proofErr w:type="spellEnd"/>
            <w:r w:rsidRPr="007405AA">
              <w:rPr>
                <w:sz w:val="19"/>
              </w:rPr>
              <w:t xml:space="preserve"> other than storage and lookup.</w:t>
            </w:r>
          </w:p>
        </w:tc>
        <w:tc>
          <w:tcPr>
            <w:tcW w:w="1701" w:type="dxa"/>
          </w:tcPr>
          <w:p w14:paraId="7B460177" w14:textId="77777777" w:rsidR="00383D4F" w:rsidRDefault="00000000">
            <w:pPr>
              <w:spacing w:after="20"/>
            </w:pPr>
            <w:r>
              <w:rPr>
                <w:sz w:val="19"/>
              </w:rPr>
              <w:t>Reject</w:t>
            </w:r>
          </w:p>
        </w:tc>
      </w:tr>
      <w:tr w:rsidR="00383D4F" w14:paraId="6735B75A" w14:textId="77777777">
        <w:trPr>
          <w:cantSplit/>
          <w:jc w:val="center"/>
        </w:trPr>
        <w:tc>
          <w:tcPr>
            <w:tcW w:w="1928" w:type="dxa"/>
          </w:tcPr>
          <w:p w14:paraId="3D07E7A9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AppointmentManager</w:t>
            </w:r>
            <w:proofErr w:type="spellEnd"/>
          </w:p>
        </w:tc>
        <w:tc>
          <w:tcPr>
            <w:tcW w:w="6009" w:type="dxa"/>
          </w:tcPr>
          <w:p w14:paraId="734F11DD" w14:textId="3B40C90B" w:rsidR="00383D4F" w:rsidRDefault="007405AA">
            <w:pPr>
              <w:spacing w:after="20"/>
            </w:pPr>
            <w:r w:rsidRPr="007405AA">
              <w:rPr>
                <w:sz w:val="19"/>
              </w:rPr>
              <w:t>Status rules should remain in Appointment, as there are many appointments to be booked. The valid part is absorbed by Clinic.</w:t>
            </w:r>
          </w:p>
        </w:tc>
        <w:tc>
          <w:tcPr>
            <w:tcW w:w="1701" w:type="dxa"/>
          </w:tcPr>
          <w:p w14:paraId="3B6D3276" w14:textId="77777777" w:rsidR="00383D4F" w:rsidRDefault="00000000">
            <w:pPr>
              <w:spacing w:after="20"/>
            </w:pPr>
            <w:r>
              <w:rPr>
                <w:sz w:val="19"/>
              </w:rPr>
              <w:t>Modify (merge into thin Clinic)</w:t>
            </w:r>
          </w:p>
        </w:tc>
      </w:tr>
      <w:tr w:rsidR="00383D4F" w14:paraId="42263058" w14:textId="77777777">
        <w:trPr>
          <w:cantSplit/>
          <w:jc w:val="center"/>
        </w:trPr>
        <w:tc>
          <w:tcPr>
            <w:tcW w:w="1928" w:type="dxa"/>
          </w:tcPr>
          <w:p w14:paraId="12C7D369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ClinicController</w:t>
            </w:r>
            <w:proofErr w:type="spellEnd"/>
          </w:p>
        </w:tc>
        <w:tc>
          <w:tcPr>
            <w:tcW w:w="6009" w:type="dxa"/>
          </w:tcPr>
          <w:p w14:paraId="17062336" w14:textId="0B0C13FF" w:rsidR="00383D4F" w:rsidRDefault="007405AA">
            <w:pPr>
              <w:spacing w:after="20"/>
            </w:pPr>
            <w:r w:rsidRPr="007405AA">
              <w:rPr>
                <w:sz w:val="19"/>
              </w:rPr>
              <w:t>The concept of 'controller' is a user-interface/application-layer concept. There is no UI specified yet and layering is a later stage; putting it in the domain mixes concerns.</w:t>
            </w:r>
          </w:p>
        </w:tc>
        <w:tc>
          <w:tcPr>
            <w:tcW w:w="1701" w:type="dxa"/>
          </w:tcPr>
          <w:p w14:paraId="61818DB5" w14:textId="77777777" w:rsidR="00383D4F" w:rsidRDefault="00000000">
            <w:pPr>
              <w:spacing w:after="20"/>
            </w:pPr>
            <w:r>
              <w:rPr>
                <w:sz w:val="19"/>
              </w:rPr>
              <w:t>Reject (premature)</w:t>
            </w:r>
          </w:p>
        </w:tc>
      </w:tr>
      <w:tr w:rsidR="00383D4F" w14:paraId="180587B9" w14:textId="77777777">
        <w:trPr>
          <w:cantSplit/>
          <w:jc w:val="center"/>
        </w:trPr>
        <w:tc>
          <w:tcPr>
            <w:tcW w:w="1928" w:type="dxa"/>
          </w:tcPr>
          <w:p w14:paraId="4E1986C5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NotificationManager</w:t>
            </w:r>
            <w:proofErr w:type="spellEnd"/>
          </w:p>
        </w:tc>
        <w:tc>
          <w:tcPr>
            <w:tcW w:w="6009" w:type="dxa"/>
          </w:tcPr>
          <w:p w14:paraId="4454157F" w14:textId="74D7B685" w:rsidR="00383D4F" w:rsidRDefault="007405AA">
            <w:pPr>
              <w:spacing w:after="20"/>
            </w:pPr>
            <w:r w:rsidRPr="007405AA">
              <w:rPr>
                <w:sz w:val="19"/>
              </w:rPr>
              <w:t>No requirement: SMS reminders were found to be unsupported in Stage 2. Introduces an unnecessary dependency.</w:t>
            </w:r>
          </w:p>
        </w:tc>
        <w:tc>
          <w:tcPr>
            <w:tcW w:w="1701" w:type="dxa"/>
          </w:tcPr>
          <w:p w14:paraId="68C9927C" w14:textId="77777777" w:rsidR="00383D4F" w:rsidRDefault="00000000">
            <w:pPr>
              <w:spacing w:after="20"/>
            </w:pPr>
            <w:r>
              <w:rPr>
                <w:sz w:val="19"/>
              </w:rPr>
              <w:t>Reject</w:t>
            </w:r>
          </w:p>
        </w:tc>
      </w:tr>
      <w:tr w:rsidR="00383D4F" w14:paraId="66B5E815" w14:textId="77777777">
        <w:trPr>
          <w:cantSplit/>
          <w:jc w:val="center"/>
        </w:trPr>
        <w:tc>
          <w:tcPr>
            <w:tcW w:w="1928" w:type="dxa"/>
          </w:tcPr>
          <w:p w14:paraId="27349488" w14:textId="77777777" w:rsidR="00383D4F" w:rsidRDefault="00000000">
            <w:pPr>
              <w:spacing w:after="20"/>
            </w:pPr>
            <w:proofErr w:type="spellStart"/>
            <w:r>
              <w:rPr>
                <w:sz w:val="19"/>
              </w:rPr>
              <w:t>ScheduleEngine</w:t>
            </w:r>
            <w:proofErr w:type="spellEnd"/>
          </w:p>
        </w:tc>
        <w:tc>
          <w:tcPr>
            <w:tcW w:w="6009" w:type="dxa"/>
          </w:tcPr>
          <w:p w14:paraId="78516AA5" w14:textId="77777777" w:rsidR="007405AA" w:rsidRPr="007405AA" w:rsidRDefault="007405AA" w:rsidP="007405AA">
            <w:pPr>
              <w:spacing w:after="20"/>
              <w:rPr>
                <w:sz w:val="19"/>
                <w:lang w:val="en-AU"/>
              </w:rPr>
            </w:pPr>
            <w:r w:rsidRPr="007405AA">
              <w:rPr>
                <w:sz w:val="19"/>
                <w:lang w:val="en-AU"/>
              </w:rPr>
              <w:t>Over-design. Availability is currently based on appointments (</w:t>
            </w:r>
            <w:proofErr w:type="spellStart"/>
            <w:r w:rsidRPr="007405AA">
              <w:rPr>
                <w:sz w:val="19"/>
                <w:lang w:val="en-AU"/>
              </w:rPr>
              <w:t>Clinic.schedule_for</w:t>
            </w:r>
            <w:proofErr w:type="spellEnd"/>
            <w:r w:rsidRPr="007405AA">
              <w:rPr>
                <w:sz w:val="19"/>
                <w:lang w:val="en-AU"/>
              </w:rPr>
              <w:t>). Revisit only if client confirms working-hours rules.</w:t>
            </w:r>
          </w:p>
          <w:p w14:paraId="2732F475" w14:textId="26BE9471" w:rsidR="00383D4F" w:rsidRDefault="00383D4F">
            <w:pPr>
              <w:spacing w:after="20"/>
            </w:pPr>
          </w:p>
        </w:tc>
        <w:tc>
          <w:tcPr>
            <w:tcW w:w="1701" w:type="dxa"/>
          </w:tcPr>
          <w:p w14:paraId="68D8F82E" w14:textId="77777777" w:rsidR="00383D4F" w:rsidRDefault="00000000">
            <w:pPr>
              <w:spacing w:after="20"/>
            </w:pPr>
            <w:r>
              <w:rPr>
                <w:sz w:val="19"/>
              </w:rPr>
              <w:t>Reject (revisit later)</w:t>
            </w:r>
          </w:p>
        </w:tc>
      </w:tr>
    </w:tbl>
    <w:p w14:paraId="5A8FE4FF" w14:textId="79BF0204" w:rsidR="00383D4F" w:rsidRDefault="00383D4F"/>
    <w:sectPr w:rsidR="00383D4F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1675" w14:textId="77777777" w:rsidR="00800A2B" w:rsidRDefault="00800A2B">
      <w:pPr>
        <w:spacing w:after="0" w:line="240" w:lineRule="auto"/>
      </w:pPr>
      <w:r>
        <w:separator/>
      </w:r>
    </w:p>
  </w:endnote>
  <w:endnote w:type="continuationSeparator" w:id="0">
    <w:p w14:paraId="6BAB3AD7" w14:textId="77777777" w:rsidR="00800A2B" w:rsidRDefault="0080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2CB8" w14:textId="77777777" w:rsidR="00383D4F" w:rsidRDefault="00000000">
    <w:pPr>
      <w:pStyle w:val="Footer"/>
      <w:jc w:val="center"/>
    </w:pPr>
    <w:r>
      <w:rPr>
        <w:color w:val="777777"/>
        <w:sz w:val="17"/>
      </w:rPr>
      <w:t>SmartCare A2 Case Study - Week 6 (Stage 3: Domain Modelling)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BB514" w14:textId="77777777" w:rsidR="00800A2B" w:rsidRDefault="00800A2B">
      <w:pPr>
        <w:spacing w:after="0" w:line="240" w:lineRule="auto"/>
      </w:pPr>
      <w:r>
        <w:separator/>
      </w:r>
    </w:p>
  </w:footnote>
  <w:footnote w:type="continuationSeparator" w:id="0">
    <w:p w14:paraId="0969D093" w14:textId="77777777" w:rsidR="00800A2B" w:rsidRDefault="00800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616850">
    <w:abstractNumId w:val="8"/>
  </w:num>
  <w:num w:numId="2" w16cid:durableId="823357732">
    <w:abstractNumId w:val="6"/>
  </w:num>
  <w:num w:numId="3" w16cid:durableId="203716671">
    <w:abstractNumId w:val="5"/>
  </w:num>
  <w:num w:numId="4" w16cid:durableId="608044549">
    <w:abstractNumId w:val="4"/>
  </w:num>
  <w:num w:numId="5" w16cid:durableId="833299079">
    <w:abstractNumId w:val="7"/>
  </w:num>
  <w:num w:numId="6" w16cid:durableId="286280292">
    <w:abstractNumId w:val="3"/>
  </w:num>
  <w:num w:numId="7" w16cid:durableId="831486396">
    <w:abstractNumId w:val="2"/>
  </w:num>
  <w:num w:numId="8" w16cid:durableId="1183402805">
    <w:abstractNumId w:val="1"/>
  </w:num>
  <w:num w:numId="9" w16cid:durableId="22190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73"/>
    <w:rsid w:val="0015074B"/>
    <w:rsid w:val="0029639D"/>
    <w:rsid w:val="00326F90"/>
    <w:rsid w:val="00383D4F"/>
    <w:rsid w:val="007405AA"/>
    <w:rsid w:val="007A3A9C"/>
    <w:rsid w:val="00800A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4B116"/>
  <w14:defaultImageDpi w14:val="300"/>
  <w15:docId w15:val="{572C31AF-2038-48B0-A8EC-CFBF3640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Mithun.Naveen</cp:lastModifiedBy>
  <cp:revision>2</cp:revision>
  <dcterms:created xsi:type="dcterms:W3CDTF">2026-10-04T03:16:00Z</dcterms:created>
  <dcterms:modified xsi:type="dcterms:W3CDTF">2026-10-04T03:16:00Z</dcterms:modified>
  <cp:category/>
</cp:coreProperties>
</file>