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D017" w14:textId="77777777" w:rsidR="00C96C02" w:rsidRDefault="00000000">
      <w:pPr>
        <w:spacing w:after="0"/>
      </w:pPr>
      <w:r>
        <w:rPr>
          <w:b/>
          <w:color w:val="1F3A5F"/>
          <w:sz w:val="42"/>
        </w:rPr>
        <w:t>Stage 4 Tutorial - Object-Oriented Design Decisions</w:t>
      </w:r>
    </w:p>
    <w:p w14:paraId="4864FDD6" w14:textId="77777777" w:rsidR="00C96C02" w:rsidRDefault="00000000">
      <w:pPr>
        <w:pBdr>
          <w:bottom w:val="single" w:sz="8" w:space="4" w:color="1F3A5F"/>
        </w:pBdr>
      </w:pPr>
      <w:r>
        <w:rPr>
          <w:color w:val="555555"/>
          <w:sz w:val="23"/>
        </w:rPr>
        <w:t>Week 7 | Part A (Tutorial, 1.5 marks)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C96C02" w14:paraId="2A3B439F" w14:textId="77777777">
        <w:tc>
          <w:tcPr>
            <w:tcW w:w="2551" w:type="dxa"/>
            <w:shd w:val="clear" w:color="auto" w:fill="E8EEF5"/>
          </w:tcPr>
          <w:p w14:paraId="656AE1C4" w14:textId="77777777" w:rsidR="00C96C02" w:rsidRDefault="00000000">
            <w:r>
              <w:rPr>
                <w:b/>
                <w:sz w:val="19"/>
              </w:rPr>
              <w:t>Student name</w:t>
            </w:r>
          </w:p>
        </w:tc>
        <w:tc>
          <w:tcPr>
            <w:tcW w:w="7087" w:type="dxa"/>
          </w:tcPr>
          <w:p w14:paraId="5064130A" w14:textId="135560A2" w:rsidR="00C96C02" w:rsidRDefault="00263100">
            <w:r>
              <w:rPr>
                <w:sz w:val="19"/>
              </w:rPr>
              <w:t>Mithun Naveen</w:t>
            </w:r>
          </w:p>
        </w:tc>
      </w:tr>
      <w:tr w:rsidR="00C96C02" w14:paraId="4DF42E7B" w14:textId="77777777">
        <w:tc>
          <w:tcPr>
            <w:tcW w:w="2551" w:type="dxa"/>
            <w:shd w:val="clear" w:color="auto" w:fill="E8EEF5"/>
          </w:tcPr>
          <w:p w14:paraId="3E9DEE33" w14:textId="77777777" w:rsidR="00C96C02" w:rsidRDefault="00000000">
            <w:r>
              <w:rPr>
                <w:b/>
                <w:sz w:val="19"/>
              </w:rPr>
              <w:t>Student ID</w:t>
            </w:r>
          </w:p>
        </w:tc>
        <w:tc>
          <w:tcPr>
            <w:tcW w:w="7087" w:type="dxa"/>
          </w:tcPr>
          <w:p w14:paraId="4BC7E049" w14:textId="3B7C2BCB" w:rsidR="00C96C02" w:rsidRDefault="00263100">
            <w:r>
              <w:rPr>
                <w:sz w:val="19"/>
              </w:rPr>
              <w:t>U3324934</w:t>
            </w:r>
          </w:p>
        </w:tc>
      </w:tr>
      <w:tr w:rsidR="00C96C02" w14:paraId="0C432A8D" w14:textId="77777777">
        <w:tc>
          <w:tcPr>
            <w:tcW w:w="2551" w:type="dxa"/>
            <w:shd w:val="clear" w:color="auto" w:fill="E8EEF5"/>
          </w:tcPr>
          <w:p w14:paraId="2BA7F5FB" w14:textId="77777777" w:rsidR="00C96C02" w:rsidRDefault="00000000">
            <w:r>
              <w:rPr>
                <w:b/>
                <w:sz w:val="19"/>
              </w:rPr>
              <w:t>Tutorial group</w:t>
            </w:r>
          </w:p>
        </w:tc>
        <w:tc>
          <w:tcPr>
            <w:tcW w:w="7087" w:type="dxa"/>
          </w:tcPr>
          <w:p w14:paraId="65947B18" w14:textId="2DFE8F3F" w:rsidR="00C96C02" w:rsidRDefault="00C96C02"/>
        </w:tc>
      </w:tr>
      <w:tr w:rsidR="00C96C02" w14:paraId="6E5733B9" w14:textId="77777777">
        <w:tc>
          <w:tcPr>
            <w:tcW w:w="2551" w:type="dxa"/>
            <w:shd w:val="clear" w:color="auto" w:fill="E8EEF5"/>
          </w:tcPr>
          <w:p w14:paraId="07C42D1B" w14:textId="77777777" w:rsidR="00C96C02" w:rsidRDefault="00000000">
            <w:r>
              <w:rPr>
                <w:b/>
                <w:sz w:val="19"/>
              </w:rPr>
              <w:t>Submission</w:t>
            </w:r>
          </w:p>
        </w:tc>
        <w:tc>
          <w:tcPr>
            <w:tcW w:w="7087" w:type="dxa"/>
          </w:tcPr>
          <w:p w14:paraId="0C031C09" w14:textId="77777777" w:rsidR="00C96C02" w:rsidRDefault="00000000">
            <w:r>
              <w:rPr>
                <w:sz w:val="19"/>
              </w:rPr>
              <w:t>Week 7 - Stage 4</w:t>
            </w:r>
          </w:p>
        </w:tc>
      </w:tr>
    </w:tbl>
    <w:p w14:paraId="226831BA" w14:textId="77777777" w:rsidR="00C96C02" w:rsidRDefault="00C96C02">
      <w:pPr>
        <w:spacing w:after="40"/>
      </w:pPr>
    </w:p>
    <w:p w14:paraId="1248673E" w14:textId="77777777" w:rsidR="00C96C02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5216"/>
        <w:gridCol w:w="2835"/>
      </w:tblGrid>
      <w:tr w:rsidR="00C96C02" w14:paraId="4FE32FCA" w14:textId="77777777">
        <w:trPr>
          <w:cantSplit/>
          <w:tblHeader/>
          <w:jc w:val="center"/>
        </w:trPr>
        <w:tc>
          <w:tcPr>
            <w:tcW w:w="1587" w:type="dxa"/>
            <w:shd w:val="clear" w:color="auto" w:fill="1F3A5F"/>
          </w:tcPr>
          <w:p w14:paraId="7EAD719D" w14:textId="77777777" w:rsidR="00C96C02" w:rsidRDefault="00000000"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w="5216" w:type="dxa"/>
            <w:shd w:val="clear" w:color="auto" w:fill="1F3A5F"/>
          </w:tcPr>
          <w:p w14:paraId="5EEC87CC" w14:textId="77777777" w:rsidR="00C96C02" w:rsidRDefault="00000000">
            <w:r>
              <w:rPr>
                <w:b/>
                <w:color w:val="FFFFFF"/>
                <w:sz w:val="19"/>
              </w:rPr>
              <w:t>Protected state / invariant</w:t>
            </w:r>
          </w:p>
        </w:tc>
        <w:tc>
          <w:tcPr>
            <w:tcW w:w="2835" w:type="dxa"/>
            <w:shd w:val="clear" w:color="auto" w:fill="1F3A5F"/>
          </w:tcPr>
          <w:p w14:paraId="33228F60" w14:textId="77777777" w:rsidR="00C96C02" w:rsidRDefault="00000000">
            <w:r>
              <w:rPr>
                <w:b/>
                <w:color w:val="FFFFFF"/>
                <w:sz w:val="19"/>
              </w:rPr>
              <w:t>Public operations</w:t>
            </w:r>
          </w:p>
        </w:tc>
      </w:tr>
      <w:tr w:rsidR="00C96C02" w14:paraId="4201BB78" w14:textId="77777777">
        <w:trPr>
          <w:cantSplit/>
          <w:jc w:val="center"/>
        </w:trPr>
        <w:tc>
          <w:tcPr>
            <w:tcW w:w="1587" w:type="dxa"/>
          </w:tcPr>
          <w:p w14:paraId="59AD3106" w14:textId="77777777" w:rsidR="00C96C02" w:rsidRDefault="00000000">
            <w:pPr>
              <w:spacing w:after="20"/>
            </w:pPr>
            <w:r>
              <w:rPr>
                <w:sz w:val="19"/>
              </w:rPr>
              <w:t>Patient</w:t>
            </w:r>
          </w:p>
        </w:tc>
        <w:tc>
          <w:tcPr>
            <w:tcW w:w="5216" w:type="dxa"/>
          </w:tcPr>
          <w:p w14:paraId="643E8872" w14:textId="0F829437" w:rsidR="00C96C02" w:rsidRDefault="00263100">
            <w:pPr>
              <w:spacing w:after="20"/>
            </w:pPr>
            <w:r w:rsidRPr="00263100">
              <w:rPr>
                <w:sz w:val="19"/>
              </w:rPr>
              <w:t>ID, name, date of birth and phone are private and read-only. Invariants: ID and name are not blank, date of birth is a real date that is not in the future, phone has 8-15 digits.</w:t>
            </w:r>
          </w:p>
        </w:tc>
        <w:tc>
          <w:tcPr>
            <w:tcW w:w="2835" w:type="dxa"/>
          </w:tcPr>
          <w:p w14:paraId="4E057260" w14:textId="4068D4A7" w:rsidR="00C96C02" w:rsidRDefault="00263100">
            <w:pPr>
              <w:spacing w:after="20"/>
            </w:pPr>
            <w:r w:rsidRPr="00263100">
              <w:rPr>
                <w:sz w:val="19"/>
              </w:rPr>
              <w:t>The following properties are read-only: Constructor (validates), read-only properties, matches(text)</w:t>
            </w:r>
          </w:p>
        </w:tc>
      </w:tr>
      <w:tr w:rsidR="00C96C02" w14:paraId="342A1450" w14:textId="77777777">
        <w:trPr>
          <w:cantSplit/>
          <w:jc w:val="center"/>
        </w:trPr>
        <w:tc>
          <w:tcPr>
            <w:tcW w:w="1587" w:type="dxa"/>
          </w:tcPr>
          <w:p w14:paraId="5781C854" w14:textId="77777777" w:rsidR="00C96C02" w:rsidRDefault="00000000">
            <w:pPr>
              <w:spacing w:after="20"/>
            </w:pPr>
            <w:r>
              <w:rPr>
                <w:sz w:val="19"/>
              </w:rPr>
              <w:t>Practitioner</w:t>
            </w:r>
          </w:p>
        </w:tc>
        <w:tc>
          <w:tcPr>
            <w:tcW w:w="5216" w:type="dxa"/>
          </w:tcPr>
          <w:p w14:paraId="28EF2146" w14:textId="32B9EF43" w:rsidR="00C96C02" w:rsidRDefault="00263100">
            <w:pPr>
              <w:spacing w:after="20"/>
            </w:pPr>
            <w:r w:rsidRPr="00263100">
              <w:rPr>
                <w:sz w:val="19"/>
              </w:rPr>
              <w:t xml:space="preserve">ID, name and specialty are private and </w:t>
            </w:r>
            <w:proofErr w:type="gramStart"/>
            <w:r w:rsidRPr="00263100">
              <w:rPr>
                <w:sz w:val="19"/>
              </w:rPr>
              <w:t>read-only, and</w:t>
            </w:r>
            <w:proofErr w:type="gramEnd"/>
            <w:r w:rsidRPr="00263100">
              <w:rPr>
                <w:sz w:val="19"/>
              </w:rPr>
              <w:t xml:space="preserve"> cannot be left empty.</w:t>
            </w:r>
          </w:p>
        </w:tc>
        <w:tc>
          <w:tcPr>
            <w:tcW w:w="2835" w:type="dxa"/>
          </w:tcPr>
          <w:p w14:paraId="78DC3D56" w14:textId="128BEE52" w:rsidR="00C96C02" w:rsidRDefault="00263100">
            <w:pPr>
              <w:spacing w:after="20"/>
            </w:pPr>
            <w:r w:rsidRPr="00263100">
              <w:rPr>
                <w:sz w:val="19"/>
              </w:rPr>
              <w:t>Constructor (validates), read-only properties</w:t>
            </w:r>
          </w:p>
        </w:tc>
      </w:tr>
      <w:tr w:rsidR="00C96C02" w14:paraId="50E2AB83" w14:textId="77777777">
        <w:trPr>
          <w:cantSplit/>
          <w:jc w:val="center"/>
        </w:trPr>
        <w:tc>
          <w:tcPr>
            <w:tcW w:w="1587" w:type="dxa"/>
          </w:tcPr>
          <w:p w14:paraId="4D5A1582" w14:textId="77777777" w:rsidR="00C96C02" w:rsidRDefault="00000000">
            <w:pPr>
              <w:spacing w:after="20"/>
            </w:pPr>
            <w:r>
              <w:rPr>
                <w:sz w:val="19"/>
              </w:rPr>
              <w:t>Appointment</w:t>
            </w:r>
          </w:p>
        </w:tc>
        <w:tc>
          <w:tcPr>
            <w:tcW w:w="5216" w:type="dxa"/>
          </w:tcPr>
          <w:p w14:paraId="13F7EAE7" w14:textId="3A3EBDE1" w:rsidR="00C96C02" w:rsidRDefault="00263100">
            <w:pPr>
              <w:spacing w:after="20"/>
            </w:pPr>
            <w:r w:rsidRPr="00263100">
              <w:rPr>
                <w:sz w:val="19"/>
              </w:rPr>
              <w:t>Status is private and has no setter. Invariants: Always has a Patient, a Practitioner and a start datetime; status can only be changed from SCHEDULED to CANCELLED or COMPLETED; those two are final.</w:t>
            </w:r>
          </w:p>
        </w:tc>
        <w:tc>
          <w:tcPr>
            <w:tcW w:w="2835" w:type="dxa"/>
          </w:tcPr>
          <w:p w14:paraId="28FB6F1E" w14:textId="5576EE12" w:rsidR="00C96C02" w:rsidRDefault="00263100">
            <w:pPr>
              <w:spacing w:after="20"/>
            </w:pPr>
            <w:r w:rsidRPr="00263100">
              <w:rPr>
                <w:sz w:val="19"/>
              </w:rPr>
              <w:t xml:space="preserve">The </w:t>
            </w:r>
            <w:proofErr w:type="gramStart"/>
            <w:r w:rsidRPr="00263100">
              <w:rPr>
                <w:sz w:val="19"/>
              </w:rPr>
              <w:t>cancel(</w:t>
            </w:r>
            <w:proofErr w:type="gramEnd"/>
            <w:r w:rsidRPr="00263100">
              <w:rPr>
                <w:sz w:val="19"/>
              </w:rPr>
              <w:t xml:space="preserve">), </w:t>
            </w:r>
            <w:proofErr w:type="gramStart"/>
            <w:r w:rsidRPr="00263100">
              <w:rPr>
                <w:sz w:val="19"/>
              </w:rPr>
              <w:t>complete(</w:t>
            </w:r>
            <w:proofErr w:type="gramEnd"/>
            <w:r w:rsidRPr="00263100">
              <w:rPr>
                <w:sz w:val="19"/>
              </w:rPr>
              <w:t xml:space="preserve">), </w:t>
            </w:r>
            <w:proofErr w:type="spellStart"/>
            <w:r w:rsidRPr="00263100">
              <w:rPr>
                <w:sz w:val="19"/>
              </w:rPr>
              <w:t>is_active</w:t>
            </w:r>
            <w:proofErr w:type="spellEnd"/>
            <w:r w:rsidRPr="00263100">
              <w:rPr>
                <w:sz w:val="19"/>
              </w:rPr>
              <w:t xml:space="preserve">, read-only properties are all </w:t>
            </w:r>
            <w:proofErr w:type="spellStart"/>
            <w:proofErr w:type="gramStart"/>
            <w:r w:rsidRPr="00263100">
              <w:rPr>
                <w:sz w:val="19"/>
              </w:rPr>
              <w:t>new.All</w:t>
            </w:r>
            <w:proofErr w:type="spellEnd"/>
            <w:proofErr w:type="gramEnd"/>
            <w:r w:rsidRPr="00263100">
              <w:rPr>
                <w:sz w:val="19"/>
              </w:rPr>
              <w:t xml:space="preserve"> new properties are </w:t>
            </w:r>
            <w:proofErr w:type="gramStart"/>
            <w:r w:rsidRPr="00263100">
              <w:rPr>
                <w:sz w:val="19"/>
              </w:rPr>
              <w:t>cancel(</w:t>
            </w:r>
            <w:proofErr w:type="gramEnd"/>
            <w:r w:rsidRPr="00263100">
              <w:rPr>
                <w:sz w:val="19"/>
              </w:rPr>
              <w:t xml:space="preserve">), </w:t>
            </w:r>
            <w:proofErr w:type="gramStart"/>
            <w:r w:rsidRPr="00263100">
              <w:rPr>
                <w:sz w:val="19"/>
              </w:rPr>
              <w:t>complete(</w:t>
            </w:r>
            <w:proofErr w:type="gramEnd"/>
            <w:r w:rsidRPr="00263100">
              <w:rPr>
                <w:sz w:val="19"/>
              </w:rPr>
              <w:t xml:space="preserve">), </w:t>
            </w:r>
            <w:proofErr w:type="spellStart"/>
            <w:r w:rsidRPr="00263100">
              <w:rPr>
                <w:sz w:val="19"/>
              </w:rPr>
              <w:t>is_active</w:t>
            </w:r>
            <w:proofErr w:type="spellEnd"/>
            <w:r w:rsidRPr="00263100">
              <w:rPr>
                <w:sz w:val="19"/>
              </w:rPr>
              <w:t>, read-only properties.</w:t>
            </w:r>
          </w:p>
        </w:tc>
      </w:tr>
    </w:tbl>
    <w:p w14:paraId="22DAA3B9" w14:textId="77777777" w:rsidR="00C96C02" w:rsidRDefault="00C96C02">
      <w:pPr>
        <w:spacing w:after="40"/>
      </w:pPr>
    </w:p>
    <w:p w14:paraId="38C7AF99" w14:textId="77777777" w:rsidR="00C96C02" w:rsidRDefault="00000000">
      <w:pPr>
        <w:pStyle w:val="Heading1"/>
      </w:pPr>
      <w:r>
        <w:t>Activity 2 - Composition or Inheritance?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948"/>
        <w:gridCol w:w="4309"/>
      </w:tblGrid>
      <w:tr w:rsidR="00C96C02" w14:paraId="21721D3E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3A5F"/>
          </w:tcPr>
          <w:p w14:paraId="5FA84DAE" w14:textId="77777777" w:rsidR="00C96C02" w:rsidRDefault="00000000">
            <w:r>
              <w:rPr>
                <w:b/>
                <w:color w:val="FFFFFF"/>
                <w:sz w:val="19"/>
              </w:rPr>
              <w:t>Pair</w:t>
            </w:r>
          </w:p>
        </w:tc>
        <w:tc>
          <w:tcPr>
            <w:tcW w:w="2948" w:type="dxa"/>
            <w:shd w:val="clear" w:color="auto" w:fill="1F3A5F"/>
          </w:tcPr>
          <w:p w14:paraId="56B908E4" w14:textId="77777777" w:rsidR="00C96C02" w:rsidRDefault="00000000">
            <w:r>
              <w:rPr>
                <w:b/>
                <w:color w:val="FFFFFF"/>
                <w:sz w:val="19"/>
              </w:rPr>
              <w:t>Choice</w:t>
            </w:r>
          </w:p>
        </w:tc>
        <w:tc>
          <w:tcPr>
            <w:tcW w:w="4309" w:type="dxa"/>
            <w:shd w:val="clear" w:color="auto" w:fill="1F3A5F"/>
          </w:tcPr>
          <w:p w14:paraId="1396F643" w14:textId="77777777" w:rsidR="00C96C02" w:rsidRDefault="00000000">
            <w:r>
              <w:rPr>
                <w:b/>
                <w:color w:val="FFFFFF"/>
                <w:sz w:val="19"/>
              </w:rPr>
              <w:t>Reason</w:t>
            </w:r>
          </w:p>
        </w:tc>
      </w:tr>
      <w:tr w:rsidR="00C96C02" w14:paraId="503E1756" w14:textId="77777777">
        <w:trPr>
          <w:cantSplit/>
          <w:jc w:val="center"/>
        </w:trPr>
        <w:tc>
          <w:tcPr>
            <w:tcW w:w="2381" w:type="dxa"/>
          </w:tcPr>
          <w:p w14:paraId="31D89024" w14:textId="77777777" w:rsidR="00C96C02" w:rsidRDefault="00000000">
            <w:pPr>
              <w:spacing w:after="20"/>
            </w:pPr>
            <w:r>
              <w:rPr>
                <w:sz w:val="19"/>
              </w:rPr>
              <w:t>Appointment and Patient</w:t>
            </w:r>
          </w:p>
        </w:tc>
        <w:tc>
          <w:tcPr>
            <w:tcW w:w="2948" w:type="dxa"/>
          </w:tcPr>
          <w:p w14:paraId="5C1E8CE5" w14:textId="77777777" w:rsidR="00C96C02" w:rsidRDefault="00000000">
            <w:pPr>
              <w:spacing w:after="20"/>
            </w:pPr>
            <w:r>
              <w:rPr>
                <w:sz w:val="19"/>
              </w:rPr>
              <w:t>[X] Composition/association   [ ] Inheritance</w:t>
            </w:r>
          </w:p>
        </w:tc>
        <w:tc>
          <w:tcPr>
            <w:tcW w:w="4309" w:type="dxa"/>
          </w:tcPr>
          <w:p w14:paraId="1B10028A" w14:textId="15DB733B" w:rsidR="00C96C02" w:rsidRDefault="00263100">
            <w:pPr>
              <w:spacing w:after="20"/>
            </w:pPr>
            <w:r w:rsidRPr="00263100">
              <w:rPr>
                <w:sz w:val="19"/>
              </w:rPr>
              <w:t>An appointment is not a kind of patient; it refers to one (has-a). The patient outlives the appointment, so it is an association by reference, not ownership.</w:t>
            </w:r>
          </w:p>
        </w:tc>
      </w:tr>
      <w:tr w:rsidR="00C96C02" w14:paraId="07D4A907" w14:textId="77777777">
        <w:trPr>
          <w:cantSplit/>
          <w:jc w:val="center"/>
        </w:trPr>
        <w:tc>
          <w:tcPr>
            <w:tcW w:w="2381" w:type="dxa"/>
          </w:tcPr>
          <w:p w14:paraId="791228B6" w14:textId="77777777" w:rsidR="00C96C02" w:rsidRDefault="00000000">
            <w:pPr>
              <w:spacing w:after="20"/>
            </w:pPr>
            <w:r>
              <w:rPr>
                <w:sz w:val="19"/>
              </w:rPr>
              <w:t>Appointment and Practitioner</w:t>
            </w:r>
          </w:p>
        </w:tc>
        <w:tc>
          <w:tcPr>
            <w:tcW w:w="2948" w:type="dxa"/>
          </w:tcPr>
          <w:p w14:paraId="48B0D297" w14:textId="77777777" w:rsidR="00C96C02" w:rsidRDefault="00000000">
            <w:pPr>
              <w:spacing w:after="20"/>
            </w:pPr>
            <w:r>
              <w:rPr>
                <w:sz w:val="19"/>
              </w:rPr>
              <w:t>[X] Composition/association   [ ] Inheritance</w:t>
            </w:r>
          </w:p>
        </w:tc>
        <w:tc>
          <w:tcPr>
            <w:tcW w:w="4309" w:type="dxa"/>
          </w:tcPr>
          <w:p w14:paraId="428BCA17" w14:textId="67C1A5DC" w:rsidR="00C96C02" w:rsidRDefault="00263100">
            <w:pPr>
              <w:spacing w:after="20"/>
            </w:pPr>
            <w:r w:rsidRPr="00263100">
              <w:rPr>
                <w:sz w:val="19"/>
              </w:rPr>
              <w:t xml:space="preserve">Same reasoning: an appointment is with a practitioner and shouldn't inherit their data or </w:t>
            </w:r>
            <w:proofErr w:type="spellStart"/>
            <w:r w:rsidRPr="00263100">
              <w:rPr>
                <w:sz w:val="19"/>
              </w:rPr>
              <w:t>behaviour</w:t>
            </w:r>
            <w:proofErr w:type="spellEnd"/>
            <w:r w:rsidRPr="00263100">
              <w:rPr>
                <w:sz w:val="19"/>
              </w:rPr>
              <w:t>.</w:t>
            </w:r>
          </w:p>
        </w:tc>
      </w:tr>
      <w:tr w:rsidR="00C96C02" w14:paraId="5CF2970E" w14:textId="77777777">
        <w:trPr>
          <w:cantSplit/>
          <w:jc w:val="center"/>
        </w:trPr>
        <w:tc>
          <w:tcPr>
            <w:tcW w:w="2381" w:type="dxa"/>
          </w:tcPr>
          <w:p w14:paraId="04652EC3" w14:textId="77777777" w:rsidR="00C96C02" w:rsidRDefault="00000000">
            <w:pPr>
              <w:spacing w:after="20"/>
            </w:pPr>
            <w:r>
              <w:rPr>
                <w:sz w:val="19"/>
              </w:rPr>
              <w:t>Doctor and Practitioner (hypothetical)</w:t>
            </w:r>
          </w:p>
        </w:tc>
        <w:tc>
          <w:tcPr>
            <w:tcW w:w="2948" w:type="dxa"/>
          </w:tcPr>
          <w:p w14:paraId="38BFB1AD" w14:textId="77777777" w:rsidR="00C96C02" w:rsidRDefault="00000000">
            <w:pPr>
              <w:spacing w:after="20"/>
            </w:pPr>
            <w:r>
              <w:rPr>
                <w:sz w:val="19"/>
              </w:rPr>
              <w:t>[X] Composition/association   [ ] Inheritance (for now)</w:t>
            </w:r>
          </w:p>
        </w:tc>
        <w:tc>
          <w:tcPr>
            <w:tcW w:w="4309" w:type="dxa"/>
          </w:tcPr>
          <w:p w14:paraId="2D101496" w14:textId="19BE39D7" w:rsidR="00C96C02" w:rsidRDefault="00263100">
            <w:pPr>
              <w:spacing w:after="20"/>
            </w:pPr>
            <w:proofErr w:type="gramStart"/>
            <w:r w:rsidRPr="00263100">
              <w:rPr>
                <w:sz w:val="19"/>
              </w:rPr>
              <w:t>'Doctor' is today</w:t>
            </w:r>
            <w:proofErr w:type="gramEnd"/>
            <w:r w:rsidRPr="00263100">
              <w:rPr>
                <w:sz w:val="19"/>
              </w:rPr>
              <w:t xml:space="preserve"> just a specialty value. If Doctor requires different </w:t>
            </w:r>
            <w:proofErr w:type="spellStart"/>
            <w:r w:rsidRPr="00263100">
              <w:rPr>
                <w:sz w:val="19"/>
              </w:rPr>
              <w:t>behaviour</w:t>
            </w:r>
            <w:proofErr w:type="spellEnd"/>
            <w:r w:rsidRPr="00263100">
              <w:rPr>
                <w:sz w:val="19"/>
              </w:rPr>
              <w:t>, then it must be replaced safely by every Practitioner, otherwise it is not an inheritance.</w:t>
            </w:r>
          </w:p>
        </w:tc>
      </w:tr>
      <w:tr w:rsidR="00C96C02" w14:paraId="5A1E91D1" w14:textId="77777777">
        <w:trPr>
          <w:cantSplit/>
          <w:jc w:val="center"/>
        </w:trPr>
        <w:tc>
          <w:tcPr>
            <w:tcW w:w="2381" w:type="dxa"/>
          </w:tcPr>
          <w:p w14:paraId="6199E8BF" w14:textId="77777777" w:rsidR="00C96C02" w:rsidRDefault="00000000">
            <w:pPr>
              <w:spacing w:after="20"/>
            </w:pPr>
            <w:r>
              <w:rPr>
                <w:sz w:val="19"/>
              </w:rPr>
              <w:t>Clinic and Appointment</w:t>
            </w:r>
          </w:p>
        </w:tc>
        <w:tc>
          <w:tcPr>
            <w:tcW w:w="2948" w:type="dxa"/>
          </w:tcPr>
          <w:p w14:paraId="6882E078" w14:textId="77777777" w:rsidR="00C96C02" w:rsidRDefault="00000000">
            <w:pPr>
              <w:spacing w:after="20"/>
            </w:pPr>
            <w:r>
              <w:rPr>
                <w:sz w:val="19"/>
              </w:rPr>
              <w:t>[X] Composition/association (aggregation)   [ ] Inheritance</w:t>
            </w:r>
          </w:p>
        </w:tc>
        <w:tc>
          <w:tcPr>
            <w:tcW w:w="4309" w:type="dxa"/>
          </w:tcPr>
          <w:p w14:paraId="7FEA49CF" w14:textId="1BE4B13F" w:rsidR="00C96C02" w:rsidRDefault="00263100">
            <w:pPr>
              <w:spacing w:after="20"/>
            </w:pPr>
            <w:r w:rsidRPr="00263100">
              <w:rPr>
                <w:sz w:val="19"/>
              </w:rPr>
              <w:t>A clinic is not an appointment, it has appointments (many-to-many). Appointment is unaware of Clinic.</w:t>
            </w:r>
          </w:p>
        </w:tc>
      </w:tr>
    </w:tbl>
    <w:p w14:paraId="61CCF66F" w14:textId="77777777" w:rsidR="00C96C02" w:rsidRDefault="00C96C02">
      <w:pPr>
        <w:spacing w:after="40"/>
      </w:pPr>
    </w:p>
    <w:p w14:paraId="0F16F5AA" w14:textId="77777777" w:rsidR="00C96C02" w:rsidRDefault="00000000">
      <w:pPr>
        <w:pStyle w:val="Heading1"/>
      </w:pPr>
      <w:r>
        <w:t>Activity 3 - Responsibility Allocation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C96C02" w14:paraId="7F1548D5" w14:textId="77777777">
        <w:trPr>
          <w:cantSplit/>
          <w:tblHeader/>
          <w:jc w:val="center"/>
        </w:trPr>
        <w:tc>
          <w:tcPr>
            <w:tcW w:w="3402" w:type="dxa"/>
            <w:shd w:val="clear" w:color="auto" w:fill="1F3A5F"/>
          </w:tcPr>
          <w:p w14:paraId="7EDB3F77" w14:textId="77777777" w:rsidR="00C96C02" w:rsidRDefault="00000000"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6236" w:type="dxa"/>
            <w:shd w:val="clear" w:color="auto" w:fill="1F3A5F"/>
          </w:tcPr>
          <w:p w14:paraId="3C1EA7B9" w14:textId="77777777" w:rsidR="00C96C02" w:rsidRDefault="00000000">
            <w:r>
              <w:rPr>
                <w:b/>
                <w:color w:val="FFFFFF"/>
                <w:sz w:val="19"/>
              </w:rPr>
              <w:t>Answer</w:t>
            </w:r>
          </w:p>
        </w:tc>
      </w:tr>
      <w:tr w:rsidR="00C96C02" w14:paraId="78E7AED9" w14:textId="77777777">
        <w:trPr>
          <w:cantSplit/>
          <w:jc w:val="center"/>
        </w:trPr>
        <w:tc>
          <w:tcPr>
            <w:tcW w:w="3402" w:type="dxa"/>
          </w:tcPr>
          <w:p w14:paraId="6E981168" w14:textId="77777777" w:rsidR="00C96C02" w:rsidRDefault="00000000">
            <w:pPr>
              <w:spacing w:after="20"/>
            </w:pPr>
            <w:r>
              <w:rPr>
                <w:sz w:val="19"/>
              </w:rPr>
              <w:t>Who decides whether SCHEDULED can become CANCELLED?</w:t>
            </w:r>
          </w:p>
        </w:tc>
        <w:tc>
          <w:tcPr>
            <w:tcW w:w="6236" w:type="dxa"/>
          </w:tcPr>
          <w:p w14:paraId="5AE0B0B3" w14:textId="28BEA5D1" w:rsidR="00C96C02" w:rsidRDefault="00263100">
            <w:pPr>
              <w:spacing w:after="20"/>
            </w:pPr>
            <w:r w:rsidRPr="00263100">
              <w:rPr>
                <w:b/>
                <w:sz w:val="19"/>
              </w:rPr>
              <w:t xml:space="preserve">The transition table of Appointment itself. It has the </w:t>
            </w:r>
            <w:proofErr w:type="gramStart"/>
            <w:r w:rsidRPr="00263100">
              <w:rPr>
                <w:b/>
                <w:sz w:val="19"/>
              </w:rPr>
              <w:t>status,</w:t>
            </w:r>
            <w:proofErr w:type="gramEnd"/>
            <w:r w:rsidRPr="00263100">
              <w:rPr>
                <w:b/>
                <w:sz w:val="19"/>
              </w:rPr>
              <w:t xml:space="preserve"> it should have the rules to change the status.</w:t>
            </w:r>
          </w:p>
        </w:tc>
      </w:tr>
      <w:tr w:rsidR="00C96C02" w14:paraId="6FCBAC6A" w14:textId="77777777">
        <w:trPr>
          <w:cantSplit/>
          <w:jc w:val="center"/>
        </w:trPr>
        <w:tc>
          <w:tcPr>
            <w:tcW w:w="3402" w:type="dxa"/>
          </w:tcPr>
          <w:p w14:paraId="6B2BA348" w14:textId="77777777" w:rsidR="00C96C02" w:rsidRDefault="00000000">
            <w:pPr>
              <w:spacing w:after="20"/>
            </w:pPr>
            <w:r>
              <w:rPr>
                <w:sz w:val="19"/>
              </w:rPr>
              <w:t xml:space="preserve">Who validates a </w:t>
            </w:r>
            <w:proofErr w:type="gramStart"/>
            <w:r>
              <w:rPr>
                <w:sz w:val="19"/>
              </w:rPr>
              <w:t>patient</w:t>
            </w:r>
            <w:proofErr w:type="gramEnd"/>
            <w:r>
              <w:rPr>
                <w:sz w:val="19"/>
              </w:rPr>
              <w:t xml:space="preserve"> name?</w:t>
            </w:r>
          </w:p>
        </w:tc>
        <w:tc>
          <w:tcPr>
            <w:tcW w:w="6236" w:type="dxa"/>
          </w:tcPr>
          <w:p w14:paraId="0423E317" w14:textId="4EC908A8" w:rsidR="00C96C02" w:rsidRDefault="00263100">
            <w:pPr>
              <w:spacing w:after="20"/>
            </w:pPr>
            <w:r w:rsidRPr="00263100">
              <w:rPr>
                <w:b/>
                <w:sz w:val="19"/>
              </w:rPr>
              <w:t xml:space="preserve">In the constructor of </w:t>
            </w:r>
            <w:proofErr w:type="gramStart"/>
            <w:r w:rsidRPr="00263100">
              <w:rPr>
                <w:b/>
                <w:sz w:val="19"/>
              </w:rPr>
              <w:t>Patient</w:t>
            </w:r>
            <w:proofErr w:type="gramEnd"/>
            <w:r w:rsidRPr="00263100">
              <w:rPr>
                <w:b/>
                <w:sz w:val="19"/>
              </w:rPr>
              <w:t>. The data is protected by the object that owns it, so there can be no invalid patients.</w:t>
            </w:r>
          </w:p>
        </w:tc>
      </w:tr>
      <w:tr w:rsidR="00C96C02" w14:paraId="05439DC2" w14:textId="77777777">
        <w:trPr>
          <w:cantSplit/>
          <w:jc w:val="center"/>
        </w:trPr>
        <w:tc>
          <w:tcPr>
            <w:tcW w:w="3402" w:type="dxa"/>
          </w:tcPr>
          <w:p w14:paraId="73A24E26" w14:textId="77777777" w:rsidR="00C96C02" w:rsidRDefault="00000000">
            <w:pPr>
              <w:spacing w:after="20"/>
            </w:pPr>
            <w:r>
              <w:rPr>
                <w:sz w:val="19"/>
              </w:rPr>
              <w:t>Should Appointment execute SQL? Why?</w:t>
            </w:r>
          </w:p>
        </w:tc>
        <w:tc>
          <w:tcPr>
            <w:tcW w:w="6236" w:type="dxa"/>
          </w:tcPr>
          <w:p w14:paraId="349CFA85" w14:textId="647CF593" w:rsidR="00C96C02" w:rsidRDefault="00263100">
            <w:pPr>
              <w:spacing w:after="20"/>
            </w:pPr>
            <w:r w:rsidRPr="00263100">
              <w:rPr>
                <w:b/>
                <w:sz w:val="19"/>
              </w:rPr>
              <w:t xml:space="preserve">No. That combines domain rules with persistence, binds the domain to </w:t>
            </w:r>
            <w:proofErr w:type="gramStart"/>
            <w:r w:rsidRPr="00263100">
              <w:rPr>
                <w:b/>
                <w:sz w:val="19"/>
              </w:rPr>
              <w:t>a database</w:t>
            </w:r>
            <w:proofErr w:type="gramEnd"/>
            <w:r w:rsidRPr="00263100">
              <w:rPr>
                <w:b/>
                <w:sz w:val="19"/>
              </w:rPr>
              <w:t xml:space="preserve"> technology and requires unit tests to have a database. Later, persistence should be in a separate layer (e.g. a repository).</w:t>
            </w:r>
          </w:p>
        </w:tc>
      </w:tr>
      <w:tr w:rsidR="00C96C02" w14:paraId="4E35881D" w14:textId="77777777">
        <w:trPr>
          <w:cantSplit/>
          <w:jc w:val="center"/>
        </w:trPr>
        <w:tc>
          <w:tcPr>
            <w:tcW w:w="3402" w:type="dxa"/>
          </w:tcPr>
          <w:p w14:paraId="0E07BC00" w14:textId="77777777" w:rsidR="00C96C02" w:rsidRDefault="00000000">
            <w:pPr>
              <w:spacing w:after="20"/>
            </w:pPr>
            <w:r>
              <w:rPr>
                <w:sz w:val="19"/>
              </w:rPr>
              <w:lastRenderedPageBreak/>
              <w:t>Should the UI decide whether a status transition is legal?</w:t>
            </w:r>
          </w:p>
        </w:tc>
        <w:tc>
          <w:tcPr>
            <w:tcW w:w="6236" w:type="dxa"/>
          </w:tcPr>
          <w:p w14:paraId="59C3F908" w14:textId="12FB7444" w:rsidR="00C96C02" w:rsidRDefault="002B2F89">
            <w:pPr>
              <w:spacing w:after="20"/>
            </w:pPr>
            <w:r w:rsidRPr="002B2F89">
              <w:rPr>
                <w:b/>
                <w:sz w:val="19"/>
              </w:rPr>
              <w:t xml:space="preserve">No. Rules in the UI would be duplicated and would be circumvented by other callers. The UI can call </w:t>
            </w:r>
            <w:proofErr w:type="gramStart"/>
            <w:r w:rsidRPr="002B2F89">
              <w:rPr>
                <w:b/>
                <w:sz w:val="19"/>
              </w:rPr>
              <w:t>cancel(</w:t>
            </w:r>
            <w:proofErr w:type="gramEnd"/>
            <w:r w:rsidRPr="002B2F89">
              <w:rPr>
                <w:b/>
                <w:sz w:val="19"/>
              </w:rPr>
              <w:t xml:space="preserve">) and show the error that Appointment raises. </w:t>
            </w:r>
          </w:p>
        </w:tc>
      </w:tr>
      <w:tr w:rsidR="00263100" w14:paraId="258C19B7" w14:textId="77777777">
        <w:trPr>
          <w:cantSplit/>
          <w:jc w:val="center"/>
        </w:trPr>
        <w:tc>
          <w:tcPr>
            <w:tcW w:w="3402" w:type="dxa"/>
          </w:tcPr>
          <w:p w14:paraId="09ED8809" w14:textId="77777777" w:rsidR="00263100" w:rsidRDefault="00263100">
            <w:pPr>
              <w:spacing w:after="20"/>
              <w:rPr>
                <w:sz w:val="19"/>
              </w:rPr>
            </w:pPr>
          </w:p>
        </w:tc>
        <w:tc>
          <w:tcPr>
            <w:tcW w:w="6236" w:type="dxa"/>
          </w:tcPr>
          <w:p w14:paraId="7888720B" w14:textId="77777777" w:rsidR="00263100" w:rsidRDefault="00263100">
            <w:pPr>
              <w:spacing w:after="20"/>
              <w:rPr>
                <w:b/>
                <w:sz w:val="19"/>
              </w:rPr>
            </w:pPr>
          </w:p>
        </w:tc>
      </w:tr>
    </w:tbl>
    <w:p w14:paraId="76B3A310" w14:textId="77777777" w:rsidR="00C96C02" w:rsidRDefault="00C96C02">
      <w:pPr>
        <w:spacing w:after="40"/>
      </w:pPr>
    </w:p>
    <w:p w14:paraId="6483978B" w14:textId="77777777" w:rsidR="00C96C02" w:rsidRDefault="00000000">
      <w:pPr>
        <w:pStyle w:val="Heading1"/>
      </w:pPr>
      <w:r>
        <w:t>Activity 4 - AI Code Critique</w:t>
      </w:r>
    </w:p>
    <w:p w14:paraId="27599DB8" w14:textId="77777777" w:rsidR="00C96C02" w:rsidRDefault="00000000">
      <w:r>
        <w:t>Scenario: AI generates an Appointment class with public status mutation, SQL inside cancel(), a NotificationManager dependency and inheritance from PatientRecord.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5102"/>
        <w:gridCol w:w="4082"/>
      </w:tblGrid>
      <w:tr w:rsidR="00C96C02" w14:paraId="3753DC47" w14:textId="77777777">
        <w:trPr>
          <w:cantSplit/>
          <w:tblHeader/>
          <w:jc w:val="center"/>
        </w:trPr>
        <w:tc>
          <w:tcPr>
            <w:tcW w:w="454" w:type="dxa"/>
            <w:shd w:val="clear" w:color="auto" w:fill="1F3A5F"/>
          </w:tcPr>
          <w:p w14:paraId="340456BD" w14:textId="77777777" w:rsidR="00C96C02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102" w:type="dxa"/>
            <w:shd w:val="clear" w:color="auto" w:fill="1F3A5F"/>
          </w:tcPr>
          <w:p w14:paraId="258061A9" w14:textId="77777777" w:rsidR="00C96C02" w:rsidRDefault="00000000">
            <w:r>
              <w:rPr>
                <w:b/>
                <w:color w:val="FFFFFF"/>
                <w:sz w:val="18"/>
              </w:rPr>
              <w:t>Design problem</w:t>
            </w:r>
          </w:p>
        </w:tc>
        <w:tc>
          <w:tcPr>
            <w:tcW w:w="4082" w:type="dxa"/>
            <w:shd w:val="clear" w:color="auto" w:fill="1F3A5F"/>
          </w:tcPr>
          <w:p w14:paraId="492F516F" w14:textId="77777777" w:rsidR="00C96C02" w:rsidRDefault="00000000">
            <w:r>
              <w:rPr>
                <w:b/>
                <w:color w:val="FFFFFF"/>
                <w:sz w:val="18"/>
              </w:rPr>
              <w:t>Correction</w:t>
            </w:r>
          </w:p>
        </w:tc>
      </w:tr>
      <w:tr w:rsidR="00C96C02" w14:paraId="44D4DC85" w14:textId="77777777">
        <w:trPr>
          <w:cantSplit/>
          <w:jc w:val="center"/>
        </w:trPr>
        <w:tc>
          <w:tcPr>
            <w:tcW w:w="454" w:type="dxa"/>
          </w:tcPr>
          <w:p w14:paraId="2736582D" w14:textId="77777777" w:rsidR="00C96C02" w:rsidRDefault="00000000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5102" w:type="dxa"/>
          </w:tcPr>
          <w:p w14:paraId="6AE17BA7" w14:textId="2E4A64C5" w:rsidR="00C96C02" w:rsidRDefault="002B2F89">
            <w:pPr>
              <w:spacing w:after="20"/>
            </w:pPr>
            <w:r w:rsidRPr="002B2F89">
              <w:rPr>
                <w:b/>
                <w:sz w:val="18"/>
              </w:rPr>
              <w:t xml:space="preserve">Public status mutation: any code can set </w:t>
            </w:r>
            <w:proofErr w:type="spellStart"/>
            <w:proofErr w:type="gramStart"/>
            <w:r w:rsidRPr="002B2F89">
              <w:rPr>
                <w:b/>
                <w:sz w:val="18"/>
              </w:rPr>
              <w:t>appointment.status</w:t>
            </w:r>
            <w:proofErr w:type="spellEnd"/>
            <w:proofErr w:type="gramEnd"/>
            <w:r w:rsidRPr="002B2F89">
              <w:rPr>
                <w:b/>
                <w:sz w:val="18"/>
              </w:rPr>
              <w:t>, without going through the lifecycle (BR-04).</w:t>
            </w:r>
          </w:p>
        </w:tc>
        <w:tc>
          <w:tcPr>
            <w:tcW w:w="4082" w:type="dxa"/>
          </w:tcPr>
          <w:p w14:paraId="6751B68B" w14:textId="51B48471" w:rsidR="00C96C02" w:rsidRDefault="002B2F89">
            <w:pPr>
              <w:spacing w:after="20"/>
            </w:pPr>
            <w:r w:rsidRPr="002B2F89">
              <w:rPr>
                <w:sz w:val="18"/>
              </w:rPr>
              <w:t>A private _status, read-only property, is only modified by cancel()/</w:t>
            </w:r>
            <w:proofErr w:type="gramStart"/>
            <w:r w:rsidRPr="002B2F89">
              <w:rPr>
                <w:sz w:val="18"/>
              </w:rPr>
              <w:t>complete(</w:t>
            </w:r>
            <w:proofErr w:type="gramEnd"/>
            <w:r w:rsidRPr="002B2F89">
              <w:rPr>
                <w:sz w:val="18"/>
              </w:rPr>
              <w:t>) using a transition table.</w:t>
            </w:r>
          </w:p>
        </w:tc>
      </w:tr>
      <w:tr w:rsidR="00C96C02" w14:paraId="4DBB729C" w14:textId="77777777">
        <w:trPr>
          <w:cantSplit/>
          <w:jc w:val="center"/>
        </w:trPr>
        <w:tc>
          <w:tcPr>
            <w:tcW w:w="454" w:type="dxa"/>
          </w:tcPr>
          <w:p w14:paraId="351CB4FB" w14:textId="77777777" w:rsidR="00C96C02" w:rsidRDefault="00000000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5102" w:type="dxa"/>
          </w:tcPr>
          <w:p w14:paraId="2957D2C8" w14:textId="177E8D51" w:rsidR="00C96C02" w:rsidRDefault="002B2F89">
            <w:pPr>
              <w:spacing w:after="20"/>
            </w:pPr>
            <w:r w:rsidRPr="002B2F89">
              <w:rPr>
                <w:b/>
                <w:sz w:val="18"/>
              </w:rPr>
              <w:t xml:space="preserve">SQL inside </w:t>
            </w:r>
            <w:proofErr w:type="gramStart"/>
            <w:r w:rsidRPr="002B2F89">
              <w:rPr>
                <w:b/>
                <w:sz w:val="18"/>
              </w:rPr>
              <w:t>cancel(</w:t>
            </w:r>
            <w:proofErr w:type="gramEnd"/>
            <w:r w:rsidRPr="002B2F89">
              <w:rPr>
                <w:b/>
                <w:sz w:val="18"/>
              </w:rPr>
              <w:t>): domain logic coupled with persistence; difficult to test; couples to one database.</w:t>
            </w:r>
          </w:p>
        </w:tc>
        <w:tc>
          <w:tcPr>
            <w:tcW w:w="4082" w:type="dxa"/>
          </w:tcPr>
          <w:p w14:paraId="293E1514" w14:textId="758C64A8" w:rsidR="00C96C02" w:rsidRDefault="002B2F89">
            <w:pPr>
              <w:spacing w:after="20"/>
            </w:pPr>
            <w:proofErr w:type="gramStart"/>
            <w:r w:rsidRPr="002B2F89">
              <w:rPr>
                <w:sz w:val="18"/>
              </w:rPr>
              <w:t>cancel(</w:t>
            </w:r>
            <w:proofErr w:type="gramEnd"/>
            <w:r w:rsidRPr="002B2F89">
              <w:rPr>
                <w:sz w:val="18"/>
              </w:rPr>
              <w:t>) only changes state, saving is a separate persistence layer, designed in a later stage.</w:t>
            </w:r>
          </w:p>
        </w:tc>
      </w:tr>
      <w:tr w:rsidR="00C96C02" w14:paraId="468FBAD7" w14:textId="77777777">
        <w:trPr>
          <w:cantSplit/>
          <w:jc w:val="center"/>
        </w:trPr>
        <w:tc>
          <w:tcPr>
            <w:tcW w:w="454" w:type="dxa"/>
          </w:tcPr>
          <w:p w14:paraId="2B28BC6A" w14:textId="77777777" w:rsidR="00C96C02" w:rsidRDefault="00000000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5102" w:type="dxa"/>
          </w:tcPr>
          <w:p w14:paraId="54D0FE01" w14:textId="5D61C25C" w:rsidR="00C96C02" w:rsidRDefault="002B2F89">
            <w:pPr>
              <w:spacing w:after="20"/>
            </w:pPr>
            <w:proofErr w:type="spellStart"/>
            <w:r w:rsidRPr="002B2F89">
              <w:rPr>
                <w:b/>
                <w:sz w:val="18"/>
              </w:rPr>
              <w:t>NotificationManager</w:t>
            </w:r>
            <w:proofErr w:type="spellEnd"/>
            <w:r w:rsidRPr="002B2F89">
              <w:rPr>
                <w:b/>
                <w:sz w:val="18"/>
              </w:rPr>
              <w:t xml:space="preserve"> dependency: unrequested feature (SMS was judged unsupported) and couples the domain to messaging.</w:t>
            </w:r>
          </w:p>
        </w:tc>
        <w:tc>
          <w:tcPr>
            <w:tcW w:w="4082" w:type="dxa"/>
          </w:tcPr>
          <w:p w14:paraId="70AD61D9" w14:textId="54D5B80D" w:rsidR="00C96C02" w:rsidRDefault="002B2F89">
            <w:pPr>
              <w:spacing w:after="20"/>
            </w:pPr>
            <w:r w:rsidRPr="002B2F89">
              <w:rPr>
                <w:sz w:val="18"/>
              </w:rPr>
              <w:t>Remove it. If reminders are ever approved, use them outside of the domain.</w:t>
            </w:r>
          </w:p>
        </w:tc>
      </w:tr>
      <w:tr w:rsidR="00C96C02" w14:paraId="375EE3E7" w14:textId="77777777">
        <w:trPr>
          <w:cantSplit/>
          <w:jc w:val="center"/>
        </w:trPr>
        <w:tc>
          <w:tcPr>
            <w:tcW w:w="454" w:type="dxa"/>
          </w:tcPr>
          <w:p w14:paraId="12FFB16F" w14:textId="77777777" w:rsidR="00C96C02" w:rsidRDefault="00000000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5102" w:type="dxa"/>
          </w:tcPr>
          <w:p w14:paraId="7646B54E" w14:textId="790C8843" w:rsidR="00C96C02" w:rsidRDefault="002B2F89">
            <w:pPr>
              <w:spacing w:after="20"/>
            </w:pPr>
            <w:r w:rsidRPr="002B2F89">
              <w:rPr>
                <w:b/>
                <w:sz w:val="18"/>
              </w:rPr>
              <w:t xml:space="preserve">Inheritance from </w:t>
            </w:r>
            <w:proofErr w:type="spellStart"/>
            <w:r w:rsidRPr="002B2F89">
              <w:rPr>
                <w:b/>
                <w:sz w:val="18"/>
              </w:rPr>
              <w:t>PatientRecord</w:t>
            </w:r>
            <w:proofErr w:type="spellEnd"/>
            <w:r w:rsidRPr="002B2F89">
              <w:rPr>
                <w:b/>
                <w:sz w:val="18"/>
              </w:rPr>
              <w:t>: Appointment is not a patient record (does not satisfy is-a test) and inherits unrelated state; violates substitutability.</w:t>
            </w:r>
          </w:p>
        </w:tc>
        <w:tc>
          <w:tcPr>
            <w:tcW w:w="4082" w:type="dxa"/>
          </w:tcPr>
          <w:p w14:paraId="11A66434" w14:textId="46A730C3" w:rsidR="00C96C02" w:rsidRDefault="002B2F89">
            <w:pPr>
              <w:spacing w:after="20"/>
            </w:pPr>
            <w:r w:rsidRPr="002B2F89">
              <w:rPr>
                <w:sz w:val="18"/>
              </w:rPr>
              <w:t xml:space="preserve">Keep a reference </w:t>
            </w:r>
            <w:proofErr w:type="gramStart"/>
            <w:r w:rsidRPr="002B2F89">
              <w:rPr>
                <w:sz w:val="18"/>
              </w:rPr>
              <w:t>to</w:t>
            </w:r>
            <w:proofErr w:type="gramEnd"/>
            <w:r w:rsidRPr="002B2F89">
              <w:rPr>
                <w:sz w:val="18"/>
              </w:rPr>
              <w:t xml:space="preserve"> a Patient (association).</w:t>
            </w:r>
          </w:p>
        </w:tc>
      </w:tr>
      <w:tr w:rsidR="00C96C02" w14:paraId="5526BBC9" w14:textId="77777777">
        <w:trPr>
          <w:cantSplit/>
          <w:jc w:val="center"/>
        </w:trPr>
        <w:tc>
          <w:tcPr>
            <w:tcW w:w="454" w:type="dxa"/>
          </w:tcPr>
          <w:p w14:paraId="4E59D38F" w14:textId="77777777" w:rsidR="00C96C02" w:rsidRDefault="00000000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5102" w:type="dxa"/>
          </w:tcPr>
          <w:p w14:paraId="6715E917" w14:textId="33F06A49" w:rsidR="00C96C02" w:rsidRDefault="002B2F89">
            <w:pPr>
              <w:spacing w:after="20"/>
            </w:pPr>
            <w:r w:rsidRPr="002B2F89">
              <w:rPr>
                <w:b/>
                <w:sz w:val="18"/>
              </w:rPr>
              <w:t>Hidden dependencies: the constructor/cancel need a database and a notifier, so Appointment cannot be created or tested alone (violates NFR-02).</w:t>
            </w:r>
          </w:p>
        </w:tc>
        <w:tc>
          <w:tcPr>
            <w:tcW w:w="4082" w:type="dxa"/>
          </w:tcPr>
          <w:p w14:paraId="4E9C16E2" w14:textId="6F7AA316" w:rsidR="00C96C02" w:rsidRDefault="002B2F89">
            <w:pPr>
              <w:spacing w:after="20"/>
            </w:pPr>
            <w:r w:rsidRPr="002B2F89">
              <w:rPr>
                <w:sz w:val="18"/>
              </w:rPr>
              <w:t xml:space="preserve">No infrastructure objects, only Patient, Practitioner and the status </w:t>
            </w:r>
            <w:proofErr w:type="spellStart"/>
            <w:r>
              <w:rPr>
                <w:sz w:val="18"/>
              </w:rPr>
              <w:t>e</w:t>
            </w:r>
            <w:r w:rsidRPr="002B2F89">
              <w:rPr>
                <w:sz w:val="18"/>
              </w:rPr>
              <w:t>num</w:t>
            </w:r>
            <w:proofErr w:type="spellEnd"/>
            <w:r w:rsidRPr="002B2F89">
              <w:rPr>
                <w:sz w:val="18"/>
              </w:rPr>
              <w:t>.</w:t>
            </w:r>
          </w:p>
        </w:tc>
      </w:tr>
      <w:tr w:rsidR="00C96C02" w14:paraId="0BC46E3D" w14:textId="77777777">
        <w:trPr>
          <w:cantSplit/>
          <w:jc w:val="center"/>
        </w:trPr>
        <w:tc>
          <w:tcPr>
            <w:tcW w:w="454" w:type="dxa"/>
          </w:tcPr>
          <w:p w14:paraId="49FEE623" w14:textId="77777777" w:rsidR="00C96C02" w:rsidRDefault="00000000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5102" w:type="dxa"/>
          </w:tcPr>
          <w:p w14:paraId="52CF9791" w14:textId="18A367A7" w:rsidR="00C96C02" w:rsidRDefault="002B2F89">
            <w:pPr>
              <w:spacing w:after="20"/>
            </w:pPr>
            <w:r w:rsidRPr="002B2F89">
              <w:rPr>
                <w:b/>
                <w:sz w:val="18"/>
              </w:rPr>
              <w:t>Responsibilities are distributed and unvalidated: no input checks, no domain-specific error, illegal states are silent.</w:t>
            </w:r>
          </w:p>
        </w:tc>
        <w:tc>
          <w:tcPr>
            <w:tcW w:w="4082" w:type="dxa"/>
          </w:tcPr>
          <w:p w14:paraId="00F68121" w14:textId="01BB3497" w:rsidR="00C96C02" w:rsidRDefault="002B2F89">
            <w:pPr>
              <w:spacing w:after="20"/>
            </w:pPr>
            <w:r w:rsidRPr="002B2F89">
              <w:rPr>
                <w:sz w:val="18"/>
              </w:rPr>
              <w:t xml:space="preserve">Check arguments in constructor, throw </w:t>
            </w:r>
            <w:proofErr w:type="spellStart"/>
            <w:r w:rsidRPr="002B2F89">
              <w:rPr>
                <w:sz w:val="18"/>
              </w:rPr>
              <w:t>InvalidStatusTransitionError</w:t>
            </w:r>
            <w:proofErr w:type="spellEnd"/>
            <w:r w:rsidRPr="002B2F89">
              <w:rPr>
                <w:sz w:val="18"/>
              </w:rPr>
              <w:t xml:space="preserve"> for illegal changes.</w:t>
            </w:r>
          </w:p>
        </w:tc>
      </w:tr>
    </w:tbl>
    <w:p w14:paraId="09C5C3D3" w14:textId="77777777" w:rsidR="00C96C02" w:rsidRDefault="00C96C02">
      <w:pPr>
        <w:spacing w:after="40"/>
      </w:pPr>
    </w:p>
    <w:p w14:paraId="02F63455" w14:textId="77777777" w:rsidR="00C96C02" w:rsidRDefault="00000000">
      <w:pPr>
        <w:pStyle w:val="Heading1"/>
      </w:pPr>
      <w:r>
        <w:t>Exit question</w:t>
      </w:r>
    </w:p>
    <w:p w14:paraId="3A426554" w14:textId="698307B3" w:rsidR="00C96C02" w:rsidRDefault="002B2F89" w:rsidP="002B2F89">
      <w:r w:rsidRPr="002B2F89">
        <w:rPr>
          <w:b/>
        </w:rPr>
        <w:t>Why is it that code can be object-oriented syntactically, but not well object-oriented? Using the class keyword only gives the syntax. The principles of good design are responsibilities, encapsulation, cohesion and low coupling. A class with public mutable fields, inheritance that doesn't pass the is-a test, or a combination of SQL, notification and business rules is just procedural code wrapped in classes: it compiles, but is brittle, difficult to test, and easy to break.</w:t>
      </w:r>
    </w:p>
    <w:sectPr w:rsidR="00C96C02" w:rsidSect="00034616"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5FC7" w14:textId="77777777" w:rsidR="00A7238B" w:rsidRDefault="00A7238B">
      <w:pPr>
        <w:spacing w:after="0" w:line="240" w:lineRule="auto"/>
      </w:pPr>
      <w:r>
        <w:separator/>
      </w:r>
    </w:p>
  </w:endnote>
  <w:endnote w:type="continuationSeparator" w:id="0">
    <w:p w14:paraId="703BD157" w14:textId="77777777" w:rsidR="00A7238B" w:rsidRDefault="00A72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00FFB" w14:textId="77777777" w:rsidR="00C96C02" w:rsidRDefault="00000000">
    <w:pPr>
      <w:pStyle w:val="Footer"/>
      <w:jc w:val="center"/>
    </w:pPr>
    <w:r>
      <w:rPr>
        <w:color w:val="777777"/>
        <w:sz w:val="17"/>
      </w:rPr>
      <w:t>SmartCare A2 Case Study - Week 7 (Stage 4: OOP Python)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B0EF5" w14:textId="77777777" w:rsidR="00A7238B" w:rsidRDefault="00A7238B">
      <w:pPr>
        <w:spacing w:after="0" w:line="240" w:lineRule="auto"/>
      </w:pPr>
      <w:r>
        <w:separator/>
      </w:r>
    </w:p>
  </w:footnote>
  <w:footnote w:type="continuationSeparator" w:id="0">
    <w:p w14:paraId="5FB2E5B6" w14:textId="77777777" w:rsidR="00A7238B" w:rsidRDefault="00A72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183891">
    <w:abstractNumId w:val="8"/>
  </w:num>
  <w:num w:numId="2" w16cid:durableId="611086875">
    <w:abstractNumId w:val="6"/>
  </w:num>
  <w:num w:numId="3" w16cid:durableId="231701012">
    <w:abstractNumId w:val="5"/>
  </w:num>
  <w:num w:numId="4" w16cid:durableId="823818072">
    <w:abstractNumId w:val="4"/>
  </w:num>
  <w:num w:numId="5" w16cid:durableId="1493831590">
    <w:abstractNumId w:val="7"/>
  </w:num>
  <w:num w:numId="6" w16cid:durableId="637611006">
    <w:abstractNumId w:val="3"/>
  </w:num>
  <w:num w:numId="7" w16cid:durableId="1462922032">
    <w:abstractNumId w:val="2"/>
  </w:num>
  <w:num w:numId="8" w16cid:durableId="1919048843">
    <w:abstractNumId w:val="1"/>
  </w:num>
  <w:num w:numId="9" w16cid:durableId="202928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100"/>
    <w:rsid w:val="0029639D"/>
    <w:rsid w:val="002B2F89"/>
    <w:rsid w:val="00326F90"/>
    <w:rsid w:val="0056361D"/>
    <w:rsid w:val="00A7238B"/>
    <w:rsid w:val="00AA1D8D"/>
    <w:rsid w:val="00B47730"/>
    <w:rsid w:val="00C96C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49452"/>
  <w14:defaultImageDpi w14:val="300"/>
  <w15:docId w15:val="{CF49C51A-D207-4AE1-A5CA-74FA55F9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Mithun.Naveen</cp:lastModifiedBy>
  <cp:revision>2</cp:revision>
  <dcterms:created xsi:type="dcterms:W3CDTF">2026-10-04T11:01:00Z</dcterms:created>
  <dcterms:modified xsi:type="dcterms:W3CDTF">2026-10-04T11:01:00Z</dcterms:modified>
  <cp:category/>
</cp:coreProperties>
</file>