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49D22" w14:textId="3BD58945" w:rsidR="007D0032" w:rsidRDefault="00097215" w:rsidP="000972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Present 1 big table. Distribution is important to present</w:t>
      </w:r>
      <w:r w:rsidR="00FC664C">
        <w:rPr>
          <w:lang w:val="en-US"/>
        </w:rPr>
        <w:t xml:space="preserve">. Second important is correlation, then reliability, </w:t>
      </w:r>
      <w:r w:rsidR="00342D52">
        <w:rPr>
          <w:lang w:val="en-US"/>
        </w:rPr>
        <w:t xml:space="preserve">HTMT and Fornell Larcker, then paths, </w:t>
      </w:r>
      <w:r w:rsidR="003610C5">
        <w:rPr>
          <w:lang w:val="en-US"/>
        </w:rPr>
        <w:t xml:space="preserve">then model fit measures. Split the tables into different types. </w:t>
      </w:r>
      <w:r w:rsidR="00DB49C8">
        <w:rPr>
          <w:lang w:val="en-US"/>
        </w:rPr>
        <w:t>All tables must be consistent i.e. either vertical or horizontal</w:t>
      </w:r>
      <w:r w:rsidR="00B60BA0">
        <w:rPr>
          <w:lang w:val="en-US"/>
        </w:rPr>
        <w:t xml:space="preserve"> with common row and column headers</w:t>
      </w:r>
      <w:r w:rsidR="00DB49C8">
        <w:rPr>
          <w:lang w:val="en-US"/>
        </w:rPr>
        <w:t xml:space="preserve">. </w:t>
      </w:r>
      <w:r w:rsidR="00723F53">
        <w:rPr>
          <w:lang w:val="en-US"/>
        </w:rPr>
        <w:t xml:space="preserve">Have Privacy table as a separate table. </w:t>
      </w:r>
    </w:p>
    <w:p w14:paraId="3F4A8143" w14:textId="6BE0A564" w:rsidR="00732BFD" w:rsidRDefault="00732BFD" w:rsidP="000972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 distribution</w:t>
      </w:r>
      <w:r w:rsidR="006B4954">
        <w:rPr>
          <w:lang w:val="en-US"/>
        </w:rPr>
        <w:t xml:space="preserve"> histogram</w:t>
      </w:r>
      <w:r>
        <w:rPr>
          <w:lang w:val="en-US"/>
        </w:rPr>
        <w:t xml:space="preserve"> diagram which shows real vs synthetic for each. </w:t>
      </w:r>
      <w:r w:rsidR="005F24A8">
        <w:rPr>
          <w:lang w:val="en-US"/>
        </w:rPr>
        <w:t xml:space="preserve">Have a grid which includes all columns. </w:t>
      </w:r>
    </w:p>
    <w:p w14:paraId="54662E38" w14:textId="41B2B42E" w:rsidR="00243A81" w:rsidRDefault="00243A81" w:rsidP="000972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Use </w:t>
      </w:r>
      <w:proofErr w:type="spellStart"/>
      <w:r>
        <w:rPr>
          <w:lang w:val="en-US"/>
        </w:rPr>
        <w:t>table_evaluator</w:t>
      </w:r>
      <w:proofErr w:type="spellEnd"/>
      <w:r>
        <w:rPr>
          <w:lang w:val="en-US"/>
        </w:rPr>
        <w:t xml:space="preserve"> for showing correlation difference grid. </w:t>
      </w:r>
    </w:p>
    <w:p w14:paraId="382FA3B5" w14:textId="36B93198" w:rsidR="005F24A8" w:rsidRDefault="004A4AA6" w:rsidP="000972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Have a single index to rank all techniques</w:t>
      </w:r>
    </w:p>
    <w:p w14:paraId="06DB562F" w14:textId="36ADC57B" w:rsidR="00C57E7A" w:rsidRDefault="00C57E7A" w:rsidP="000972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Instead of clipping number – delete the records. </w:t>
      </w:r>
    </w:p>
    <w:p w14:paraId="6FA2777A" w14:textId="5B488FD1" w:rsidR="00E10C59" w:rsidRDefault="00E10C59" w:rsidP="000972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RMSE for Fornell and HTMT</w:t>
      </w:r>
    </w:p>
    <w:p w14:paraId="329DE665" w14:textId="388E3896" w:rsidR="00157025" w:rsidRDefault="00157025" w:rsidP="000972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Follow up for </w:t>
      </w:r>
      <w:proofErr w:type="spellStart"/>
      <w:r>
        <w:rPr>
          <w:lang w:val="en-US"/>
        </w:rPr>
        <w:t>Raapoi</w:t>
      </w:r>
      <w:proofErr w:type="spellEnd"/>
      <w:r w:rsidR="002926A0">
        <w:rPr>
          <w:lang w:val="en-US"/>
        </w:rPr>
        <w:t xml:space="preserve"> or use ethernet</w:t>
      </w:r>
      <w:r w:rsidR="00B15D09">
        <w:rPr>
          <w:lang w:val="en-US"/>
        </w:rPr>
        <w:t xml:space="preserve"> </w:t>
      </w:r>
    </w:p>
    <w:p w14:paraId="61442EC3" w14:textId="1DE03F07" w:rsidR="00B15D09" w:rsidRDefault="00B15D09" w:rsidP="000972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Start to write the report – check where we are going wrong. </w:t>
      </w:r>
    </w:p>
    <w:p w14:paraId="0572FBA9" w14:textId="77777777" w:rsidR="00E268CD" w:rsidRDefault="00CD38D2" w:rsidP="00E268CD">
      <w:pPr>
        <w:pStyle w:val="ListParagraph"/>
        <w:numPr>
          <w:ilvl w:val="0"/>
          <w:numId w:val="1"/>
        </w:numPr>
        <w:rPr>
          <w:lang w:val="en-US"/>
        </w:rPr>
      </w:pPr>
      <w:r w:rsidRPr="00E268CD">
        <w:rPr>
          <w:lang w:val="en-US"/>
        </w:rPr>
        <w:t>Once the report is finalized</w:t>
      </w:r>
      <w:r w:rsidR="00E268CD">
        <w:rPr>
          <w:lang w:val="en-US"/>
        </w:rPr>
        <w:t>, two options</w:t>
      </w:r>
    </w:p>
    <w:p w14:paraId="7AB1EE14" w14:textId="097EC339" w:rsidR="00E268CD" w:rsidRDefault="00E268CD" w:rsidP="00E268C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Create user interface</w:t>
      </w:r>
      <w:r w:rsidR="00E473BA">
        <w:rPr>
          <w:lang w:val="en-US"/>
        </w:rPr>
        <w:t xml:space="preserve"> and a tool for this. </w:t>
      </w:r>
      <w:r w:rsidR="001861B6">
        <w:rPr>
          <w:lang w:val="en-US"/>
        </w:rPr>
        <w:t xml:space="preserve">Use Base </w:t>
      </w:r>
      <w:r w:rsidR="000A47C1">
        <w:rPr>
          <w:lang w:val="en-US"/>
        </w:rPr>
        <w:t>4</w:t>
      </w:r>
      <w:r w:rsidR="001861B6">
        <w:rPr>
          <w:lang w:val="en-US"/>
        </w:rPr>
        <w:t xml:space="preserve">4 – something like this. </w:t>
      </w:r>
    </w:p>
    <w:p w14:paraId="317BDEC7" w14:textId="07E86D33" w:rsidR="00CD38D2" w:rsidRDefault="00CD38D2" w:rsidP="00E268CD">
      <w:pPr>
        <w:pStyle w:val="ListParagraph"/>
        <w:numPr>
          <w:ilvl w:val="1"/>
          <w:numId w:val="1"/>
        </w:numPr>
        <w:rPr>
          <w:lang w:val="en-US"/>
        </w:rPr>
      </w:pPr>
      <w:r w:rsidRPr="00E268CD">
        <w:rPr>
          <w:lang w:val="en-US"/>
        </w:rPr>
        <w:t>change the loss function for Great an</w:t>
      </w:r>
      <w:r w:rsidR="003A7999" w:rsidRPr="00E268CD">
        <w:rPr>
          <w:lang w:val="en-US"/>
        </w:rPr>
        <w:t xml:space="preserve">d see. Try implementing own loss function to work for SEM. </w:t>
      </w:r>
    </w:p>
    <w:p w14:paraId="72D9CDBA" w14:textId="660582B3" w:rsidR="00E268CD" w:rsidRPr="00E268CD" w:rsidRDefault="002C18FA" w:rsidP="002C18F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Categorize the techniques into LLM, Diffusion and one other type </w:t>
      </w:r>
      <w:proofErr w:type="spellStart"/>
      <w:r>
        <w:rPr>
          <w:lang w:val="en-US"/>
        </w:rPr>
        <w:t>eg.</w:t>
      </w:r>
      <w:proofErr w:type="spellEnd"/>
      <w:r>
        <w:rPr>
          <w:lang w:val="en-US"/>
        </w:rPr>
        <w:t xml:space="preserve"> Transformer. </w:t>
      </w:r>
    </w:p>
    <w:sectPr w:rsidR="00E268CD" w:rsidRPr="00E26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15FF6"/>
    <w:multiLevelType w:val="hybridMultilevel"/>
    <w:tmpl w:val="FD681F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8925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032"/>
    <w:rsid w:val="00001FEA"/>
    <w:rsid w:val="00097215"/>
    <w:rsid w:val="000A47C1"/>
    <w:rsid w:val="00157025"/>
    <w:rsid w:val="001861B6"/>
    <w:rsid w:val="001E0DD7"/>
    <w:rsid w:val="00243A81"/>
    <w:rsid w:val="002926A0"/>
    <w:rsid w:val="002C18FA"/>
    <w:rsid w:val="00342D52"/>
    <w:rsid w:val="003610C5"/>
    <w:rsid w:val="003A7999"/>
    <w:rsid w:val="00461666"/>
    <w:rsid w:val="004A4AA6"/>
    <w:rsid w:val="005F24A8"/>
    <w:rsid w:val="006B4954"/>
    <w:rsid w:val="00723F53"/>
    <w:rsid w:val="00732BFD"/>
    <w:rsid w:val="0073741D"/>
    <w:rsid w:val="007D0032"/>
    <w:rsid w:val="00B15D09"/>
    <w:rsid w:val="00B60BA0"/>
    <w:rsid w:val="00C11575"/>
    <w:rsid w:val="00C57E7A"/>
    <w:rsid w:val="00CD38D2"/>
    <w:rsid w:val="00DB49C8"/>
    <w:rsid w:val="00E10C59"/>
    <w:rsid w:val="00E268CD"/>
    <w:rsid w:val="00E473BA"/>
    <w:rsid w:val="00F035E8"/>
    <w:rsid w:val="00FC6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A2862"/>
  <w15:chartTrackingRefBased/>
  <w15:docId w15:val="{9074F32D-7CAA-4AC5-86F0-AC6CB0F4B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0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0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0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0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0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0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0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0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0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0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0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 Thakkar</dc:creator>
  <cp:keywords/>
  <dc:description/>
  <cp:lastModifiedBy>Mithun Thakkar</cp:lastModifiedBy>
  <cp:revision>28</cp:revision>
  <dcterms:created xsi:type="dcterms:W3CDTF">2026-01-13T00:17:00Z</dcterms:created>
  <dcterms:modified xsi:type="dcterms:W3CDTF">2026-01-13T05:45:00Z</dcterms:modified>
</cp:coreProperties>
</file>