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C17" w:rsidRPr="00D9044D" w:rsidRDefault="00D10C6D" w:rsidP="00FD2178">
      <w:pPr>
        <w:pStyle w:val="Title"/>
        <w:ind w:left="0"/>
        <w:rPr>
          <w:rFonts w:ascii="Tahoma" w:hAnsi="Tahoma" w:cs="Tahoma"/>
          <w:color w:val="00007F"/>
        </w:rPr>
      </w:pPr>
      <w:r w:rsidRPr="00D9044D">
        <w:rPr>
          <w:rFonts w:ascii="Tahoma" w:hAnsi="Tahoma" w:cs="Tahoma"/>
          <w:color w:val="00007F"/>
        </w:rPr>
        <w:t xml:space="preserve">MITHUN T S </w:t>
      </w:r>
    </w:p>
    <w:p w:rsidR="001C5C17" w:rsidRPr="00D9044D" w:rsidRDefault="001C5C17" w:rsidP="000329AD">
      <w:pPr>
        <w:spacing w:before="46" w:line="242" w:lineRule="exact"/>
        <w:ind w:left="146"/>
        <w:rPr>
          <w:rFonts w:ascii="Tahoma" w:hAnsi="Tahoma" w:cs="Tahoma"/>
          <w:b/>
        </w:rPr>
      </w:pPr>
      <w:r w:rsidRPr="00D9044D">
        <w:rPr>
          <w:rFonts w:ascii="Tahoma" w:hAnsi="Tahoma" w:cs="Tahoma"/>
          <w:b/>
          <w:bCs/>
          <w:color w:val="00007F"/>
        </w:rPr>
        <w:t>E-mail:</w:t>
      </w:r>
      <w:r w:rsidR="00D9044D" w:rsidRPr="00D9044D">
        <w:rPr>
          <w:rFonts w:ascii="Tahoma" w:hAnsi="Tahoma" w:cs="Tahoma"/>
          <w:b/>
          <w:bCs/>
          <w:color w:val="00007F"/>
        </w:rPr>
        <w:t xml:space="preserve"> m</w:t>
      </w:r>
      <w:r w:rsidR="00D10C6D" w:rsidRPr="00D9044D">
        <w:rPr>
          <w:rFonts w:ascii="Tahoma" w:hAnsi="Tahoma" w:cs="Tahoma"/>
          <w:b/>
          <w:color w:val="00007F"/>
        </w:rPr>
        <w:t>ithunts09</w:t>
      </w:r>
      <w:r w:rsidRPr="00D9044D">
        <w:rPr>
          <w:rFonts w:ascii="Tahoma" w:hAnsi="Tahoma" w:cs="Tahoma"/>
          <w:b/>
          <w:color w:val="00007F"/>
        </w:rPr>
        <w:t>@gmail.com</w:t>
      </w:r>
    </w:p>
    <w:p w:rsidR="001C5C17" w:rsidRPr="00D9044D" w:rsidRDefault="00A64E96" w:rsidP="000329AD">
      <w:pPr>
        <w:spacing w:line="242" w:lineRule="exact"/>
        <w:ind w:left="146"/>
        <w:rPr>
          <w:rFonts w:ascii="Tahoma" w:hAnsi="Tahoma" w:cs="Tahoma"/>
          <w:b/>
          <w:color w:val="00007F"/>
        </w:rPr>
      </w:pPr>
      <w:r w:rsidRPr="00A64E96">
        <w:rPr>
          <w:rFonts w:ascii="Tahoma" w:hAnsi="Tahoma" w:cs="Tahoma"/>
          <w:b/>
          <w:bCs/>
          <w:noProof/>
          <w:sz w:val="24"/>
        </w:rPr>
        <w:pict>
          <v:shape id="Freeform: Shape 1" o:spid="_x0000_s1026" style="position:absolute;left:0;text-align:left;margin-left:33.2pt;margin-top:17.1pt;width:523.3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path="m,l10466,e" filled="f" strokecolor="#375f92" strokeweight="2pt">
            <v:path arrowok="t" o:connecttype="custom" o:connectlocs="0,0;6645910,0" o:connectangles="0,0"/>
            <w10:wrap type="topAndBottom" anchorx="page"/>
          </v:shape>
        </w:pict>
      </w:r>
      <w:r w:rsidR="000329AD" w:rsidRPr="00D9044D">
        <w:rPr>
          <w:rFonts w:ascii="Tahoma" w:hAnsi="Tahoma" w:cs="Tahoma"/>
          <w:b/>
          <w:bCs/>
          <w:color w:val="00007F"/>
        </w:rPr>
        <w:t>Contact No</w:t>
      </w:r>
      <w:r w:rsidR="001C5C17" w:rsidRPr="00D9044D">
        <w:rPr>
          <w:rFonts w:ascii="Tahoma" w:hAnsi="Tahoma" w:cs="Tahoma"/>
          <w:b/>
          <w:bCs/>
          <w:color w:val="00007F"/>
        </w:rPr>
        <w:t>:</w:t>
      </w:r>
      <w:r w:rsidR="00496764">
        <w:rPr>
          <w:rFonts w:ascii="Tahoma" w:hAnsi="Tahoma" w:cs="Tahoma"/>
          <w:b/>
          <w:bCs/>
          <w:color w:val="00007F"/>
        </w:rPr>
        <w:t xml:space="preserve"> </w:t>
      </w:r>
      <w:r w:rsidR="001C5C17" w:rsidRPr="00D9044D">
        <w:rPr>
          <w:rFonts w:ascii="Tahoma" w:hAnsi="Tahoma" w:cs="Tahoma"/>
          <w:b/>
          <w:color w:val="00007F"/>
        </w:rPr>
        <w:t xml:space="preserve">+91- </w:t>
      </w:r>
      <w:r w:rsidR="000276CE" w:rsidRPr="00D9044D">
        <w:rPr>
          <w:rFonts w:ascii="Tahoma" w:hAnsi="Tahoma" w:cs="Tahoma"/>
          <w:b/>
          <w:color w:val="00007F"/>
        </w:rPr>
        <w:t>7019679046</w:t>
      </w:r>
    </w:p>
    <w:p w:rsidR="00884D39" w:rsidRPr="00D9044D" w:rsidRDefault="00884D39" w:rsidP="001C5C17">
      <w:pPr>
        <w:spacing w:line="242" w:lineRule="exact"/>
        <w:ind w:left="146"/>
        <w:rPr>
          <w:rFonts w:ascii="Tahoma" w:hAnsi="Tahoma" w:cs="Tahoma"/>
          <w:b/>
          <w:color w:val="00007F"/>
          <w:sz w:val="28"/>
          <w:u w:val="single" w:color="00007F"/>
        </w:rPr>
      </w:pPr>
    </w:p>
    <w:p w:rsidR="001C5C17" w:rsidRPr="00D9044D" w:rsidRDefault="001C5C17" w:rsidP="00496764">
      <w:pPr>
        <w:ind w:left="144"/>
        <w:rPr>
          <w:rFonts w:ascii="Tahoma" w:hAnsi="Tahoma" w:cs="Tahoma"/>
          <w:b/>
          <w:color w:val="002060"/>
          <w:sz w:val="28"/>
          <w:szCs w:val="28"/>
        </w:rPr>
      </w:pPr>
      <w:r w:rsidRPr="00D9044D">
        <w:rPr>
          <w:rFonts w:ascii="Tahoma" w:hAnsi="Tahoma" w:cs="Tahoma"/>
          <w:b/>
          <w:color w:val="002060"/>
          <w:sz w:val="28"/>
          <w:szCs w:val="28"/>
          <w:u w:val="single" w:color="00007F"/>
        </w:rPr>
        <w:t>PROFESSIONALSUMMARY</w:t>
      </w:r>
      <w:r w:rsidRPr="00D9044D">
        <w:rPr>
          <w:rFonts w:ascii="Tahoma" w:hAnsi="Tahoma" w:cs="Tahoma"/>
          <w:b/>
          <w:color w:val="002060"/>
          <w:sz w:val="28"/>
          <w:szCs w:val="28"/>
        </w:rPr>
        <w:t>:</w:t>
      </w:r>
    </w:p>
    <w:p w:rsidR="0068075D" w:rsidRPr="00D9044D" w:rsidRDefault="0068075D" w:rsidP="001C5C17">
      <w:pPr>
        <w:spacing w:line="242" w:lineRule="exact"/>
        <w:ind w:left="146"/>
        <w:rPr>
          <w:rFonts w:ascii="Tahoma" w:hAnsi="Tahoma" w:cs="Tahoma"/>
          <w:b/>
          <w:color w:val="002060"/>
          <w:sz w:val="28"/>
          <w:szCs w:val="28"/>
        </w:rPr>
      </w:pPr>
    </w:p>
    <w:p w:rsidR="00496764" w:rsidRPr="00496764" w:rsidRDefault="00496764" w:rsidP="00496764">
      <w:pPr>
        <w:numPr>
          <w:ilvl w:val="1"/>
          <w:numId w:val="11"/>
        </w:numPr>
        <w:suppressAutoHyphens/>
        <w:ind w:left="426"/>
        <w:jc w:val="both"/>
        <w:rPr>
          <w:rFonts w:ascii="Tahoma" w:hAnsi="Tahoma" w:cs="Tahoma"/>
          <w:sz w:val="24"/>
        </w:rPr>
      </w:pPr>
      <w:r w:rsidRPr="00496764">
        <w:rPr>
          <w:rFonts w:ascii="Tahoma" w:hAnsi="Tahoma" w:cs="Tahoma"/>
          <w:sz w:val="24"/>
        </w:rPr>
        <w:t>Having around 3</w:t>
      </w:r>
      <w:r>
        <w:rPr>
          <w:rFonts w:ascii="Tahoma" w:hAnsi="Tahoma" w:cs="Tahoma"/>
          <w:sz w:val="24"/>
        </w:rPr>
        <w:t xml:space="preserve">.4 </w:t>
      </w:r>
      <w:r w:rsidRPr="00496764">
        <w:rPr>
          <w:rFonts w:ascii="Tahoma" w:hAnsi="Tahoma" w:cs="Tahoma"/>
          <w:sz w:val="24"/>
        </w:rPr>
        <w:t xml:space="preserve">yrs of IT experience and 3.1 years as a </w:t>
      </w:r>
      <w:proofErr w:type="spellStart"/>
      <w:r w:rsidRPr="00534597">
        <w:rPr>
          <w:rFonts w:ascii="Tahoma" w:hAnsi="Tahoma" w:cs="Tahoma"/>
          <w:b/>
          <w:sz w:val="24"/>
        </w:rPr>
        <w:t>AWS&amp;DevOp</w:t>
      </w:r>
      <w:r w:rsidRPr="00496764">
        <w:rPr>
          <w:rFonts w:ascii="Tahoma" w:hAnsi="Tahoma" w:cs="Tahoma"/>
          <w:sz w:val="24"/>
        </w:rPr>
        <w:t>s</w:t>
      </w:r>
      <w:proofErr w:type="spellEnd"/>
      <w:r w:rsidRPr="00496764">
        <w:rPr>
          <w:rFonts w:ascii="Tahoma" w:hAnsi="Tahoma" w:cs="Tahoma"/>
          <w:sz w:val="24"/>
        </w:rPr>
        <w:t xml:space="preserve"> Engineer in automating, building, deploying, managing and releasing of code from one environment to other environment tightly maintaining Continuous Integration, Continuous Delivery and Continuous Deployment in multiple Managed environments</w:t>
      </w:r>
    </w:p>
    <w:p w:rsidR="00496764" w:rsidRPr="00534597" w:rsidRDefault="00496764" w:rsidP="00496764">
      <w:pPr>
        <w:pStyle w:val="ListParagraph"/>
        <w:widowControl/>
        <w:numPr>
          <w:ilvl w:val="1"/>
          <w:numId w:val="11"/>
        </w:numPr>
        <w:adjustRightInd w:val="0"/>
        <w:ind w:left="426"/>
        <w:contextualSpacing/>
        <w:jc w:val="both"/>
        <w:rPr>
          <w:rFonts w:ascii="Tahoma" w:hAnsi="Tahoma" w:cs="Tahoma"/>
          <w:b/>
          <w:sz w:val="24"/>
        </w:rPr>
      </w:pPr>
      <w:r w:rsidRPr="00496764">
        <w:rPr>
          <w:rFonts w:ascii="Tahoma" w:hAnsi="Tahoma" w:cs="Tahoma"/>
          <w:sz w:val="24"/>
        </w:rPr>
        <w:t xml:space="preserve">Hands-on Experience in using Version Control Tools </w:t>
      </w:r>
      <w:r w:rsidRPr="00534597">
        <w:rPr>
          <w:rFonts w:ascii="Tahoma" w:hAnsi="Tahoma" w:cs="Tahoma"/>
          <w:b/>
          <w:sz w:val="24"/>
        </w:rPr>
        <w:t>GIT</w:t>
      </w:r>
    </w:p>
    <w:p w:rsidR="00496764" w:rsidRPr="00496764" w:rsidRDefault="00496764" w:rsidP="00496764">
      <w:pPr>
        <w:pStyle w:val="ListParagraph"/>
        <w:widowControl/>
        <w:numPr>
          <w:ilvl w:val="1"/>
          <w:numId w:val="11"/>
        </w:numPr>
        <w:adjustRightInd w:val="0"/>
        <w:ind w:left="426"/>
        <w:contextualSpacing/>
        <w:jc w:val="both"/>
        <w:rPr>
          <w:rFonts w:ascii="Tahoma" w:hAnsi="Tahoma" w:cs="Tahoma"/>
          <w:sz w:val="24"/>
        </w:rPr>
      </w:pPr>
      <w:r w:rsidRPr="00496764">
        <w:rPr>
          <w:rFonts w:ascii="Tahoma" w:hAnsi="Tahoma" w:cs="Tahoma"/>
          <w:sz w:val="24"/>
        </w:rPr>
        <w:t xml:space="preserve">Having sound knowledge in </w:t>
      </w:r>
      <w:r w:rsidRPr="00534597">
        <w:rPr>
          <w:rFonts w:ascii="Tahoma" w:hAnsi="Tahoma" w:cs="Tahoma"/>
          <w:b/>
          <w:sz w:val="24"/>
        </w:rPr>
        <w:t xml:space="preserve">Jenkins, Docker, </w:t>
      </w:r>
      <w:proofErr w:type="spellStart"/>
      <w:r w:rsidRPr="00534597">
        <w:rPr>
          <w:rFonts w:ascii="Tahoma" w:hAnsi="Tahoma" w:cs="Tahoma"/>
          <w:b/>
          <w:sz w:val="24"/>
        </w:rPr>
        <w:t>Ansible</w:t>
      </w:r>
      <w:proofErr w:type="spellEnd"/>
      <w:r w:rsidRPr="00534597">
        <w:rPr>
          <w:rFonts w:ascii="Tahoma" w:hAnsi="Tahoma" w:cs="Tahoma"/>
          <w:b/>
          <w:sz w:val="24"/>
        </w:rPr>
        <w:t>, Kubernetes</w:t>
      </w:r>
    </w:p>
    <w:p w:rsidR="00496764" w:rsidRPr="00496764" w:rsidRDefault="00496764" w:rsidP="00496764">
      <w:pPr>
        <w:pStyle w:val="ListParagraph"/>
        <w:widowControl/>
        <w:numPr>
          <w:ilvl w:val="1"/>
          <w:numId w:val="11"/>
        </w:numPr>
        <w:adjustRightInd w:val="0"/>
        <w:ind w:left="426"/>
        <w:contextualSpacing/>
        <w:jc w:val="both"/>
        <w:rPr>
          <w:rFonts w:ascii="Tahoma" w:hAnsi="Tahoma" w:cs="Tahoma"/>
          <w:sz w:val="24"/>
        </w:rPr>
      </w:pPr>
      <w:r w:rsidRPr="00496764">
        <w:rPr>
          <w:rFonts w:ascii="Tahoma" w:hAnsi="Tahoma" w:cs="Tahoma"/>
          <w:sz w:val="24"/>
        </w:rPr>
        <w:t>Automated build and deployment process with Jenkins and Maven, eliminating manual work, reduce human error and speed up production processes</w:t>
      </w:r>
    </w:p>
    <w:p w:rsidR="00496764" w:rsidRPr="00496764" w:rsidRDefault="00496764" w:rsidP="00496764">
      <w:pPr>
        <w:pStyle w:val="ListParagraph"/>
        <w:widowControl/>
        <w:numPr>
          <w:ilvl w:val="1"/>
          <w:numId w:val="11"/>
        </w:numPr>
        <w:adjustRightInd w:val="0"/>
        <w:ind w:left="426"/>
        <w:contextualSpacing/>
        <w:jc w:val="both"/>
        <w:rPr>
          <w:rFonts w:ascii="Tahoma" w:hAnsi="Tahoma" w:cs="Tahoma"/>
          <w:sz w:val="24"/>
        </w:rPr>
      </w:pPr>
      <w:r w:rsidRPr="00496764">
        <w:rPr>
          <w:rFonts w:ascii="Tahoma" w:hAnsi="Tahoma" w:cs="Tahoma"/>
          <w:sz w:val="24"/>
        </w:rPr>
        <w:t xml:space="preserve">Have good Experience on </w:t>
      </w:r>
      <w:r w:rsidRPr="00534597">
        <w:rPr>
          <w:rFonts w:ascii="Tahoma" w:hAnsi="Tahoma" w:cs="Tahoma"/>
          <w:b/>
          <w:sz w:val="24"/>
        </w:rPr>
        <w:t>writing shell scripting</w:t>
      </w:r>
    </w:p>
    <w:p w:rsidR="00496764" w:rsidRPr="00496764" w:rsidRDefault="00496764" w:rsidP="00496764">
      <w:pPr>
        <w:pStyle w:val="ListParagraph"/>
        <w:widowControl/>
        <w:numPr>
          <w:ilvl w:val="1"/>
          <w:numId w:val="11"/>
        </w:numPr>
        <w:adjustRightInd w:val="0"/>
        <w:ind w:left="426"/>
        <w:contextualSpacing/>
        <w:jc w:val="both"/>
        <w:rPr>
          <w:rFonts w:ascii="Tahoma" w:hAnsi="Tahoma" w:cs="Tahoma"/>
          <w:sz w:val="24"/>
        </w:rPr>
      </w:pPr>
      <w:r w:rsidRPr="00496764">
        <w:rPr>
          <w:rFonts w:ascii="Tahoma" w:hAnsi="Tahoma" w:cs="Tahoma"/>
          <w:sz w:val="24"/>
        </w:rPr>
        <w:t xml:space="preserve">Have good knowledge on </w:t>
      </w:r>
      <w:r w:rsidRPr="00534597">
        <w:rPr>
          <w:rFonts w:ascii="Tahoma" w:hAnsi="Tahoma" w:cs="Tahoma"/>
          <w:b/>
          <w:sz w:val="24"/>
        </w:rPr>
        <w:t>Helm</w:t>
      </w:r>
      <w:r w:rsidRPr="00496764">
        <w:rPr>
          <w:rFonts w:ascii="Tahoma" w:hAnsi="Tahoma" w:cs="Tahoma"/>
          <w:sz w:val="24"/>
        </w:rPr>
        <w:t xml:space="preserve"> for deploying applications on </w:t>
      </w:r>
      <w:r w:rsidRPr="00534597">
        <w:rPr>
          <w:rFonts w:ascii="Tahoma" w:hAnsi="Tahoma" w:cs="Tahoma"/>
          <w:b/>
          <w:sz w:val="24"/>
        </w:rPr>
        <w:t>Kubernetes cluster</w:t>
      </w:r>
      <w:r w:rsidRPr="00496764">
        <w:rPr>
          <w:rFonts w:ascii="Tahoma" w:hAnsi="Tahoma" w:cs="Tahoma"/>
          <w:sz w:val="24"/>
        </w:rPr>
        <w:t>.</w:t>
      </w:r>
    </w:p>
    <w:p w:rsidR="00496764" w:rsidRPr="00496764" w:rsidRDefault="00496764" w:rsidP="00496764">
      <w:pPr>
        <w:pStyle w:val="ListParagraph"/>
        <w:widowControl/>
        <w:numPr>
          <w:ilvl w:val="1"/>
          <w:numId w:val="11"/>
        </w:numPr>
        <w:adjustRightInd w:val="0"/>
        <w:ind w:left="426"/>
        <w:contextualSpacing/>
        <w:jc w:val="both"/>
        <w:rPr>
          <w:rFonts w:ascii="Tahoma" w:hAnsi="Tahoma" w:cs="Tahoma"/>
          <w:sz w:val="24"/>
        </w:rPr>
      </w:pPr>
      <w:r w:rsidRPr="00496764">
        <w:rPr>
          <w:rFonts w:ascii="Tahoma" w:hAnsi="Tahoma" w:cs="Tahoma"/>
          <w:sz w:val="24"/>
        </w:rPr>
        <w:t xml:space="preserve">Have good knowledge on </w:t>
      </w:r>
      <w:r w:rsidRPr="00534597">
        <w:rPr>
          <w:rFonts w:ascii="Tahoma" w:hAnsi="Tahoma" w:cs="Tahoma"/>
          <w:b/>
          <w:sz w:val="24"/>
        </w:rPr>
        <w:t>Terraform for AWS (IAC</w:t>
      </w:r>
      <w:r w:rsidRPr="00496764">
        <w:rPr>
          <w:rFonts w:ascii="Tahoma" w:hAnsi="Tahoma" w:cs="Tahoma"/>
          <w:sz w:val="24"/>
        </w:rPr>
        <w:t>)</w:t>
      </w:r>
    </w:p>
    <w:p w:rsidR="00496764" w:rsidRPr="00496764" w:rsidRDefault="00496764" w:rsidP="00496764">
      <w:pPr>
        <w:pStyle w:val="ListParagraph"/>
        <w:widowControl/>
        <w:numPr>
          <w:ilvl w:val="1"/>
          <w:numId w:val="11"/>
        </w:numPr>
        <w:adjustRightInd w:val="0"/>
        <w:ind w:left="426"/>
        <w:contextualSpacing/>
        <w:jc w:val="both"/>
        <w:rPr>
          <w:rFonts w:ascii="Tahoma" w:hAnsi="Tahoma" w:cs="Tahoma"/>
          <w:sz w:val="24"/>
        </w:rPr>
      </w:pPr>
      <w:r w:rsidRPr="00534597">
        <w:rPr>
          <w:rFonts w:ascii="Tahoma" w:hAnsi="Tahoma" w:cs="Tahoma"/>
          <w:b/>
          <w:sz w:val="24"/>
        </w:rPr>
        <w:t>Integrating Jenkins</w:t>
      </w:r>
      <w:r w:rsidRPr="00496764">
        <w:rPr>
          <w:rFonts w:ascii="Tahoma" w:hAnsi="Tahoma" w:cs="Tahoma"/>
          <w:sz w:val="24"/>
        </w:rPr>
        <w:t xml:space="preserve"> with Git and Maven, setting up pipeline jobs, experience in using multiple plugins </w:t>
      </w:r>
    </w:p>
    <w:p w:rsidR="00496764" w:rsidRPr="00496764" w:rsidRDefault="00496764" w:rsidP="00496764">
      <w:pPr>
        <w:pStyle w:val="ListParagraph"/>
        <w:widowControl/>
        <w:numPr>
          <w:ilvl w:val="1"/>
          <w:numId w:val="11"/>
        </w:numPr>
        <w:adjustRightInd w:val="0"/>
        <w:ind w:left="426"/>
        <w:contextualSpacing/>
        <w:jc w:val="both"/>
        <w:rPr>
          <w:rFonts w:ascii="Tahoma" w:hAnsi="Tahoma" w:cs="Tahoma"/>
          <w:sz w:val="24"/>
        </w:rPr>
      </w:pPr>
      <w:r w:rsidRPr="00496764">
        <w:rPr>
          <w:rFonts w:ascii="Tahoma" w:hAnsi="Tahoma" w:cs="Tahoma"/>
          <w:sz w:val="24"/>
        </w:rPr>
        <w:t xml:space="preserve">Integrating Kubernetes and Docker with Jenkins and achieved CI/CD pipeline </w:t>
      </w:r>
    </w:p>
    <w:p w:rsidR="00496764" w:rsidRPr="00496764" w:rsidRDefault="00496764" w:rsidP="00496764">
      <w:pPr>
        <w:pStyle w:val="ListParagraph"/>
        <w:widowControl/>
        <w:numPr>
          <w:ilvl w:val="1"/>
          <w:numId w:val="11"/>
        </w:numPr>
        <w:adjustRightInd w:val="0"/>
        <w:ind w:left="426"/>
        <w:contextualSpacing/>
        <w:jc w:val="both"/>
        <w:rPr>
          <w:rFonts w:ascii="Tahoma" w:hAnsi="Tahoma" w:cs="Tahoma"/>
          <w:sz w:val="24"/>
        </w:rPr>
      </w:pPr>
      <w:r w:rsidRPr="00496764">
        <w:rPr>
          <w:rFonts w:ascii="Tahoma" w:hAnsi="Tahoma" w:cs="Tahoma"/>
          <w:sz w:val="24"/>
        </w:rPr>
        <w:t xml:space="preserve">Setting up </w:t>
      </w:r>
      <w:r w:rsidRPr="00534597">
        <w:rPr>
          <w:rFonts w:ascii="Tahoma" w:hAnsi="Tahoma" w:cs="Tahoma"/>
          <w:b/>
          <w:sz w:val="24"/>
        </w:rPr>
        <w:t>Kubernetes cluster</w:t>
      </w:r>
      <w:r w:rsidRPr="00496764">
        <w:rPr>
          <w:rFonts w:ascii="Tahoma" w:hAnsi="Tahoma" w:cs="Tahoma"/>
          <w:sz w:val="24"/>
        </w:rPr>
        <w:t xml:space="preserve"> with </w:t>
      </w:r>
      <w:proofErr w:type="spellStart"/>
      <w:r w:rsidRPr="00534597">
        <w:rPr>
          <w:rFonts w:ascii="Tahoma" w:hAnsi="Tahoma" w:cs="Tahoma"/>
          <w:b/>
          <w:sz w:val="24"/>
        </w:rPr>
        <w:t>Kubeadm</w:t>
      </w:r>
      <w:proofErr w:type="spellEnd"/>
      <w:r w:rsidRPr="00534597">
        <w:rPr>
          <w:rFonts w:ascii="Tahoma" w:hAnsi="Tahoma" w:cs="Tahoma"/>
          <w:b/>
          <w:sz w:val="24"/>
        </w:rPr>
        <w:t xml:space="preserve"> and KOPS structures</w:t>
      </w:r>
      <w:r w:rsidRPr="00496764">
        <w:rPr>
          <w:rFonts w:ascii="Tahoma" w:hAnsi="Tahoma" w:cs="Tahoma"/>
          <w:sz w:val="24"/>
        </w:rPr>
        <w:t xml:space="preserve"> and have done deployment </w:t>
      </w:r>
    </w:p>
    <w:p w:rsidR="00496764" w:rsidRPr="00496764" w:rsidRDefault="00496764" w:rsidP="00496764">
      <w:pPr>
        <w:pStyle w:val="ListParagraph"/>
        <w:widowControl/>
        <w:numPr>
          <w:ilvl w:val="1"/>
          <w:numId w:val="11"/>
        </w:numPr>
        <w:adjustRightInd w:val="0"/>
        <w:ind w:left="426"/>
        <w:contextualSpacing/>
        <w:jc w:val="both"/>
        <w:rPr>
          <w:rFonts w:ascii="Tahoma" w:hAnsi="Tahoma" w:cs="Tahoma"/>
          <w:sz w:val="24"/>
        </w:rPr>
      </w:pPr>
      <w:r w:rsidRPr="00496764">
        <w:rPr>
          <w:rFonts w:ascii="Tahoma" w:hAnsi="Tahoma" w:cs="Tahoma"/>
          <w:sz w:val="24"/>
        </w:rPr>
        <w:t xml:space="preserve">Having good experience in creating </w:t>
      </w:r>
      <w:r w:rsidRPr="00534597">
        <w:rPr>
          <w:rFonts w:ascii="Tahoma" w:hAnsi="Tahoma" w:cs="Tahoma"/>
          <w:b/>
          <w:sz w:val="24"/>
        </w:rPr>
        <w:t>Docker containers, Docker volumes, Docker images</w:t>
      </w:r>
      <w:r w:rsidRPr="00496764">
        <w:rPr>
          <w:rFonts w:ascii="Tahoma" w:hAnsi="Tahoma" w:cs="Tahoma"/>
          <w:sz w:val="24"/>
        </w:rPr>
        <w:t xml:space="preserve"> </w:t>
      </w:r>
    </w:p>
    <w:p w:rsidR="00496764" w:rsidRPr="00496764" w:rsidRDefault="00496764" w:rsidP="00496764">
      <w:pPr>
        <w:pStyle w:val="ListParagraph"/>
        <w:widowControl/>
        <w:numPr>
          <w:ilvl w:val="1"/>
          <w:numId w:val="11"/>
        </w:numPr>
        <w:adjustRightInd w:val="0"/>
        <w:ind w:left="426"/>
        <w:contextualSpacing/>
        <w:jc w:val="both"/>
        <w:rPr>
          <w:rFonts w:ascii="Tahoma" w:hAnsi="Tahoma" w:cs="Tahoma"/>
          <w:sz w:val="24"/>
        </w:rPr>
      </w:pPr>
      <w:r w:rsidRPr="00496764">
        <w:rPr>
          <w:rFonts w:ascii="Tahoma" w:hAnsi="Tahoma" w:cs="Tahoma"/>
          <w:sz w:val="24"/>
        </w:rPr>
        <w:t xml:space="preserve">Creating customized Docker images and uploading in </w:t>
      </w:r>
      <w:r w:rsidRPr="00534597">
        <w:rPr>
          <w:rFonts w:ascii="Tahoma" w:hAnsi="Tahoma" w:cs="Tahoma"/>
          <w:b/>
          <w:sz w:val="24"/>
        </w:rPr>
        <w:t>HUB</w:t>
      </w:r>
      <w:r w:rsidRPr="00496764">
        <w:rPr>
          <w:rFonts w:ascii="Tahoma" w:hAnsi="Tahoma" w:cs="Tahoma"/>
          <w:sz w:val="24"/>
        </w:rPr>
        <w:t xml:space="preserve"> </w:t>
      </w:r>
    </w:p>
    <w:p w:rsidR="00496764" w:rsidRPr="00534597" w:rsidRDefault="00496764" w:rsidP="00496764">
      <w:pPr>
        <w:pStyle w:val="ListParagraph"/>
        <w:widowControl/>
        <w:numPr>
          <w:ilvl w:val="1"/>
          <w:numId w:val="11"/>
        </w:numPr>
        <w:adjustRightInd w:val="0"/>
        <w:ind w:left="426"/>
        <w:contextualSpacing/>
        <w:jc w:val="both"/>
        <w:rPr>
          <w:rFonts w:ascii="Tahoma" w:hAnsi="Tahoma" w:cs="Tahoma"/>
          <w:b/>
          <w:sz w:val="24"/>
        </w:rPr>
      </w:pPr>
      <w:r w:rsidRPr="00496764">
        <w:rPr>
          <w:rFonts w:ascii="Tahoma" w:hAnsi="Tahoma" w:cs="Tahoma"/>
          <w:sz w:val="24"/>
        </w:rPr>
        <w:t xml:space="preserve">Setting up and working with </w:t>
      </w:r>
      <w:proofErr w:type="spellStart"/>
      <w:r w:rsidRPr="00534597">
        <w:rPr>
          <w:rFonts w:ascii="Tahoma" w:hAnsi="Tahoma" w:cs="Tahoma"/>
          <w:b/>
          <w:sz w:val="24"/>
        </w:rPr>
        <w:t>Ansible</w:t>
      </w:r>
      <w:proofErr w:type="spellEnd"/>
      <w:r w:rsidRPr="00496764">
        <w:rPr>
          <w:rFonts w:ascii="Tahoma" w:hAnsi="Tahoma" w:cs="Tahoma"/>
          <w:sz w:val="24"/>
        </w:rPr>
        <w:t xml:space="preserve">, very good experience in </w:t>
      </w:r>
      <w:r w:rsidRPr="00534597">
        <w:rPr>
          <w:rFonts w:ascii="Tahoma" w:hAnsi="Tahoma" w:cs="Tahoma"/>
          <w:b/>
          <w:sz w:val="24"/>
        </w:rPr>
        <w:t xml:space="preserve">writing playbooks, Ad-Hoc commands </w:t>
      </w:r>
    </w:p>
    <w:p w:rsidR="00496764" w:rsidRPr="00534597" w:rsidRDefault="00496764" w:rsidP="00496764">
      <w:pPr>
        <w:pStyle w:val="ListParagraph"/>
        <w:widowControl/>
        <w:numPr>
          <w:ilvl w:val="1"/>
          <w:numId w:val="11"/>
        </w:numPr>
        <w:adjustRightInd w:val="0"/>
        <w:ind w:left="426"/>
        <w:contextualSpacing/>
        <w:jc w:val="both"/>
        <w:rPr>
          <w:rFonts w:ascii="Tahoma" w:hAnsi="Tahoma" w:cs="Tahoma"/>
          <w:b/>
          <w:sz w:val="24"/>
        </w:rPr>
      </w:pPr>
      <w:r w:rsidRPr="00496764">
        <w:rPr>
          <w:rFonts w:ascii="Tahoma" w:hAnsi="Tahoma" w:cs="Tahoma"/>
          <w:sz w:val="24"/>
        </w:rPr>
        <w:t xml:space="preserve">Worked on AWS Cloud platform and its features </w:t>
      </w:r>
      <w:proofErr w:type="gramStart"/>
      <w:r w:rsidRPr="00496764">
        <w:rPr>
          <w:rFonts w:ascii="Tahoma" w:hAnsi="Tahoma" w:cs="Tahoma"/>
          <w:sz w:val="24"/>
        </w:rPr>
        <w:t xml:space="preserve">which includes </w:t>
      </w:r>
      <w:r w:rsidRPr="00534597">
        <w:rPr>
          <w:rFonts w:ascii="Tahoma" w:hAnsi="Tahoma" w:cs="Tahoma"/>
          <w:b/>
          <w:sz w:val="24"/>
        </w:rPr>
        <w:t>EC2, Elastic Load Balancers (ALB, NLB), Auto Scaling and Target Groups, Storage Mechanisms (EFS, EBS, and S3), AMI, Route 53, IAM, Cloud Front, EKS, ECR, Cloud Watch and SNS.</w:t>
      </w:r>
      <w:proofErr w:type="gramEnd"/>
    </w:p>
    <w:p w:rsidR="003616D2" w:rsidRPr="00D9044D" w:rsidRDefault="003616D2" w:rsidP="003616D2">
      <w:pPr>
        <w:pStyle w:val="04xlpa"/>
        <w:spacing w:before="0" w:beforeAutospacing="0" w:after="0" w:afterAutospacing="0" w:line="276" w:lineRule="auto"/>
        <w:jc w:val="both"/>
        <w:rPr>
          <w:rFonts w:ascii="Tahoma" w:hAnsi="Tahoma" w:cs="Tahoma"/>
          <w:color w:val="323232"/>
        </w:rPr>
      </w:pPr>
    </w:p>
    <w:p w:rsidR="005C4829" w:rsidRPr="00D9044D" w:rsidRDefault="005C4829" w:rsidP="005C4829">
      <w:pPr>
        <w:ind w:left="142"/>
        <w:rPr>
          <w:rFonts w:ascii="Tahoma" w:hAnsi="Tahoma" w:cs="Tahoma"/>
          <w:b/>
          <w:bCs/>
          <w:color w:val="002060"/>
          <w:sz w:val="28"/>
          <w:szCs w:val="28"/>
        </w:rPr>
      </w:pPr>
      <w:r>
        <w:rPr>
          <w:rFonts w:ascii="Tahoma" w:hAnsi="Tahoma" w:cs="Tahoma"/>
          <w:b/>
          <w:bCs/>
          <w:color w:val="002060"/>
          <w:sz w:val="28"/>
          <w:szCs w:val="28"/>
          <w:u w:val="single" w:color="00007F"/>
        </w:rPr>
        <w:t>PROFESS</w:t>
      </w:r>
      <w:r w:rsidR="00BA4E04">
        <w:rPr>
          <w:rFonts w:ascii="Tahoma" w:hAnsi="Tahoma" w:cs="Tahoma"/>
          <w:b/>
          <w:bCs/>
          <w:color w:val="002060"/>
          <w:sz w:val="28"/>
          <w:szCs w:val="28"/>
          <w:u w:val="single" w:color="00007F"/>
        </w:rPr>
        <w:t>I</w:t>
      </w:r>
      <w:r>
        <w:rPr>
          <w:rFonts w:ascii="Tahoma" w:hAnsi="Tahoma" w:cs="Tahoma"/>
          <w:b/>
          <w:bCs/>
          <w:color w:val="002060"/>
          <w:sz w:val="28"/>
          <w:szCs w:val="28"/>
          <w:u w:val="single" w:color="00007F"/>
        </w:rPr>
        <w:t xml:space="preserve">ONAL </w:t>
      </w:r>
      <w:r w:rsidRPr="00D9044D">
        <w:rPr>
          <w:rFonts w:ascii="Tahoma" w:hAnsi="Tahoma" w:cs="Tahoma"/>
          <w:b/>
          <w:bCs/>
          <w:color w:val="002060"/>
          <w:sz w:val="28"/>
          <w:szCs w:val="28"/>
          <w:u w:val="single" w:color="00007F"/>
        </w:rPr>
        <w:t>DETAILS:</w:t>
      </w:r>
    </w:p>
    <w:p w:rsidR="00C47A88" w:rsidRDefault="009D17E3" w:rsidP="00496764">
      <w:pPr>
        <w:spacing w:before="263"/>
        <w:rPr>
          <w:rFonts w:ascii="Tahoma" w:hAnsi="Tahoma" w:cs="Tahoma"/>
          <w:sz w:val="24"/>
          <w:szCs w:val="24"/>
        </w:rPr>
      </w:pPr>
      <w:proofErr w:type="spellStart"/>
      <w:r>
        <w:rPr>
          <w:rFonts w:ascii="Tahoma" w:hAnsi="Tahoma" w:cs="Tahoma"/>
          <w:sz w:val="24"/>
          <w:szCs w:val="24"/>
        </w:rPr>
        <w:t>WorkingasDevOpsEngineering</w:t>
      </w:r>
      <w:r w:rsidR="00706347">
        <w:rPr>
          <w:rFonts w:ascii="Tahoma" w:hAnsi="Tahoma" w:cs="Tahoma"/>
          <w:sz w:val="24"/>
          <w:szCs w:val="24"/>
        </w:rPr>
        <w:t>Healthcare</w:t>
      </w:r>
      <w:proofErr w:type="spellEnd"/>
      <w:r w:rsidR="00706347">
        <w:rPr>
          <w:rFonts w:ascii="Tahoma" w:hAnsi="Tahoma" w:cs="Tahoma"/>
          <w:sz w:val="24"/>
          <w:szCs w:val="24"/>
        </w:rPr>
        <w:t xml:space="preserve"> Global</w:t>
      </w:r>
      <w:r w:rsidR="00715574">
        <w:rPr>
          <w:rFonts w:ascii="Tahoma" w:hAnsi="Tahoma" w:cs="Tahoma"/>
          <w:sz w:val="24"/>
          <w:szCs w:val="24"/>
        </w:rPr>
        <w:t xml:space="preserve"> Enterprises</w:t>
      </w:r>
      <w:r w:rsidR="00BB15DC">
        <w:rPr>
          <w:rFonts w:ascii="Tahoma" w:hAnsi="Tahoma" w:cs="Tahoma"/>
          <w:sz w:val="24"/>
          <w:szCs w:val="24"/>
        </w:rPr>
        <w:t xml:space="preserve"> Ltd</w:t>
      </w:r>
    </w:p>
    <w:p w:rsidR="00496764" w:rsidRPr="00C47A88" w:rsidRDefault="00496764" w:rsidP="00496764">
      <w:pPr>
        <w:spacing w:before="263"/>
        <w:rPr>
          <w:rFonts w:ascii="Tahoma" w:hAnsi="Tahoma" w:cs="Tahoma"/>
          <w:sz w:val="24"/>
          <w:szCs w:val="24"/>
        </w:rPr>
      </w:pPr>
    </w:p>
    <w:p w:rsidR="003616D2" w:rsidRPr="00D9044D" w:rsidRDefault="003616D2" w:rsidP="009854BF">
      <w:pPr>
        <w:ind w:left="142"/>
        <w:rPr>
          <w:rFonts w:ascii="Tahoma" w:hAnsi="Tahoma" w:cs="Tahoma"/>
          <w:b/>
          <w:bCs/>
          <w:color w:val="002060"/>
          <w:sz w:val="28"/>
          <w:szCs w:val="28"/>
        </w:rPr>
      </w:pPr>
      <w:r w:rsidRPr="00D9044D">
        <w:rPr>
          <w:rFonts w:ascii="Tahoma" w:hAnsi="Tahoma" w:cs="Tahoma"/>
          <w:b/>
          <w:bCs/>
          <w:color w:val="002060"/>
          <w:sz w:val="28"/>
          <w:szCs w:val="28"/>
          <w:u w:val="single" w:color="00007F"/>
        </w:rPr>
        <w:t>EDUCATION</w:t>
      </w:r>
      <w:r w:rsidR="005C4829">
        <w:rPr>
          <w:rFonts w:ascii="Tahoma" w:hAnsi="Tahoma" w:cs="Tahoma"/>
          <w:b/>
          <w:bCs/>
          <w:color w:val="002060"/>
          <w:sz w:val="28"/>
          <w:szCs w:val="28"/>
          <w:u w:val="single" w:color="00007F"/>
        </w:rPr>
        <w:t xml:space="preserve">AL </w:t>
      </w:r>
      <w:r w:rsidRPr="00D9044D">
        <w:rPr>
          <w:rFonts w:ascii="Tahoma" w:hAnsi="Tahoma" w:cs="Tahoma"/>
          <w:b/>
          <w:bCs/>
          <w:color w:val="002060"/>
          <w:sz w:val="28"/>
          <w:szCs w:val="28"/>
          <w:u w:val="single" w:color="00007F"/>
        </w:rPr>
        <w:t>DETAILS:</w:t>
      </w:r>
    </w:p>
    <w:p w:rsidR="0085434A" w:rsidRPr="00D9044D" w:rsidRDefault="0085434A" w:rsidP="0085434A">
      <w:pPr>
        <w:spacing w:line="276" w:lineRule="auto"/>
        <w:ind w:right="1336"/>
        <w:jc w:val="both"/>
        <w:rPr>
          <w:rFonts w:ascii="Tahoma" w:hAnsi="Tahoma" w:cs="Tahoma"/>
          <w:sz w:val="24"/>
          <w:szCs w:val="24"/>
        </w:rPr>
      </w:pPr>
    </w:p>
    <w:p w:rsidR="0085434A" w:rsidRPr="00D9044D" w:rsidRDefault="0085434A" w:rsidP="002634FC">
      <w:pPr>
        <w:pStyle w:val="ListParagraph"/>
        <w:numPr>
          <w:ilvl w:val="0"/>
          <w:numId w:val="8"/>
        </w:numPr>
        <w:spacing w:line="276" w:lineRule="auto"/>
        <w:ind w:left="567"/>
        <w:rPr>
          <w:rFonts w:ascii="Tahoma" w:eastAsia="Arial" w:hAnsi="Tahoma" w:cs="Tahoma"/>
          <w:sz w:val="24"/>
          <w:szCs w:val="24"/>
        </w:rPr>
      </w:pPr>
      <w:proofErr w:type="spellStart"/>
      <w:r w:rsidRPr="00D9044D">
        <w:rPr>
          <w:rFonts w:ascii="Tahoma" w:hAnsi="Tahoma" w:cs="Tahoma"/>
          <w:w w:val="110"/>
          <w:sz w:val="24"/>
          <w:szCs w:val="24"/>
        </w:rPr>
        <w:t>Bachelorof</w:t>
      </w:r>
      <w:r w:rsidR="00D10C6D" w:rsidRPr="00D9044D">
        <w:rPr>
          <w:rFonts w:ascii="Tahoma" w:hAnsi="Tahoma" w:cs="Tahoma"/>
          <w:w w:val="110"/>
          <w:sz w:val="24"/>
          <w:szCs w:val="24"/>
        </w:rPr>
        <w:t>Business</w:t>
      </w:r>
      <w:proofErr w:type="spellEnd"/>
      <w:r w:rsidR="00D10C6D" w:rsidRPr="00D9044D">
        <w:rPr>
          <w:rFonts w:ascii="Tahoma" w:hAnsi="Tahoma" w:cs="Tahoma"/>
          <w:w w:val="110"/>
          <w:sz w:val="24"/>
          <w:szCs w:val="24"/>
        </w:rPr>
        <w:t xml:space="preserve"> Management</w:t>
      </w:r>
      <w:r w:rsidRPr="00D9044D">
        <w:rPr>
          <w:rFonts w:ascii="Tahoma" w:hAnsi="Tahoma" w:cs="Tahoma"/>
          <w:spacing w:val="15"/>
          <w:w w:val="110"/>
          <w:sz w:val="24"/>
          <w:szCs w:val="24"/>
        </w:rPr>
        <w:t xml:space="preserve"> from </w:t>
      </w:r>
      <w:proofErr w:type="spellStart"/>
      <w:r w:rsidRPr="00D9044D">
        <w:rPr>
          <w:rFonts w:ascii="Tahoma" w:hAnsi="Tahoma" w:cs="Tahoma"/>
          <w:bCs/>
          <w:spacing w:val="-21"/>
          <w:w w:val="120"/>
          <w:sz w:val="24"/>
          <w:szCs w:val="24"/>
        </w:rPr>
        <w:t>U</w:t>
      </w:r>
      <w:r w:rsidRPr="00D9044D">
        <w:rPr>
          <w:rFonts w:ascii="Tahoma" w:hAnsi="Tahoma" w:cs="Tahoma"/>
          <w:bCs/>
          <w:spacing w:val="-19"/>
          <w:w w:val="120"/>
          <w:sz w:val="24"/>
          <w:szCs w:val="24"/>
        </w:rPr>
        <w:t>n</w:t>
      </w:r>
      <w:r w:rsidRPr="00D9044D">
        <w:rPr>
          <w:rFonts w:ascii="Tahoma" w:hAnsi="Tahoma" w:cs="Tahoma"/>
          <w:bCs/>
          <w:spacing w:val="-28"/>
          <w:w w:val="120"/>
          <w:sz w:val="24"/>
          <w:szCs w:val="24"/>
        </w:rPr>
        <w:t>i</w:t>
      </w:r>
      <w:r w:rsidRPr="00D9044D">
        <w:rPr>
          <w:rFonts w:ascii="Tahoma" w:hAnsi="Tahoma" w:cs="Tahoma"/>
          <w:bCs/>
          <w:w w:val="120"/>
          <w:sz w:val="24"/>
          <w:szCs w:val="24"/>
        </w:rPr>
        <w:t>ve</w:t>
      </w:r>
      <w:r w:rsidRPr="00D9044D">
        <w:rPr>
          <w:rFonts w:ascii="Tahoma" w:hAnsi="Tahoma" w:cs="Tahoma"/>
          <w:bCs/>
          <w:spacing w:val="-4"/>
          <w:w w:val="120"/>
          <w:sz w:val="24"/>
          <w:szCs w:val="24"/>
        </w:rPr>
        <w:t>rs</w:t>
      </w:r>
      <w:r w:rsidRPr="00D9044D">
        <w:rPr>
          <w:rFonts w:ascii="Tahoma" w:hAnsi="Tahoma" w:cs="Tahoma"/>
          <w:bCs/>
          <w:spacing w:val="-28"/>
          <w:w w:val="120"/>
          <w:sz w:val="24"/>
          <w:szCs w:val="24"/>
        </w:rPr>
        <w:t>i</w:t>
      </w:r>
      <w:r w:rsidRPr="00D9044D">
        <w:rPr>
          <w:rFonts w:ascii="Tahoma" w:hAnsi="Tahoma" w:cs="Tahoma"/>
          <w:bCs/>
          <w:w w:val="120"/>
          <w:sz w:val="24"/>
          <w:szCs w:val="24"/>
        </w:rPr>
        <w:t>tyofMysore</w:t>
      </w:r>
      <w:proofErr w:type="spellEnd"/>
      <w:r w:rsidRPr="00D9044D">
        <w:rPr>
          <w:rFonts w:ascii="Tahoma" w:hAnsi="Tahoma" w:cs="Tahoma"/>
          <w:bCs/>
          <w:w w:val="120"/>
          <w:sz w:val="24"/>
          <w:szCs w:val="24"/>
        </w:rPr>
        <w:t xml:space="preserve"> | 201</w:t>
      </w:r>
      <w:r w:rsidR="0089770A" w:rsidRPr="00D9044D">
        <w:rPr>
          <w:rFonts w:ascii="Tahoma" w:hAnsi="Tahoma" w:cs="Tahoma"/>
          <w:bCs/>
          <w:w w:val="120"/>
          <w:sz w:val="24"/>
          <w:szCs w:val="24"/>
        </w:rPr>
        <w:t>7</w:t>
      </w:r>
    </w:p>
    <w:p w:rsidR="003616D2" w:rsidRPr="00D9044D" w:rsidRDefault="003616D2" w:rsidP="003616D2">
      <w:pPr>
        <w:spacing w:line="276" w:lineRule="auto"/>
        <w:ind w:left="425" w:right="1237"/>
        <w:rPr>
          <w:rFonts w:ascii="Tahoma" w:hAnsi="Tahoma" w:cs="Tahoma"/>
          <w:color w:val="646464"/>
          <w:spacing w:val="-2"/>
          <w:w w:val="120"/>
          <w:sz w:val="24"/>
          <w:szCs w:val="24"/>
        </w:rPr>
      </w:pPr>
    </w:p>
    <w:p w:rsidR="00884D39" w:rsidRPr="00D9044D" w:rsidRDefault="003616D2" w:rsidP="002634FC">
      <w:pPr>
        <w:ind w:left="142"/>
        <w:rPr>
          <w:rFonts w:ascii="Tahoma" w:hAnsi="Tahoma" w:cs="Tahoma"/>
          <w:b/>
          <w:bCs/>
          <w:color w:val="002060"/>
          <w:sz w:val="28"/>
          <w:szCs w:val="28"/>
          <w:u w:val="thick" w:color="00007F"/>
        </w:rPr>
      </w:pPr>
      <w:r w:rsidRPr="00D9044D">
        <w:rPr>
          <w:rFonts w:ascii="Tahoma" w:hAnsi="Tahoma" w:cs="Tahoma"/>
          <w:b/>
          <w:bCs/>
          <w:color w:val="002060"/>
          <w:sz w:val="28"/>
          <w:szCs w:val="28"/>
          <w:u w:val="thick" w:color="00007F"/>
        </w:rPr>
        <w:t>ADDITIONALSKILLS</w:t>
      </w:r>
    </w:p>
    <w:p w:rsidR="002634FC" w:rsidRPr="00D9044D" w:rsidRDefault="002634FC" w:rsidP="002634FC">
      <w:pPr>
        <w:ind w:left="142"/>
        <w:rPr>
          <w:rFonts w:ascii="Tahoma" w:hAnsi="Tahoma" w:cs="Tahoma"/>
          <w:b/>
          <w:bCs/>
          <w:color w:val="002060"/>
          <w:sz w:val="28"/>
          <w:szCs w:val="28"/>
          <w:u w:val="thick" w:color="00007F"/>
        </w:rPr>
      </w:pPr>
    </w:p>
    <w:tbl>
      <w:tblPr>
        <w:tblW w:w="0" w:type="auto"/>
        <w:tblInd w:w="1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4A0"/>
      </w:tblPr>
      <w:tblGrid>
        <w:gridCol w:w="4003"/>
        <w:gridCol w:w="4170"/>
      </w:tblGrid>
      <w:tr w:rsidR="00496764" w:rsidTr="00E21AE1">
        <w:tc>
          <w:tcPr>
            <w:tcW w:w="400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496764" w:rsidRPr="009F3B9C" w:rsidRDefault="00496764" w:rsidP="00E21AE1">
            <w:pPr>
              <w:rPr>
                <w:rFonts w:cstheme="minorHAnsi"/>
                <w:b/>
              </w:rPr>
            </w:pPr>
            <w:r w:rsidRPr="009F3B9C">
              <w:rPr>
                <w:rFonts w:cstheme="minorHAnsi"/>
                <w:b/>
              </w:rPr>
              <w:t>Operating Systems</w:t>
            </w:r>
          </w:p>
        </w:tc>
        <w:tc>
          <w:tcPr>
            <w:tcW w:w="4170" w:type="dxa"/>
            <w:tcBorders>
              <w:top w:val="single" w:sz="4" w:space="0" w:color="auto"/>
              <w:left w:val="single" w:sz="4" w:space="0" w:color="auto"/>
              <w:bottom w:val="single" w:sz="4" w:space="0" w:color="auto"/>
              <w:right w:val="single" w:sz="4" w:space="0" w:color="auto"/>
            </w:tcBorders>
            <w:vAlign w:val="center"/>
            <w:hideMark/>
          </w:tcPr>
          <w:p w:rsidR="00496764" w:rsidRPr="009F3B9C" w:rsidRDefault="00496764" w:rsidP="00E21AE1">
            <w:pPr>
              <w:rPr>
                <w:rFonts w:cstheme="minorHAnsi"/>
              </w:rPr>
            </w:pPr>
            <w:r w:rsidRPr="009F3B9C">
              <w:rPr>
                <w:rFonts w:cstheme="minorHAnsi"/>
              </w:rPr>
              <w:t>Windows, Linux</w:t>
            </w:r>
          </w:p>
        </w:tc>
      </w:tr>
      <w:tr w:rsidR="00496764" w:rsidTr="00E21AE1">
        <w:tc>
          <w:tcPr>
            <w:tcW w:w="400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496764" w:rsidRPr="009F3B9C" w:rsidRDefault="00496764" w:rsidP="00E21AE1">
            <w:pPr>
              <w:rPr>
                <w:rFonts w:cstheme="minorHAnsi"/>
                <w:b/>
              </w:rPr>
            </w:pPr>
            <w:r w:rsidRPr="009F3B9C">
              <w:rPr>
                <w:rFonts w:cstheme="minorHAnsi"/>
                <w:b/>
              </w:rPr>
              <w:t>SCM Tools</w:t>
            </w:r>
          </w:p>
        </w:tc>
        <w:tc>
          <w:tcPr>
            <w:tcW w:w="4170" w:type="dxa"/>
            <w:tcBorders>
              <w:top w:val="single" w:sz="4" w:space="0" w:color="auto"/>
              <w:left w:val="single" w:sz="4" w:space="0" w:color="auto"/>
              <w:bottom w:val="single" w:sz="4" w:space="0" w:color="auto"/>
              <w:right w:val="single" w:sz="4" w:space="0" w:color="auto"/>
            </w:tcBorders>
            <w:vAlign w:val="center"/>
            <w:hideMark/>
          </w:tcPr>
          <w:p w:rsidR="00496764" w:rsidRPr="009F3B9C" w:rsidRDefault="00496764" w:rsidP="00E21AE1">
            <w:pPr>
              <w:rPr>
                <w:rFonts w:cstheme="minorHAnsi"/>
              </w:rPr>
            </w:pPr>
            <w:r w:rsidRPr="009F3B9C">
              <w:rPr>
                <w:rFonts w:cstheme="minorHAnsi"/>
              </w:rPr>
              <w:t xml:space="preserve">GIT, </w:t>
            </w:r>
            <w:proofErr w:type="spellStart"/>
            <w:r w:rsidRPr="009F3B9C">
              <w:rPr>
                <w:rFonts w:cstheme="minorHAnsi"/>
              </w:rPr>
              <w:t>Gitlab</w:t>
            </w:r>
            <w:proofErr w:type="spellEnd"/>
            <w:r w:rsidRPr="009F3B9C">
              <w:rPr>
                <w:rFonts w:cstheme="minorHAnsi"/>
              </w:rPr>
              <w:t xml:space="preserve">, </w:t>
            </w:r>
            <w:proofErr w:type="spellStart"/>
            <w:r>
              <w:rPr>
                <w:rFonts w:cstheme="minorHAnsi"/>
              </w:rPr>
              <w:t>Github</w:t>
            </w:r>
            <w:proofErr w:type="spellEnd"/>
          </w:p>
        </w:tc>
      </w:tr>
      <w:tr w:rsidR="00496764" w:rsidTr="00E21AE1">
        <w:tc>
          <w:tcPr>
            <w:tcW w:w="400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496764" w:rsidRPr="009F3B9C" w:rsidRDefault="00496764" w:rsidP="00E21AE1">
            <w:pPr>
              <w:rPr>
                <w:rFonts w:cstheme="minorHAnsi"/>
                <w:b/>
              </w:rPr>
            </w:pPr>
            <w:r>
              <w:rPr>
                <w:rFonts w:cstheme="minorHAnsi"/>
                <w:b/>
              </w:rPr>
              <w:t>CI</w:t>
            </w:r>
            <w:r w:rsidRPr="009F3B9C">
              <w:rPr>
                <w:rFonts w:cstheme="minorHAnsi"/>
                <w:b/>
              </w:rPr>
              <w:t xml:space="preserve"> Tools</w:t>
            </w:r>
            <w:r w:rsidRPr="009F3B9C">
              <w:rPr>
                <w:rFonts w:cstheme="minorHAnsi"/>
                <w:b/>
              </w:rPr>
              <w:tab/>
            </w:r>
          </w:p>
        </w:tc>
        <w:tc>
          <w:tcPr>
            <w:tcW w:w="4170" w:type="dxa"/>
            <w:tcBorders>
              <w:top w:val="single" w:sz="4" w:space="0" w:color="auto"/>
              <w:left w:val="single" w:sz="4" w:space="0" w:color="auto"/>
              <w:bottom w:val="single" w:sz="4" w:space="0" w:color="auto"/>
              <w:right w:val="single" w:sz="4" w:space="0" w:color="auto"/>
            </w:tcBorders>
            <w:vAlign w:val="center"/>
            <w:hideMark/>
          </w:tcPr>
          <w:p w:rsidR="00496764" w:rsidRPr="009F3B9C" w:rsidRDefault="00496764" w:rsidP="00E21AE1">
            <w:pPr>
              <w:rPr>
                <w:rFonts w:cstheme="minorHAnsi"/>
              </w:rPr>
            </w:pPr>
            <w:r w:rsidRPr="009F3B9C">
              <w:rPr>
                <w:rFonts w:cstheme="minorHAnsi"/>
              </w:rPr>
              <w:t>Jenkins</w:t>
            </w:r>
          </w:p>
        </w:tc>
      </w:tr>
      <w:tr w:rsidR="00496764" w:rsidTr="00E21AE1">
        <w:tc>
          <w:tcPr>
            <w:tcW w:w="400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496764" w:rsidRPr="009F3B9C" w:rsidRDefault="00496764" w:rsidP="00E21AE1">
            <w:pPr>
              <w:rPr>
                <w:rFonts w:cstheme="minorHAnsi"/>
                <w:b/>
              </w:rPr>
            </w:pPr>
            <w:r w:rsidRPr="009F3B9C">
              <w:rPr>
                <w:rFonts w:cstheme="minorHAnsi"/>
                <w:b/>
              </w:rPr>
              <w:t>Web &amp; Application Servers</w:t>
            </w:r>
          </w:p>
        </w:tc>
        <w:tc>
          <w:tcPr>
            <w:tcW w:w="4170" w:type="dxa"/>
            <w:tcBorders>
              <w:top w:val="single" w:sz="4" w:space="0" w:color="auto"/>
              <w:left w:val="single" w:sz="4" w:space="0" w:color="auto"/>
              <w:bottom w:val="single" w:sz="4" w:space="0" w:color="auto"/>
              <w:right w:val="single" w:sz="4" w:space="0" w:color="auto"/>
            </w:tcBorders>
            <w:vAlign w:val="center"/>
            <w:hideMark/>
          </w:tcPr>
          <w:p w:rsidR="00496764" w:rsidRPr="009F3B9C" w:rsidRDefault="00496764" w:rsidP="00E21AE1">
            <w:pPr>
              <w:rPr>
                <w:rFonts w:cstheme="minorHAnsi"/>
              </w:rPr>
            </w:pPr>
            <w:r>
              <w:rPr>
                <w:rFonts w:cstheme="minorHAnsi"/>
              </w:rPr>
              <w:t>Apache Tomcat</w:t>
            </w:r>
            <w:r w:rsidRPr="009F3B9C">
              <w:rPr>
                <w:rFonts w:cstheme="minorHAnsi"/>
              </w:rPr>
              <w:t xml:space="preserve">, </w:t>
            </w:r>
            <w:proofErr w:type="spellStart"/>
            <w:r w:rsidRPr="009F3B9C">
              <w:rPr>
                <w:rFonts w:cstheme="minorHAnsi"/>
              </w:rPr>
              <w:t>Nginx</w:t>
            </w:r>
            <w:proofErr w:type="spellEnd"/>
          </w:p>
        </w:tc>
      </w:tr>
      <w:tr w:rsidR="00496764" w:rsidTr="00E21AE1">
        <w:tc>
          <w:tcPr>
            <w:tcW w:w="400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496764" w:rsidRPr="009F3B9C" w:rsidRDefault="00496764" w:rsidP="00E21AE1">
            <w:pPr>
              <w:rPr>
                <w:rFonts w:cstheme="minorHAnsi"/>
                <w:b/>
              </w:rPr>
            </w:pPr>
            <w:r w:rsidRPr="009F3B9C">
              <w:rPr>
                <w:rFonts w:cstheme="minorHAnsi"/>
                <w:b/>
              </w:rPr>
              <w:t>Scripting</w:t>
            </w:r>
          </w:p>
        </w:tc>
        <w:tc>
          <w:tcPr>
            <w:tcW w:w="4170" w:type="dxa"/>
            <w:tcBorders>
              <w:top w:val="single" w:sz="4" w:space="0" w:color="auto"/>
              <w:left w:val="single" w:sz="4" w:space="0" w:color="auto"/>
              <w:bottom w:val="single" w:sz="4" w:space="0" w:color="auto"/>
              <w:right w:val="single" w:sz="4" w:space="0" w:color="auto"/>
            </w:tcBorders>
            <w:vAlign w:val="center"/>
            <w:hideMark/>
          </w:tcPr>
          <w:p w:rsidR="00496764" w:rsidRPr="009F3B9C" w:rsidRDefault="00496764" w:rsidP="00E21AE1">
            <w:pPr>
              <w:rPr>
                <w:rFonts w:cstheme="minorHAnsi"/>
              </w:rPr>
            </w:pPr>
            <w:r>
              <w:rPr>
                <w:rFonts w:cstheme="minorHAnsi"/>
              </w:rPr>
              <w:t>Shell Scripting</w:t>
            </w:r>
          </w:p>
        </w:tc>
      </w:tr>
      <w:tr w:rsidR="00496764" w:rsidTr="00E21AE1">
        <w:tc>
          <w:tcPr>
            <w:tcW w:w="400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496764" w:rsidRPr="009F3B9C" w:rsidRDefault="00496764" w:rsidP="00E21AE1">
            <w:pPr>
              <w:rPr>
                <w:rFonts w:cstheme="minorHAnsi"/>
                <w:b/>
              </w:rPr>
            </w:pPr>
            <w:r w:rsidRPr="009F3B9C">
              <w:rPr>
                <w:rFonts w:cstheme="minorHAnsi"/>
                <w:b/>
              </w:rPr>
              <w:t>Build Tools</w:t>
            </w:r>
          </w:p>
        </w:tc>
        <w:tc>
          <w:tcPr>
            <w:tcW w:w="4170" w:type="dxa"/>
            <w:tcBorders>
              <w:top w:val="single" w:sz="4" w:space="0" w:color="auto"/>
              <w:left w:val="single" w:sz="4" w:space="0" w:color="auto"/>
              <w:bottom w:val="single" w:sz="4" w:space="0" w:color="auto"/>
              <w:right w:val="single" w:sz="4" w:space="0" w:color="auto"/>
            </w:tcBorders>
            <w:vAlign w:val="center"/>
            <w:hideMark/>
          </w:tcPr>
          <w:p w:rsidR="00496764" w:rsidRPr="009F3B9C" w:rsidRDefault="00496764" w:rsidP="00E21AE1">
            <w:pPr>
              <w:rPr>
                <w:rFonts w:cstheme="minorHAnsi"/>
              </w:rPr>
            </w:pPr>
            <w:r w:rsidRPr="009F3B9C">
              <w:rPr>
                <w:rFonts w:cstheme="minorHAnsi"/>
              </w:rPr>
              <w:t xml:space="preserve"> Maven</w:t>
            </w:r>
          </w:p>
        </w:tc>
      </w:tr>
      <w:tr w:rsidR="00496764" w:rsidTr="00E21AE1">
        <w:trPr>
          <w:trHeight w:val="323"/>
        </w:trPr>
        <w:tc>
          <w:tcPr>
            <w:tcW w:w="400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496764" w:rsidRPr="009F3B9C" w:rsidRDefault="00496764" w:rsidP="00E21AE1">
            <w:pPr>
              <w:rPr>
                <w:rFonts w:cstheme="minorHAnsi"/>
                <w:b/>
              </w:rPr>
            </w:pPr>
            <w:r w:rsidRPr="009F3B9C">
              <w:rPr>
                <w:rFonts w:cstheme="minorHAnsi"/>
                <w:b/>
              </w:rPr>
              <w:t>Configuration Management  Tools</w:t>
            </w:r>
          </w:p>
        </w:tc>
        <w:tc>
          <w:tcPr>
            <w:tcW w:w="4170" w:type="dxa"/>
            <w:tcBorders>
              <w:top w:val="single" w:sz="4" w:space="0" w:color="auto"/>
              <w:left w:val="single" w:sz="4" w:space="0" w:color="auto"/>
              <w:bottom w:val="single" w:sz="4" w:space="0" w:color="auto"/>
              <w:right w:val="single" w:sz="4" w:space="0" w:color="auto"/>
            </w:tcBorders>
            <w:vAlign w:val="center"/>
            <w:hideMark/>
          </w:tcPr>
          <w:p w:rsidR="00496764" w:rsidRPr="009F3B9C" w:rsidRDefault="00496764" w:rsidP="00E21AE1">
            <w:pPr>
              <w:rPr>
                <w:rFonts w:cstheme="minorHAnsi"/>
              </w:rPr>
            </w:pPr>
            <w:proofErr w:type="spellStart"/>
            <w:r w:rsidRPr="009F3B9C">
              <w:rPr>
                <w:rFonts w:cstheme="minorHAnsi"/>
              </w:rPr>
              <w:t>Ansible</w:t>
            </w:r>
            <w:proofErr w:type="spellEnd"/>
          </w:p>
        </w:tc>
      </w:tr>
      <w:tr w:rsidR="00496764" w:rsidTr="00E21AE1">
        <w:trPr>
          <w:trHeight w:val="323"/>
        </w:trPr>
        <w:tc>
          <w:tcPr>
            <w:tcW w:w="4003" w:type="dxa"/>
            <w:tcBorders>
              <w:top w:val="single" w:sz="4" w:space="0" w:color="auto"/>
              <w:left w:val="single" w:sz="4" w:space="0" w:color="auto"/>
              <w:bottom w:val="single" w:sz="4" w:space="0" w:color="auto"/>
              <w:right w:val="single" w:sz="4" w:space="0" w:color="auto"/>
            </w:tcBorders>
            <w:shd w:val="clear" w:color="auto" w:fill="F2F2F2"/>
            <w:vAlign w:val="center"/>
          </w:tcPr>
          <w:p w:rsidR="00496764" w:rsidRPr="009F3B9C" w:rsidRDefault="00496764" w:rsidP="00E21AE1">
            <w:pPr>
              <w:rPr>
                <w:rFonts w:cstheme="minorHAnsi"/>
                <w:b/>
              </w:rPr>
            </w:pPr>
            <w:r w:rsidRPr="009F3B9C">
              <w:rPr>
                <w:rFonts w:cstheme="minorHAnsi"/>
                <w:b/>
              </w:rPr>
              <w:t>Containerization Tools</w:t>
            </w:r>
          </w:p>
        </w:tc>
        <w:tc>
          <w:tcPr>
            <w:tcW w:w="4170" w:type="dxa"/>
            <w:tcBorders>
              <w:top w:val="single" w:sz="4" w:space="0" w:color="auto"/>
              <w:left w:val="single" w:sz="4" w:space="0" w:color="auto"/>
              <w:bottom w:val="single" w:sz="4" w:space="0" w:color="auto"/>
              <w:right w:val="single" w:sz="4" w:space="0" w:color="auto"/>
            </w:tcBorders>
            <w:vAlign w:val="center"/>
          </w:tcPr>
          <w:p w:rsidR="00496764" w:rsidRPr="009F3B9C" w:rsidRDefault="00496764" w:rsidP="00E21AE1">
            <w:pPr>
              <w:rPr>
                <w:rFonts w:cstheme="minorHAnsi"/>
              </w:rPr>
            </w:pPr>
            <w:proofErr w:type="spellStart"/>
            <w:r w:rsidRPr="009F3B9C">
              <w:rPr>
                <w:rFonts w:cstheme="minorHAnsi"/>
              </w:rPr>
              <w:t>Doc</w:t>
            </w:r>
            <w:r>
              <w:rPr>
                <w:rFonts w:cstheme="minorHAnsi"/>
              </w:rPr>
              <w:t>ker,DockerCompose,Docker</w:t>
            </w:r>
            <w:proofErr w:type="spellEnd"/>
            <w:r>
              <w:rPr>
                <w:rFonts w:cstheme="minorHAnsi"/>
              </w:rPr>
              <w:t xml:space="preserve"> Swarm</w:t>
            </w:r>
          </w:p>
        </w:tc>
      </w:tr>
      <w:tr w:rsidR="00496764" w:rsidTr="00E21AE1">
        <w:trPr>
          <w:trHeight w:val="352"/>
        </w:trPr>
        <w:tc>
          <w:tcPr>
            <w:tcW w:w="4003" w:type="dxa"/>
            <w:tcBorders>
              <w:top w:val="single" w:sz="4" w:space="0" w:color="auto"/>
              <w:left w:val="single" w:sz="4" w:space="0" w:color="auto"/>
              <w:bottom w:val="single" w:sz="4" w:space="0" w:color="auto"/>
              <w:right w:val="single" w:sz="4" w:space="0" w:color="auto"/>
            </w:tcBorders>
            <w:shd w:val="clear" w:color="auto" w:fill="F2F2F2"/>
            <w:vAlign w:val="center"/>
          </w:tcPr>
          <w:p w:rsidR="00496764" w:rsidRPr="009F3B9C" w:rsidRDefault="00496764" w:rsidP="00E21AE1">
            <w:pPr>
              <w:rPr>
                <w:rFonts w:cstheme="minorHAnsi"/>
                <w:b/>
              </w:rPr>
            </w:pPr>
            <w:r w:rsidRPr="009F3B9C">
              <w:rPr>
                <w:rFonts w:cstheme="minorHAnsi"/>
                <w:b/>
              </w:rPr>
              <w:t>Containerization</w:t>
            </w:r>
            <w:r>
              <w:rPr>
                <w:rFonts w:cstheme="minorHAnsi"/>
                <w:b/>
              </w:rPr>
              <w:t xml:space="preserve"> Orchestration Tools</w:t>
            </w:r>
          </w:p>
        </w:tc>
        <w:tc>
          <w:tcPr>
            <w:tcW w:w="4170" w:type="dxa"/>
            <w:tcBorders>
              <w:top w:val="single" w:sz="4" w:space="0" w:color="auto"/>
              <w:left w:val="single" w:sz="4" w:space="0" w:color="auto"/>
              <w:bottom w:val="single" w:sz="4" w:space="0" w:color="auto"/>
              <w:right w:val="single" w:sz="4" w:space="0" w:color="auto"/>
            </w:tcBorders>
            <w:vAlign w:val="center"/>
          </w:tcPr>
          <w:p w:rsidR="00496764" w:rsidRPr="009F3B9C" w:rsidRDefault="00496764" w:rsidP="00E21AE1">
            <w:pPr>
              <w:rPr>
                <w:rFonts w:cstheme="minorHAnsi"/>
              </w:rPr>
            </w:pPr>
            <w:r>
              <w:rPr>
                <w:rFonts w:cstheme="minorHAnsi"/>
              </w:rPr>
              <w:t xml:space="preserve">Kubernetes, </w:t>
            </w:r>
            <w:proofErr w:type="spellStart"/>
            <w:r>
              <w:rPr>
                <w:rFonts w:cstheme="minorHAnsi"/>
              </w:rPr>
              <w:t>Kubectl</w:t>
            </w:r>
            <w:proofErr w:type="spellEnd"/>
            <w:r>
              <w:rPr>
                <w:rFonts w:cstheme="minorHAnsi"/>
              </w:rPr>
              <w:t xml:space="preserve"> Cluster</w:t>
            </w:r>
          </w:p>
        </w:tc>
      </w:tr>
      <w:tr w:rsidR="00496764" w:rsidTr="00E21AE1">
        <w:trPr>
          <w:trHeight w:val="352"/>
        </w:trPr>
        <w:tc>
          <w:tcPr>
            <w:tcW w:w="4003" w:type="dxa"/>
            <w:tcBorders>
              <w:top w:val="single" w:sz="4" w:space="0" w:color="auto"/>
              <w:left w:val="single" w:sz="4" w:space="0" w:color="auto"/>
              <w:bottom w:val="single" w:sz="4" w:space="0" w:color="auto"/>
              <w:right w:val="single" w:sz="4" w:space="0" w:color="auto"/>
            </w:tcBorders>
            <w:shd w:val="clear" w:color="auto" w:fill="F2F2F2"/>
            <w:vAlign w:val="center"/>
          </w:tcPr>
          <w:p w:rsidR="00496764" w:rsidRPr="009F3B9C" w:rsidRDefault="00496764" w:rsidP="00E21AE1">
            <w:pPr>
              <w:rPr>
                <w:rFonts w:cstheme="minorHAnsi"/>
                <w:b/>
              </w:rPr>
            </w:pPr>
            <w:proofErr w:type="spellStart"/>
            <w:r>
              <w:rPr>
                <w:rFonts w:cstheme="minorHAnsi"/>
                <w:b/>
              </w:rPr>
              <w:t>Artifact</w:t>
            </w:r>
            <w:proofErr w:type="spellEnd"/>
            <w:r>
              <w:rPr>
                <w:rFonts w:cstheme="minorHAnsi"/>
                <w:b/>
              </w:rPr>
              <w:t xml:space="preserve"> Repository Tools</w:t>
            </w:r>
          </w:p>
        </w:tc>
        <w:tc>
          <w:tcPr>
            <w:tcW w:w="4170" w:type="dxa"/>
            <w:tcBorders>
              <w:top w:val="single" w:sz="4" w:space="0" w:color="auto"/>
              <w:left w:val="single" w:sz="4" w:space="0" w:color="auto"/>
              <w:bottom w:val="single" w:sz="4" w:space="0" w:color="auto"/>
              <w:right w:val="single" w:sz="4" w:space="0" w:color="auto"/>
            </w:tcBorders>
            <w:vAlign w:val="center"/>
          </w:tcPr>
          <w:p w:rsidR="00496764" w:rsidRPr="009F3B9C" w:rsidRDefault="00496764" w:rsidP="00E21AE1">
            <w:pPr>
              <w:rPr>
                <w:rFonts w:cstheme="minorHAnsi"/>
              </w:rPr>
            </w:pPr>
            <w:r>
              <w:rPr>
                <w:rFonts w:cstheme="minorHAnsi"/>
              </w:rPr>
              <w:t>Jfrog</w:t>
            </w:r>
          </w:p>
        </w:tc>
      </w:tr>
      <w:tr w:rsidR="00496764" w:rsidTr="00E21AE1">
        <w:trPr>
          <w:trHeight w:val="352"/>
        </w:trPr>
        <w:tc>
          <w:tcPr>
            <w:tcW w:w="400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496764" w:rsidRPr="009F3B9C" w:rsidRDefault="00496764" w:rsidP="00E21AE1">
            <w:pPr>
              <w:rPr>
                <w:rFonts w:cstheme="minorHAnsi"/>
                <w:b/>
              </w:rPr>
            </w:pPr>
            <w:r w:rsidRPr="009F3B9C">
              <w:rPr>
                <w:rFonts w:cstheme="minorHAnsi"/>
                <w:b/>
              </w:rPr>
              <w:lastRenderedPageBreak/>
              <w:t>Code Quality</w:t>
            </w:r>
          </w:p>
        </w:tc>
        <w:tc>
          <w:tcPr>
            <w:tcW w:w="4170" w:type="dxa"/>
            <w:tcBorders>
              <w:top w:val="single" w:sz="4" w:space="0" w:color="auto"/>
              <w:left w:val="single" w:sz="4" w:space="0" w:color="auto"/>
              <w:bottom w:val="single" w:sz="4" w:space="0" w:color="auto"/>
              <w:right w:val="single" w:sz="4" w:space="0" w:color="auto"/>
            </w:tcBorders>
            <w:vAlign w:val="center"/>
            <w:hideMark/>
          </w:tcPr>
          <w:p w:rsidR="00496764" w:rsidRPr="009F3B9C" w:rsidRDefault="00496764" w:rsidP="00E21AE1">
            <w:pPr>
              <w:rPr>
                <w:rFonts w:cstheme="minorHAnsi"/>
              </w:rPr>
            </w:pPr>
            <w:r w:rsidRPr="009F3B9C">
              <w:rPr>
                <w:rFonts w:cstheme="minorHAnsi"/>
              </w:rPr>
              <w:t>SonarQube</w:t>
            </w:r>
          </w:p>
        </w:tc>
      </w:tr>
      <w:tr w:rsidR="00496764" w:rsidTr="00E21AE1">
        <w:trPr>
          <w:trHeight w:val="352"/>
        </w:trPr>
        <w:tc>
          <w:tcPr>
            <w:tcW w:w="400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496764" w:rsidRPr="009F3B9C" w:rsidRDefault="00496764" w:rsidP="00E21AE1">
            <w:pPr>
              <w:rPr>
                <w:rFonts w:cstheme="minorHAnsi"/>
                <w:b/>
              </w:rPr>
            </w:pPr>
            <w:r w:rsidRPr="009F3B9C">
              <w:rPr>
                <w:rFonts w:cstheme="minorHAnsi"/>
                <w:b/>
              </w:rPr>
              <w:t>Monitoring Tools</w:t>
            </w:r>
          </w:p>
        </w:tc>
        <w:tc>
          <w:tcPr>
            <w:tcW w:w="4170" w:type="dxa"/>
            <w:tcBorders>
              <w:top w:val="single" w:sz="4" w:space="0" w:color="auto"/>
              <w:left w:val="single" w:sz="4" w:space="0" w:color="auto"/>
              <w:bottom w:val="single" w:sz="4" w:space="0" w:color="auto"/>
              <w:right w:val="single" w:sz="4" w:space="0" w:color="auto"/>
            </w:tcBorders>
            <w:vAlign w:val="center"/>
            <w:hideMark/>
          </w:tcPr>
          <w:p w:rsidR="00496764" w:rsidRPr="009F3B9C" w:rsidRDefault="00496764" w:rsidP="00E21AE1">
            <w:pPr>
              <w:rPr>
                <w:rFonts w:cstheme="minorHAnsi"/>
              </w:rPr>
            </w:pPr>
            <w:r>
              <w:rPr>
                <w:rFonts w:cstheme="minorHAnsi"/>
              </w:rPr>
              <w:t>Prometheus  &amp;</w:t>
            </w:r>
            <w:proofErr w:type="spellStart"/>
            <w:r>
              <w:rPr>
                <w:rFonts w:cstheme="minorHAnsi"/>
              </w:rPr>
              <w:t>Grafana</w:t>
            </w:r>
            <w:proofErr w:type="spellEnd"/>
          </w:p>
        </w:tc>
      </w:tr>
      <w:tr w:rsidR="00496764" w:rsidTr="00E21AE1">
        <w:trPr>
          <w:trHeight w:val="352"/>
        </w:trPr>
        <w:tc>
          <w:tcPr>
            <w:tcW w:w="4003" w:type="dxa"/>
            <w:tcBorders>
              <w:top w:val="single" w:sz="4" w:space="0" w:color="auto"/>
              <w:left w:val="single" w:sz="4" w:space="0" w:color="auto"/>
              <w:bottom w:val="single" w:sz="4" w:space="0" w:color="auto"/>
              <w:right w:val="single" w:sz="4" w:space="0" w:color="auto"/>
            </w:tcBorders>
            <w:shd w:val="clear" w:color="auto" w:fill="F2F2F2"/>
            <w:vAlign w:val="center"/>
          </w:tcPr>
          <w:p w:rsidR="00496764" w:rsidRPr="009F3B9C" w:rsidRDefault="00496764" w:rsidP="00E21AE1">
            <w:pPr>
              <w:rPr>
                <w:rFonts w:cstheme="minorHAnsi"/>
                <w:b/>
              </w:rPr>
            </w:pPr>
            <w:r w:rsidRPr="009F3B9C">
              <w:rPr>
                <w:rFonts w:cstheme="minorHAnsi"/>
                <w:b/>
              </w:rPr>
              <w:t>Infrastructure Automation Tool</w:t>
            </w:r>
          </w:p>
        </w:tc>
        <w:tc>
          <w:tcPr>
            <w:tcW w:w="4170" w:type="dxa"/>
            <w:tcBorders>
              <w:top w:val="single" w:sz="4" w:space="0" w:color="auto"/>
              <w:left w:val="single" w:sz="4" w:space="0" w:color="auto"/>
              <w:bottom w:val="single" w:sz="4" w:space="0" w:color="auto"/>
              <w:right w:val="single" w:sz="4" w:space="0" w:color="auto"/>
            </w:tcBorders>
            <w:vAlign w:val="center"/>
          </w:tcPr>
          <w:p w:rsidR="00496764" w:rsidRPr="009F3B9C" w:rsidRDefault="00496764" w:rsidP="00E21AE1">
            <w:pPr>
              <w:rPr>
                <w:rFonts w:cstheme="minorHAnsi"/>
              </w:rPr>
            </w:pPr>
            <w:r w:rsidRPr="009F3B9C">
              <w:rPr>
                <w:rFonts w:cstheme="minorHAnsi"/>
              </w:rPr>
              <w:t>Terraform and CloudFormation</w:t>
            </w:r>
          </w:p>
        </w:tc>
      </w:tr>
      <w:tr w:rsidR="00496764" w:rsidTr="00E21AE1">
        <w:trPr>
          <w:trHeight w:val="352"/>
        </w:trPr>
        <w:tc>
          <w:tcPr>
            <w:tcW w:w="4003" w:type="dxa"/>
            <w:tcBorders>
              <w:top w:val="single" w:sz="4" w:space="0" w:color="auto"/>
              <w:left w:val="single" w:sz="4" w:space="0" w:color="auto"/>
              <w:bottom w:val="single" w:sz="4" w:space="0" w:color="auto"/>
              <w:right w:val="single" w:sz="4" w:space="0" w:color="auto"/>
            </w:tcBorders>
            <w:shd w:val="clear" w:color="auto" w:fill="F2F2F2"/>
            <w:vAlign w:val="center"/>
          </w:tcPr>
          <w:p w:rsidR="00496764" w:rsidRPr="009F3B9C" w:rsidRDefault="00496764" w:rsidP="00E21AE1">
            <w:pPr>
              <w:rPr>
                <w:rFonts w:cstheme="minorHAnsi"/>
                <w:b/>
              </w:rPr>
            </w:pPr>
            <w:r>
              <w:rPr>
                <w:rFonts w:cstheme="minorHAnsi"/>
                <w:b/>
              </w:rPr>
              <w:t xml:space="preserve">Cloud Platform </w:t>
            </w:r>
          </w:p>
        </w:tc>
        <w:tc>
          <w:tcPr>
            <w:tcW w:w="4170" w:type="dxa"/>
            <w:tcBorders>
              <w:top w:val="single" w:sz="4" w:space="0" w:color="auto"/>
              <w:left w:val="single" w:sz="4" w:space="0" w:color="auto"/>
              <w:bottom w:val="single" w:sz="4" w:space="0" w:color="auto"/>
              <w:right w:val="single" w:sz="4" w:space="0" w:color="auto"/>
            </w:tcBorders>
            <w:vAlign w:val="center"/>
          </w:tcPr>
          <w:p w:rsidR="00496764" w:rsidRPr="009F3B9C" w:rsidRDefault="00496764" w:rsidP="00E21AE1">
            <w:pPr>
              <w:rPr>
                <w:rFonts w:cstheme="minorHAnsi"/>
              </w:rPr>
            </w:pPr>
            <w:r w:rsidRPr="009F3B9C">
              <w:rPr>
                <w:rFonts w:cstheme="minorHAnsi"/>
              </w:rPr>
              <w:t>AWS</w:t>
            </w:r>
          </w:p>
        </w:tc>
      </w:tr>
      <w:tr w:rsidR="00496764" w:rsidTr="00E21AE1">
        <w:trPr>
          <w:trHeight w:val="352"/>
        </w:trPr>
        <w:tc>
          <w:tcPr>
            <w:tcW w:w="4003" w:type="dxa"/>
            <w:tcBorders>
              <w:top w:val="single" w:sz="4" w:space="0" w:color="auto"/>
              <w:left w:val="single" w:sz="4" w:space="0" w:color="auto"/>
              <w:bottom w:val="single" w:sz="4" w:space="0" w:color="auto"/>
              <w:right w:val="single" w:sz="4" w:space="0" w:color="auto"/>
            </w:tcBorders>
            <w:shd w:val="clear" w:color="auto" w:fill="F2F2F2"/>
            <w:vAlign w:val="center"/>
          </w:tcPr>
          <w:p w:rsidR="00496764" w:rsidRPr="009F3B9C" w:rsidRDefault="00496764" w:rsidP="00E21AE1">
            <w:pPr>
              <w:rPr>
                <w:rFonts w:cstheme="minorHAnsi"/>
                <w:b/>
              </w:rPr>
            </w:pPr>
            <w:r>
              <w:rPr>
                <w:rFonts w:cstheme="minorHAnsi"/>
                <w:b/>
              </w:rPr>
              <w:t>Package Manage</w:t>
            </w:r>
          </w:p>
        </w:tc>
        <w:tc>
          <w:tcPr>
            <w:tcW w:w="4170" w:type="dxa"/>
            <w:tcBorders>
              <w:top w:val="single" w:sz="4" w:space="0" w:color="auto"/>
              <w:left w:val="single" w:sz="4" w:space="0" w:color="auto"/>
              <w:bottom w:val="single" w:sz="4" w:space="0" w:color="auto"/>
              <w:right w:val="single" w:sz="4" w:space="0" w:color="auto"/>
            </w:tcBorders>
            <w:vAlign w:val="center"/>
          </w:tcPr>
          <w:p w:rsidR="00496764" w:rsidRPr="009F3B9C" w:rsidRDefault="00496764" w:rsidP="00E21AE1">
            <w:pPr>
              <w:rPr>
                <w:rFonts w:cstheme="minorHAnsi"/>
              </w:rPr>
            </w:pPr>
            <w:r>
              <w:rPr>
                <w:rFonts w:cstheme="minorHAnsi"/>
              </w:rPr>
              <w:t>Helm</w:t>
            </w:r>
          </w:p>
        </w:tc>
      </w:tr>
    </w:tbl>
    <w:p w:rsidR="000276CE" w:rsidRPr="00D9044D" w:rsidRDefault="000276CE" w:rsidP="0089770A">
      <w:pPr>
        <w:spacing w:after="200" w:line="276" w:lineRule="auto"/>
        <w:rPr>
          <w:rFonts w:ascii="Tahoma" w:hAnsi="Tahoma" w:cs="Tahoma"/>
          <w:b/>
          <w:color w:val="000000"/>
          <w:sz w:val="24"/>
          <w:szCs w:val="24"/>
          <w:u w:val="single"/>
        </w:rPr>
      </w:pPr>
    </w:p>
    <w:p w:rsidR="0089770A" w:rsidRPr="00D9044D" w:rsidRDefault="00496764" w:rsidP="0089770A">
      <w:pPr>
        <w:spacing w:after="200" w:line="276" w:lineRule="auto"/>
        <w:rPr>
          <w:rFonts w:ascii="Tahoma" w:hAnsi="Tahoma" w:cs="Tahoma"/>
          <w:color w:val="000000"/>
          <w:sz w:val="24"/>
          <w:szCs w:val="24"/>
          <w:u w:val="single"/>
        </w:rPr>
      </w:pPr>
      <w:r>
        <w:rPr>
          <w:rFonts w:ascii="Tahoma" w:hAnsi="Tahoma" w:cs="Tahoma"/>
          <w:b/>
          <w:bCs/>
          <w:color w:val="002060"/>
          <w:sz w:val="28"/>
          <w:szCs w:val="28"/>
          <w:u w:val="thick" w:color="00007F"/>
        </w:rPr>
        <w:t>CAREER PROFILE</w:t>
      </w:r>
      <w:r w:rsidR="0089770A" w:rsidRPr="00D9044D">
        <w:rPr>
          <w:rFonts w:ascii="Tahoma" w:hAnsi="Tahoma" w:cs="Tahoma"/>
          <w:b/>
          <w:color w:val="000000"/>
          <w:sz w:val="24"/>
          <w:szCs w:val="24"/>
          <w:u w:val="single"/>
        </w:rPr>
        <w:t xml:space="preserve"> (starting from the most recently executed):</w:t>
      </w:r>
    </w:p>
    <w:p w:rsidR="00496764" w:rsidRPr="00496764" w:rsidRDefault="00496764" w:rsidP="00496764">
      <w:pPr>
        <w:jc w:val="both"/>
        <w:rPr>
          <w:rStyle w:val="Heading1Char"/>
          <w:rFonts w:cstheme="minorHAnsi"/>
          <w:sz w:val="28"/>
        </w:rPr>
      </w:pPr>
      <w:r w:rsidRPr="00496764">
        <w:rPr>
          <w:rStyle w:val="Heading1Char"/>
          <w:rFonts w:cstheme="minorHAnsi"/>
          <w:sz w:val="28"/>
        </w:rPr>
        <w:t>Project 2</w:t>
      </w:r>
    </w:p>
    <w:p w:rsidR="00496764" w:rsidRPr="00496764" w:rsidRDefault="00496764" w:rsidP="00496764">
      <w:pPr>
        <w:ind w:left="426"/>
        <w:jc w:val="both"/>
        <w:rPr>
          <w:rFonts w:ascii="Tahoma" w:hAnsi="Tahoma" w:cs="Tahoma"/>
          <w:color w:val="000000"/>
          <w:sz w:val="24"/>
          <w:szCs w:val="24"/>
        </w:rPr>
      </w:pPr>
      <w:r w:rsidRPr="00496764">
        <w:rPr>
          <w:rStyle w:val="Heading2Char"/>
          <w:rFonts w:ascii="Tahoma" w:hAnsi="Tahoma" w:cs="Tahoma"/>
          <w:color w:val="000000"/>
          <w:sz w:val="24"/>
          <w:szCs w:val="24"/>
        </w:rPr>
        <w:t xml:space="preserve">Project Title </w:t>
      </w:r>
      <w:r w:rsidRPr="00496764">
        <w:rPr>
          <w:rStyle w:val="Heading2Char"/>
          <w:rFonts w:ascii="Tahoma" w:hAnsi="Tahoma" w:cs="Tahoma"/>
          <w:color w:val="000000"/>
          <w:sz w:val="24"/>
          <w:szCs w:val="24"/>
        </w:rPr>
        <w:tab/>
      </w:r>
      <w:r w:rsidRPr="00496764">
        <w:rPr>
          <w:rStyle w:val="Heading2Char"/>
          <w:rFonts w:ascii="Tahoma" w:hAnsi="Tahoma" w:cs="Tahoma"/>
          <w:color w:val="000000"/>
          <w:sz w:val="24"/>
          <w:szCs w:val="24"/>
        </w:rPr>
        <w:tab/>
        <w:t>:</w:t>
      </w:r>
      <w:r w:rsidRPr="00496764">
        <w:rPr>
          <w:rFonts w:ascii="Tahoma" w:hAnsi="Tahoma" w:cs="Tahoma"/>
          <w:b/>
          <w:color w:val="000000"/>
          <w:sz w:val="24"/>
          <w:szCs w:val="24"/>
        </w:rPr>
        <w:t xml:space="preserve"> United HealthCare</w:t>
      </w:r>
    </w:p>
    <w:p w:rsidR="00496764" w:rsidRPr="00496764" w:rsidRDefault="00496764" w:rsidP="00496764">
      <w:pPr>
        <w:ind w:left="426"/>
        <w:jc w:val="both"/>
        <w:rPr>
          <w:rFonts w:ascii="Tahoma" w:hAnsi="Tahoma" w:cs="Tahoma"/>
          <w:color w:val="000000"/>
          <w:sz w:val="24"/>
          <w:szCs w:val="24"/>
        </w:rPr>
      </w:pPr>
      <w:r w:rsidRPr="00496764">
        <w:rPr>
          <w:rStyle w:val="Heading2Char"/>
          <w:rFonts w:ascii="Tahoma" w:hAnsi="Tahoma" w:cs="Tahoma"/>
          <w:color w:val="000000"/>
          <w:sz w:val="24"/>
          <w:szCs w:val="24"/>
        </w:rPr>
        <w:t xml:space="preserve">Role </w:t>
      </w:r>
      <w:r w:rsidRPr="00496764">
        <w:rPr>
          <w:rStyle w:val="Heading2Char"/>
          <w:rFonts w:ascii="Tahoma" w:hAnsi="Tahoma" w:cs="Tahoma"/>
          <w:color w:val="000000"/>
          <w:sz w:val="24"/>
          <w:szCs w:val="24"/>
        </w:rPr>
        <w:tab/>
      </w:r>
      <w:r w:rsidRPr="00496764">
        <w:rPr>
          <w:rStyle w:val="Heading2Char"/>
          <w:rFonts w:ascii="Tahoma" w:hAnsi="Tahoma" w:cs="Tahoma"/>
          <w:color w:val="000000"/>
          <w:sz w:val="24"/>
          <w:szCs w:val="24"/>
        </w:rPr>
        <w:tab/>
      </w:r>
      <w:r w:rsidRPr="00496764">
        <w:rPr>
          <w:rStyle w:val="Heading2Char"/>
          <w:rFonts w:ascii="Tahoma" w:hAnsi="Tahoma" w:cs="Tahoma"/>
          <w:color w:val="000000"/>
          <w:sz w:val="24"/>
          <w:szCs w:val="24"/>
        </w:rPr>
        <w:tab/>
        <w:t>:</w:t>
      </w:r>
      <w:r w:rsidRPr="00496764">
        <w:rPr>
          <w:rFonts w:ascii="Tahoma" w:hAnsi="Tahoma" w:cs="Tahoma"/>
          <w:color w:val="000000"/>
          <w:sz w:val="24"/>
          <w:szCs w:val="24"/>
        </w:rPr>
        <w:t xml:space="preserve"> DevOps-AWS Engineer </w:t>
      </w:r>
    </w:p>
    <w:p w:rsidR="00496764" w:rsidRPr="00496764" w:rsidRDefault="00496764" w:rsidP="00496764">
      <w:pPr>
        <w:ind w:left="426"/>
        <w:jc w:val="both"/>
        <w:rPr>
          <w:rFonts w:ascii="Tahoma" w:hAnsi="Tahoma" w:cs="Tahoma"/>
          <w:color w:val="000000"/>
          <w:sz w:val="24"/>
          <w:szCs w:val="24"/>
        </w:rPr>
      </w:pPr>
      <w:proofErr w:type="spellStart"/>
      <w:r w:rsidRPr="00496764">
        <w:rPr>
          <w:rStyle w:val="Heading3Char"/>
          <w:rFonts w:ascii="Tahoma" w:hAnsi="Tahoma" w:cs="Tahoma"/>
          <w:color w:val="000000"/>
          <w:sz w:val="24"/>
          <w:szCs w:val="24"/>
        </w:rPr>
        <w:t>Description</w:t>
      </w:r>
      <w:proofErr w:type="gramStart"/>
      <w:r w:rsidRPr="00496764">
        <w:rPr>
          <w:rStyle w:val="Heading3Char"/>
          <w:rFonts w:ascii="Tahoma" w:hAnsi="Tahoma" w:cs="Tahoma"/>
          <w:color w:val="000000"/>
          <w:sz w:val="24"/>
          <w:szCs w:val="24"/>
        </w:rPr>
        <w:t>:</w:t>
      </w:r>
      <w:r w:rsidRPr="00496764">
        <w:rPr>
          <w:rFonts w:ascii="Tahoma" w:hAnsi="Tahoma" w:cs="Tahoma"/>
          <w:color w:val="000000"/>
          <w:sz w:val="24"/>
          <w:szCs w:val="24"/>
        </w:rPr>
        <w:t>United</w:t>
      </w:r>
      <w:proofErr w:type="spellEnd"/>
      <w:proofErr w:type="gramEnd"/>
      <w:r w:rsidRPr="00496764">
        <w:rPr>
          <w:rFonts w:ascii="Tahoma" w:hAnsi="Tahoma" w:cs="Tahoma"/>
          <w:color w:val="000000"/>
          <w:sz w:val="24"/>
          <w:szCs w:val="24"/>
        </w:rPr>
        <w:t xml:space="preserve"> Healthcare enables clinicians to make faster, more informed decisions through intelligent devices, data analytics, applications, and services, supported by its Edison intelligence platform. </w:t>
      </w:r>
    </w:p>
    <w:p w:rsidR="00496764" w:rsidRPr="00496764" w:rsidRDefault="00496764" w:rsidP="00496764">
      <w:pPr>
        <w:ind w:left="426"/>
        <w:jc w:val="both"/>
        <w:rPr>
          <w:rFonts w:ascii="Tahoma" w:hAnsi="Tahoma" w:cs="Tahoma"/>
          <w:color w:val="000000"/>
          <w:sz w:val="24"/>
          <w:szCs w:val="24"/>
          <w:u w:val="single"/>
        </w:rPr>
      </w:pPr>
    </w:p>
    <w:p w:rsidR="00496764" w:rsidRPr="00496764" w:rsidRDefault="00496764" w:rsidP="00496764">
      <w:pPr>
        <w:pStyle w:val="ListParagraph"/>
        <w:ind w:left="426" w:firstLine="0"/>
        <w:jc w:val="both"/>
        <w:rPr>
          <w:rFonts w:ascii="Tahoma" w:hAnsi="Tahoma" w:cs="Tahoma"/>
          <w:i/>
          <w:color w:val="000000"/>
          <w:sz w:val="24"/>
          <w:szCs w:val="24"/>
        </w:rPr>
      </w:pPr>
      <w:r w:rsidRPr="00496764">
        <w:rPr>
          <w:rStyle w:val="Heading2Char"/>
          <w:rFonts w:ascii="Tahoma" w:hAnsi="Tahoma" w:cs="Tahoma"/>
          <w:color w:val="000000"/>
          <w:sz w:val="24"/>
          <w:szCs w:val="24"/>
        </w:rPr>
        <w:t>Roles &amp; Responsibilities:</w:t>
      </w:r>
    </w:p>
    <w:p w:rsidR="00496764" w:rsidRPr="00496764" w:rsidRDefault="00496764" w:rsidP="00496764">
      <w:pPr>
        <w:pStyle w:val="ListParagraph"/>
        <w:widowControl/>
        <w:numPr>
          <w:ilvl w:val="0"/>
          <w:numId w:val="12"/>
        </w:numPr>
        <w:adjustRightInd w:val="0"/>
        <w:ind w:left="993"/>
        <w:contextualSpacing/>
        <w:jc w:val="both"/>
        <w:rPr>
          <w:rFonts w:ascii="Tahoma" w:hAnsi="Tahoma" w:cs="Tahoma"/>
          <w:sz w:val="24"/>
          <w:szCs w:val="24"/>
          <w:lang w:eastAsia="zh-CN"/>
        </w:rPr>
      </w:pPr>
      <w:r w:rsidRPr="00496764">
        <w:rPr>
          <w:rFonts w:ascii="Tahoma" w:hAnsi="Tahoma" w:cs="Tahoma"/>
          <w:sz w:val="24"/>
          <w:szCs w:val="24"/>
          <w:lang w:eastAsia="zh-CN"/>
        </w:rPr>
        <w:t>Automated build and deployment process with Jenkins and Maven, eliminating of manual work, reduce human error and speed up production processes.</w:t>
      </w:r>
    </w:p>
    <w:p w:rsidR="00496764" w:rsidRPr="00496764" w:rsidRDefault="00496764" w:rsidP="00496764">
      <w:pPr>
        <w:pStyle w:val="ListParagraph"/>
        <w:widowControl/>
        <w:numPr>
          <w:ilvl w:val="0"/>
          <w:numId w:val="12"/>
        </w:numPr>
        <w:adjustRightInd w:val="0"/>
        <w:ind w:left="993"/>
        <w:contextualSpacing/>
        <w:jc w:val="both"/>
        <w:rPr>
          <w:rFonts w:ascii="Tahoma" w:hAnsi="Tahoma" w:cs="Tahoma"/>
          <w:sz w:val="24"/>
          <w:szCs w:val="24"/>
          <w:lang w:eastAsia="zh-CN"/>
        </w:rPr>
      </w:pPr>
      <w:r w:rsidRPr="00496764">
        <w:rPr>
          <w:rFonts w:ascii="Tahoma" w:hAnsi="Tahoma" w:cs="Tahoma"/>
          <w:sz w:val="24"/>
          <w:szCs w:val="24"/>
          <w:lang w:eastAsia="zh-CN"/>
        </w:rPr>
        <w:t>Used GitLab as Source code management platform</w:t>
      </w:r>
    </w:p>
    <w:p w:rsidR="00496764" w:rsidRPr="00496764" w:rsidRDefault="00496764" w:rsidP="00496764">
      <w:pPr>
        <w:pStyle w:val="ListParagraph"/>
        <w:widowControl/>
        <w:numPr>
          <w:ilvl w:val="0"/>
          <w:numId w:val="12"/>
        </w:numPr>
        <w:adjustRightInd w:val="0"/>
        <w:ind w:left="993"/>
        <w:contextualSpacing/>
        <w:jc w:val="both"/>
        <w:rPr>
          <w:rFonts w:ascii="Tahoma" w:hAnsi="Tahoma" w:cs="Tahoma"/>
          <w:sz w:val="24"/>
          <w:szCs w:val="24"/>
          <w:lang w:eastAsia="zh-CN"/>
        </w:rPr>
      </w:pPr>
      <w:r w:rsidRPr="00496764">
        <w:rPr>
          <w:rFonts w:ascii="Tahoma" w:hAnsi="Tahoma" w:cs="Tahoma"/>
          <w:sz w:val="24"/>
          <w:szCs w:val="24"/>
          <w:lang w:eastAsia="zh-CN"/>
        </w:rPr>
        <w:t>Created a pipeline for CI and Component Testing Of components like Monitoring, Logging, etc. On both Cloud and On-premises K8’s Clusters.</w:t>
      </w:r>
    </w:p>
    <w:p w:rsidR="00496764" w:rsidRPr="00496764" w:rsidRDefault="00496764" w:rsidP="00496764">
      <w:pPr>
        <w:pStyle w:val="ListParagraph"/>
        <w:widowControl/>
        <w:numPr>
          <w:ilvl w:val="0"/>
          <w:numId w:val="12"/>
        </w:numPr>
        <w:adjustRightInd w:val="0"/>
        <w:ind w:left="993"/>
        <w:contextualSpacing/>
        <w:jc w:val="both"/>
        <w:rPr>
          <w:rFonts w:ascii="Tahoma" w:hAnsi="Tahoma" w:cs="Tahoma"/>
          <w:sz w:val="24"/>
          <w:szCs w:val="24"/>
          <w:lang w:eastAsia="zh-CN"/>
        </w:rPr>
      </w:pPr>
      <w:r w:rsidRPr="00496764">
        <w:rPr>
          <w:rFonts w:ascii="Tahoma" w:hAnsi="Tahoma" w:cs="Tahoma"/>
          <w:sz w:val="24"/>
          <w:szCs w:val="24"/>
          <w:lang w:eastAsia="zh-CN"/>
        </w:rPr>
        <w:t>Integrating Jenkins with Git and Gradle, SonarQube, setting up pipeline jobs, experience in using multiple plugins.</w:t>
      </w:r>
    </w:p>
    <w:p w:rsidR="00496764" w:rsidRPr="00496764" w:rsidRDefault="00496764" w:rsidP="00496764">
      <w:pPr>
        <w:pStyle w:val="ListParagraph"/>
        <w:widowControl/>
        <w:numPr>
          <w:ilvl w:val="0"/>
          <w:numId w:val="12"/>
        </w:numPr>
        <w:adjustRightInd w:val="0"/>
        <w:ind w:left="993"/>
        <w:contextualSpacing/>
        <w:jc w:val="both"/>
        <w:rPr>
          <w:rFonts w:ascii="Tahoma" w:hAnsi="Tahoma" w:cs="Tahoma"/>
          <w:sz w:val="24"/>
          <w:szCs w:val="24"/>
          <w:lang w:eastAsia="zh-CN"/>
        </w:rPr>
      </w:pPr>
      <w:r w:rsidRPr="00496764">
        <w:rPr>
          <w:rFonts w:ascii="Tahoma" w:hAnsi="Tahoma" w:cs="Tahoma"/>
          <w:sz w:val="24"/>
          <w:szCs w:val="24"/>
          <w:lang w:eastAsia="zh-CN"/>
        </w:rPr>
        <w:t>Integrating Kubernetes and Docker with Jenkins and achieved CI/CD pipeline.</w:t>
      </w:r>
    </w:p>
    <w:p w:rsidR="00496764" w:rsidRPr="00496764" w:rsidRDefault="00496764" w:rsidP="00496764">
      <w:pPr>
        <w:pStyle w:val="ListParagraph"/>
        <w:widowControl/>
        <w:numPr>
          <w:ilvl w:val="0"/>
          <w:numId w:val="12"/>
        </w:numPr>
        <w:adjustRightInd w:val="0"/>
        <w:ind w:left="993"/>
        <w:contextualSpacing/>
        <w:jc w:val="both"/>
        <w:rPr>
          <w:rFonts w:ascii="Tahoma" w:hAnsi="Tahoma" w:cs="Tahoma"/>
          <w:sz w:val="24"/>
          <w:szCs w:val="24"/>
          <w:lang w:eastAsia="zh-CN"/>
        </w:rPr>
      </w:pPr>
      <w:r w:rsidRPr="00496764">
        <w:rPr>
          <w:rFonts w:ascii="Tahoma" w:hAnsi="Tahoma" w:cs="Tahoma"/>
          <w:sz w:val="24"/>
          <w:szCs w:val="24"/>
          <w:lang w:eastAsia="zh-CN"/>
        </w:rPr>
        <w:t>Having good experience in creating Docker containers, Docker volumes, Docker images</w:t>
      </w:r>
    </w:p>
    <w:p w:rsidR="00496764" w:rsidRPr="00496764" w:rsidRDefault="00496764" w:rsidP="00496764">
      <w:pPr>
        <w:pStyle w:val="ListParagraph"/>
        <w:widowControl/>
        <w:numPr>
          <w:ilvl w:val="0"/>
          <w:numId w:val="12"/>
        </w:numPr>
        <w:adjustRightInd w:val="0"/>
        <w:ind w:left="993"/>
        <w:contextualSpacing/>
        <w:jc w:val="both"/>
        <w:rPr>
          <w:rFonts w:ascii="Tahoma" w:hAnsi="Tahoma" w:cs="Tahoma"/>
          <w:sz w:val="24"/>
          <w:szCs w:val="24"/>
          <w:lang w:eastAsia="zh-CN"/>
        </w:rPr>
      </w:pPr>
      <w:r w:rsidRPr="00496764">
        <w:rPr>
          <w:rFonts w:ascii="Tahoma" w:hAnsi="Tahoma" w:cs="Tahoma"/>
          <w:sz w:val="24"/>
          <w:szCs w:val="24"/>
          <w:lang w:eastAsia="zh-CN"/>
        </w:rPr>
        <w:t>Creating customized Docker images and uploading in HUB.</w:t>
      </w:r>
    </w:p>
    <w:p w:rsidR="00496764" w:rsidRPr="00496764" w:rsidRDefault="00496764" w:rsidP="00496764">
      <w:pPr>
        <w:pStyle w:val="ListParagraph"/>
        <w:widowControl/>
        <w:numPr>
          <w:ilvl w:val="0"/>
          <w:numId w:val="12"/>
        </w:numPr>
        <w:adjustRightInd w:val="0"/>
        <w:spacing w:line="360" w:lineRule="auto"/>
        <w:ind w:left="993"/>
        <w:contextualSpacing/>
        <w:jc w:val="both"/>
        <w:rPr>
          <w:rFonts w:ascii="Tahoma" w:hAnsi="Tahoma" w:cs="Tahoma"/>
          <w:sz w:val="24"/>
          <w:szCs w:val="24"/>
          <w:lang w:eastAsia="zh-CN"/>
        </w:rPr>
      </w:pPr>
      <w:r w:rsidRPr="00496764">
        <w:rPr>
          <w:rFonts w:ascii="Tahoma" w:hAnsi="Tahoma" w:cs="Tahoma"/>
          <w:sz w:val="24"/>
          <w:szCs w:val="24"/>
          <w:lang w:eastAsia="zh-CN"/>
        </w:rPr>
        <w:t>Integrated Jenkins with EKS cluster for automated deployment of Helm charts</w:t>
      </w:r>
    </w:p>
    <w:p w:rsidR="00496764" w:rsidRPr="00496764" w:rsidRDefault="00496764" w:rsidP="00496764">
      <w:pPr>
        <w:pStyle w:val="ListParagraph"/>
        <w:spacing w:line="360" w:lineRule="auto"/>
        <w:ind w:left="426" w:hanging="66"/>
        <w:jc w:val="both"/>
        <w:rPr>
          <w:rFonts w:ascii="Tahoma" w:hAnsi="Tahoma" w:cs="Tahoma"/>
          <w:sz w:val="24"/>
          <w:szCs w:val="24"/>
        </w:rPr>
      </w:pPr>
      <w:r w:rsidRPr="00496764">
        <w:rPr>
          <w:rFonts w:ascii="Tahoma" w:hAnsi="Tahoma" w:cs="Tahoma"/>
          <w:b/>
          <w:sz w:val="24"/>
          <w:szCs w:val="24"/>
        </w:rPr>
        <w:t>Environment</w:t>
      </w:r>
      <w:r w:rsidRPr="00496764">
        <w:rPr>
          <w:rFonts w:ascii="Tahoma" w:hAnsi="Tahoma" w:cs="Tahoma"/>
          <w:sz w:val="24"/>
          <w:szCs w:val="24"/>
        </w:rPr>
        <w:t>: Git, Jenkins, Maven, Gradle, SonaQube, Docker, Jfrog, AWS</w:t>
      </w:r>
    </w:p>
    <w:p w:rsidR="00496764" w:rsidRPr="00496764" w:rsidRDefault="00496764" w:rsidP="00496764">
      <w:pPr>
        <w:spacing w:line="276" w:lineRule="auto"/>
        <w:jc w:val="both"/>
        <w:rPr>
          <w:rStyle w:val="Heading1Char"/>
          <w:rFonts w:cstheme="minorHAnsi"/>
          <w:sz w:val="28"/>
        </w:rPr>
      </w:pPr>
      <w:r w:rsidRPr="00496764">
        <w:rPr>
          <w:rStyle w:val="Heading1Char"/>
          <w:rFonts w:cstheme="minorHAnsi"/>
          <w:sz w:val="28"/>
        </w:rPr>
        <w:t>Project 1</w:t>
      </w:r>
    </w:p>
    <w:p w:rsidR="00496764" w:rsidRPr="00496764" w:rsidRDefault="00496764" w:rsidP="00496764">
      <w:pPr>
        <w:ind w:left="426"/>
        <w:jc w:val="both"/>
        <w:rPr>
          <w:rFonts w:ascii="Tahoma" w:hAnsi="Tahoma" w:cs="Tahoma"/>
          <w:color w:val="000000"/>
          <w:sz w:val="24"/>
          <w:szCs w:val="24"/>
        </w:rPr>
      </w:pPr>
      <w:r w:rsidRPr="00496764">
        <w:rPr>
          <w:rStyle w:val="Heading2Char"/>
          <w:rFonts w:ascii="Tahoma" w:hAnsi="Tahoma" w:cs="Tahoma"/>
          <w:color w:val="000000"/>
          <w:sz w:val="24"/>
          <w:szCs w:val="24"/>
        </w:rPr>
        <w:t xml:space="preserve">Project Title </w:t>
      </w:r>
      <w:r w:rsidRPr="00496764">
        <w:rPr>
          <w:rStyle w:val="Heading2Char"/>
          <w:rFonts w:ascii="Tahoma" w:hAnsi="Tahoma" w:cs="Tahoma"/>
          <w:color w:val="000000"/>
          <w:sz w:val="24"/>
          <w:szCs w:val="24"/>
        </w:rPr>
        <w:tab/>
      </w:r>
      <w:r w:rsidRPr="00496764">
        <w:rPr>
          <w:rStyle w:val="Heading2Char"/>
          <w:rFonts w:ascii="Tahoma" w:hAnsi="Tahoma" w:cs="Tahoma"/>
          <w:color w:val="000000"/>
          <w:sz w:val="24"/>
          <w:szCs w:val="24"/>
        </w:rPr>
        <w:tab/>
      </w:r>
      <w:proofErr w:type="gramStart"/>
      <w:r w:rsidRPr="00496764">
        <w:rPr>
          <w:rStyle w:val="Heading2Char"/>
          <w:rFonts w:ascii="Tahoma" w:hAnsi="Tahoma" w:cs="Tahoma"/>
          <w:color w:val="000000"/>
          <w:sz w:val="24"/>
          <w:szCs w:val="24"/>
        </w:rPr>
        <w:t>:</w:t>
      </w:r>
      <w:r w:rsidRPr="00496764">
        <w:rPr>
          <w:rFonts w:ascii="Tahoma" w:hAnsi="Tahoma" w:cs="Tahoma"/>
          <w:b/>
          <w:color w:val="000000"/>
          <w:sz w:val="24"/>
          <w:szCs w:val="24"/>
        </w:rPr>
        <w:t>Applied</w:t>
      </w:r>
      <w:proofErr w:type="gramEnd"/>
      <w:r w:rsidRPr="00496764">
        <w:rPr>
          <w:rFonts w:ascii="Tahoma" w:hAnsi="Tahoma" w:cs="Tahoma"/>
          <w:b/>
          <w:color w:val="000000"/>
          <w:sz w:val="24"/>
          <w:szCs w:val="24"/>
        </w:rPr>
        <w:t xml:space="preserve"> Materials (PDPART Application)</w:t>
      </w:r>
    </w:p>
    <w:p w:rsidR="00496764" w:rsidRPr="00496764" w:rsidRDefault="00496764" w:rsidP="00496764">
      <w:pPr>
        <w:ind w:left="426"/>
        <w:jc w:val="both"/>
        <w:rPr>
          <w:rFonts w:ascii="Tahoma" w:hAnsi="Tahoma" w:cs="Tahoma"/>
          <w:color w:val="000000"/>
          <w:sz w:val="24"/>
          <w:szCs w:val="24"/>
        </w:rPr>
      </w:pPr>
      <w:r w:rsidRPr="00496764">
        <w:rPr>
          <w:rStyle w:val="Heading2Char"/>
          <w:rFonts w:ascii="Tahoma" w:hAnsi="Tahoma" w:cs="Tahoma"/>
          <w:color w:val="000000"/>
          <w:sz w:val="24"/>
          <w:szCs w:val="24"/>
        </w:rPr>
        <w:t xml:space="preserve">Role </w:t>
      </w:r>
      <w:r w:rsidRPr="00496764">
        <w:rPr>
          <w:rStyle w:val="Heading2Char"/>
          <w:rFonts w:ascii="Tahoma" w:hAnsi="Tahoma" w:cs="Tahoma"/>
          <w:color w:val="000000"/>
          <w:sz w:val="24"/>
          <w:szCs w:val="24"/>
        </w:rPr>
        <w:tab/>
      </w:r>
      <w:r w:rsidRPr="00496764">
        <w:rPr>
          <w:rStyle w:val="Heading2Char"/>
          <w:rFonts w:ascii="Tahoma" w:hAnsi="Tahoma" w:cs="Tahoma"/>
          <w:color w:val="000000"/>
          <w:sz w:val="24"/>
          <w:szCs w:val="24"/>
        </w:rPr>
        <w:tab/>
      </w:r>
      <w:r w:rsidRPr="00496764">
        <w:rPr>
          <w:rStyle w:val="Heading2Char"/>
          <w:rFonts w:ascii="Tahoma" w:hAnsi="Tahoma" w:cs="Tahoma"/>
          <w:color w:val="000000"/>
          <w:sz w:val="24"/>
          <w:szCs w:val="24"/>
        </w:rPr>
        <w:tab/>
        <w:t>:</w:t>
      </w:r>
      <w:r w:rsidRPr="00496764">
        <w:rPr>
          <w:rFonts w:ascii="Tahoma" w:hAnsi="Tahoma" w:cs="Tahoma"/>
          <w:color w:val="000000"/>
          <w:sz w:val="24"/>
          <w:szCs w:val="24"/>
        </w:rPr>
        <w:t xml:space="preserve"> DevOps-AWS Engineer </w:t>
      </w:r>
    </w:p>
    <w:p w:rsidR="00496764" w:rsidRDefault="00496764" w:rsidP="00496764">
      <w:pPr>
        <w:ind w:left="426"/>
        <w:jc w:val="both"/>
        <w:rPr>
          <w:rFonts w:ascii="Tahoma" w:hAnsi="Tahoma" w:cs="Tahoma"/>
          <w:color w:val="000000"/>
          <w:sz w:val="24"/>
          <w:szCs w:val="24"/>
        </w:rPr>
      </w:pPr>
      <w:r w:rsidRPr="00496764">
        <w:rPr>
          <w:rStyle w:val="Heading3Char"/>
          <w:rFonts w:ascii="Tahoma" w:hAnsi="Tahoma" w:cs="Tahoma"/>
          <w:color w:val="000000"/>
          <w:sz w:val="24"/>
          <w:szCs w:val="24"/>
        </w:rPr>
        <w:t xml:space="preserve">Description: </w:t>
      </w:r>
      <w:r w:rsidRPr="00496764">
        <w:rPr>
          <w:rFonts w:ascii="Tahoma" w:hAnsi="Tahoma" w:cs="Tahoma"/>
          <w:color w:val="000000"/>
          <w:sz w:val="24"/>
          <w:szCs w:val="24"/>
        </w:rPr>
        <w:t xml:space="preserve">On a Java web-based platform, the PDPART application was architected and built. The application has been designed in all contexts in order to achieve the goal of easy maintainability of employee access requests, manager approvals, and Application </w:t>
      </w:r>
      <w:proofErr w:type="spellStart"/>
      <w:r w:rsidRPr="00496764">
        <w:rPr>
          <w:rFonts w:ascii="Tahoma" w:hAnsi="Tahoma" w:cs="Tahoma"/>
          <w:color w:val="000000"/>
          <w:sz w:val="24"/>
          <w:szCs w:val="24"/>
        </w:rPr>
        <w:t>Admins</w:t>
      </w:r>
      <w:proofErr w:type="spellEnd"/>
      <w:r w:rsidRPr="00496764">
        <w:rPr>
          <w:rFonts w:ascii="Tahoma" w:hAnsi="Tahoma" w:cs="Tahoma"/>
          <w:color w:val="000000"/>
          <w:sz w:val="24"/>
          <w:szCs w:val="24"/>
        </w:rPr>
        <w:t xml:space="preserve">. </w:t>
      </w:r>
    </w:p>
    <w:p w:rsidR="00496764" w:rsidRPr="00496764" w:rsidRDefault="00496764" w:rsidP="00496764">
      <w:pPr>
        <w:ind w:left="426"/>
        <w:jc w:val="both"/>
        <w:rPr>
          <w:rFonts w:ascii="Tahoma" w:hAnsi="Tahoma" w:cs="Tahoma"/>
          <w:color w:val="000000"/>
          <w:sz w:val="24"/>
          <w:szCs w:val="24"/>
        </w:rPr>
      </w:pPr>
    </w:p>
    <w:p w:rsidR="00496764" w:rsidRPr="00496764" w:rsidRDefault="00496764" w:rsidP="00496764">
      <w:pPr>
        <w:ind w:left="426"/>
        <w:jc w:val="both"/>
        <w:rPr>
          <w:rFonts w:ascii="Tahoma" w:hAnsi="Tahoma" w:cs="Tahoma"/>
          <w:color w:val="000000"/>
          <w:sz w:val="24"/>
          <w:szCs w:val="24"/>
        </w:rPr>
      </w:pPr>
      <w:r w:rsidRPr="00496764">
        <w:rPr>
          <w:rStyle w:val="Heading2Char"/>
          <w:rFonts w:ascii="Tahoma" w:hAnsi="Tahoma" w:cs="Tahoma"/>
          <w:color w:val="000000"/>
          <w:sz w:val="24"/>
          <w:szCs w:val="24"/>
        </w:rPr>
        <w:t>Roles &amp; Responsibilities:</w:t>
      </w:r>
    </w:p>
    <w:p w:rsidR="00496764" w:rsidRPr="00496764" w:rsidRDefault="00496764" w:rsidP="00496764">
      <w:pPr>
        <w:pStyle w:val="ListParagraph"/>
        <w:widowControl/>
        <w:numPr>
          <w:ilvl w:val="0"/>
          <w:numId w:val="13"/>
        </w:numPr>
        <w:autoSpaceDE/>
        <w:autoSpaceDN/>
        <w:spacing w:after="200"/>
        <w:ind w:left="993"/>
        <w:contextualSpacing/>
        <w:jc w:val="both"/>
        <w:rPr>
          <w:rFonts w:ascii="Tahoma" w:hAnsi="Tahoma" w:cs="Tahoma"/>
          <w:color w:val="000000"/>
          <w:sz w:val="24"/>
          <w:szCs w:val="24"/>
        </w:rPr>
      </w:pPr>
      <w:r w:rsidRPr="00496764">
        <w:rPr>
          <w:rFonts w:ascii="Tahoma" w:hAnsi="Tahoma" w:cs="Tahoma"/>
          <w:color w:val="000000"/>
          <w:sz w:val="24"/>
          <w:szCs w:val="24"/>
        </w:rPr>
        <w:t xml:space="preserve">Setup and manage DevOps CI/CD flow. </w:t>
      </w:r>
    </w:p>
    <w:p w:rsidR="00496764" w:rsidRPr="00496764" w:rsidRDefault="00496764" w:rsidP="00496764">
      <w:pPr>
        <w:pStyle w:val="ListParagraph"/>
        <w:widowControl/>
        <w:numPr>
          <w:ilvl w:val="0"/>
          <w:numId w:val="13"/>
        </w:numPr>
        <w:autoSpaceDE/>
        <w:autoSpaceDN/>
        <w:spacing w:after="200"/>
        <w:ind w:left="993"/>
        <w:contextualSpacing/>
        <w:jc w:val="both"/>
        <w:rPr>
          <w:rFonts w:ascii="Tahoma" w:hAnsi="Tahoma" w:cs="Tahoma"/>
          <w:color w:val="000000"/>
          <w:sz w:val="24"/>
          <w:szCs w:val="24"/>
        </w:rPr>
      </w:pPr>
      <w:r w:rsidRPr="00496764">
        <w:rPr>
          <w:rFonts w:ascii="Tahoma" w:hAnsi="Tahoma" w:cs="Tahoma"/>
          <w:color w:val="000000"/>
          <w:sz w:val="24"/>
          <w:szCs w:val="24"/>
        </w:rPr>
        <w:t xml:space="preserve">Configured Jenkins CI tool for project and setup builds whenever source code changes. </w:t>
      </w:r>
    </w:p>
    <w:p w:rsidR="00496764" w:rsidRPr="00496764" w:rsidRDefault="00496764" w:rsidP="00496764">
      <w:pPr>
        <w:pStyle w:val="ListParagraph"/>
        <w:widowControl/>
        <w:numPr>
          <w:ilvl w:val="0"/>
          <w:numId w:val="13"/>
        </w:numPr>
        <w:autoSpaceDE/>
        <w:autoSpaceDN/>
        <w:spacing w:after="200"/>
        <w:ind w:left="993"/>
        <w:contextualSpacing/>
        <w:jc w:val="both"/>
        <w:rPr>
          <w:rFonts w:ascii="Tahoma" w:hAnsi="Tahoma" w:cs="Tahoma"/>
          <w:color w:val="000000"/>
          <w:sz w:val="24"/>
          <w:szCs w:val="24"/>
        </w:rPr>
      </w:pPr>
      <w:r w:rsidRPr="00496764">
        <w:rPr>
          <w:rFonts w:ascii="Tahoma" w:hAnsi="Tahoma" w:cs="Tahoma"/>
          <w:color w:val="000000"/>
          <w:sz w:val="24"/>
          <w:szCs w:val="24"/>
        </w:rPr>
        <w:t xml:space="preserve">Automated the code deployment process in each environment (development, QA). </w:t>
      </w:r>
    </w:p>
    <w:p w:rsidR="00496764" w:rsidRPr="00496764" w:rsidRDefault="00496764" w:rsidP="00496764">
      <w:pPr>
        <w:pStyle w:val="ListParagraph"/>
        <w:widowControl/>
        <w:numPr>
          <w:ilvl w:val="0"/>
          <w:numId w:val="13"/>
        </w:numPr>
        <w:autoSpaceDE/>
        <w:autoSpaceDN/>
        <w:spacing w:after="200"/>
        <w:ind w:left="993"/>
        <w:contextualSpacing/>
        <w:jc w:val="both"/>
        <w:rPr>
          <w:rFonts w:ascii="Tahoma" w:hAnsi="Tahoma" w:cs="Tahoma"/>
          <w:color w:val="000000"/>
          <w:sz w:val="24"/>
          <w:szCs w:val="24"/>
        </w:rPr>
      </w:pPr>
      <w:r w:rsidRPr="00496764">
        <w:rPr>
          <w:rFonts w:ascii="Tahoma" w:hAnsi="Tahoma" w:cs="Tahoma"/>
          <w:color w:val="000000"/>
          <w:sz w:val="24"/>
          <w:szCs w:val="24"/>
        </w:rPr>
        <w:t xml:space="preserve">Configured a continuous integration process and interface with the operations team to ensure project artifacts are deployed automatically to various environments using Jenkins. </w:t>
      </w:r>
    </w:p>
    <w:p w:rsidR="00496764" w:rsidRPr="00496764" w:rsidRDefault="00496764" w:rsidP="00496764">
      <w:pPr>
        <w:pStyle w:val="ListParagraph"/>
        <w:widowControl/>
        <w:numPr>
          <w:ilvl w:val="0"/>
          <w:numId w:val="13"/>
        </w:numPr>
        <w:autoSpaceDE/>
        <w:autoSpaceDN/>
        <w:spacing w:after="200"/>
        <w:ind w:left="993"/>
        <w:contextualSpacing/>
        <w:jc w:val="both"/>
        <w:rPr>
          <w:rFonts w:ascii="Tahoma" w:hAnsi="Tahoma" w:cs="Tahoma"/>
          <w:color w:val="000000"/>
          <w:sz w:val="24"/>
          <w:szCs w:val="24"/>
        </w:rPr>
      </w:pPr>
      <w:r w:rsidRPr="00496764">
        <w:rPr>
          <w:rFonts w:ascii="Tahoma" w:hAnsi="Tahoma" w:cs="Tahoma"/>
          <w:color w:val="000000"/>
          <w:sz w:val="24"/>
          <w:szCs w:val="24"/>
        </w:rPr>
        <w:t xml:space="preserve">Installation, Configuration and Administration of Jenkins over LINUX build machines in distributed mode over </w:t>
      </w:r>
      <w:proofErr w:type="spellStart"/>
      <w:r w:rsidRPr="00496764">
        <w:rPr>
          <w:rFonts w:ascii="Tahoma" w:hAnsi="Tahoma" w:cs="Tahoma"/>
          <w:color w:val="000000"/>
          <w:sz w:val="24"/>
          <w:szCs w:val="24"/>
        </w:rPr>
        <w:t>Nginx</w:t>
      </w:r>
      <w:proofErr w:type="spellEnd"/>
      <w:r w:rsidRPr="00496764">
        <w:rPr>
          <w:rFonts w:ascii="Tahoma" w:hAnsi="Tahoma" w:cs="Tahoma"/>
          <w:color w:val="000000"/>
          <w:sz w:val="24"/>
          <w:szCs w:val="24"/>
        </w:rPr>
        <w:t xml:space="preserve"> and configured jobs along with various plug-in for Continuous Integration. </w:t>
      </w:r>
    </w:p>
    <w:p w:rsidR="00496764" w:rsidRPr="00496764" w:rsidRDefault="00496764" w:rsidP="00496764">
      <w:pPr>
        <w:pStyle w:val="ListParagraph"/>
        <w:widowControl/>
        <w:numPr>
          <w:ilvl w:val="0"/>
          <w:numId w:val="13"/>
        </w:numPr>
        <w:autoSpaceDE/>
        <w:autoSpaceDN/>
        <w:spacing w:after="200"/>
        <w:ind w:left="993"/>
        <w:contextualSpacing/>
        <w:jc w:val="both"/>
        <w:rPr>
          <w:rFonts w:ascii="Tahoma" w:hAnsi="Tahoma" w:cs="Tahoma"/>
          <w:color w:val="000000"/>
          <w:sz w:val="24"/>
          <w:szCs w:val="24"/>
        </w:rPr>
      </w:pPr>
      <w:r w:rsidRPr="00496764">
        <w:rPr>
          <w:rFonts w:ascii="Tahoma" w:hAnsi="Tahoma" w:cs="Tahoma"/>
          <w:color w:val="000000"/>
          <w:sz w:val="24"/>
          <w:szCs w:val="24"/>
        </w:rPr>
        <w:t xml:space="preserve">Participates in meeting and release the builds to development and QA servers. </w:t>
      </w:r>
    </w:p>
    <w:p w:rsidR="00496764" w:rsidRPr="00496764" w:rsidRDefault="00496764" w:rsidP="00496764">
      <w:pPr>
        <w:pStyle w:val="ListParagraph"/>
        <w:widowControl/>
        <w:numPr>
          <w:ilvl w:val="0"/>
          <w:numId w:val="13"/>
        </w:numPr>
        <w:autoSpaceDE/>
        <w:autoSpaceDN/>
        <w:spacing w:after="200"/>
        <w:ind w:left="993"/>
        <w:contextualSpacing/>
        <w:jc w:val="both"/>
        <w:rPr>
          <w:rFonts w:ascii="Tahoma" w:hAnsi="Tahoma" w:cs="Tahoma"/>
          <w:color w:val="000000"/>
          <w:sz w:val="24"/>
          <w:szCs w:val="24"/>
        </w:rPr>
      </w:pPr>
      <w:r w:rsidRPr="00496764">
        <w:rPr>
          <w:rFonts w:ascii="Tahoma" w:hAnsi="Tahoma" w:cs="Tahoma"/>
          <w:color w:val="000000"/>
          <w:sz w:val="24"/>
          <w:szCs w:val="24"/>
        </w:rPr>
        <w:t xml:space="preserve">Responsible for the deployment on Linux for Dev/ QA environment using </w:t>
      </w:r>
      <w:proofErr w:type="spellStart"/>
      <w:r w:rsidRPr="00496764">
        <w:rPr>
          <w:rFonts w:ascii="Tahoma" w:hAnsi="Tahoma" w:cs="Tahoma"/>
          <w:color w:val="000000"/>
          <w:sz w:val="24"/>
          <w:szCs w:val="24"/>
        </w:rPr>
        <w:t>Nginx</w:t>
      </w:r>
      <w:proofErr w:type="spellEnd"/>
      <w:r w:rsidRPr="00496764">
        <w:rPr>
          <w:rFonts w:ascii="Tahoma" w:hAnsi="Tahoma" w:cs="Tahoma"/>
          <w:color w:val="000000"/>
          <w:sz w:val="24"/>
          <w:szCs w:val="24"/>
        </w:rPr>
        <w:t xml:space="preserve">. </w:t>
      </w:r>
    </w:p>
    <w:p w:rsidR="00496764" w:rsidRPr="00496764" w:rsidRDefault="00496764" w:rsidP="00496764">
      <w:pPr>
        <w:pStyle w:val="ListParagraph"/>
        <w:widowControl/>
        <w:numPr>
          <w:ilvl w:val="0"/>
          <w:numId w:val="13"/>
        </w:numPr>
        <w:autoSpaceDE/>
        <w:autoSpaceDN/>
        <w:spacing w:after="200"/>
        <w:ind w:left="993"/>
        <w:contextualSpacing/>
        <w:jc w:val="both"/>
        <w:rPr>
          <w:rFonts w:ascii="Tahoma" w:hAnsi="Tahoma" w:cs="Tahoma"/>
          <w:color w:val="000000"/>
          <w:sz w:val="24"/>
          <w:szCs w:val="24"/>
        </w:rPr>
      </w:pPr>
      <w:r w:rsidRPr="00496764">
        <w:rPr>
          <w:rFonts w:ascii="Tahoma" w:hAnsi="Tahoma" w:cs="Tahoma"/>
          <w:color w:val="000000"/>
          <w:sz w:val="24"/>
          <w:szCs w:val="24"/>
        </w:rPr>
        <w:t xml:space="preserve">Creating </w:t>
      </w:r>
      <w:proofErr w:type="spellStart"/>
      <w:r w:rsidRPr="00496764">
        <w:rPr>
          <w:rFonts w:ascii="Tahoma" w:hAnsi="Tahoma" w:cs="Tahoma"/>
          <w:color w:val="000000"/>
          <w:sz w:val="24"/>
          <w:szCs w:val="24"/>
        </w:rPr>
        <w:t>Ansible</w:t>
      </w:r>
      <w:proofErr w:type="spellEnd"/>
      <w:r w:rsidRPr="00496764">
        <w:rPr>
          <w:rFonts w:ascii="Tahoma" w:hAnsi="Tahoma" w:cs="Tahoma"/>
          <w:color w:val="000000"/>
          <w:sz w:val="24"/>
          <w:szCs w:val="24"/>
        </w:rPr>
        <w:t xml:space="preserve"> playbooks as per the requirement and also good into Ad-Hoc commands. </w:t>
      </w:r>
    </w:p>
    <w:p w:rsidR="00FD2178" w:rsidRPr="00496764" w:rsidRDefault="00496764" w:rsidP="00496764">
      <w:pPr>
        <w:ind w:left="426"/>
        <w:jc w:val="both"/>
        <w:rPr>
          <w:rFonts w:ascii="Tahoma" w:hAnsi="Tahoma" w:cs="Tahoma"/>
          <w:color w:val="000000"/>
          <w:sz w:val="24"/>
          <w:szCs w:val="24"/>
        </w:rPr>
      </w:pPr>
      <w:r w:rsidRPr="00496764">
        <w:rPr>
          <w:rFonts w:ascii="Tahoma" w:hAnsi="Tahoma" w:cs="Tahoma"/>
          <w:b/>
          <w:color w:val="000000"/>
          <w:sz w:val="24"/>
          <w:szCs w:val="24"/>
        </w:rPr>
        <w:t>Environment</w:t>
      </w:r>
      <w:r w:rsidRPr="00496764">
        <w:rPr>
          <w:rFonts w:ascii="Tahoma" w:hAnsi="Tahoma" w:cs="Tahoma"/>
          <w:color w:val="000000"/>
          <w:sz w:val="24"/>
          <w:szCs w:val="24"/>
        </w:rPr>
        <w:t xml:space="preserve">: Git, Jenkins, Maven, </w:t>
      </w:r>
      <w:proofErr w:type="spellStart"/>
      <w:r w:rsidRPr="00496764">
        <w:rPr>
          <w:rFonts w:ascii="Tahoma" w:hAnsi="Tahoma" w:cs="Tahoma"/>
          <w:color w:val="000000"/>
          <w:sz w:val="24"/>
          <w:szCs w:val="24"/>
        </w:rPr>
        <w:t>Ansible</w:t>
      </w:r>
      <w:proofErr w:type="spellEnd"/>
      <w:r w:rsidRPr="00496764">
        <w:rPr>
          <w:rFonts w:ascii="Tahoma" w:hAnsi="Tahoma" w:cs="Tahoma"/>
          <w:color w:val="000000"/>
          <w:sz w:val="24"/>
          <w:szCs w:val="24"/>
        </w:rPr>
        <w:t xml:space="preserve">, </w:t>
      </w:r>
      <w:proofErr w:type="spellStart"/>
      <w:r w:rsidRPr="00496764">
        <w:rPr>
          <w:rFonts w:ascii="Tahoma" w:hAnsi="Tahoma" w:cs="Tahoma"/>
          <w:color w:val="000000"/>
          <w:sz w:val="24"/>
          <w:szCs w:val="24"/>
        </w:rPr>
        <w:t>Nginx</w:t>
      </w:r>
      <w:proofErr w:type="spellEnd"/>
      <w:r w:rsidRPr="00496764">
        <w:rPr>
          <w:rFonts w:ascii="Tahoma" w:hAnsi="Tahoma" w:cs="Tahoma"/>
          <w:color w:val="000000"/>
          <w:sz w:val="24"/>
          <w:szCs w:val="24"/>
        </w:rPr>
        <w:t>, Linux, AWS</w:t>
      </w:r>
    </w:p>
    <w:sectPr w:rsidR="00FD2178" w:rsidRPr="00496764" w:rsidSect="00C352A8">
      <w:pgSz w:w="11906" w:h="16838"/>
      <w:pgMar w:top="567" w:right="720" w:bottom="426"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singleLevel"/>
    <w:tmpl w:val="00000011"/>
    <w:name w:val="WW8Num17"/>
    <w:lvl w:ilvl="0">
      <w:start w:val="1"/>
      <w:numFmt w:val="bullet"/>
      <w:lvlText w:val=""/>
      <w:lvlJc w:val="left"/>
      <w:pPr>
        <w:tabs>
          <w:tab w:val="num" w:pos="360"/>
        </w:tabs>
        <w:ind w:left="360" w:hanging="360"/>
      </w:pPr>
      <w:rPr>
        <w:rFonts w:ascii="Symbol" w:hAnsi="Symbol" w:cs="Symbol"/>
      </w:rPr>
    </w:lvl>
  </w:abstractNum>
  <w:abstractNum w:abstractNumId="1">
    <w:nsid w:val="03B42ECF"/>
    <w:multiLevelType w:val="hybridMultilevel"/>
    <w:tmpl w:val="F404F5AA"/>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2">
    <w:nsid w:val="05EB3A09"/>
    <w:multiLevelType w:val="hybridMultilevel"/>
    <w:tmpl w:val="925A17AA"/>
    <w:lvl w:ilvl="0" w:tplc="ABA0A76C">
      <w:numFmt w:val="bullet"/>
      <w:lvlText w:val=""/>
      <w:lvlJc w:val="left"/>
      <w:pPr>
        <w:ind w:left="853" w:hanging="393"/>
      </w:pPr>
      <w:rPr>
        <w:rFonts w:ascii="Symbol" w:eastAsia="Symbol" w:hAnsi="Symbol" w:cs="Symbol" w:hint="default"/>
        <w:w w:val="100"/>
        <w:sz w:val="24"/>
        <w:szCs w:val="24"/>
        <w:lang w:val="en-US" w:eastAsia="en-US" w:bidi="ar-SA"/>
      </w:rPr>
    </w:lvl>
    <w:lvl w:ilvl="1" w:tplc="4FE8044E">
      <w:numFmt w:val="bullet"/>
      <w:lvlText w:val="•"/>
      <w:lvlJc w:val="left"/>
      <w:pPr>
        <w:ind w:left="903" w:hanging="265"/>
      </w:pPr>
      <w:rPr>
        <w:rFonts w:ascii="Georgia" w:eastAsia="Georgia" w:hAnsi="Georgia" w:cs="Georgia" w:hint="default"/>
        <w:w w:val="112"/>
        <w:sz w:val="28"/>
        <w:szCs w:val="28"/>
        <w:lang w:val="en-US" w:eastAsia="en-US" w:bidi="ar-SA"/>
      </w:rPr>
    </w:lvl>
    <w:lvl w:ilvl="2" w:tplc="8698D82A">
      <w:numFmt w:val="bullet"/>
      <w:lvlText w:val="•"/>
      <w:lvlJc w:val="left"/>
      <w:pPr>
        <w:ind w:left="2033" w:hanging="265"/>
      </w:pPr>
      <w:rPr>
        <w:rFonts w:hint="default"/>
        <w:lang w:val="en-US" w:eastAsia="en-US" w:bidi="ar-SA"/>
      </w:rPr>
    </w:lvl>
    <w:lvl w:ilvl="3" w:tplc="533ED7C6">
      <w:numFmt w:val="bullet"/>
      <w:lvlText w:val="•"/>
      <w:lvlJc w:val="left"/>
      <w:pPr>
        <w:ind w:left="3166" w:hanging="265"/>
      </w:pPr>
      <w:rPr>
        <w:rFonts w:hint="default"/>
        <w:lang w:val="en-US" w:eastAsia="en-US" w:bidi="ar-SA"/>
      </w:rPr>
    </w:lvl>
    <w:lvl w:ilvl="4" w:tplc="894E0384">
      <w:numFmt w:val="bullet"/>
      <w:lvlText w:val="•"/>
      <w:lvlJc w:val="left"/>
      <w:pPr>
        <w:ind w:left="4300" w:hanging="265"/>
      </w:pPr>
      <w:rPr>
        <w:rFonts w:hint="default"/>
        <w:lang w:val="en-US" w:eastAsia="en-US" w:bidi="ar-SA"/>
      </w:rPr>
    </w:lvl>
    <w:lvl w:ilvl="5" w:tplc="62A0F052">
      <w:numFmt w:val="bullet"/>
      <w:lvlText w:val="•"/>
      <w:lvlJc w:val="left"/>
      <w:pPr>
        <w:ind w:left="5433" w:hanging="265"/>
      </w:pPr>
      <w:rPr>
        <w:rFonts w:hint="default"/>
        <w:lang w:val="en-US" w:eastAsia="en-US" w:bidi="ar-SA"/>
      </w:rPr>
    </w:lvl>
    <w:lvl w:ilvl="6" w:tplc="20EC56E2">
      <w:numFmt w:val="bullet"/>
      <w:lvlText w:val="•"/>
      <w:lvlJc w:val="left"/>
      <w:pPr>
        <w:ind w:left="6566" w:hanging="265"/>
      </w:pPr>
      <w:rPr>
        <w:rFonts w:hint="default"/>
        <w:lang w:val="en-US" w:eastAsia="en-US" w:bidi="ar-SA"/>
      </w:rPr>
    </w:lvl>
    <w:lvl w:ilvl="7" w:tplc="821CD984">
      <w:numFmt w:val="bullet"/>
      <w:lvlText w:val="•"/>
      <w:lvlJc w:val="left"/>
      <w:pPr>
        <w:ind w:left="7700" w:hanging="265"/>
      </w:pPr>
      <w:rPr>
        <w:rFonts w:hint="default"/>
        <w:lang w:val="en-US" w:eastAsia="en-US" w:bidi="ar-SA"/>
      </w:rPr>
    </w:lvl>
    <w:lvl w:ilvl="8" w:tplc="2E7CBDFE">
      <w:numFmt w:val="bullet"/>
      <w:lvlText w:val="•"/>
      <w:lvlJc w:val="left"/>
      <w:pPr>
        <w:ind w:left="8833" w:hanging="265"/>
      </w:pPr>
      <w:rPr>
        <w:rFonts w:hint="default"/>
        <w:lang w:val="en-US" w:eastAsia="en-US" w:bidi="ar-SA"/>
      </w:rPr>
    </w:lvl>
  </w:abstractNum>
  <w:abstractNum w:abstractNumId="3">
    <w:nsid w:val="0C7D3F96"/>
    <w:multiLevelType w:val="hybridMultilevel"/>
    <w:tmpl w:val="357A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C31A6"/>
    <w:multiLevelType w:val="hybridMultilevel"/>
    <w:tmpl w:val="82464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620427"/>
    <w:multiLevelType w:val="hybridMultilevel"/>
    <w:tmpl w:val="C3F0744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3B3E7028"/>
    <w:multiLevelType w:val="hybridMultilevel"/>
    <w:tmpl w:val="D87EF3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D53644A"/>
    <w:multiLevelType w:val="hybridMultilevel"/>
    <w:tmpl w:val="7DA82654"/>
    <w:lvl w:ilvl="0" w:tplc="D13C9EF4">
      <w:numFmt w:val="bullet"/>
      <w:lvlText w:val=""/>
      <w:lvlJc w:val="left"/>
      <w:pPr>
        <w:ind w:left="853" w:hanging="393"/>
      </w:pPr>
      <w:rPr>
        <w:rFonts w:ascii="Symbol" w:eastAsia="Symbol" w:hAnsi="Symbol" w:cs="Symbol" w:hint="default"/>
        <w:w w:val="100"/>
        <w:sz w:val="24"/>
        <w:szCs w:val="24"/>
        <w:lang w:val="en-US" w:eastAsia="en-US" w:bidi="ar-SA"/>
      </w:rPr>
    </w:lvl>
    <w:lvl w:ilvl="1" w:tplc="93D6FA58">
      <w:numFmt w:val="bullet"/>
      <w:lvlText w:val="•"/>
      <w:lvlJc w:val="left"/>
      <w:pPr>
        <w:ind w:left="4377" w:hanging="265"/>
      </w:pPr>
      <w:rPr>
        <w:rFonts w:ascii="Cambria" w:eastAsia="Cambria" w:hAnsi="Cambria" w:cs="Cambria" w:hint="default"/>
        <w:w w:val="100"/>
        <w:sz w:val="24"/>
        <w:szCs w:val="24"/>
        <w:lang w:val="en-US" w:eastAsia="en-US" w:bidi="ar-SA"/>
      </w:rPr>
    </w:lvl>
    <w:lvl w:ilvl="2" w:tplc="A5C892E8">
      <w:numFmt w:val="bullet"/>
      <w:lvlText w:val="•"/>
      <w:lvlJc w:val="left"/>
      <w:pPr>
        <w:ind w:left="2033" w:hanging="265"/>
      </w:pPr>
      <w:rPr>
        <w:rFonts w:hint="default"/>
        <w:lang w:val="en-US" w:eastAsia="en-US" w:bidi="ar-SA"/>
      </w:rPr>
    </w:lvl>
    <w:lvl w:ilvl="3" w:tplc="6D86215C">
      <w:numFmt w:val="bullet"/>
      <w:lvlText w:val="•"/>
      <w:lvlJc w:val="left"/>
      <w:pPr>
        <w:ind w:left="3166" w:hanging="265"/>
      </w:pPr>
      <w:rPr>
        <w:rFonts w:hint="default"/>
        <w:lang w:val="en-US" w:eastAsia="en-US" w:bidi="ar-SA"/>
      </w:rPr>
    </w:lvl>
    <w:lvl w:ilvl="4" w:tplc="1BCCB326">
      <w:numFmt w:val="bullet"/>
      <w:lvlText w:val="•"/>
      <w:lvlJc w:val="left"/>
      <w:pPr>
        <w:ind w:left="4300" w:hanging="265"/>
      </w:pPr>
      <w:rPr>
        <w:rFonts w:hint="default"/>
        <w:lang w:val="en-US" w:eastAsia="en-US" w:bidi="ar-SA"/>
      </w:rPr>
    </w:lvl>
    <w:lvl w:ilvl="5" w:tplc="4AF885E6">
      <w:numFmt w:val="bullet"/>
      <w:lvlText w:val="•"/>
      <w:lvlJc w:val="left"/>
      <w:pPr>
        <w:ind w:left="5433" w:hanging="265"/>
      </w:pPr>
      <w:rPr>
        <w:rFonts w:hint="default"/>
        <w:lang w:val="en-US" w:eastAsia="en-US" w:bidi="ar-SA"/>
      </w:rPr>
    </w:lvl>
    <w:lvl w:ilvl="6" w:tplc="51F8F490">
      <w:numFmt w:val="bullet"/>
      <w:lvlText w:val="•"/>
      <w:lvlJc w:val="left"/>
      <w:pPr>
        <w:ind w:left="6566" w:hanging="265"/>
      </w:pPr>
      <w:rPr>
        <w:rFonts w:hint="default"/>
        <w:lang w:val="en-US" w:eastAsia="en-US" w:bidi="ar-SA"/>
      </w:rPr>
    </w:lvl>
    <w:lvl w:ilvl="7" w:tplc="E83E41FA">
      <w:numFmt w:val="bullet"/>
      <w:lvlText w:val="•"/>
      <w:lvlJc w:val="left"/>
      <w:pPr>
        <w:ind w:left="7700" w:hanging="265"/>
      </w:pPr>
      <w:rPr>
        <w:rFonts w:hint="default"/>
        <w:lang w:val="en-US" w:eastAsia="en-US" w:bidi="ar-SA"/>
      </w:rPr>
    </w:lvl>
    <w:lvl w:ilvl="8" w:tplc="63D2D6E2">
      <w:numFmt w:val="bullet"/>
      <w:lvlText w:val="•"/>
      <w:lvlJc w:val="left"/>
      <w:pPr>
        <w:ind w:left="8833" w:hanging="265"/>
      </w:pPr>
      <w:rPr>
        <w:rFonts w:hint="default"/>
        <w:lang w:val="en-US" w:eastAsia="en-US" w:bidi="ar-SA"/>
      </w:rPr>
    </w:lvl>
  </w:abstractNum>
  <w:abstractNum w:abstractNumId="8">
    <w:nsid w:val="4A8637B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43C3A5C"/>
    <w:multiLevelType w:val="hybridMultilevel"/>
    <w:tmpl w:val="8E921776"/>
    <w:lvl w:ilvl="0" w:tplc="74A8DC14">
      <w:start w:val="1"/>
      <w:numFmt w:val="bullet"/>
      <w:lvlText w:val=""/>
      <w:lvlJc w:val="left"/>
      <w:pPr>
        <w:ind w:left="720" w:hanging="360"/>
      </w:pPr>
      <w:rPr>
        <w:rFonts w:ascii="Symbol" w:hAnsi="Symbol"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A7C31F9"/>
    <w:multiLevelType w:val="hybridMultilevel"/>
    <w:tmpl w:val="CF020848"/>
    <w:lvl w:ilvl="0" w:tplc="4009000B">
      <w:start w:val="1"/>
      <w:numFmt w:val="bullet"/>
      <w:lvlText w:val=""/>
      <w:lvlJc w:val="left"/>
      <w:pPr>
        <w:ind w:left="361" w:hanging="214"/>
      </w:pPr>
      <w:rPr>
        <w:rFonts w:ascii="Wingdings" w:hAnsi="Wingdings" w:hint="default"/>
        <w:color w:val="343434"/>
        <w:w w:val="170"/>
        <w:sz w:val="15"/>
        <w:szCs w:val="15"/>
      </w:rPr>
    </w:lvl>
    <w:lvl w:ilvl="1" w:tplc="ACD875FE">
      <w:start w:val="1"/>
      <w:numFmt w:val="bullet"/>
      <w:lvlText w:val="•"/>
      <w:lvlJc w:val="left"/>
      <w:pPr>
        <w:ind w:left="811" w:hanging="214"/>
      </w:pPr>
      <w:rPr>
        <w:rFonts w:hint="default"/>
      </w:rPr>
    </w:lvl>
    <w:lvl w:ilvl="2" w:tplc="F23C7FE6">
      <w:start w:val="1"/>
      <w:numFmt w:val="bullet"/>
      <w:lvlText w:val="•"/>
      <w:lvlJc w:val="left"/>
      <w:pPr>
        <w:ind w:left="1261" w:hanging="214"/>
      </w:pPr>
      <w:rPr>
        <w:rFonts w:hint="default"/>
      </w:rPr>
    </w:lvl>
    <w:lvl w:ilvl="3" w:tplc="081ED504">
      <w:start w:val="1"/>
      <w:numFmt w:val="bullet"/>
      <w:lvlText w:val="•"/>
      <w:lvlJc w:val="left"/>
      <w:pPr>
        <w:ind w:left="1711" w:hanging="214"/>
      </w:pPr>
      <w:rPr>
        <w:rFonts w:hint="default"/>
      </w:rPr>
    </w:lvl>
    <w:lvl w:ilvl="4" w:tplc="915C19BE">
      <w:start w:val="1"/>
      <w:numFmt w:val="bullet"/>
      <w:lvlText w:val="•"/>
      <w:lvlJc w:val="left"/>
      <w:pPr>
        <w:ind w:left="2161" w:hanging="214"/>
      </w:pPr>
      <w:rPr>
        <w:rFonts w:hint="default"/>
      </w:rPr>
    </w:lvl>
    <w:lvl w:ilvl="5" w:tplc="052CE10E">
      <w:start w:val="1"/>
      <w:numFmt w:val="bullet"/>
      <w:lvlText w:val="•"/>
      <w:lvlJc w:val="left"/>
      <w:pPr>
        <w:ind w:left="2611" w:hanging="214"/>
      </w:pPr>
      <w:rPr>
        <w:rFonts w:hint="default"/>
      </w:rPr>
    </w:lvl>
    <w:lvl w:ilvl="6" w:tplc="91CE1C46">
      <w:start w:val="1"/>
      <w:numFmt w:val="bullet"/>
      <w:lvlText w:val="•"/>
      <w:lvlJc w:val="left"/>
      <w:pPr>
        <w:ind w:left="3061" w:hanging="214"/>
      </w:pPr>
      <w:rPr>
        <w:rFonts w:hint="default"/>
      </w:rPr>
    </w:lvl>
    <w:lvl w:ilvl="7" w:tplc="2A26504C">
      <w:start w:val="1"/>
      <w:numFmt w:val="bullet"/>
      <w:lvlText w:val="•"/>
      <w:lvlJc w:val="left"/>
      <w:pPr>
        <w:ind w:left="3511" w:hanging="214"/>
      </w:pPr>
      <w:rPr>
        <w:rFonts w:hint="default"/>
      </w:rPr>
    </w:lvl>
    <w:lvl w:ilvl="8" w:tplc="DB0841D6">
      <w:start w:val="1"/>
      <w:numFmt w:val="bullet"/>
      <w:lvlText w:val="•"/>
      <w:lvlJc w:val="left"/>
      <w:pPr>
        <w:ind w:left="3961" w:hanging="214"/>
      </w:pPr>
      <w:rPr>
        <w:rFonts w:hint="default"/>
      </w:rPr>
    </w:lvl>
  </w:abstractNum>
  <w:abstractNum w:abstractNumId="11">
    <w:nsid w:val="7CDA0CA4"/>
    <w:multiLevelType w:val="hybridMultilevel"/>
    <w:tmpl w:val="6226A6AE"/>
    <w:lvl w:ilvl="0" w:tplc="9F9CBCDA">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7F9A7D1A"/>
    <w:multiLevelType w:val="hybridMultilevel"/>
    <w:tmpl w:val="3466B4BE"/>
    <w:lvl w:ilvl="0" w:tplc="8B6C4AF2">
      <w:start w:val="1"/>
      <w:numFmt w:val="bullet"/>
      <w:lvlText w:val="•"/>
      <w:lvlJc w:val="left"/>
      <w:pPr>
        <w:ind w:left="361" w:hanging="214"/>
      </w:pPr>
      <w:rPr>
        <w:rFonts w:ascii="Times New Roman" w:eastAsia="Times New Roman" w:hAnsi="Times New Roman" w:hint="default"/>
        <w:color w:val="343434"/>
        <w:w w:val="170"/>
        <w:sz w:val="15"/>
        <w:szCs w:val="15"/>
      </w:rPr>
    </w:lvl>
    <w:lvl w:ilvl="1" w:tplc="ACD875FE">
      <w:start w:val="1"/>
      <w:numFmt w:val="bullet"/>
      <w:lvlText w:val="•"/>
      <w:lvlJc w:val="left"/>
      <w:pPr>
        <w:ind w:left="811" w:hanging="214"/>
      </w:pPr>
      <w:rPr>
        <w:rFonts w:hint="default"/>
      </w:rPr>
    </w:lvl>
    <w:lvl w:ilvl="2" w:tplc="F23C7FE6">
      <w:start w:val="1"/>
      <w:numFmt w:val="bullet"/>
      <w:lvlText w:val="•"/>
      <w:lvlJc w:val="left"/>
      <w:pPr>
        <w:ind w:left="1261" w:hanging="214"/>
      </w:pPr>
      <w:rPr>
        <w:rFonts w:hint="default"/>
      </w:rPr>
    </w:lvl>
    <w:lvl w:ilvl="3" w:tplc="081ED504">
      <w:start w:val="1"/>
      <w:numFmt w:val="bullet"/>
      <w:lvlText w:val="•"/>
      <w:lvlJc w:val="left"/>
      <w:pPr>
        <w:ind w:left="1711" w:hanging="214"/>
      </w:pPr>
      <w:rPr>
        <w:rFonts w:hint="default"/>
      </w:rPr>
    </w:lvl>
    <w:lvl w:ilvl="4" w:tplc="915C19BE">
      <w:start w:val="1"/>
      <w:numFmt w:val="bullet"/>
      <w:lvlText w:val="•"/>
      <w:lvlJc w:val="left"/>
      <w:pPr>
        <w:ind w:left="2161" w:hanging="214"/>
      </w:pPr>
      <w:rPr>
        <w:rFonts w:hint="default"/>
      </w:rPr>
    </w:lvl>
    <w:lvl w:ilvl="5" w:tplc="052CE10E">
      <w:start w:val="1"/>
      <w:numFmt w:val="bullet"/>
      <w:lvlText w:val="•"/>
      <w:lvlJc w:val="left"/>
      <w:pPr>
        <w:ind w:left="2611" w:hanging="214"/>
      </w:pPr>
      <w:rPr>
        <w:rFonts w:hint="default"/>
      </w:rPr>
    </w:lvl>
    <w:lvl w:ilvl="6" w:tplc="91CE1C46">
      <w:start w:val="1"/>
      <w:numFmt w:val="bullet"/>
      <w:lvlText w:val="•"/>
      <w:lvlJc w:val="left"/>
      <w:pPr>
        <w:ind w:left="3061" w:hanging="214"/>
      </w:pPr>
      <w:rPr>
        <w:rFonts w:hint="default"/>
      </w:rPr>
    </w:lvl>
    <w:lvl w:ilvl="7" w:tplc="2A26504C">
      <w:start w:val="1"/>
      <w:numFmt w:val="bullet"/>
      <w:lvlText w:val="•"/>
      <w:lvlJc w:val="left"/>
      <w:pPr>
        <w:ind w:left="3511" w:hanging="214"/>
      </w:pPr>
      <w:rPr>
        <w:rFonts w:hint="default"/>
      </w:rPr>
    </w:lvl>
    <w:lvl w:ilvl="8" w:tplc="DB0841D6">
      <w:start w:val="1"/>
      <w:numFmt w:val="bullet"/>
      <w:lvlText w:val="•"/>
      <w:lvlJc w:val="left"/>
      <w:pPr>
        <w:ind w:left="3961" w:hanging="214"/>
      </w:pPr>
      <w:rPr>
        <w:rFonts w:hint="default"/>
      </w:rPr>
    </w:lvl>
  </w:abstractNum>
  <w:num w:numId="1">
    <w:abstractNumId w:val="6"/>
  </w:num>
  <w:num w:numId="2">
    <w:abstractNumId w:val="7"/>
  </w:num>
  <w:num w:numId="3">
    <w:abstractNumId w:val="4"/>
  </w:num>
  <w:num w:numId="4">
    <w:abstractNumId w:val="12"/>
  </w:num>
  <w:num w:numId="5">
    <w:abstractNumId w:val="10"/>
  </w:num>
  <w:num w:numId="6">
    <w:abstractNumId w:val="0"/>
  </w:num>
  <w:num w:numId="7">
    <w:abstractNumId w:val="2"/>
  </w:num>
  <w:num w:numId="8">
    <w:abstractNumId w:val="1"/>
  </w:num>
  <w:num w:numId="9">
    <w:abstractNumId w:val="3"/>
  </w:num>
  <w:num w:numId="10">
    <w:abstractNumId w:val="5"/>
  </w:num>
  <w:num w:numId="11">
    <w:abstractNumId w:val="8"/>
  </w:num>
  <w:num w:numId="12">
    <w:abstractNumId w:val="1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73BE6"/>
    <w:rsid w:val="000276CE"/>
    <w:rsid w:val="000329AD"/>
    <w:rsid w:val="00070089"/>
    <w:rsid w:val="000B4912"/>
    <w:rsid w:val="001051FC"/>
    <w:rsid w:val="001C5C17"/>
    <w:rsid w:val="002634FC"/>
    <w:rsid w:val="003616D2"/>
    <w:rsid w:val="004422E2"/>
    <w:rsid w:val="00496764"/>
    <w:rsid w:val="00503971"/>
    <w:rsid w:val="00534597"/>
    <w:rsid w:val="005C4829"/>
    <w:rsid w:val="006365F9"/>
    <w:rsid w:val="0068075D"/>
    <w:rsid w:val="00706347"/>
    <w:rsid w:val="00715574"/>
    <w:rsid w:val="007214E1"/>
    <w:rsid w:val="007D0143"/>
    <w:rsid w:val="00816169"/>
    <w:rsid w:val="0085434A"/>
    <w:rsid w:val="00884D39"/>
    <w:rsid w:val="0089770A"/>
    <w:rsid w:val="008B5B88"/>
    <w:rsid w:val="008C6402"/>
    <w:rsid w:val="00913938"/>
    <w:rsid w:val="00961A75"/>
    <w:rsid w:val="009854BF"/>
    <w:rsid w:val="009D17E3"/>
    <w:rsid w:val="00A64E96"/>
    <w:rsid w:val="00B36A3E"/>
    <w:rsid w:val="00BA3D50"/>
    <w:rsid w:val="00BA4E04"/>
    <w:rsid w:val="00BB15DC"/>
    <w:rsid w:val="00C352A8"/>
    <w:rsid w:val="00C47A88"/>
    <w:rsid w:val="00D10C6D"/>
    <w:rsid w:val="00D1216F"/>
    <w:rsid w:val="00D9044D"/>
    <w:rsid w:val="00D90DE6"/>
    <w:rsid w:val="00DC3CD1"/>
    <w:rsid w:val="00DF049A"/>
    <w:rsid w:val="00E36263"/>
    <w:rsid w:val="00E6791F"/>
    <w:rsid w:val="00F73BE6"/>
    <w:rsid w:val="00FD21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9AD"/>
  </w:style>
  <w:style w:type="paragraph" w:styleId="Heading1">
    <w:name w:val="heading 1"/>
    <w:basedOn w:val="Normal"/>
    <w:link w:val="Heading1Char"/>
    <w:uiPriority w:val="9"/>
    <w:qFormat/>
    <w:rsid w:val="003616D2"/>
    <w:pPr>
      <w:widowControl w:val="0"/>
      <w:autoSpaceDE w:val="0"/>
      <w:autoSpaceDN w:val="0"/>
      <w:spacing w:before="100"/>
      <w:ind w:left="448"/>
      <w:outlineLvl w:val="0"/>
    </w:pPr>
    <w:rPr>
      <w:rFonts w:ascii="Cambria" w:eastAsia="Cambria" w:hAnsi="Cambria" w:cs="Cambria"/>
      <w:b/>
      <w:bCs/>
      <w:sz w:val="26"/>
      <w:szCs w:val="26"/>
      <w:u w:val="single" w:color="000000"/>
      <w:lang w:val="en-US"/>
    </w:rPr>
  </w:style>
  <w:style w:type="paragraph" w:styleId="Heading2">
    <w:name w:val="heading 2"/>
    <w:basedOn w:val="Normal"/>
    <w:next w:val="Normal"/>
    <w:link w:val="Heading2Char"/>
    <w:uiPriority w:val="9"/>
    <w:semiHidden/>
    <w:unhideWhenUsed/>
    <w:qFormat/>
    <w:rsid w:val="0049676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96764"/>
    <w:pPr>
      <w:keepNext/>
      <w:keepLines/>
      <w:spacing w:before="20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1C5C17"/>
    <w:pPr>
      <w:widowControl w:val="0"/>
      <w:autoSpaceDE w:val="0"/>
      <w:autoSpaceDN w:val="0"/>
      <w:spacing w:line="565" w:lineRule="exact"/>
      <w:ind w:left="146"/>
    </w:pPr>
    <w:rPr>
      <w:rFonts w:ascii="Calibri" w:eastAsia="Calibri" w:hAnsi="Calibri" w:cs="Calibri"/>
      <w:b/>
      <w:bCs/>
      <w:sz w:val="48"/>
      <w:szCs w:val="48"/>
      <w:lang w:val="en-US"/>
    </w:rPr>
  </w:style>
  <w:style w:type="character" w:customStyle="1" w:styleId="TitleChar">
    <w:name w:val="Title Char"/>
    <w:basedOn w:val="DefaultParagraphFont"/>
    <w:link w:val="Title"/>
    <w:uiPriority w:val="10"/>
    <w:rsid w:val="001C5C17"/>
    <w:rPr>
      <w:rFonts w:ascii="Calibri" w:eastAsia="Calibri" w:hAnsi="Calibri" w:cs="Calibri"/>
      <w:b/>
      <w:bCs/>
      <w:sz w:val="48"/>
      <w:szCs w:val="48"/>
      <w:lang w:val="en-US"/>
    </w:rPr>
  </w:style>
  <w:style w:type="character" w:customStyle="1" w:styleId="jsgrdq">
    <w:name w:val="jsgrdq"/>
    <w:basedOn w:val="DefaultParagraphFont"/>
    <w:rsid w:val="001C5C17"/>
  </w:style>
  <w:style w:type="paragraph" w:customStyle="1" w:styleId="04xlpa">
    <w:name w:val="_04xlpa"/>
    <w:basedOn w:val="Normal"/>
    <w:rsid w:val="001C5C17"/>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616D2"/>
    <w:rPr>
      <w:rFonts w:ascii="Cambria" w:eastAsia="Cambria" w:hAnsi="Cambria" w:cs="Cambria"/>
      <w:b/>
      <w:bCs/>
      <w:sz w:val="26"/>
      <w:szCs w:val="26"/>
      <w:u w:val="single" w:color="000000"/>
      <w:lang w:val="en-US"/>
    </w:rPr>
  </w:style>
  <w:style w:type="paragraph" w:styleId="BodyText">
    <w:name w:val="Body Text"/>
    <w:basedOn w:val="Normal"/>
    <w:link w:val="BodyTextChar"/>
    <w:uiPriority w:val="1"/>
    <w:qFormat/>
    <w:rsid w:val="003616D2"/>
    <w:pPr>
      <w:widowControl w:val="0"/>
      <w:autoSpaceDE w:val="0"/>
      <w:autoSpaceDN w:val="0"/>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3616D2"/>
    <w:rPr>
      <w:rFonts w:ascii="Cambria" w:eastAsia="Cambria" w:hAnsi="Cambria" w:cs="Cambria"/>
      <w:sz w:val="24"/>
      <w:szCs w:val="24"/>
      <w:lang w:val="en-US"/>
    </w:rPr>
  </w:style>
  <w:style w:type="paragraph" w:styleId="ListParagraph">
    <w:name w:val="List Paragraph"/>
    <w:basedOn w:val="Normal"/>
    <w:link w:val="ListParagraphChar"/>
    <w:uiPriority w:val="34"/>
    <w:qFormat/>
    <w:rsid w:val="003616D2"/>
    <w:pPr>
      <w:widowControl w:val="0"/>
      <w:autoSpaceDE w:val="0"/>
      <w:autoSpaceDN w:val="0"/>
      <w:ind w:left="1099" w:hanging="361"/>
    </w:pPr>
    <w:rPr>
      <w:rFonts w:ascii="Cambria" w:eastAsia="Cambria" w:hAnsi="Cambria" w:cs="Cambria"/>
      <w:lang w:val="en-US"/>
    </w:rPr>
  </w:style>
  <w:style w:type="table" w:styleId="TableGrid">
    <w:name w:val="Table Grid"/>
    <w:basedOn w:val="TableNormal"/>
    <w:uiPriority w:val="39"/>
    <w:rsid w:val="00884D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496764"/>
    <w:rPr>
      <w:rFonts w:ascii="Cambria" w:eastAsia="Cambria" w:hAnsi="Cambria" w:cs="Cambria"/>
      <w:lang w:val="en-US"/>
    </w:rPr>
  </w:style>
  <w:style w:type="character" w:customStyle="1" w:styleId="Heading2Char">
    <w:name w:val="Heading 2 Char"/>
    <w:basedOn w:val="DefaultParagraphFont"/>
    <w:link w:val="Heading2"/>
    <w:uiPriority w:val="9"/>
    <w:rsid w:val="0049676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496764"/>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105777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DCAA1-9161-42B3-80CE-C1A043359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girishgirish311@gmail.com</dc:creator>
  <cp:keywords/>
  <dc:description/>
  <cp:lastModifiedBy>Dell</cp:lastModifiedBy>
  <cp:revision>10</cp:revision>
  <cp:lastPrinted>2022-05-10T15:46:00Z</cp:lastPrinted>
  <dcterms:created xsi:type="dcterms:W3CDTF">2022-05-23T04:59:00Z</dcterms:created>
  <dcterms:modified xsi:type="dcterms:W3CDTF">2022-07-11T13:22:00Z</dcterms:modified>
</cp:coreProperties>
</file>