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0132" w14:textId="77777777" w:rsidR="00F92519" w:rsidRDefault="00F92519" w:rsidP="00F92519">
      <w:pPr>
        <w:pStyle w:val="1"/>
        <w:ind w:left="0"/>
        <w:jc w:val="center"/>
      </w:pPr>
      <w:bookmarkStart w:id="0" w:name="page2"/>
      <w:bookmarkStart w:id="1" w:name="_Toc55502543"/>
      <w:bookmarkStart w:id="2" w:name="_Toc84447033"/>
      <w:bookmarkEnd w:id="0"/>
      <w:r>
        <w:t>СОДЕРЖАНИЕ</w:t>
      </w:r>
      <w:bookmarkEnd w:id="1"/>
      <w:bookmarkEnd w:id="2"/>
    </w:p>
    <w:bookmarkStart w:id="3" w:name="_Hlk69239587" w:displacedByCustomXml="next"/>
    <w:bookmarkStart w:id="4" w:name="_Toc55502544" w:displacedByCustomXml="next"/>
    <w:sdt>
      <w:sdtPr>
        <w:id w:val="-81222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7E6C6" w14:textId="106FE472" w:rsidR="0043532D" w:rsidRDefault="00F92519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7033" w:history="1">
            <w:r w:rsidR="0043532D" w:rsidRPr="005157B6">
              <w:rPr>
                <w:rStyle w:val="ad"/>
                <w:noProof/>
              </w:rPr>
              <w:t>СОДЕРЖАНИЕ</w:t>
            </w:r>
            <w:r w:rsidR="0043532D">
              <w:rPr>
                <w:noProof/>
                <w:webHidden/>
              </w:rPr>
              <w:tab/>
            </w:r>
            <w:r w:rsidR="0043532D">
              <w:rPr>
                <w:noProof/>
                <w:webHidden/>
              </w:rPr>
              <w:fldChar w:fldCharType="begin"/>
            </w:r>
            <w:r w:rsidR="0043532D">
              <w:rPr>
                <w:noProof/>
                <w:webHidden/>
              </w:rPr>
              <w:instrText xml:space="preserve"> PAGEREF _Toc84447033 \h </w:instrText>
            </w:r>
            <w:r w:rsidR="0043532D">
              <w:rPr>
                <w:noProof/>
                <w:webHidden/>
              </w:rPr>
            </w:r>
            <w:r w:rsidR="0043532D">
              <w:rPr>
                <w:noProof/>
                <w:webHidden/>
              </w:rPr>
              <w:fldChar w:fldCharType="separate"/>
            </w:r>
            <w:r w:rsidR="0043532D">
              <w:rPr>
                <w:noProof/>
                <w:webHidden/>
              </w:rPr>
              <w:t>1</w:t>
            </w:r>
            <w:r w:rsidR="0043532D">
              <w:rPr>
                <w:noProof/>
                <w:webHidden/>
              </w:rPr>
              <w:fldChar w:fldCharType="end"/>
            </w:r>
          </w:hyperlink>
        </w:p>
        <w:p w14:paraId="5B9D2EF7" w14:textId="560E29B1" w:rsidR="0043532D" w:rsidRDefault="0043532D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47034" w:history="1">
            <w:r w:rsidRPr="005157B6">
              <w:rPr>
                <w:rStyle w:val="ad"/>
                <w:noProof/>
              </w:rPr>
              <w:t>ПЕРЕЧЕНЬ СОКРАЩЕНИЙ И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AF4B" w14:textId="589F0D67" w:rsidR="0043532D" w:rsidRDefault="0043532D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47035" w:history="1">
            <w:r w:rsidRPr="005157B6">
              <w:rPr>
                <w:rStyle w:val="ad"/>
                <w:noProof/>
              </w:rPr>
              <w:t>1 Описание исходного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A9DD" w14:textId="0FFC4BE1" w:rsidR="0043532D" w:rsidRDefault="0043532D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47036" w:history="1">
            <w:r w:rsidRPr="005157B6">
              <w:rPr>
                <w:rStyle w:val="ad"/>
                <w:noProof/>
              </w:rPr>
              <w:t>2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400E" w14:textId="701DE9F3" w:rsidR="0043532D" w:rsidRDefault="0043532D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47037" w:history="1">
            <w:r w:rsidRPr="005157B6">
              <w:rPr>
                <w:rStyle w:val="ad"/>
                <w:noProof/>
              </w:rPr>
              <w:t>3 Техническая реализация и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401E" w14:textId="57B71879" w:rsidR="00F92519" w:rsidRDefault="00F9251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3" w:displacedByCustomXml="prev"/>
    <w:p w14:paraId="7C2E994C" w14:textId="77777777" w:rsidR="00F92519" w:rsidRDefault="00F9251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8CF0302" w14:textId="77777777" w:rsidR="00F92519" w:rsidRDefault="00F92519"/>
    <w:p w14:paraId="210FB2E3" w14:textId="77777777" w:rsidR="00F92519" w:rsidRDefault="00F92519" w:rsidP="00F92519">
      <w:pPr>
        <w:pStyle w:val="1"/>
        <w:numPr>
          <w:ilvl w:val="0"/>
          <w:numId w:val="0"/>
        </w:numPr>
        <w:jc w:val="center"/>
      </w:pPr>
      <w:bookmarkStart w:id="5" w:name="_Toc84447034"/>
      <w:r>
        <w:t>ПЕРЕЧЕНЬ СОКРАЩЕНИЙ И ОБОЗНАЧЕНИЙ</w:t>
      </w:r>
      <w:bookmarkEnd w:id="4"/>
      <w:bookmarkEnd w:id="5"/>
    </w:p>
    <w:p w14:paraId="724E6D67" w14:textId="77777777" w:rsidR="00F92519" w:rsidRPr="00461CD7" w:rsidRDefault="00F92519" w:rsidP="00F92519">
      <w:r>
        <w:rPr>
          <w:shd w:val="clear" w:color="auto" w:fill="FFFFFF"/>
        </w:rPr>
        <w:t>В настоящем отчете применяют следующие сокращения и обозначения.</w:t>
      </w:r>
    </w:p>
    <w:p w14:paraId="72A16D43" w14:textId="5FB6B24E" w:rsidR="004E258F" w:rsidRPr="00DF6CEE" w:rsidRDefault="006B091C" w:rsidP="004E258F">
      <w:pPr>
        <w:rPr>
          <w:rFonts w:eastAsia="Times New Roman"/>
        </w:rPr>
      </w:pPr>
      <w:r>
        <w:rPr>
          <w:b/>
          <w:shd w:val="clear" w:color="auto" w:fill="FFFFFF"/>
        </w:rPr>
        <w:t>КА</w:t>
      </w:r>
      <w:r w:rsidR="004E258F" w:rsidRPr="00DF6CEE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конечный автомат</w:t>
      </w:r>
      <w:r w:rsidR="004E258F" w:rsidRPr="00DF6CEE">
        <w:rPr>
          <w:shd w:val="clear" w:color="auto" w:fill="FFFFFF"/>
        </w:rPr>
        <w:t>.</w:t>
      </w:r>
    </w:p>
    <w:p w14:paraId="094B17C9" w14:textId="1C9C138D" w:rsidR="00F92519" w:rsidRPr="0043532D" w:rsidRDefault="004E258F" w:rsidP="0043532D">
      <w:pPr>
        <w:pStyle w:val="1"/>
        <w:rPr>
          <w:szCs w:val="28"/>
        </w:rPr>
      </w:pPr>
      <w:r w:rsidRPr="006C6AAC">
        <w:br w:type="page"/>
      </w:r>
      <w:bookmarkStart w:id="6" w:name="page4"/>
      <w:bookmarkStart w:id="7" w:name="_Toc55502546"/>
      <w:bookmarkStart w:id="8" w:name="_Toc84447035"/>
      <w:bookmarkEnd w:id="6"/>
      <w:r w:rsidR="00F92519" w:rsidRPr="0043532D">
        <w:lastRenderedPageBreak/>
        <w:t xml:space="preserve">1 </w:t>
      </w:r>
      <w:bookmarkEnd w:id="7"/>
      <w:r w:rsidR="006B091C">
        <w:t>Описание исходного языка</w:t>
      </w:r>
      <w:bookmarkEnd w:id="8"/>
    </w:p>
    <w:p w14:paraId="63947E95" w14:textId="77777777" w:rsidR="006B091C" w:rsidRDefault="006B091C" w:rsidP="006B091C">
      <w:pPr>
        <w:pStyle w:val="a2"/>
        <w:rPr>
          <w:rFonts w:cs="Arial Unicode MS"/>
          <w:sz w:val="22"/>
        </w:rPr>
      </w:pPr>
      <w:r>
        <w:t>Исходный язык представляет собой простейший калькулятор с возможностью вычисления выражений простых арифметический операций: сложения, вычитания, умножения и деления, а также вычисления выражений и тригонометрических функций синуса и косинуса</w:t>
      </w:r>
      <w:r>
        <w:rPr>
          <w:rFonts w:cs="Arial Unicode MS"/>
          <w:sz w:val="22"/>
        </w:rPr>
        <w:t>.</w:t>
      </w:r>
    </w:p>
    <w:p w14:paraId="4EEFD11B" w14:textId="76990248" w:rsidR="006B091C" w:rsidRPr="006B091C" w:rsidRDefault="006B091C" w:rsidP="009762CE">
      <w:pPr>
        <w:pStyle w:val="a2"/>
        <w:rPr>
          <w:rFonts w:cs="Arial Unicode MS"/>
          <w:sz w:val="22"/>
        </w:rPr>
      </w:pPr>
      <w:r>
        <w:t>Алфавит языка ограничен символами:</w:t>
      </w:r>
    </w:p>
    <w:p w14:paraId="6135D9B0" w14:textId="086383BB" w:rsidR="006B091C" w:rsidRDefault="006B091C" w:rsidP="009762CE">
      <w:pPr>
        <w:pStyle w:val="a2"/>
        <w:numPr>
          <w:ilvl w:val="0"/>
          <w:numId w:val="18"/>
        </w:numPr>
        <w:tabs>
          <w:tab w:val="left" w:pos="993"/>
        </w:tabs>
        <w:spacing w:after="0"/>
        <w:ind w:left="993" w:hanging="284"/>
        <w:jc w:val="left"/>
      </w:pPr>
      <w:r>
        <w:t xml:space="preserve">Цифры: </w:t>
      </w:r>
      <w:r w:rsidRPr="006B091C">
        <w:t>‘</w:t>
      </w:r>
      <w:r>
        <w:t>0</w:t>
      </w:r>
      <w:r w:rsidRPr="006B091C">
        <w:t>’, ‘1’, ‘2’, ‘3’, ‘4’, ‘5’, ‘6’, ‘7’, ‘8’, ‘9’, ‘0’</w:t>
      </w:r>
    </w:p>
    <w:p w14:paraId="6CC1483D" w14:textId="09F6C903" w:rsidR="009762CE" w:rsidRDefault="009762CE" w:rsidP="009762CE">
      <w:pPr>
        <w:pStyle w:val="a2"/>
        <w:numPr>
          <w:ilvl w:val="0"/>
          <w:numId w:val="18"/>
        </w:numPr>
        <w:tabs>
          <w:tab w:val="left" w:pos="993"/>
        </w:tabs>
        <w:spacing w:after="0"/>
        <w:ind w:left="993" w:hanging="284"/>
        <w:jc w:val="left"/>
      </w:pPr>
      <w:r>
        <w:t xml:space="preserve">Разделитель целой и дробной части: </w:t>
      </w:r>
      <w:r w:rsidRPr="009762CE">
        <w:t>‘.’</w:t>
      </w:r>
    </w:p>
    <w:p w14:paraId="69ED2FD1" w14:textId="77777777" w:rsidR="006B091C" w:rsidRDefault="006B091C" w:rsidP="009762CE">
      <w:pPr>
        <w:pStyle w:val="a2"/>
        <w:numPr>
          <w:ilvl w:val="0"/>
          <w:numId w:val="18"/>
        </w:numPr>
        <w:tabs>
          <w:tab w:val="left" w:pos="1134"/>
        </w:tabs>
        <w:spacing w:after="0"/>
        <w:ind w:left="993" w:hanging="284"/>
        <w:jc w:val="left"/>
      </w:pPr>
      <w:r>
        <w:t xml:space="preserve">Знаки арифметических операций: </w:t>
      </w:r>
      <w:r w:rsidRPr="006B091C">
        <w:t>‘+’, ‘-’, ‘*’, ‘/’</w:t>
      </w:r>
    </w:p>
    <w:p w14:paraId="4B5060EF" w14:textId="77777777" w:rsidR="006B091C" w:rsidRDefault="006B091C" w:rsidP="009762CE">
      <w:pPr>
        <w:pStyle w:val="a2"/>
        <w:numPr>
          <w:ilvl w:val="0"/>
          <w:numId w:val="18"/>
        </w:numPr>
        <w:tabs>
          <w:tab w:val="left" w:pos="993"/>
        </w:tabs>
        <w:spacing w:after="0"/>
        <w:ind w:left="993" w:hanging="284"/>
        <w:jc w:val="left"/>
      </w:pPr>
      <w:r>
        <w:t xml:space="preserve">Символы изменения приоритета вычислений: </w:t>
      </w:r>
      <w:proofErr w:type="gramStart"/>
      <w:r w:rsidRPr="006B091C">
        <w:t>‘(</w:t>
      </w:r>
      <w:proofErr w:type="gramEnd"/>
      <w:r w:rsidRPr="006B091C">
        <w:t>’, ‘)’</w:t>
      </w:r>
    </w:p>
    <w:p w14:paraId="65A37BE7" w14:textId="77777777" w:rsidR="006B091C" w:rsidRDefault="006B091C" w:rsidP="009762CE">
      <w:pPr>
        <w:pStyle w:val="a2"/>
        <w:numPr>
          <w:ilvl w:val="0"/>
          <w:numId w:val="18"/>
        </w:numPr>
        <w:tabs>
          <w:tab w:val="left" w:pos="993"/>
        </w:tabs>
        <w:spacing w:after="0"/>
        <w:ind w:left="993" w:hanging="284"/>
        <w:jc w:val="left"/>
      </w:pPr>
      <w:r>
        <w:t>Символы, составляющие наименование тригонометрических функций:</w:t>
      </w:r>
    </w:p>
    <w:p w14:paraId="4BD526E8" w14:textId="77777777" w:rsidR="006B091C" w:rsidRDefault="006B091C" w:rsidP="009762CE">
      <w:pPr>
        <w:pStyle w:val="a2"/>
        <w:numPr>
          <w:ilvl w:val="1"/>
          <w:numId w:val="18"/>
        </w:numPr>
        <w:tabs>
          <w:tab w:val="left" w:pos="993"/>
        </w:tabs>
        <w:spacing w:after="0"/>
        <w:jc w:val="left"/>
      </w:pPr>
      <w:r>
        <w:t xml:space="preserve">Синус: </w:t>
      </w:r>
      <w:r>
        <w:rPr>
          <w:lang w:val="en-US"/>
        </w:rPr>
        <w:t>‘</w:t>
      </w:r>
      <w:r>
        <w:t>с</w:t>
      </w:r>
      <w:r>
        <w:rPr>
          <w:lang w:val="en-US"/>
        </w:rPr>
        <w:t>’, ‘</w:t>
      </w:r>
      <w:r>
        <w:t>и</w:t>
      </w:r>
      <w:r>
        <w:rPr>
          <w:lang w:val="en-US"/>
        </w:rPr>
        <w:t>’, ‘</w:t>
      </w:r>
      <w:r>
        <w:t>н</w:t>
      </w:r>
      <w:r>
        <w:rPr>
          <w:lang w:val="en-US"/>
        </w:rPr>
        <w:t>’</w:t>
      </w:r>
    </w:p>
    <w:p w14:paraId="4F1808FA" w14:textId="5FB76F06" w:rsidR="006B091C" w:rsidRDefault="006B091C" w:rsidP="009762CE">
      <w:pPr>
        <w:pStyle w:val="a2"/>
        <w:numPr>
          <w:ilvl w:val="1"/>
          <w:numId w:val="18"/>
        </w:numPr>
        <w:tabs>
          <w:tab w:val="left" w:pos="993"/>
        </w:tabs>
        <w:spacing w:after="0"/>
        <w:jc w:val="left"/>
      </w:pPr>
      <w:r>
        <w:t xml:space="preserve">Косинус: </w:t>
      </w:r>
      <w:r>
        <w:rPr>
          <w:lang w:val="en-US"/>
        </w:rPr>
        <w:t>‘</w:t>
      </w:r>
      <w:r>
        <w:t>к</w:t>
      </w:r>
      <w:r>
        <w:rPr>
          <w:lang w:val="en-US"/>
        </w:rPr>
        <w:t>’, ’</w:t>
      </w:r>
      <w:r>
        <w:t>о</w:t>
      </w:r>
      <w:r>
        <w:rPr>
          <w:lang w:val="en-US"/>
        </w:rPr>
        <w:t>’</w:t>
      </w:r>
      <w:r>
        <w:t xml:space="preserve">, </w:t>
      </w:r>
      <w:r>
        <w:rPr>
          <w:lang w:val="en-US"/>
        </w:rPr>
        <w:t>’</w:t>
      </w:r>
      <w:r>
        <w:t>с</w:t>
      </w:r>
      <w:r>
        <w:rPr>
          <w:lang w:val="en-US"/>
        </w:rPr>
        <w:t>’</w:t>
      </w:r>
    </w:p>
    <w:p w14:paraId="681D2DCB" w14:textId="77777777" w:rsidR="006B091C" w:rsidRDefault="006B091C" w:rsidP="006B091C">
      <w:pPr>
        <w:pStyle w:val="a2"/>
      </w:pPr>
      <w:r>
        <w:t xml:space="preserve">Одно выражение должно быть написано на одной строке, допускается несколько строк в одном файле. Выражения не должны содержать пробелов и пустых строк. Поддерживается как запись целых чисел, так и чисел с целой и дробной частью. Результат вычисления выражений всегда выводится с дробной частью. </w:t>
      </w:r>
    </w:p>
    <w:p w14:paraId="44CFD46B" w14:textId="61BB688F" w:rsidR="006B091C" w:rsidRDefault="006B091C" w:rsidP="009762CE">
      <w:pPr>
        <w:pStyle w:val="a2"/>
      </w:pPr>
      <w:r>
        <w:t>Язык поддерживает правильный (арифметический) приоритет операторов и тригонометрических функций</w:t>
      </w:r>
      <w:r w:rsidR="009762CE">
        <w:t>.</w:t>
      </w:r>
    </w:p>
    <w:p w14:paraId="7414F17F" w14:textId="77777777" w:rsidR="006B091C" w:rsidRDefault="006B091C" w:rsidP="006B091C">
      <w:pPr>
        <w:pStyle w:val="a2"/>
      </w:pPr>
      <w:r>
        <w:t>Грамматика исходного языка описывается следующими продукциями</w:t>
      </w:r>
    </w:p>
    <w:p w14:paraId="6281932A" w14:textId="77777777" w:rsidR="006B091C" w:rsidRPr="006B091C" w:rsidRDefault="006B091C" w:rsidP="009762CE">
      <w:pPr>
        <w:pStyle w:val="a2"/>
        <w:ind w:firstLine="0"/>
        <w:rPr>
          <w:lang w:val="en-US"/>
        </w:rPr>
      </w:pPr>
      <w:r>
        <w:rPr>
          <w:lang w:val="en-US"/>
        </w:rPr>
        <w:t>expr -&gt; expr</w:t>
      </w:r>
      <w:r w:rsidRPr="006B091C">
        <w:rPr>
          <w:lang w:val="en-US"/>
        </w:rPr>
        <w:t xml:space="preserve"> + </w:t>
      </w:r>
      <w:r>
        <w:rPr>
          <w:lang w:val="en-US"/>
        </w:rPr>
        <w:t>term</w:t>
      </w:r>
      <w:r w:rsidRPr="006B091C">
        <w:rPr>
          <w:lang w:val="en-US"/>
        </w:rPr>
        <w:t xml:space="preserve"> | </w:t>
      </w:r>
      <w:r>
        <w:rPr>
          <w:lang w:val="en-US"/>
        </w:rPr>
        <w:t>expr</w:t>
      </w:r>
      <w:r w:rsidRPr="006B091C">
        <w:rPr>
          <w:lang w:val="en-US"/>
        </w:rPr>
        <w:t xml:space="preserve"> - </w:t>
      </w:r>
      <w:r>
        <w:rPr>
          <w:lang w:val="en-US"/>
        </w:rPr>
        <w:t>term</w:t>
      </w:r>
      <w:r w:rsidRPr="006B091C">
        <w:rPr>
          <w:lang w:val="en-US"/>
        </w:rPr>
        <w:t xml:space="preserve"> | term</w:t>
      </w:r>
    </w:p>
    <w:p w14:paraId="1FF7A02E" w14:textId="77777777" w:rsidR="006B091C" w:rsidRPr="006B091C" w:rsidRDefault="006B091C" w:rsidP="009762CE">
      <w:pPr>
        <w:pStyle w:val="a2"/>
        <w:ind w:firstLine="0"/>
        <w:rPr>
          <w:lang w:val="en-US"/>
        </w:rPr>
      </w:pPr>
      <w:r>
        <w:rPr>
          <w:lang w:val="en-US"/>
        </w:rPr>
        <w:t>term -&gt; term</w:t>
      </w:r>
      <w:r w:rsidRPr="006B091C">
        <w:rPr>
          <w:lang w:val="en-US"/>
        </w:rPr>
        <w:t xml:space="preserve"> * </w:t>
      </w:r>
      <w:proofErr w:type="spellStart"/>
      <w:r>
        <w:rPr>
          <w:lang w:val="en-US"/>
        </w:rPr>
        <w:t>func</w:t>
      </w:r>
      <w:proofErr w:type="spellEnd"/>
      <w:r w:rsidRPr="006B091C">
        <w:rPr>
          <w:lang w:val="en-US"/>
        </w:rPr>
        <w:t xml:space="preserve"> | </w:t>
      </w:r>
      <w:r>
        <w:rPr>
          <w:lang w:val="en-US"/>
        </w:rPr>
        <w:t>term</w:t>
      </w:r>
      <w:r w:rsidRPr="006B091C">
        <w:rPr>
          <w:lang w:val="en-US"/>
        </w:rPr>
        <w:t xml:space="preserve"> / </w:t>
      </w:r>
      <w:proofErr w:type="spellStart"/>
      <w:r>
        <w:rPr>
          <w:lang w:val="en-US"/>
        </w:rPr>
        <w:t>func</w:t>
      </w:r>
      <w:proofErr w:type="spellEnd"/>
      <w:r w:rsidRPr="006B091C">
        <w:rPr>
          <w:lang w:val="en-US"/>
        </w:rPr>
        <w:t xml:space="preserve"> | </w:t>
      </w:r>
      <w:proofErr w:type="spellStart"/>
      <w:r w:rsidRPr="006B091C">
        <w:rPr>
          <w:lang w:val="en-US"/>
        </w:rPr>
        <w:t>func</w:t>
      </w:r>
      <w:proofErr w:type="spellEnd"/>
    </w:p>
    <w:p w14:paraId="79C8CA17" w14:textId="77777777" w:rsidR="006B091C" w:rsidRPr="006B091C" w:rsidRDefault="006B091C" w:rsidP="009762CE">
      <w:pPr>
        <w:pStyle w:val="a2"/>
        <w:ind w:firstLine="0"/>
        <w:rPr>
          <w:lang w:val="en-US"/>
        </w:rPr>
      </w:pPr>
      <w:proofErr w:type="spellStart"/>
      <w:r w:rsidRPr="006B091C">
        <w:rPr>
          <w:lang w:val="en-US"/>
        </w:rPr>
        <w:t>func</w:t>
      </w:r>
      <w:proofErr w:type="spellEnd"/>
      <w:r w:rsidRPr="006B091C">
        <w:rPr>
          <w:lang w:val="en-US"/>
        </w:rPr>
        <w:t xml:space="preserve"> -&gt; </w:t>
      </w:r>
      <w:proofErr w:type="spellStart"/>
      <w:r w:rsidRPr="006B091C">
        <w:rPr>
          <w:lang w:val="en-US"/>
        </w:rPr>
        <w:t>func</w:t>
      </w:r>
      <w:proofErr w:type="spellEnd"/>
      <w:r w:rsidRPr="006B091C">
        <w:rPr>
          <w:lang w:val="en-US"/>
        </w:rPr>
        <w:t>(</w:t>
      </w:r>
      <w:r>
        <w:rPr>
          <w:lang w:val="en-US"/>
        </w:rPr>
        <w:t>factor</w:t>
      </w:r>
      <w:r w:rsidRPr="006B091C">
        <w:rPr>
          <w:lang w:val="en-US"/>
        </w:rPr>
        <w:t xml:space="preserve">) | factor </w:t>
      </w:r>
    </w:p>
    <w:p w14:paraId="26FDDC34" w14:textId="77777777" w:rsidR="006B091C" w:rsidRPr="006B091C" w:rsidRDefault="006B091C" w:rsidP="009762CE">
      <w:pPr>
        <w:pStyle w:val="a2"/>
        <w:ind w:firstLine="0"/>
        <w:rPr>
          <w:lang w:val="en-US"/>
        </w:rPr>
      </w:pPr>
      <w:r w:rsidRPr="006B091C">
        <w:rPr>
          <w:lang w:val="en-US"/>
        </w:rPr>
        <w:t>factor -</w:t>
      </w:r>
      <w:proofErr w:type="gramStart"/>
      <w:r w:rsidRPr="006B091C">
        <w:rPr>
          <w:lang w:val="en-US"/>
        </w:rPr>
        <w:t>&gt;  digit</w:t>
      </w:r>
      <w:proofErr w:type="gramEnd"/>
      <w:r w:rsidRPr="006B091C">
        <w:rPr>
          <w:lang w:val="en-US"/>
        </w:rPr>
        <w:t xml:space="preserve"> | (expr)</w:t>
      </w:r>
    </w:p>
    <w:p w14:paraId="73F57680" w14:textId="77777777" w:rsidR="006B091C" w:rsidRPr="006B091C" w:rsidRDefault="006B091C" w:rsidP="006B091C">
      <w:pPr>
        <w:pStyle w:val="a2"/>
        <w:rPr>
          <w:lang w:val="en-US"/>
        </w:rPr>
      </w:pPr>
    </w:p>
    <w:p w14:paraId="2AD014DF" w14:textId="77777777" w:rsidR="006B091C" w:rsidRPr="0043532D" w:rsidRDefault="006B091C" w:rsidP="006B091C">
      <w:pPr>
        <w:pStyle w:val="a2"/>
        <w:rPr>
          <w:lang w:val="en-US"/>
        </w:rPr>
      </w:pPr>
      <w:r>
        <w:lastRenderedPageBreak/>
        <w:t>Правило</w:t>
      </w:r>
      <w:r w:rsidRPr="0043532D">
        <w:rPr>
          <w:lang w:val="en-US"/>
        </w:rPr>
        <w:t xml:space="preserve"> </w:t>
      </w:r>
      <w:r>
        <w:rPr>
          <w:lang w:val="en-US"/>
        </w:rPr>
        <w:t>factor</w:t>
      </w:r>
      <w:r w:rsidRPr="0043532D">
        <w:rPr>
          <w:lang w:val="en-US"/>
        </w:rPr>
        <w:t xml:space="preserve"> </w:t>
      </w:r>
      <w:r>
        <w:t>описывает</w:t>
      </w:r>
      <w:r w:rsidRPr="0043532D">
        <w:rPr>
          <w:lang w:val="en-US"/>
        </w:rPr>
        <w:t xml:space="preserve"> </w:t>
      </w:r>
      <w:r>
        <w:t>число</w:t>
      </w:r>
      <w:r w:rsidRPr="0043532D">
        <w:rPr>
          <w:lang w:val="en-US"/>
        </w:rPr>
        <w:t xml:space="preserve">, </w:t>
      </w:r>
      <w:r>
        <w:t>либо</w:t>
      </w:r>
      <w:r w:rsidRPr="0043532D">
        <w:rPr>
          <w:lang w:val="en-US"/>
        </w:rPr>
        <w:t xml:space="preserve"> </w:t>
      </w:r>
      <w:r>
        <w:t>подвыражение</w:t>
      </w:r>
      <w:r w:rsidRPr="0043532D">
        <w:rPr>
          <w:lang w:val="en-US"/>
        </w:rPr>
        <w:t xml:space="preserve"> </w:t>
      </w:r>
      <w:r>
        <w:t>в</w:t>
      </w:r>
      <w:r w:rsidRPr="0043532D">
        <w:rPr>
          <w:lang w:val="en-US"/>
        </w:rPr>
        <w:t xml:space="preserve"> </w:t>
      </w:r>
      <w:r>
        <w:t>скобках</w:t>
      </w:r>
      <w:r w:rsidRPr="0043532D">
        <w:rPr>
          <w:lang w:val="en-US"/>
        </w:rPr>
        <w:t xml:space="preserve">. </w:t>
      </w:r>
    </w:p>
    <w:p w14:paraId="0BBD78F8" w14:textId="49A93193" w:rsidR="006B091C" w:rsidRDefault="006B091C" w:rsidP="006B091C">
      <w:pPr>
        <w:pStyle w:val="a2"/>
      </w:pPr>
      <w:r>
        <w:t xml:space="preserve">Правило </w:t>
      </w:r>
      <w:proofErr w:type="spellStart"/>
      <w:r>
        <w:rPr>
          <w:lang w:val="en-US"/>
        </w:rPr>
        <w:t>func</w:t>
      </w:r>
      <w:proofErr w:type="spellEnd"/>
      <w:r w:rsidRPr="006B091C">
        <w:t xml:space="preserve"> </w:t>
      </w:r>
      <w:r>
        <w:t xml:space="preserve">описывает либо тригонометрическую функцию, в которой в скобках должно содержаться число либо выражение. </w:t>
      </w:r>
    </w:p>
    <w:p w14:paraId="7ED68048" w14:textId="77777777" w:rsidR="006B091C" w:rsidRDefault="006B091C" w:rsidP="006B091C">
      <w:pPr>
        <w:pStyle w:val="a2"/>
      </w:pPr>
      <w:r>
        <w:t xml:space="preserve">Правило </w:t>
      </w:r>
      <w:r>
        <w:rPr>
          <w:lang w:val="en-US"/>
        </w:rPr>
        <w:t>term</w:t>
      </w:r>
      <w:r w:rsidRPr="006B091C">
        <w:t xml:space="preserve"> </w:t>
      </w:r>
      <w:r>
        <w:t xml:space="preserve">содержит вычисления умножения и сложения в порядке приоритета. </w:t>
      </w:r>
    </w:p>
    <w:p w14:paraId="06044139" w14:textId="7ADFBFC5" w:rsidR="006B091C" w:rsidRDefault="009762CE" w:rsidP="006B091C">
      <w:pPr>
        <w:pStyle w:val="a2"/>
      </w:pPr>
      <w:r>
        <w:t xml:space="preserve">Правило </w:t>
      </w:r>
      <w:r w:rsidR="006B091C">
        <w:rPr>
          <w:lang w:val="en-US"/>
        </w:rPr>
        <w:t>expr</w:t>
      </w:r>
      <w:r w:rsidR="006B091C" w:rsidRPr="006B091C">
        <w:t xml:space="preserve"> </w:t>
      </w:r>
      <w:r w:rsidR="006B091C">
        <w:t>содержит самые низкие по приоритету операции - сложения и вычитания. Является стартовой продукцией грамматики</w:t>
      </w:r>
      <w:r>
        <w:t>.</w:t>
      </w:r>
    </w:p>
    <w:p w14:paraId="3628AD3E" w14:textId="518AF8B7" w:rsidR="00EB28CE" w:rsidRDefault="00EB28CE">
      <w:pPr>
        <w:spacing w:after="160" w:line="259" w:lineRule="auto"/>
        <w:ind w:firstLine="0"/>
        <w:jc w:val="left"/>
      </w:pPr>
      <w:r>
        <w:br w:type="page"/>
      </w:r>
    </w:p>
    <w:p w14:paraId="3A7CB2DB" w14:textId="5B83EA01" w:rsidR="001B4C08" w:rsidRDefault="009762CE" w:rsidP="001B4C08">
      <w:pPr>
        <w:pStyle w:val="1"/>
      </w:pPr>
      <w:bookmarkStart w:id="9" w:name="_Toc84447036"/>
      <w:r>
        <w:lastRenderedPageBreak/>
        <w:t>2</w:t>
      </w:r>
      <w:r w:rsidR="001B4C08">
        <w:t xml:space="preserve"> </w:t>
      </w:r>
      <w:r>
        <w:t>Структура программы</w:t>
      </w:r>
      <w:bookmarkEnd w:id="9"/>
    </w:p>
    <w:p w14:paraId="42985A65" w14:textId="369CDCD2" w:rsidR="009762CE" w:rsidRDefault="009762CE" w:rsidP="009762CE">
      <w:pPr>
        <w:pStyle w:val="a2"/>
        <w:rPr>
          <w:rFonts w:cs="Arial Unicode MS"/>
          <w:sz w:val="22"/>
        </w:rPr>
      </w:pPr>
      <w:r>
        <w:t xml:space="preserve">Интерпретатор реализован на языке программирования </w:t>
      </w:r>
      <w:r>
        <w:rPr>
          <w:lang w:val="en-US"/>
        </w:rPr>
        <w:t>Java</w:t>
      </w:r>
      <w:r w:rsidRPr="009762CE">
        <w:t xml:space="preserve"> </w:t>
      </w:r>
      <w:r>
        <w:rPr>
          <w:lang w:val="en-US"/>
        </w:rPr>
        <w:t>SE</w:t>
      </w:r>
      <w:r w:rsidRPr="009762CE">
        <w:t xml:space="preserve"> 11 </w:t>
      </w:r>
      <w:r>
        <w:t xml:space="preserve">версии. Структура интерпретатора реализована с учётом требований и ограничений объектно-ориентированной парадигмы. Каждая сущность, задействованная в работе интерпретатора, описана с помощью классов, их атрибутов и методов. </w:t>
      </w:r>
    </w:p>
    <w:p w14:paraId="068AC029" w14:textId="77777777" w:rsidR="009762CE" w:rsidRDefault="009762CE" w:rsidP="009762CE">
      <w:pPr>
        <w:pStyle w:val="a2"/>
      </w:pPr>
      <w:r>
        <w:t>Классы организованы в пакеты (</w:t>
      </w:r>
      <w:r>
        <w:rPr>
          <w:lang w:val="en-US"/>
        </w:rPr>
        <w:t>package</w:t>
      </w:r>
      <w:r>
        <w:t>)</w:t>
      </w:r>
      <w:r w:rsidRPr="009762CE">
        <w:t xml:space="preserve"> </w:t>
      </w:r>
      <w:r>
        <w:t xml:space="preserve">для упорядочивания и соблюдения общей иерархии программы. Помимо стандартных пакетов </w:t>
      </w:r>
      <w:r>
        <w:rPr>
          <w:lang w:val="en-US"/>
        </w:rPr>
        <w:t>Java</w:t>
      </w:r>
      <w:r w:rsidRPr="009762CE">
        <w:t xml:space="preserve"> </w:t>
      </w:r>
      <w:r>
        <w:t>определены следующие:</w:t>
      </w:r>
    </w:p>
    <w:p w14:paraId="13FA881D" w14:textId="36BA78C6" w:rsidR="009762CE" w:rsidRDefault="009762CE" w:rsidP="009762CE">
      <w:pPr>
        <w:pStyle w:val="a2"/>
        <w:numPr>
          <w:ilvl w:val="0"/>
          <w:numId w:val="21"/>
        </w:numPr>
        <w:spacing w:after="0"/>
        <w:ind w:left="993"/>
      </w:pPr>
      <w:proofErr w:type="spellStart"/>
      <w:proofErr w:type="gramStart"/>
      <w:r>
        <w:rPr>
          <w:lang w:val="en-US"/>
        </w:rPr>
        <w:t>ru</w:t>
      </w:r>
      <w:proofErr w:type="spellEnd"/>
      <w:r w:rsidRPr="009762CE">
        <w:t>.</w:t>
      </w:r>
      <w:proofErr w:type="spellStart"/>
      <w:r>
        <w:rPr>
          <w:lang w:val="en-US"/>
        </w:rPr>
        <w:t>voenmeh</w:t>
      </w:r>
      <w:proofErr w:type="spellEnd"/>
      <w:proofErr w:type="gramEnd"/>
      <w:r w:rsidRPr="009762CE">
        <w:t>.</w:t>
      </w:r>
      <w:proofErr w:type="spellStart"/>
      <w:r>
        <w:rPr>
          <w:lang w:val="en-US"/>
        </w:rPr>
        <w:t>amitin</w:t>
      </w:r>
      <w:proofErr w:type="spellEnd"/>
      <w:r w:rsidRPr="009762CE">
        <w:t>.</w:t>
      </w:r>
      <w:r>
        <w:rPr>
          <w:lang w:val="en-US"/>
        </w:rPr>
        <w:t>interpreter</w:t>
      </w:r>
      <w:r w:rsidRPr="009762CE">
        <w:t xml:space="preserve"> - </w:t>
      </w:r>
      <w:r>
        <w:t>содержит основные классы интерпретатора, представляющие собой различные фазы трансляции.</w:t>
      </w:r>
    </w:p>
    <w:p w14:paraId="0D448240" w14:textId="0F226CF4" w:rsidR="009762CE" w:rsidRDefault="009762CE" w:rsidP="009762CE">
      <w:pPr>
        <w:pStyle w:val="a2"/>
        <w:numPr>
          <w:ilvl w:val="0"/>
          <w:numId w:val="21"/>
        </w:numPr>
        <w:spacing w:after="0"/>
        <w:ind w:left="993"/>
      </w:pPr>
      <w:proofErr w:type="spellStart"/>
      <w:proofErr w:type="gramStart"/>
      <w:r>
        <w:rPr>
          <w:lang w:val="en-US"/>
        </w:rPr>
        <w:t>ru</w:t>
      </w:r>
      <w:proofErr w:type="spellEnd"/>
      <w:r w:rsidRPr="009762CE">
        <w:t>.</w:t>
      </w:r>
      <w:proofErr w:type="spellStart"/>
      <w:r>
        <w:rPr>
          <w:lang w:val="en-US"/>
        </w:rPr>
        <w:t>voenmeh</w:t>
      </w:r>
      <w:proofErr w:type="spellEnd"/>
      <w:proofErr w:type="gramEnd"/>
      <w:r w:rsidRPr="009762CE">
        <w:t>.</w:t>
      </w:r>
      <w:proofErr w:type="spellStart"/>
      <w:r>
        <w:rPr>
          <w:lang w:val="en-US"/>
        </w:rPr>
        <w:t>amitin</w:t>
      </w:r>
      <w:proofErr w:type="spellEnd"/>
      <w:r w:rsidRPr="009762CE">
        <w:t>.</w:t>
      </w:r>
      <w:r>
        <w:rPr>
          <w:lang w:val="en-US"/>
        </w:rPr>
        <w:t>interpreter</w:t>
      </w:r>
      <w:r w:rsidRPr="009762CE">
        <w:t>.</w:t>
      </w:r>
      <w:r>
        <w:rPr>
          <w:lang w:val="en-US"/>
        </w:rPr>
        <w:t>exceptions</w:t>
      </w:r>
      <w:r w:rsidRPr="009762CE">
        <w:t xml:space="preserve"> - </w:t>
      </w:r>
      <w:r>
        <w:t>содержит специфичные для интерпретатора исключения.</w:t>
      </w:r>
    </w:p>
    <w:p w14:paraId="18459031" w14:textId="1B0E5011" w:rsidR="009762CE" w:rsidRDefault="009762CE" w:rsidP="009762CE">
      <w:pPr>
        <w:pStyle w:val="a2"/>
        <w:numPr>
          <w:ilvl w:val="0"/>
          <w:numId w:val="21"/>
        </w:numPr>
        <w:spacing w:after="0"/>
        <w:ind w:left="993"/>
      </w:pPr>
      <w:proofErr w:type="spellStart"/>
      <w:proofErr w:type="gramStart"/>
      <w:r>
        <w:rPr>
          <w:lang w:val="en-US"/>
        </w:rPr>
        <w:t>ru</w:t>
      </w:r>
      <w:proofErr w:type="spellEnd"/>
      <w:r w:rsidRPr="009762CE">
        <w:t>.</w:t>
      </w:r>
      <w:proofErr w:type="spellStart"/>
      <w:r>
        <w:rPr>
          <w:lang w:val="en-US"/>
        </w:rPr>
        <w:t>voenmeh</w:t>
      </w:r>
      <w:proofErr w:type="spellEnd"/>
      <w:proofErr w:type="gramEnd"/>
      <w:r w:rsidRPr="009762CE">
        <w:t>.</w:t>
      </w:r>
      <w:proofErr w:type="spellStart"/>
      <w:r>
        <w:rPr>
          <w:lang w:val="en-US"/>
        </w:rPr>
        <w:t>amitin</w:t>
      </w:r>
      <w:proofErr w:type="spellEnd"/>
      <w:r w:rsidRPr="009762CE">
        <w:t>.</w:t>
      </w:r>
      <w:r>
        <w:rPr>
          <w:lang w:val="en-US"/>
        </w:rPr>
        <w:t>interpreter</w:t>
      </w:r>
      <w:r w:rsidRPr="009762CE">
        <w:t>.</w:t>
      </w:r>
      <w:r>
        <w:rPr>
          <w:lang w:val="en-US"/>
        </w:rPr>
        <w:t>helpers</w:t>
      </w:r>
      <w:r w:rsidRPr="009762CE">
        <w:t xml:space="preserve"> - </w:t>
      </w:r>
      <w:r>
        <w:t>содержит вспомогательные классы, необходимые для функционирования программы. К ним относятся перечисление идентификаторов токенов и класс, описывающий структуру токена.</w:t>
      </w:r>
    </w:p>
    <w:p w14:paraId="48425E2F" w14:textId="0C5E5FE3" w:rsidR="009762CE" w:rsidRDefault="009762CE" w:rsidP="009762CE">
      <w:pPr>
        <w:pStyle w:val="a2"/>
        <w:numPr>
          <w:ilvl w:val="0"/>
          <w:numId w:val="21"/>
        </w:numPr>
        <w:spacing w:after="0"/>
        <w:ind w:left="993" w:hanging="426"/>
      </w:pPr>
      <w:proofErr w:type="spellStart"/>
      <w:proofErr w:type="gramStart"/>
      <w:r>
        <w:rPr>
          <w:lang w:val="en-US"/>
        </w:rPr>
        <w:t>ru</w:t>
      </w:r>
      <w:proofErr w:type="spellEnd"/>
      <w:r w:rsidRPr="009762CE">
        <w:t>.</w:t>
      </w:r>
      <w:proofErr w:type="spellStart"/>
      <w:r>
        <w:rPr>
          <w:lang w:val="en-US"/>
        </w:rPr>
        <w:t>voenmeh</w:t>
      </w:r>
      <w:proofErr w:type="spellEnd"/>
      <w:proofErr w:type="gramEnd"/>
      <w:r w:rsidRPr="009762CE">
        <w:t>.</w:t>
      </w:r>
      <w:proofErr w:type="spellStart"/>
      <w:r>
        <w:rPr>
          <w:lang w:val="en-US"/>
        </w:rPr>
        <w:t>amitin</w:t>
      </w:r>
      <w:proofErr w:type="spellEnd"/>
      <w:r w:rsidRPr="009762CE">
        <w:t>.</w:t>
      </w:r>
      <w:proofErr w:type="spellStart"/>
      <w:r>
        <w:rPr>
          <w:lang w:val="en-US"/>
        </w:rPr>
        <w:t>stateMachines</w:t>
      </w:r>
      <w:proofErr w:type="spellEnd"/>
      <w:r w:rsidRPr="009762CE">
        <w:t xml:space="preserve"> - </w:t>
      </w:r>
      <w:r>
        <w:t>содержит описание всех конечных автоматов, а также менеджера конечных автоматов, управляющих их состоянием и считывающим результат.</w:t>
      </w:r>
    </w:p>
    <w:p w14:paraId="1B913DB7" w14:textId="77777777" w:rsidR="009762CE" w:rsidRDefault="009762CE" w:rsidP="009762CE">
      <w:pPr>
        <w:pStyle w:val="a2"/>
        <w:spacing w:after="0"/>
        <w:ind w:left="360" w:firstLine="0"/>
      </w:pPr>
    </w:p>
    <w:p w14:paraId="35241242" w14:textId="77777777" w:rsidR="009762CE" w:rsidRDefault="009762CE" w:rsidP="009762CE">
      <w:pPr>
        <w:pStyle w:val="a2"/>
      </w:pPr>
      <w:r>
        <w:t>Программа содержит следующие классы</w:t>
      </w:r>
    </w:p>
    <w:p w14:paraId="43DD3801" w14:textId="77777777" w:rsidR="009762CE" w:rsidRDefault="009762CE" w:rsidP="0055619C">
      <w:pPr>
        <w:pStyle w:val="a2"/>
        <w:numPr>
          <w:ilvl w:val="0"/>
          <w:numId w:val="24"/>
        </w:numPr>
        <w:ind w:left="993"/>
      </w:pPr>
      <w:r>
        <w:t>Основные классы:</w:t>
      </w:r>
    </w:p>
    <w:p w14:paraId="18BA69E3" w14:textId="77777777" w:rsidR="009762CE" w:rsidRDefault="009762CE" w:rsidP="009762CE">
      <w:pPr>
        <w:pStyle w:val="a2"/>
        <w:numPr>
          <w:ilvl w:val="0"/>
          <w:numId w:val="22"/>
        </w:numPr>
        <w:spacing w:after="0"/>
      </w:pPr>
      <w:r w:rsidRPr="000F1BF9">
        <w:rPr>
          <w:b/>
          <w:bCs/>
          <w:lang w:val="en-US"/>
        </w:rPr>
        <w:t>Initializer</w:t>
      </w:r>
      <w:r w:rsidRPr="009762CE">
        <w:t xml:space="preserve"> - </w:t>
      </w:r>
      <w:r>
        <w:t>класс-инициализатор, содержащий точку входа программы, а также осуществляющий первичную проверку файла на возможность чтения</w:t>
      </w:r>
    </w:p>
    <w:p w14:paraId="427CF60B" w14:textId="77777777" w:rsidR="009762CE" w:rsidRDefault="009762CE" w:rsidP="009762CE">
      <w:pPr>
        <w:pStyle w:val="a2"/>
        <w:numPr>
          <w:ilvl w:val="0"/>
          <w:numId w:val="22"/>
        </w:numPr>
        <w:spacing w:after="0"/>
      </w:pPr>
      <w:r w:rsidRPr="000F1BF9">
        <w:rPr>
          <w:b/>
          <w:bCs/>
          <w:lang w:val="en-US"/>
        </w:rPr>
        <w:lastRenderedPageBreak/>
        <w:t>Interpreter</w:t>
      </w:r>
      <w:r w:rsidRPr="009762CE">
        <w:t xml:space="preserve"> - </w:t>
      </w:r>
      <w:r>
        <w:t>основной класс программы, инициализирующий фазы компиляции и выводящий результат вычисления выражения на экран</w:t>
      </w:r>
    </w:p>
    <w:p w14:paraId="4EF7CFE6" w14:textId="77777777" w:rsidR="009762CE" w:rsidRDefault="009762CE" w:rsidP="009762CE">
      <w:pPr>
        <w:pStyle w:val="a2"/>
        <w:numPr>
          <w:ilvl w:val="0"/>
          <w:numId w:val="22"/>
        </w:numPr>
        <w:spacing w:after="0"/>
      </w:pPr>
      <w:proofErr w:type="spellStart"/>
      <w:r w:rsidRPr="000F1BF9">
        <w:rPr>
          <w:b/>
          <w:bCs/>
          <w:lang w:val="en-US"/>
        </w:rPr>
        <w:t>Lexer</w:t>
      </w:r>
      <w:proofErr w:type="spellEnd"/>
      <w:r>
        <w:rPr>
          <w:lang w:val="en-US"/>
        </w:rPr>
        <w:t xml:space="preserve"> - </w:t>
      </w:r>
      <w:r>
        <w:t>лексический анализатор</w:t>
      </w:r>
    </w:p>
    <w:p w14:paraId="13EF8479" w14:textId="77777777" w:rsidR="009762CE" w:rsidRDefault="009762CE" w:rsidP="009762CE">
      <w:pPr>
        <w:pStyle w:val="a2"/>
        <w:numPr>
          <w:ilvl w:val="0"/>
          <w:numId w:val="22"/>
        </w:numPr>
        <w:spacing w:after="0"/>
      </w:pPr>
      <w:r w:rsidRPr="000F1BF9">
        <w:rPr>
          <w:b/>
          <w:bCs/>
          <w:lang w:val="en-US"/>
        </w:rPr>
        <w:t>Parser</w:t>
      </w:r>
      <w:r w:rsidRPr="009762CE">
        <w:t xml:space="preserve"> - </w:t>
      </w:r>
      <w:r>
        <w:t>синтаксический анализатор. Также непосредственно осуществляет вычисление выражения</w:t>
      </w:r>
    </w:p>
    <w:p w14:paraId="4E875F51" w14:textId="77777777" w:rsidR="0055619C" w:rsidRDefault="009762CE" w:rsidP="0055619C">
      <w:pPr>
        <w:pStyle w:val="a2"/>
        <w:numPr>
          <w:ilvl w:val="0"/>
          <w:numId w:val="22"/>
        </w:numPr>
        <w:spacing w:after="0"/>
      </w:pPr>
      <w:proofErr w:type="spellStart"/>
      <w:r w:rsidRPr="000F1BF9">
        <w:rPr>
          <w:b/>
          <w:bCs/>
          <w:lang w:val="en-US"/>
        </w:rPr>
        <w:t>StateMachineManager</w:t>
      </w:r>
      <w:proofErr w:type="spellEnd"/>
      <w:r w:rsidRPr="009762CE">
        <w:t xml:space="preserve"> - </w:t>
      </w:r>
      <w:r>
        <w:t>класс, управляющий конечными автоматами. В его обязанности входит переключение состояния автоматов и считывание результата работы с каждого</w:t>
      </w:r>
    </w:p>
    <w:p w14:paraId="02E4DF88" w14:textId="442EB29F" w:rsidR="009762CE" w:rsidRDefault="009762CE" w:rsidP="0055619C">
      <w:pPr>
        <w:pStyle w:val="a2"/>
        <w:numPr>
          <w:ilvl w:val="0"/>
          <w:numId w:val="22"/>
        </w:numPr>
        <w:spacing w:after="0"/>
        <w:ind w:left="993"/>
      </w:pPr>
      <w:r>
        <w:t>Конечные автоматы:</w:t>
      </w:r>
    </w:p>
    <w:p w14:paraId="216003CE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proofErr w:type="spellStart"/>
      <w:r w:rsidRPr="000F1BF9">
        <w:rPr>
          <w:b/>
          <w:bCs/>
          <w:lang w:val="en-US"/>
        </w:rPr>
        <w:t>StateMachine</w:t>
      </w:r>
      <w:proofErr w:type="spellEnd"/>
      <w:r w:rsidRPr="009762CE">
        <w:t xml:space="preserve"> - </w:t>
      </w:r>
      <w:r>
        <w:t>абстрактный класс-шаблон, содержащий описание атрибутов и методов конечного автомата. Все классы, реализующие КА, наследуют от этого класса.</w:t>
      </w:r>
    </w:p>
    <w:p w14:paraId="7B7EAD6F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proofErr w:type="spellStart"/>
      <w:r w:rsidRPr="000F1BF9">
        <w:rPr>
          <w:b/>
          <w:bCs/>
          <w:lang w:val="en-US"/>
        </w:rPr>
        <w:t>DigitsStateMachine</w:t>
      </w:r>
      <w:proofErr w:type="spellEnd"/>
      <w:r>
        <w:rPr>
          <w:lang w:val="en-US"/>
        </w:rPr>
        <w:t xml:space="preserve"> - </w:t>
      </w:r>
      <w:r>
        <w:t>числа</w:t>
      </w:r>
    </w:p>
    <w:p w14:paraId="45D063A0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5"/>
      </w:pPr>
      <w:r w:rsidRPr="000F1BF9">
        <w:rPr>
          <w:b/>
          <w:bCs/>
          <w:lang w:val="en-US"/>
        </w:rPr>
        <w:t>Operators</w:t>
      </w:r>
      <w:r w:rsidRPr="000F1BF9">
        <w:rPr>
          <w:b/>
          <w:bCs/>
        </w:rPr>
        <w:t>1</w:t>
      </w:r>
      <w:proofErr w:type="spellStart"/>
      <w:r w:rsidRPr="000F1BF9">
        <w:rPr>
          <w:b/>
          <w:bCs/>
          <w:lang w:val="en-US"/>
        </w:rPr>
        <w:t>StateMachine</w:t>
      </w:r>
      <w:proofErr w:type="spellEnd"/>
      <w:r w:rsidRPr="009762CE">
        <w:t xml:space="preserve"> - </w:t>
      </w:r>
      <w:r>
        <w:t>арифметические операторы сложения и вычитания</w:t>
      </w:r>
    </w:p>
    <w:p w14:paraId="668AC4F8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r w:rsidRPr="000F1BF9">
        <w:rPr>
          <w:b/>
          <w:bCs/>
          <w:lang w:val="en-US"/>
        </w:rPr>
        <w:t>Operators</w:t>
      </w:r>
      <w:r w:rsidRPr="000F1BF9">
        <w:rPr>
          <w:b/>
          <w:bCs/>
        </w:rPr>
        <w:t>2</w:t>
      </w:r>
      <w:proofErr w:type="spellStart"/>
      <w:r w:rsidRPr="000F1BF9">
        <w:rPr>
          <w:b/>
          <w:bCs/>
          <w:lang w:val="en-US"/>
        </w:rPr>
        <w:t>StateMachine</w:t>
      </w:r>
      <w:proofErr w:type="spellEnd"/>
      <w:r w:rsidRPr="009762CE">
        <w:t xml:space="preserve"> - </w:t>
      </w:r>
      <w:r>
        <w:t>арифметические операторы умножения и деления</w:t>
      </w:r>
    </w:p>
    <w:p w14:paraId="74B341BF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proofErr w:type="spellStart"/>
      <w:r w:rsidRPr="000F1BF9">
        <w:rPr>
          <w:b/>
          <w:bCs/>
          <w:lang w:val="en-US"/>
        </w:rPr>
        <w:t>LeftBracketStateMachine</w:t>
      </w:r>
      <w:proofErr w:type="spellEnd"/>
      <w:r>
        <w:rPr>
          <w:lang w:val="en-US"/>
        </w:rPr>
        <w:t xml:space="preserve"> - </w:t>
      </w:r>
      <w:r>
        <w:t>левая (открывающая скобка)</w:t>
      </w:r>
    </w:p>
    <w:p w14:paraId="1BEE2C8F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proofErr w:type="spellStart"/>
      <w:r w:rsidRPr="000F1BF9">
        <w:rPr>
          <w:b/>
          <w:bCs/>
          <w:lang w:val="en-US"/>
        </w:rPr>
        <w:t>RightBracketStateMachine</w:t>
      </w:r>
      <w:proofErr w:type="spellEnd"/>
      <w:r>
        <w:rPr>
          <w:lang w:val="en-US"/>
        </w:rPr>
        <w:t xml:space="preserve"> - </w:t>
      </w:r>
      <w:r>
        <w:t>правая (закрывающая) скобка</w:t>
      </w:r>
    </w:p>
    <w:p w14:paraId="1B301A48" w14:textId="77777777" w:rsidR="009762CE" w:rsidRDefault="009762CE" w:rsidP="0055619C">
      <w:pPr>
        <w:pStyle w:val="a2"/>
        <w:numPr>
          <w:ilvl w:val="0"/>
          <w:numId w:val="23"/>
        </w:numPr>
        <w:spacing w:after="0"/>
        <w:ind w:left="1276" w:hanging="426"/>
      </w:pPr>
      <w:proofErr w:type="spellStart"/>
      <w:r w:rsidRPr="000F1BF9">
        <w:rPr>
          <w:b/>
          <w:bCs/>
          <w:lang w:val="en-US"/>
        </w:rPr>
        <w:t>SineStateMachine</w:t>
      </w:r>
      <w:proofErr w:type="spellEnd"/>
      <w:r>
        <w:rPr>
          <w:lang w:val="en-US"/>
        </w:rPr>
        <w:t xml:space="preserve"> - </w:t>
      </w:r>
      <w:r>
        <w:t>тригонометрическая функция вычисления синуса</w:t>
      </w:r>
    </w:p>
    <w:p w14:paraId="3921FD14" w14:textId="77777777" w:rsidR="0055619C" w:rsidRDefault="009762CE" w:rsidP="0055619C">
      <w:pPr>
        <w:pStyle w:val="a2"/>
        <w:numPr>
          <w:ilvl w:val="0"/>
          <w:numId w:val="23"/>
        </w:numPr>
        <w:spacing w:after="0"/>
        <w:ind w:left="1276" w:hanging="425"/>
      </w:pPr>
      <w:proofErr w:type="spellStart"/>
      <w:r w:rsidRPr="000F1BF9">
        <w:rPr>
          <w:b/>
          <w:bCs/>
          <w:lang w:val="en-US"/>
        </w:rPr>
        <w:t>CosineStateMachine</w:t>
      </w:r>
      <w:proofErr w:type="spellEnd"/>
      <w:r>
        <w:rPr>
          <w:lang w:val="en-US"/>
        </w:rPr>
        <w:t xml:space="preserve"> - </w:t>
      </w:r>
      <w:r>
        <w:t>тригонометрическая функция вычисления косинуса</w:t>
      </w:r>
    </w:p>
    <w:p w14:paraId="21B43194" w14:textId="77777777" w:rsidR="0055619C" w:rsidRDefault="0055619C" w:rsidP="0055619C">
      <w:pPr>
        <w:pStyle w:val="a2"/>
        <w:numPr>
          <w:ilvl w:val="0"/>
          <w:numId w:val="23"/>
        </w:numPr>
        <w:spacing w:after="0"/>
        <w:ind w:left="993"/>
      </w:pPr>
      <w:r>
        <w:t>Вспомогательные классы</w:t>
      </w:r>
      <w:r w:rsidR="009762CE">
        <w:t>:</w:t>
      </w:r>
    </w:p>
    <w:p w14:paraId="4F5E88DE" w14:textId="77777777" w:rsidR="0055619C" w:rsidRDefault="009762CE" w:rsidP="0055619C">
      <w:pPr>
        <w:pStyle w:val="a2"/>
        <w:numPr>
          <w:ilvl w:val="0"/>
          <w:numId w:val="23"/>
        </w:numPr>
        <w:spacing w:after="0"/>
      </w:pPr>
      <w:r w:rsidRPr="000F1BF9">
        <w:rPr>
          <w:b/>
          <w:bCs/>
          <w:lang w:val="en-US"/>
        </w:rPr>
        <w:t>Token</w:t>
      </w:r>
      <w:r w:rsidRPr="009762CE">
        <w:t xml:space="preserve"> - </w:t>
      </w:r>
      <w:r>
        <w:t>описание структуры токена, используется в качестве строки таблицы символов</w:t>
      </w:r>
    </w:p>
    <w:p w14:paraId="20DB3D6C" w14:textId="77777777" w:rsidR="0055619C" w:rsidRDefault="009762CE" w:rsidP="0055619C">
      <w:pPr>
        <w:pStyle w:val="a2"/>
        <w:numPr>
          <w:ilvl w:val="0"/>
          <w:numId w:val="23"/>
        </w:numPr>
        <w:spacing w:after="0"/>
      </w:pPr>
      <w:proofErr w:type="spellStart"/>
      <w:r w:rsidRPr="000F1BF9">
        <w:rPr>
          <w:b/>
          <w:bCs/>
          <w:lang w:val="en-US"/>
        </w:rPr>
        <w:t>TokenIdentificators</w:t>
      </w:r>
      <w:proofErr w:type="spellEnd"/>
      <w:r w:rsidRPr="009762CE">
        <w:t xml:space="preserve"> - </w:t>
      </w:r>
      <w:r>
        <w:t>перечисление, содержащее все возможные идентификаторы токенов</w:t>
      </w:r>
    </w:p>
    <w:p w14:paraId="2DDBA700" w14:textId="77777777" w:rsidR="0055619C" w:rsidRDefault="009762CE" w:rsidP="0055619C">
      <w:pPr>
        <w:pStyle w:val="a2"/>
        <w:numPr>
          <w:ilvl w:val="0"/>
          <w:numId w:val="23"/>
        </w:numPr>
        <w:spacing w:after="0"/>
        <w:ind w:left="993"/>
      </w:pPr>
      <w:r>
        <w:lastRenderedPageBreak/>
        <w:t>Исключения:</w:t>
      </w:r>
    </w:p>
    <w:p w14:paraId="4BD7C2F5" w14:textId="77777777" w:rsidR="0055619C" w:rsidRDefault="009762CE" w:rsidP="0055619C">
      <w:pPr>
        <w:pStyle w:val="a2"/>
        <w:numPr>
          <w:ilvl w:val="0"/>
          <w:numId w:val="23"/>
        </w:numPr>
        <w:spacing w:after="0"/>
      </w:pPr>
      <w:proofErr w:type="spellStart"/>
      <w:r w:rsidRPr="000F1BF9">
        <w:rPr>
          <w:b/>
          <w:bCs/>
          <w:lang w:val="en-US"/>
        </w:rPr>
        <w:t>UnrecognizedTokenException</w:t>
      </w:r>
      <w:proofErr w:type="spellEnd"/>
      <w:r w:rsidRPr="009762CE">
        <w:t xml:space="preserve"> - </w:t>
      </w:r>
      <w:r>
        <w:t>возникает когда ни один автомат не распознал текущую лексему, то есть выявлена лексическая ошибка</w:t>
      </w:r>
    </w:p>
    <w:p w14:paraId="5AA8204F" w14:textId="77777777" w:rsidR="0055619C" w:rsidRDefault="009762CE" w:rsidP="0055619C">
      <w:pPr>
        <w:pStyle w:val="a2"/>
        <w:numPr>
          <w:ilvl w:val="0"/>
          <w:numId w:val="23"/>
        </w:numPr>
        <w:spacing w:after="0"/>
      </w:pPr>
      <w:proofErr w:type="spellStart"/>
      <w:r w:rsidRPr="000F1BF9">
        <w:rPr>
          <w:b/>
          <w:bCs/>
          <w:lang w:val="en-US"/>
        </w:rPr>
        <w:t>SyntaxErrorException</w:t>
      </w:r>
      <w:proofErr w:type="spellEnd"/>
      <w:r w:rsidRPr="009762CE">
        <w:t xml:space="preserve"> - </w:t>
      </w:r>
      <w:r>
        <w:t>возникает в работе синтаксического анализатора при несоответствии потока токенов заданной продукции, то есть выявлена синтаксическая ошибка</w:t>
      </w:r>
    </w:p>
    <w:p w14:paraId="53A83DA4" w14:textId="0E6C4E3B" w:rsidR="00502CFD" w:rsidRDefault="0055619C" w:rsidP="0055619C">
      <w:pPr>
        <w:pStyle w:val="a2"/>
        <w:spacing w:after="0"/>
      </w:pPr>
      <w:r>
        <w:t>Структура классов и отношения между ними представлены на диаграмме на рисунке 1.</w:t>
      </w:r>
    </w:p>
    <w:p w14:paraId="07FEF40B" w14:textId="77777777" w:rsidR="009C0B9F" w:rsidRDefault="009C0B9F" w:rsidP="009C0B9F">
      <w:pPr>
        <w:pStyle w:val="a2"/>
        <w:keepNext/>
        <w:spacing w:after="0"/>
        <w:ind w:hanging="142"/>
      </w:pPr>
      <w:r>
        <w:rPr>
          <w:noProof/>
        </w:rPr>
        <w:drawing>
          <wp:inline distT="0" distB="0" distL="0" distR="0" wp14:anchorId="182EEA92" wp14:editId="710BE441">
            <wp:extent cx="6102180" cy="5191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62" cy="51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DA03" w14:textId="74E20057" w:rsidR="009C0B9F" w:rsidRPr="009C0B9F" w:rsidRDefault="009C0B9F" w:rsidP="009C0B9F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9C0B9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C0B9F">
        <w:rPr>
          <w:i w:val="0"/>
          <w:iCs w:val="0"/>
          <w:color w:val="auto"/>
          <w:sz w:val="28"/>
          <w:szCs w:val="28"/>
        </w:rPr>
        <w:fldChar w:fldCharType="begin"/>
      </w:r>
      <w:r w:rsidRPr="009C0B9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C0B9F">
        <w:rPr>
          <w:i w:val="0"/>
          <w:iCs w:val="0"/>
          <w:color w:val="auto"/>
          <w:sz w:val="28"/>
          <w:szCs w:val="28"/>
        </w:rPr>
        <w:fldChar w:fldCharType="separate"/>
      </w:r>
      <w:r w:rsidRPr="009C0B9F">
        <w:rPr>
          <w:i w:val="0"/>
          <w:iCs w:val="0"/>
          <w:noProof/>
          <w:color w:val="auto"/>
          <w:sz w:val="28"/>
          <w:szCs w:val="28"/>
        </w:rPr>
        <w:t>1</w:t>
      </w:r>
      <w:r w:rsidRPr="009C0B9F">
        <w:rPr>
          <w:i w:val="0"/>
          <w:iCs w:val="0"/>
          <w:color w:val="auto"/>
          <w:sz w:val="28"/>
          <w:szCs w:val="28"/>
        </w:rPr>
        <w:fldChar w:fldCharType="end"/>
      </w:r>
      <w:r w:rsidRPr="009C0B9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- </w:t>
      </w:r>
      <w:r w:rsidRPr="009C0B9F">
        <w:rPr>
          <w:i w:val="0"/>
          <w:iCs w:val="0"/>
          <w:color w:val="auto"/>
          <w:sz w:val="28"/>
          <w:szCs w:val="28"/>
        </w:rPr>
        <w:t>Диаграмма классов</w:t>
      </w:r>
    </w:p>
    <w:p w14:paraId="6F267FF8" w14:textId="77777777" w:rsidR="00502CFD" w:rsidRDefault="00502CFD" w:rsidP="0055619C">
      <w:pPr>
        <w:pStyle w:val="a2"/>
        <w:spacing w:after="0"/>
      </w:pPr>
    </w:p>
    <w:p w14:paraId="48D0DCAA" w14:textId="7851A4A7" w:rsidR="00735226" w:rsidRDefault="00735226" w:rsidP="0055619C">
      <w:pPr>
        <w:pStyle w:val="a2"/>
        <w:spacing w:after="0"/>
      </w:pPr>
      <w:r>
        <w:br w:type="page"/>
      </w:r>
    </w:p>
    <w:p w14:paraId="2EE49BE1" w14:textId="22ED0E97" w:rsidR="001B4C08" w:rsidRPr="001B4C08" w:rsidRDefault="0055619C" w:rsidP="001B4C08">
      <w:pPr>
        <w:pStyle w:val="1"/>
      </w:pPr>
      <w:bookmarkStart w:id="10" w:name="_Toc84447037"/>
      <w:r>
        <w:lastRenderedPageBreak/>
        <w:t>3</w:t>
      </w:r>
      <w:r w:rsidR="001B4C08">
        <w:t xml:space="preserve"> </w:t>
      </w:r>
      <w:r w:rsidR="00735226">
        <w:t>Техническая реализация и описание алгоритмов</w:t>
      </w:r>
      <w:bookmarkEnd w:id="10"/>
    </w:p>
    <w:p w14:paraId="69B45A33" w14:textId="77777777" w:rsidR="0055619C" w:rsidRDefault="0055619C" w:rsidP="0055619C">
      <w:pPr>
        <w:pStyle w:val="a2"/>
      </w:pPr>
      <w:r>
        <w:t xml:space="preserve">Выражения исходного языка должны быть определены в файле </w:t>
      </w:r>
      <w:r w:rsidRPr="009762CE">
        <w:t>“</w:t>
      </w:r>
      <w:r>
        <w:rPr>
          <w:lang w:val="en-US"/>
        </w:rPr>
        <w:t>lib</w:t>
      </w:r>
      <w:r w:rsidRPr="009762CE">
        <w:t>/</w:t>
      </w:r>
      <w:r>
        <w:rPr>
          <w:lang w:val="en-US"/>
        </w:rPr>
        <w:t>Source</w:t>
      </w:r>
      <w:r w:rsidRPr="009762CE">
        <w:t>.</w:t>
      </w:r>
      <w:proofErr w:type="spellStart"/>
      <w:r>
        <w:rPr>
          <w:lang w:val="en-US"/>
        </w:rPr>
        <w:t>myscript</w:t>
      </w:r>
      <w:proofErr w:type="spellEnd"/>
      <w:r w:rsidRPr="009762CE">
        <w:t xml:space="preserve">”. </w:t>
      </w:r>
      <w:r>
        <w:t xml:space="preserve">Точкой входа программы является метод </w:t>
      </w:r>
      <w:proofErr w:type="gramStart"/>
      <w:r>
        <w:rPr>
          <w:lang w:val="en-US"/>
        </w:rPr>
        <w:t>main</w:t>
      </w:r>
      <w:r w:rsidRPr="009762CE">
        <w:t>(</w:t>
      </w:r>
      <w:proofErr w:type="gramEnd"/>
      <w:r w:rsidRPr="009762CE">
        <w:t xml:space="preserve">) </w:t>
      </w:r>
      <w:r>
        <w:t xml:space="preserve">класса </w:t>
      </w:r>
      <w:r>
        <w:rPr>
          <w:lang w:val="en-US"/>
        </w:rPr>
        <w:t>Initializer</w:t>
      </w:r>
      <w:r w:rsidRPr="009762CE">
        <w:t xml:space="preserve">. </w:t>
      </w:r>
      <w:r>
        <w:t xml:space="preserve">При запуске приложения определяется существование файла по заданному пути и осуществляется проверка на возможность чтения файла. Если все проверки прошли успешно, то путь к файлу передаётся в основной класс программы </w:t>
      </w:r>
      <w:r>
        <w:rPr>
          <w:lang w:val="en-US"/>
        </w:rPr>
        <w:t>Interpreter</w:t>
      </w:r>
      <w:r w:rsidRPr="009762CE">
        <w:t xml:space="preserve">. </w:t>
      </w:r>
    </w:p>
    <w:p w14:paraId="46F543D9" w14:textId="77777777" w:rsidR="0055619C" w:rsidRDefault="0055619C" w:rsidP="0055619C">
      <w:pPr>
        <w:pStyle w:val="a2"/>
      </w:pPr>
      <w:r>
        <w:tab/>
        <w:t xml:space="preserve">Класс </w:t>
      </w:r>
      <w:r>
        <w:rPr>
          <w:lang w:val="en-US"/>
        </w:rPr>
        <w:t>Interpreter</w:t>
      </w:r>
      <w:r w:rsidRPr="009762CE">
        <w:t xml:space="preserve"> </w:t>
      </w:r>
      <w:r>
        <w:t xml:space="preserve">открывает файл на чтение и запускает цикл построчное считывание. Если строка успешно прочитана, то она передаётся в лексический анализатор </w:t>
      </w:r>
      <w:proofErr w:type="spellStart"/>
      <w:r>
        <w:rPr>
          <w:lang w:val="en-US"/>
        </w:rPr>
        <w:t>Lexer</w:t>
      </w:r>
      <w:proofErr w:type="spellEnd"/>
      <w:r w:rsidRPr="009762CE">
        <w:t xml:space="preserve">. </w:t>
      </w:r>
      <w:r w:rsidRPr="009762CE">
        <w:tab/>
      </w:r>
    </w:p>
    <w:p w14:paraId="4A38B632" w14:textId="77777777" w:rsidR="0055619C" w:rsidRDefault="0055619C" w:rsidP="0055619C">
      <w:pPr>
        <w:pStyle w:val="a2"/>
      </w:pPr>
      <w:r>
        <w:t xml:space="preserve">Лексический анализатор копирует переданную строку в буфер, и начинает распознавание лексем, посимвольно передавая содержание буфера в менеджер конечных автоматов </w:t>
      </w:r>
      <w:proofErr w:type="spellStart"/>
      <w:r>
        <w:rPr>
          <w:lang w:val="en-US"/>
        </w:rPr>
        <w:t>StateMachineManager</w:t>
      </w:r>
      <w:proofErr w:type="spellEnd"/>
      <w:r w:rsidRPr="009762CE">
        <w:t xml:space="preserve">. </w:t>
      </w:r>
    </w:p>
    <w:p w14:paraId="7CB2783F" w14:textId="281A39B5" w:rsidR="0055619C" w:rsidRDefault="0055619C" w:rsidP="0055619C">
      <w:pPr>
        <w:pStyle w:val="a2"/>
      </w:pPr>
      <w:r>
        <w:t xml:space="preserve">Менеджер КА создаёт экземпляры классов всех конечных автоматов, определённых в программе. При получении очередного символа менеджер передаёт этот символ в каждый конечный автомат, а затем получает результат работы каждого КА. Если все автоматы вернули признак невозможности перехода в следующее состояние согласно полученному символу, причём текущее состояние не является финальным, то менеджер КА передаёт в лексический анализатор специальный идентификатор </w:t>
      </w:r>
      <w:r>
        <w:rPr>
          <w:lang w:val="en-US"/>
        </w:rPr>
        <w:t>UNIDENTIFIED</w:t>
      </w:r>
      <w:r>
        <w:t xml:space="preserve">, обозначающий, что лексему не удалось распознать. Затем менеджер производит попытку определить наличие конечных автоматов, которые не смогли перейти в следующее состояние, но завершили работу в финальном. Если такой автомат был найден, то менеджер определяет тип автомата и возвращает в лексический анализатор идентификатор токена распознанной лексемы. Если предыдущие два условия не были выполнены, то это означает что автоматы ещё не завершили работу, и менеджер ожидает следующего символа от лексического анализатора. </w:t>
      </w:r>
    </w:p>
    <w:p w14:paraId="65BC1227" w14:textId="471BB581" w:rsidR="0055619C" w:rsidRDefault="0055619C" w:rsidP="0055619C">
      <w:pPr>
        <w:pStyle w:val="a2"/>
      </w:pPr>
      <w:r>
        <w:lastRenderedPageBreak/>
        <w:t>Лексический анализатор принимает результат работы от менеджера КА. Если вернулся специальный идентификатор</w:t>
      </w:r>
      <w:r w:rsidR="007E346E" w:rsidRPr="007E346E">
        <w:t xml:space="preserve"> </w:t>
      </w:r>
      <w:r w:rsidR="007E346E">
        <w:rPr>
          <w:lang w:val="en-US"/>
        </w:rPr>
        <w:t>UNIDENTIFIED</w:t>
      </w:r>
      <w:r>
        <w:t xml:space="preserve">, обозначающий невозможность распознавания лексемы, то вызывается исключение </w:t>
      </w:r>
      <w:proofErr w:type="spellStart"/>
      <w:r>
        <w:rPr>
          <w:lang w:val="en-US"/>
        </w:rPr>
        <w:t>UnrecognizedTokenException</w:t>
      </w:r>
      <w:proofErr w:type="spellEnd"/>
      <w:r>
        <w:t xml:space="preserve">, которое отображается интерпретатором как результат вычисления текущей строки. Если от менеджера не был получен ни один идентификатор токена, то анализатор перемещает последний переданный символ из буфера в специальную переменную, предназначенную для хранения лексемы, и передаёт в менеджер конечных автоматов следующий символ. Если от менеджера вернулся идентификатор (отличный от </w:t>
      </w:r>
      <w:r w:rsidR="007E346E">
        <w:rPr>
          <w:lang w:val="en-US"/>
        </w:rPr>
        <w:t>UNIDENTIFIED</w:t>
      </w:r>
      <w:r>
        <w:t>), то лексический анализатор добавляет новую строку в таблицу символов, в которую записывает полученный идентификатор токен</w:t>
      </w:r>
      <w:r w:rsidR="007E346E">
        <w:t>а</w:t>
      </w:r>
      <w:r>
        <w:t xml:space="preserve"> и его значение (саму лексему). Таким образом, токены записываются в таблицу символов по мере последовательного распознавания лексем, что позволяет считать таблицу символов упорядоченным </w:t>
      </w:r>
      <w:r w:rsidR="007E346E">
        <w:t>списком</w:t>
      </w:r>
      <w:r>
        <w:t xml:space="preserve"> (массивом) токенов. </w:t>
      </w:r>
    </w:p>
    <w:p w14:paraId="7B115960" w14:textId="77777777" w:rsidR="0055619C" w:rsidRDefault="0055619C" w:rsidP="0055619C">
      <w:pPr>
        <w:pStyle w:val="a2"/>
      </w:pPr>
      <w:r>
        <w:t xml:space="preserve">После окончания считывания всех символов из буфера, лексический анализатор возвращает управление интерпретатору. </w:t>
      </w:r>
    </w:p>
    <w:p w14:paraId="639EB7B3" w14:textId="0D0EDE53" w:rsidR="0055619C" w:rsidRDefault="0055619C" w:rsidP="0055619C">
      <w:pPr>
        <w:pStyle w:val="a2"/>
      </w:pPr>
      <w:r>
        <w:t xml:space="preserve">Интерпретатор получает из лексического анализатора ссылку на таблицу символов, которую передаёт в класс </w:t>
      </w:r>
      <w:r>
        <w:rPr>
          <w:lang w:val="en-US"/>
        </w:rPr>
        <w:t>Parser</w:t>
      </w:r>
      <w:r>
        <w:t xml:space="preserve">, представляющий собой реализацию синтаксического анализатора. </w:t>
      </w:r>
    </w:p>
    <w:p w14:paraId="5AFA49BC" w14:textId="46EFDB13" w:rsidR="0055619C" w:rsidRDefault="0055619C" w:rsidP="0055619C">
      <w:pPr>
        <w:pStyle w:val="a2"/>
      </w:pPr>
      <w:r>
        <w:t xml:space="preserve">Синтаксический анализатор реализован по методу рекурсивного спуска. Каждая продукция грамматики реализована в виде отдельной функции, которая в свою очередь вызывает функцию следующей продукции, и так далее до самой последней функции, обрабатывающей терминальные символы. Синтаксический анализатор принимает на вход таблицу символов, последовательно извлекает из неё токены, и направляет их в функцию </w:t>
      </w:r>
      <w:proofErr w:type="gramStart"/>
      <w:r>
        <w:rPr>
          <w:lang w:val="en-US"/>
        </w:rPr>
        <w:t>expr</w:t>
      </w:r>
      <w:r w:rsidRPr="009762CE">
        <w:t>(</w:t>
      </w:r>
      <w:proofErr w:type="gramEnd"/>
      <w:r w:rsidRPr="009762CE">
        <w:t>)</w:t>
      </w:r>
      <w:r>
        <w:t xml:space="preserve">, представляющую собой реализацию стартового </w:t>
      </w:r>
      <w:proofErr w:type="spellStart"/>
      <w:r>
        <w:t>нетерминала</w:t>
      </w:r>
      <w:proofErr w:type="spellEnd"/>
      <w:r>
        <w:t xml:space="preserve"> грамматики исходного языка. Каждая функция также вычисляет значение выражения, и </w:t>
      </w:r>
      <w:r>
        <w:lastRenderedPageBreak/>
        <w:t xml:space="preserve">возвращает вычисленное значение обратно в вызвавшую функцию, которая в свою очередь вычисляет значение выражения на своём уровне. При возврате управления в главную функцию </w:t>
      </w:r>
      <w:proofErr w:type="gramStart"/>
      <w:r>
        <w:rPr>
          <w:lang w:val="en-US"/>
        </w:rPr>
        <w:t>parse</w:t>
      </w:r>
      <w:r w:rsidR="007E346E">
        <w:t>(</w:t>
      </w:r>
      <w:proofErr w:type="gramEnd"/>
      <w:r w:rsidR="007E346E">
        <w:t>)</w:t>
      </w:r>
      <w:r w:rsidRPr="009762CE">
        <w:t xml:space="preserve"> </w:t>
      </w:r>
      <w:r>
        <w:t xml:space="preserve">анализируется все ли токены были обработаны. Если имеются необработанные токены, то вызывается синтаксическая ошибка. Если таких токенов нет, то управление вместе с вычисленным значение передаётся обратно в интерпретатор. </w:t>
      </w:r>
    </w:p>
    <w:p w14:paraId="77771276" w14:textId="12BA0469" w:rsidR="00F92519" w:rsidRPr="0043532D" w:rsidRDefault="0055619C" w:rsidP="0043532D">
      <w:pPr>
        <w:pStyle w:val="a2"/>
      </w:pPr>
      <w:r>
        <w:t xml:space="preserve">Интерпретатор получает значение выражения из синтаксического анализатора и выводит его на экран вместе с исходным выражением. В случае возврата исключения на любой фазе анализа отображается текст исключения. Независимо от полученного результата (вычисленное значение или исключение), интерпретатор переходит на следующую строку исходного файла. </w:t>
      </w:r>
      <w:r w:rsidR="007E346E">
        <w:t>При обработке последней строки</w:t>
      </w:r>
      <w:r>
        <w:t xml:space="preserve"> интерпретатор освобождает ресурсы, использовавши</w:t>
      </w:r>
      <w:r w:rsidR="007E346E">
        <w:t>х</w:t>
      </w:r>
      <w:r>
        <w:t xml:space="preserve">ся для чтения файла, и завершает работу программы. </w:t>
      </w:r>
    </w:p>
    <w:sectPr w:rsidR="00F92519" w:rsidRPr="0043532D" w:rsidSect="00F92519">
      <w:footerReference w:type="default" r:id="rId9"/>
      <w:footerReference w:type="first" r:id="rId10"/>
      <w:pgSz w:w="11909" w:h="16834"/>
      <w:pgMar w:top="1134" w:right="851" w:bottom="1134" w:left="1701" w:header="0" w:footer="114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E1E25" w14:textId="77777777" w:rsidR="003F58FF" w:rsidRDefault="003F58FF" w:rsidP="00F92519">
      <w:pPr>
        <w:spacing w:line="240" w:lineRule="auto"/>
      </w:pPr>
      <w:r>
        <w:separator/>
      </w:r>
    </w:p>
  </w:endnote>
  <w:endnote w:type="continuationSeparator" w:id="0">
    <w:p w14:paraId="068C5939" w14:textId="77777777" w:rsidR="003F58FF" w:rsidRDefault="003F58FF" w:rsidP="00F92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EFF1" w14:textId="77777777" w:rsidR="005111F4" w:rsidRPr="004A70AE" w:rsidRDefault="0045533F" w:rsidP="00303273">
    <w:pPr>
      <w:pStyle w:val="a6"/>
      <w:jc w:val="center"/>
      <w:rPr>
        <w:rFonts w:cs="Times New Roman"/>
        <w:sz w:val="24"/>
        <w:szCs w:val="24"/>
      </w:rPr>
    </w:pPr>
    <w:r w:rsidRPr="004A70AE">
      <w:rPr>
        <w:rFonts w:cs="Times New Roman"/>
        <w:sz w:val="24"/>
        <w:szCs w:val="24"/>
      </w:rPr>
      <w:fldChar w:fldCharType="begin"/>
    </w:r>
    <w:r w:rsidRPr="004A70AE">
      <w:rPr>
        <w:rFonts w:cs="Times New Roman"/>
        <w:sz w:val="24"/>
        <w:szCs w:val="24"/>
      </w:rPr>
      <w:instrText>PAGE</w:instrText>
    </w:r>
    <w:r w:rsidRPr="004A70AE">
      <w:rPr>
        <w:rFonts w:cs="Times New Roman"/>
        <w:sz w:val="24"/>
        <w:szCs w:val="24"/>
      </w:rPr>
      <w:fldChar w:fldCharType="separate"/>
    </w:r>
    <w:r>
      <w:rPr>
        <w:rFonts w:cs="Times New Roman"/>
        <w:noProof/>
        <w:sz w:val="24"/>
        <w:szCs w:val="24"/>
      </w:rPr>
      <w:t>8</w:t>
    </w:r>
    <w:r w:rsidRPr="004A70AE">
      <w:rPr>
        <w:rFonts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757C" w14:textId="1BFC6253" w:rsidR="00F92519" w:rsidRPr="00F92519" w:rsidRDefault="00F92519" w:rsidP="00F92519">
    <w:pPr>
      <w:pStyle w:val="a6"/>
      <w:jc w:val="center"/>
      <w:rPr>
        <w:sz w:val="2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9205" w14:textId="77777777" w:rsidR="003F58FF" w:rsidRDefault="003F58FF" w:rsidP="00F92519">
      <w:pPr>
        <w:spacing w:line="240" w:lineRule="auto"/>
      </w:pPr>
      <w:r>
        <w:separator/>
      </w:r>
    </w:p>
  </w:footnote>
  <w:footnote w:type="continuationSeparator" w:id="0">
    <w:p w14:paraId="493710AA" w14:textId="77777777" w:rsidR="003F58FF" w:rsidRDefault="003F58FF" w:rsidP="00F925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23E"/>
    <w:multiLevelType w:val="multilevel"/>
    <w:tmpl w:val="8004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6A47BF"/>
    <w:multiLevelType w:val="hybridMultilevel"/>
    <w:tmpl w:val="4FF27C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9385C"/>
    <w:multiLevelType w:val="hybridMultilevel"/>
    <w:tmpl w:val="AD148536"/>
    <w:styleLink w:val="a"/>
    <w:lvl w:ilvl="0" w:tplc="08040672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1" w:tplc="A9546FE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2" w:tplc="4A1EADF6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3" w:tplc="2DD22956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4" w:tplc="267E335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5" w:tplc="A1BE7EE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6" w:tplc="9AA2C0B2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7" w:tplc="21FC296E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  <w:lvl w:ilvl="8" w:tplc="E2D496AC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136E252A"/>
    <w:multiLevelType w:val="hybridMultilevel"/>
    <w:tmpl w:val="FA46E62C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CD32EA"/>
    <w:multiLevelType w:val="hybridMultilevel"/>
    <w:tmpl w:val="F1CE26EA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847E419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51119"/>
    <w:multiLevelType w:val="hybridMultilevel"/>
    <w:tmpl w:val="FE48BBC2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847E419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847E4198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664C9"/>
    <w:multiLevelType w:val="multilevel"/>
    <w:tmpl w:val="9758A5F6"/>
    <w:lvl w:ilvl="0">
      <w:start w:val="1"/>
      <w:numFmt w:val="none"/>
      <w:pStyle w:val="1"/>
      <w:suff w:val="nothing"/>
      <w:lvlText w:val=""/>
      <w:lvlJc w:val="left"/>
      <w:pPr>
        <w:ind w:left="648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648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648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648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648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648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648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648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6480" w:firstLine="0"/>
      </w:pPr>
    </w:lvl>
  </w:abstractNum>
  <w:abstractNum w:abstractNumId="7" w15:restartNumberingAfterBreak="0">
    <w:nsid w:val="24AF0E52"/>
    <w:multiLevelType w:val="hybridMultilevel"/>
    <w:tmpl w:val="3BAEECBA"/>
    <w:styleLink w:val="a0"/>
    <w:lvl w:ilvl="0" w:tplc="4F8AB07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466A30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D454249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A972177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C3A0475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A01A9B2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72B8632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6980E73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33C8DA0A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25654636"/>
    <w:multiLevelType w:val="hybridMultilevel"/>
    <w:tmpl w:val="7BBC5600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E4198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4784B"/>
    <w:multiLevelType w:val="hybridMultilevel"/>
    <w:tmpl w:val="3CA61F70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E4198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5020C"/>
    <w:multiLevelType w:val="hybridMultilevel"/>
    <w:tmpl w:val="AD148536"/>
    <w:numStyleLink w:val="a"/>
  </w:abstractNum>
  <w:abstractNum w:abstractNumId="11" w15:restartNumberingAfterBreak="0">
    <w:nsid w:val="36F350C1"/>
    <w:multiLevelType w:val="hybridMultilevel"/>
    <w:tmpl w:val="3BAEECBA"/>
    <w:numStyleLink w:val="a0"/>
  </w:abstractNum>
  <w:abstractNum w:abstractNumId="12" w15:restartNumberingAfterBreak="0">
    <w:nsid w:val="3EA9123E"/>
    <w:multiLevelType w:val="hybridMultilevel"/>
    <w:tmpl w:val="2EA6E3F6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E4198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851FD"/>
    <w:multiLevelType w:val="hybridMultilevel"/>
    <w:tmpl w:val="1512CAD2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E4198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A4AD1"/>
    <w:multiLevelType w:val="hybridMultilevel"/>
    <w:tmpl w:val="0DB4F646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E4198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D35B0"/>
    <w:multiLevelType w:val="hybridMultilevel"/>
    <w:tmpl w:val="9E1880F4"/>
    <w:lvl w:ilvl="0" w:tplc="847E419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E4198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24320"/>
    <w:multiLevelType w:val="hybridMultilevel"/>
    <w:tmpl w:val="EA789E04"/>
    <w:lvl w:ilvl="0" w:tplc="847E41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63CF4"/>
    <w:multiLevelType w:val="hybridMultilevel"/>
    <w:tmpl w:val="C434A0E0"/>
    <w:lvl w:ilvl="0" w:tplc="587E54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0325DB"/>
    <w:multiLevelType w:val="hybridMultilevel"/>
    <w:tmpl w:val="0EFAF18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216A1"/>
    <w:multiLevelType w:val="hybridMultilevel"/>
    <w:tmpl w:val="F7820146"/>
    <w:lvl w:ilvl="0" w:tplc="847E4198">
      <w:start w:val="1"/>
      <w:numFmt w:val="bullet"/>
      <w:lvlText w:val="-"/>
      <w:lvlJc w:val="left"/>
      <w:pPr>
        <w:ind w:left="144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6E4F17EA"/>
    <w:multiLevelType w:val="hybridMultilevel"/>
    <w:tmpl w:val="4458493A"/>
    <w:lvl w:ilvl="0" w:tplc="AA90E3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5A22BEA"/>
    <w:multiLevelType w:val="hybridMultilevel"/>
    <w:tmpl w:val="C12C5D88"/>
    <w:lvl w:ilvl="0" w:tplc="847E41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47E419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27D4A"/>
    <w:multiLevelType w:val="hybridMultilevel"/>
    <w:tmpl w:val="CA4C69AC"/>
    <w:lvl w:ilvl="0" w:tplc="847E4198">
      <w:start w:val="1"/>
      <w:numFmt w:val="bullet"/>
      <w:lvlText w:val="-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8"/>
  </w:num>
  <w:num w:numId="5">
    <w:abstractNumId w:val="20"/>
  </w:num>
  <w:num w:numId="6">
    <w:abstractNumId w:val="4"/>
  </w:num>
  <w:num w:numId="7">
    <w:abstractNumId w:val="13"/>
  </w:num>
  <w:num w:numId="8">
    <w:abstractNumId w:val="8"/>
  </w:num>
  <w:num w:numId="9">
    <w:abstractNumId w:val="12"/>
  </w:num>
  <w:num w:numId="10">
    <w:abstractNumId w:val="15"/>
  </w:num>
  <w:num w:numId="11">
    <w:abstractNumId w:val="9"/>
  </w:num>
  <w:num w:numId="12">
    <w:abstractNumId w:val="14"/>
  </w:num>
  <w:num w:numId="13">
    <w:abstractNumId w:val="17"/>
  </w:num>
  <w:num w:numId="14">
    <w:abstractNumId w:val="1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7"/>
  </w:num>
  <w:num w:numId="18">
    <w:abstractNumId w:val="21"/>
  </w:num>
  <w:num w:numId="19">
    <w:abstractNumId w:val="10"/>
  </w:num>
  <w:num w:numId="20">
    <w:abstractNumId w:val="2"/>
  </w:num>
  <w:num w:numId="21">
    <w:abstractNumId w:val="16"/>
  </w:num>
  <w:num w:numId="22">
    <w:abstractNumId w:val="22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E6"/>
    <w:rsid w:val="00040908"/>
    <w:rsid w:val="000453C5"/>
    <w:rsid w:val="000716DE"/>
    <w:rsid w:val="00076C30"/>
    <w:rsid w:val="00094D63"/>
    <w:rsid w:val="000974B6"/>
    <w:rsid w:val="000B78FF"/>
    <w:rsid w:val="000F1BF9"/>
    <w:rsid w:val="00112A1D"/>
    <w:rsid w:val="001219DA"/>
    <w:rsid w:val="00160D27"/>
    <w:rsid w:val="00174E44"/>
    <w:rsid w:val="00195657"/>
    <w:rsid w:val="001B4C08"/>
    <w:rsid w:val="001D5C10"/>
    <w:rsid w:val="00287D8B"/>
    <w:rsid w:val="002C4CB3"/>
    <w:rsid w:val="002D12EE"/>
    <w:rsid w:val="002E07A8"/>
    <w:rsid w:val="002F5659"/>
    <w:rsid w:val="00313863"/>
    <w:rsid w:val="00313F6E"/>
    <w:rsid w:val="00315710"/>
    <w:rsid w:val="003253F6"/>
    <w:rsid w:val="00331FDA"/>
    <w:rsid w:val="00346EC5"/>
    <w:rsid w:val="00356530"/>
    <w:rsid w:val="003B03B7"/>
    <w:rsid w:val="003B32BC"/>
    <w:rsid w:val="003C1D3C"/>
    <w:rsid w:val="003D64E6"/>
    <w:rsid w:val="003E196E"/>
    <w:rsid w:val="003F1A0E"/>
    <w:rsid w:val="003F58FF"/>
    <w:rsid w:val="0043532D"/>
    <w:rsid w:val="0045533F"/>
    <w:rsid w:val="00461296"/>
    <w:rsid w:val="0046795E"/>
    <w:rsid w:val="004B64E4"/>
    <w:rsid w:val="004B7DC7"/>
    <w:rsid w:val="004C3407"/>
    <w:rsid w:val="004D11DA"/>
    <w:rsid w:val="004D7BC0"/>
    <w:rsid w:val="004E258F"/>
    <w:rsid w:val="004E57F4"/>
    <w:rsid w:val="004F2E19"/>
    <w:rsid w:val="004F3AFE"/>
    <w:rsid w:val="0050286B"/>
    <w:rsid w:val="00502CFD"/>
    <w:rsid w:val="005412C5"/>
    <w:rsid w:val="00551CEA"/>
    <w:rsid w:val="0055619C"/>
    <w:rsid w:val="00557984"/>
    <w:rsid w:val="0056539B"/>
    <w:rsid w:val="005737C4"/>
    <w:rsid w:val="005E7427"/>
    <w:rsid w:val="005F6B7D"/>
    <w:rsid w:val="0060069C"/>
    <w:rsid w:val="00653D5B"/>
    <w:rsid w:val="00671EB5"/>
    <w:rsid w:val="00680070"/>
    <w:rsid w:val="0069611F"/>
    <w:rsid w:val="006B091C"/>
    <w:rsid w:val="006B2C4F"/>
    <w:rsid w:val="006C5B86"/>
    <w:rsid w:val="007119D5"/>
    <w:rsid w:val="00714503"/>
    <w:rsid w:val="00723FD6"/>
    <w:rsid w:val="00735226"/>
    <w:rsid w:val="007743B9"/>
    <w:rsid w:val="007D79A6"/>
    <w:rsid w:val="007E346E"/>
    <w:rsid w:val="007F3DEC"/>
    <w:rsid w:val="008010AB"/>
    <w:rsid w:val="0081212E"/>
    <w:rsid w:val="00817AC5"/>
    <w:rsid w:val="0084145C"/>
    <w:rsid w:val="008418F8"/>
    <w:rsid w:val="00855639"/>
    <w:rsid w:val="008945C3"/>
    <w:rsid w:val="00896C03"/>
    <w:rsid w:val="008F0D66"/>
    <w:rsid w:val="00912490"/>
    <w:rsid w:val="00912972"/>
    <w:rsid w:val="00914CC0"/>
    <w:rsid w:val="00924DBE"/>
    <w:rsid w:val="00947E2D"/>
    <w:rsid w:val="009754AB"/>
    <w:rsid w:val="009762CE"/>
    <w:rsid w:val="009B1600"/>
    <w:rsid w:val="009C0B9F"/>
    <w:rsid w:val="009D69F8"/>
    <w:rsid w:val="009E5C1A"/>
    <w:rsid w:val="009E6010"/>
    <w:rsid w:val="00A409B9"/>
    <w:rsid w:val="00A53BAE"/>
    <w:rsid w:val="00A6153E"/>
    <w:rsid w:val="00A97F4A"/>
    <w:rsid w:val="00AA1AB3"/>
    <w:rsid w:val="00AA4BB9"/>
    <w:rsid w:val="00AC016F"/>
    <w:rsid w:val="00AC2004"/>
    <w:rsid w:val="00AD0264"/>
    <w:rsid w:val="00AF0BB1"/>
    <w:rsid w:val="00B34416"/>
    <w:rsid w:val="00B76AF6"/>
    <w:rsid w:val="00B91020"/>
    <w:rsid w:val="00BA191D"/>
    <w:rsid w:val="00BA5C2C"/>
    <w:rsid w:val="00BB4A76"/>
    <w:rsid w:val="00BD070F"/>
    <w:rsid w:val="00BD165A"/>
    <w:rsid w:val="00C15B40"/>
    <w:rsid w:val="00C374CE"/>
    <w:rsid w:val="00C54785"/>
    <w:rsid w:val="00C91AD6"/>
    <w:rsid w:val="00CA4C2A"/>
    <w:rsid w:val="00CB5FED"/>
    <w:rsid w:val="00CC2280"/>
    <w:rsid w:val="00CD1E37"/>
    <w:rsid w:val="00CD275B"/>
    <w:rsid w:val="00D07BFC"/>
    <w:rsid w:val="00D119D5"/>
    <w:rsid w:val="00D4576B"/>
    <w:rsid w:val="00D45899"/>
    <w:rsid w:val="00D5773A"/>
    <w:rsid w:val="00D8709B"/>
    <w:rsid w:val="00DA5949"/>
    <w:rsid w:val="00DB4203"/>
    <w:rsid w:val="00DD0267"/>
    <w:rsid w:val="00DD5740"/>
    <w:rsid w:val="00DE35A4"/>
    <w:rsid w:val="00DF034A"/>
    <w:rsid w:val="00E01D57"/>
    <w:rsid w:val="00E13B4B"/>
    <w:rsid w:val="00E364F4"/>
    <w:rsid w:val="00E50CB9"/>
    <w:rsid w:val="00E608DF"/>
    <w:rsid w:val="00E82E71"/>
    <w:rsid w:val="00E91576"/>
    <w:rsid w:val="00E93900"/>
    <w:rsid w:val="00EB28CE"/>
    <w:rsid w:val="00EB3731"/>
    <w:rsid w:val="00F06DD3"/>
    <w:rsid w:val="00F235A4"/>
    <w:rsid w:val="00F270AD"/>
    <w:rsid w:val="00F366E9"/>
    <w:rsid w:val="00F50EA7"/>
    <w:rsid w:val="00F5445B"/>
    <w:rsid w:val="00F63500"/>
    <w:rsid w:val="00F85E19"/>
    <w:rsid w:val="00F92519"/>
    <w:rsid w:val="00FA1527"/>
    <w:rsid w:val="00FB03D2"/>
    <w:rsid w:val="00FB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76D3"/>
  <w15:chartTrackingRefBased/>
  <w15:docId w15:val="{8AFDD1A7-C013-4D86-AC16-D7A3830C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B32BC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szCs w:val="20"/>
      <w:lang w:eastAsia="ru-RU"/>
    </w:rPr>
  </w:style>
  <w:style w:type="paragraph" w:styleId="1">
    <w:name w:val="heading 1"/>
    <w:next w:val="a1"/>
    <w:link w:val="10"/>
    <w:qFormat/>
    <w:rsid w:val="00F92519"/>
    <w:pPr>
      <w:keepNext/>
      <w:keepLines/>
      <w:numPr>
        <w:numId w:val="1"/>
      </w:numPr>
      <w:spacing w:after="0" w:line="360" w:lineRule="auto"/>
      <w:ind w:left="709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1"/>
    <w:link w:val="20"/>
    <w:qFormat/>
    <w:rsid w:val="00F92519"/>
    <w:pPr>
      <w:keepNext/>
      <w:keepLines/>
      <w:numPr>
        <w:ilvl w:val="1"/>
        <w:numId w:val="1"/>
      </w:numPr>
      <w:spacing w:after="0" w:line="360" w:lineRule="auto"/>
      <w:ind w:left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1"/>
    <w:next w:val="a2"/>
    <w:link w:val="30"/>
    <w:qFormat/>
    <w:rsid w:val="00F92519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Cs w:val="28"/>
    </w:rPr>
  </w:style>
  <w:style w:type="paragraph" w:styleId="4">
    <w:name w:val="heading 4"/>
    <w:basedOn w:val="a1"/>
    <w:next w:val="a2"/>
    <w:link w:val="40"/>
    <w:qFormat/>
    <w:rsid w:val="00F92519"/>
    <w:pPr>
      <w:keepNext/>
      <w:numPr>
        <w:ilvl w:val="3"/>
        <w:numId w:val="1"/>
      </w:numPr>
      <w:spacing w:before="120" w:after="120"/>
      <w:outlineLvl w:val="3"/>
    </w:pPr>
    <w:rPr>
      <w:rFonts w:ascii="Liberation Sans" w:eastAsia="Microsoft YaHei" w:hAnsi="Liberation Sans"/>
      <w:b/>
      <w:bCs/>
      <w:i/>
      <w:iCs/>
      <w:sz w:val="27"/>
      <w:szCs w:val="27"/>
    </w:rPr>
  </w:style>
  <w:style w:type="paragraph" w:styleId="5">
    <w:name w:val="heading 5"/>
    <w:basedOn w:val="a1"/>
    <w:next w:val="a2"/>
    <w:link w:val="50"/>
    <w:qFormat/>
    <w:rsid w:val="00F92519"/>
    <w:pPr>
      <w:keepNext/>
      <w:numPr>
        <w:ilvl w:val="4"/>
        <w:numId w:val="1"/>
      </w:numPr>
      <w:spacing w:before="120" w:after="60"/>
      <w:outlineLvl w:val="4"/>
    </w:pPr>
    <w:rPr>
      <w:rFonts w:ascii="Liberation Sans" w:eastAsia="Microsoft YaHei" w:hAnsi="Liberation Sans"/>
      <w:b/>
      <w:bCs/>
      <w:sz w:val="24"/>
      <w:szCs w:val="24"/>
    </w:rPr>
  </w:style>
  <w:style w:type="paragraph" w:styleId="6">
    <w:name w:val="heading 6"/>
    <w:basedOn w:val="a1"/>
    <w:next w:val="a2"/>
    <w:link w:val="60"/>
    <w:qFormat/>
    <w:rsid w:val="00F92519"/>
    <w:pPr>
      <w:keepNext/>
      <w:numPr>
        <w:ilvl w:val="5"/>
        <w:numId w:val="1"/>
      </w:numPr>
      <w:spacing w:before="60" w:after="60"/>
      <w:outlineLvl w:val="5"/>
    </w:pPr>
    <w:rPr>
      <w:rFonts w:ascii="Liberation Sans" w:eastAsia="Microsoft YaHei" w:hAnsi="Liberation Sans"/>
      <w:b/>
      <w:bCs/>
      <w:i/>
      <w:iCs/>
      <w:sz w:val="24"/>
      <w:szCs w:val="24"/>
    </w:rPr>
  </w:style>
  <w:style w:type="paragraph" w:styleId="7">
    <w:name w:val="heading 7"/>
    <w:basedOn w:val="a1"/>
    <w:next w:val="a2"/>
    <w:link w:val="70"/>
    <w:qFormat/>
    <w:rsid w:val="00F92519"/>
    <w:pPr>
      <w:keepNext/>
      <w:numPr>
        <w:ilvl w:val="6"/>
        <w:numId w:val="1"/>
      </w:numPr>
      <w:spacing w:before="60" w:after="60"/>
      <w:outlineLvl w:val="6"/>
    </w:pPr>
    <w:rPr>
      <w:rFonts w:ascii="Liberation Sans" w:eastAsia="Microsoft YaHei" w:hAnsi="Liberation Sans"/>
      <w:b/>
      <w:bCs/>
      <w:sz w:val="22"/>
      <w:szCs w:val="22"/>
    </w:rPr>
  </w:style>
  <w:style w:type="paragraph" w:styleId="8">
    <w:name w:val="heading 8"/>
    <w:basedOn w:val="a1"/>
    <w:next w:val="a2"/>
    <w:link w:val="80"/>
    <w:qFormat/>
    <w:rsid w:val="00F92519"/>
    <w:pPr>
      <w:keepNext/>
      <w:numPr>
        <w:ilvl w:val="7"/>
        <w:numId w:val="1"/>
      </w:numPr>
      <w:spacing w:before="60" w:after="60"/>
      <w:outlineLvl w:val="7"/>
    </w:pPr>
    <w:rPr>
      <w:rFonts w:ascii="Liberation Sans" w:eastAsia="Microsoft YaHei" w:hAnsi="Liberation Sans"/>
      <w:b/>
      <w:bCs/>
      <w:i/>
      <w:iCs/>
      <w:sz w:val="22"/>
      <w:szCs w:val="22"/>
    </w:rPr>
  </w:style>
  <w:style w:type="paragraph" w:styleId="9">
    <w:name w:val="heading 9"/>
    <w:basedOn w:val="a1"/>
    <w:next w:val="a2"/>
    <w:link w:val="90"/>
    <w:qFormat/>
    <w:rsid w:val="00F92519"/>
    <w:pPr>
      <w:keepNext/>
      <w:numPr>
        <w:ilvl w:val="8"/>
        <w:numId w:val="1"/>
      </w:numPr>
      <w:spacing w:before="60" w:after="60"/>
      <w:outlineLvl w:val="8"/>
    </w:pPr>
    <w:rPr>
      <w:rFonts w:ascii="Liberation Sans" w:eastAsia="Microsoft YaHei" w:hAnsi="Liberation Sans"/>
      <w:b/>
      <w:b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F9251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3"/>
    <w:link w:val="2"/>
    <w:rsid w:val="00F9251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3"/>
    <w:link w:val="3"/>
    <w:rsid w:val="00F92519"/>
    <w:rPr>
      <w:rFonts w:ascii="Liberation Sans" w:eastAsia="Microsoft YaHei" w:hAnsi="Liberation Sans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3"/>
    <w:link w:val="4"/>
    <w:rsid w:val="00F92519"/>
    <w:rPr>
      <w:rFonts w:ascii="Liberation Sans" w:eastAsia="Microsoft YaHei" w:hAnsi="Liberation Sans" w:cs="Arial"/>
      <w:b/>
      <w:bCs/>
      <w:i/>
      <w:iCs/>
      <w:sz w:val="27"/>
      <w:szCs w:val="27"/>
      <w:lang w:eastAsia="ru-RU"/>
    </w:rPr>
  </w:style>
  <w:style w:type="character" w:customStyle="1" w:styleId="50">
    <w:name w:val="Заголовок 5 Знак"/>
    <w:basedOn w:val="a3"/>
    <w:link w:val="5"/>
    <w:rsid w:val="00F92519"/>
    <w:rPr>
      <w:rFonts w:ascii="Liberation Sans" w:eastAsia="Microsoft YaHei" w:hAnsi="Liberation Sans" w:cs="Arial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3"/>
    <w:link w:val="6"/>
    <w:rsid w:val="00F92519"/>
    <w:rPr>
      <w:rFonts w:ascii="Liberation Sans" w:eastAsia="Microsoft YaHei" w:hAnsi="Liberation Sans" w:cs="Arial"/>
      <w:b/>
      <w:bCs/>
      <w:i/>
      <w:iCs/>
      <w:sz w:val="24"/>
      <w:szCs w:val="24"/>
      <w:lang w:eastAsia="ru-RU"/>
    </w:rPr>
  </w:style>
  <w:style w:type="character" w:customStyle="1" w:styleId="70">
    <w:name w:val="Заголовок 7 Знак"/>
    <w:basedOn w:val="a3"/>
    <w:link w:val="7"/>
    <w:rsid w:val="00F92519"/>
    <w:rPr>
      <w:rFonts w:ascii="Liberation Sans" w:eastAsia="Microsoft YaHei" w:hAnsi="Liberation Sans" w:cs="Arial"/>
      <w:b/>
      <w:bCs/>
      <w:lang w:eastAsia="ru-RU"/>
    </w:rPr>
  </w:style>
  <w:style w:type="character" w:customStyle="1" w:styleId="80">
    <w:name w:val="Заголовок 8 Знак"/>
    <w:basedOn w:val="a3"/>
    <w:link w:val="8"/>
    <w:rsid w:val="00F92519"/>
    <w:rPr>
      <w:rFonts w:ascii="Liberation Sans" w:eastAsia="Microsoft YaHei" w:hAnsi="Liberation Sans" w:cs="Arial"/>
      <w:b/>
      <w:bCs/>
      <w:i/>
      <w:iCs/>
      <w:lang w:eastAsia="ru-RU"/>
    </w:rPr>
  </w:style>
  <w:style w:type="character" w:customStyle="1" w:styleId="90">
    <w:name w:val="Заголовок 9 Знак"/>
    <w:basedOn w:val="a3"/>
    <w:link w:val="9"/>
    <w:rsid w:val="00F92519"/>
    <w:rPr>
      <w:rFonts w:ascii="Liberation Sans" w:eastAsia="Microsoft YaHei" w:hAnsi="Liberation Sans" w:cs="Arial"/>
      <w:b/>
      <w:bCs/>
      <w:sz w:val="21"/>
      <w:szCs w:val="21"/>
      <w:lang w:eastAsia="ru-RU"/>
    </w:rPr>
  </w:style>
  <w:style w:type="paragraph" w:styleId="a6">
    <w:name w:val="footer"/>
    <w:basedOn w:val="a1"/>
    <w:link w:val="a7"/>
    <w:uiPriority w:val="99"/>
    <w:unhideWhenUsed/>
    <w:rsid w:val="00F925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3"/>
    <w:link w:val="a6"/>
    <w:uiPriority w:val="99"/>
    <w:rsid w:val="00F92519"/>
    <w:rPr>
      <w:rFonts w:ascii="Times New Roman" w:hAnsi="Times New Roman" w:cs="Arial"/>
      <w:sz w:val="28"/>
      <w:szCs w:val="20"/>
      <w:lang w:eastAsia="ru-RU"/>
    </w:rPr>
  </w:style>
  <w:style w:type="paragraph" w:styleId="a8">
    <w:name w:val="List Paragraph"/>
    <w:basedOn w:val="a1"/>
    <w:rsid w:val="00F92519"/>
    <w:pPr>
      <w:spacing w:after="200"/>
      <w:ind w:left="709"/>
      <w:contextualSpacing/>
    </w:pPr>
    <w:rPr>
      <w:b/>
    </w:rPr>
  </w:style>
  <w:style w:type="paragraph" w:customStyle="1" w:styleId="a9">
    <w:name w:val="Рисунок"/>
    <w:basedOn w:val="aa"/>
    <w:qFormat/>
    <w:rsid w:val="00F92519"/>
    <w:pPr>
      <w:suppressLineNumbers/>
      <w:spacing w:before="120" w:after="120" w:line="360" w:lineRule="auto"/>
      <w:jc w:val="center"/>
    </w:pPr>
    <w:rPr>
      <w:i w:val="0"/>
      <w:color w:val="auto"/>
      <w:sz w:val="28"/>
      <w:szCs w:val="24"/>
    </w:rPr>
  </w:style>
  <w:style w:type="paragraph" w:customStyle="1" w:styleId="11">
    <w:name w:val="Стиль1"/>
    <w:basedOn w:val="a1"/>
    <w:link w:val="12"/>
    <w:qFormat/>
    <w:rsid w:val="00F92519"/>
    <w:pPr>
      <w:spacing w:line="240" w:lineRule="auto"/>
      <w:ind w:firstLine="0"/>
      <w:jc w:val="center"/>
    </w:pPr>
    <w:rPr>
      <w:rFonts w:eastAsia="Times New Roman"/>
      <w:noProof/>
      <w:sz w:val="24"/>
    </w:rPr>
  </w:style>
  <w:style w:type="character" w:customStyle="1" w:styleId="12">
    <w:name w:val="Стиль1 Знак"/>
    <w:basedOn w:val="a3"/>
    <w:link w:val="11"/>
    <w:rsid w:val="00F92519"/>
    <w:rPr>
      <w:rFonts w:ascii="Times New Roman" w:eastAsia="Times New Roman" w:hAnsi="Times New Roman" w:cs="Arial"/>
      <w:noProof/>
      <w:sz w:val="24"/>
      <w:szCs w:val="20"/>
      <w:lang w:eastAsia="ru-RU"/>
    </w:rPr>
  </w:style>
  <w:style w:type="paragraph" w:styleId="a2">
    <w:name w:val="Body Text"/>
    <w:basedOn w:val="a1"/>
    <w:link w:val="ab"/>
    <w:uiPriority w:val="99"/>
    <w:unhideWhenUsed/>
    <w:rsid w:val="00F92519"/>
    <w:pPr>
      <w:spacing w:after="120"/>
    </w:pPr>
  </w:style>
  <w:style w:type="character" w:customStyle="1" w:styleId="ab">
    <w:name w:val="Основной текст Знак"/>
    <w:basedOn w:val="a3"/>
    <w:link w:val="a2"/>
    <w:uiPriority w:val="99"/>
    <w:rsid w:val="00F92519"/>
    <w:rPr>
      <w:rFonts w:ascii="Times New Roman" w:hAnsi="Times New Roman" w:cs="Arial"/>
      <w:sz w:val="28"/>
      <w:szCs w:val="20"/>
      <w:lang w:eastAsia="ru-RU"/>
    </w:rPr>
  </w:style>
  <w:style w:type="paragraph" w:styleId="aa">
    <w:name w:val="caption"/>
    <w:basedOn w:val="a1"/>
    <w:next w:val="a1"/>
    <w:uiPriority w:val="35"/>
    <w:unhideWhenUsed/>
    <w:qFormat/>
    <w:rsid w:val="00F925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1"/>
    <w:uiPriority w:val="39"/>
    <w:unhideWhenUsed/>
    <w:qFormat/>
    <w:rsid w:val="00F92519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F9251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92519"/>
    <w:pPr>
      <w:spacing w:after="100"/>
      <w:ind w:left="280"/>
    </w:pPr>
  </w:style>
  <w:style w:type="character" w:styleId="ad">
    <w:name w:val="Hyperlink"/>
    <w:basedOn w:val="a3"/>
    <w:uiPriority w:val="99"/>
    <w:unhideWhenUsed/>
    <w:rsid w:val="00F92519"/>
    <w:rPr>
      <w:color w:val="0563C1" w:themeColor="hyperlink"/>
      <w:u w:val="single"/>
    </w:rPr>
  </w:style>
  <w:style w:type="paragraph" w:styleId="ae">
    <w:name w:val="header"/>
    <w:basedOn w:val="a1"/>
    <w:link w:val="af"/>
    <w:uiPriority w:val="99"/>
    <w:unhideWhenUsed/>
    <w:rsid w:val="00F925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3"/>
    <w:link w:val="ae"/>
    <w:uiPriority w:val="99"/>
    <w:rsid w:val="00F92519"/>
    <w:rPr>
      <w:rFonts w:ascii="Times New Roman" w:hAnsi="Times New Roman" w:cs="Arial"/>
      <w:sz w:val="28"/>
      <w:szCs w:val="20"/>
      <w:lang w:eastAsia="ru-RU"/>
    </w:rPr>
  </w:style>
  <w:style w:type="character" w:styleId="af0">
    <w:name w:val="Unresolved Mention"/>
    <w:basedOn w:val="a3"/>
    <w:uiPriority w:val="99"/>
    <w:semiHidden/>
    <w:unhideWhenUsed/>
    <w:rsid w:val="00DB4203"/>
    <w:rPr>
      <w:color w:val="605E5C"/>
      <w:shd w:val="clear" w:color="auto" w:fill="E1DFDD"/>
    </w:rPr>
  </w:style>
  <w:style w:type="numbering" w:customStyle="1" w:styleId="a0">
    <w:name w:val="Пункт"/>
    <w:rsid w:val="006B091C"/>
    <w:pPr>
      <w:numPr>
        <w:numId w:val="17"/>
      </w:numPr>
    </w:pPr>
  </w:style>
  <w:style w:type="numbering" w:customStyle="1" w:styleId="a">
    <w:name w:val="Большой пункт"/>
    <w:rsid w:val="009762CE"/>
    <w:pPr>
      <w:numPr>
        <w:numId w:val="20"/>
      </w:numPr>
    </w:pPr>
  </w:style>
  <w:style w:type="table" w:styleId="af1">
    <w:name w:val="Table Grid"/>
    <w:basedOn w:val="a4"/>
    <w:uiPriority w:val="39"/>
    <w:rsid w:val="007E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E5C8-31CF-4255-BB5B-32226E55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Митин</dc:creator>
  <cp:keywords/>
  <dc:description/>
  <cp:lastModifiedBy>Андрей Митин</cp:lastModifiedBy>
  <cp:revision>57</cp:revision>
  <dcterms:created xsi:type="dcterms:W3CDTF">2021-04-16T07:47:00Z</dcterms:created>
  <dcterms:modified xsi:type="dcterms:W3CDTF">2021-10-06T18:10:00Z</dcterms:modified>
</cp:coreProperties>
</file>