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60" w:line="331.2" w:lineRule="auto"/>
        <w:contextualSpacing w:val="0"/>
        <w:jc w:val="center"/>
      </w:pPr>
      <w:r w:rsidDel="00000000" w:rsidR="00000000" w:rsidRPr="00000000">
        <w:rPr>
          <w:sz w:val="52"/>
          <w:szCs w:val="52"/>
          <w:rtl w:val="0"/>
        </w:rPr>
        <w:t xml:space="preserve">Proyecto Final</w:t>
      </w:r>
    </w:p>
    <w:p w:rsidR="00000000" w:rsidDel="00000000" w:rsidP="00000000" w:rsidRDefault="00000000" w:rsidRPr="00000000">
      <w:pPr>
        <w:spacing w:after="320" w:line="331.2" w:lineRule="auto"/>
        <w:contextualSpacing w:val="0"/>
        <w:jc w:val="center"/>
      </w:pPr>
      <w:r w:rsidDel="00000000" w:rsidR="00000000" w:rsidRPr="00000000">
        <w:rPr>
          <w:color w:val="666666"/>
          <w:sz w:val="36"/>
          <w:szCs w:val="36"/>
          <w:rtl w:val="0"/>
        </w:rPr>
        <w:t xml:space="preserve">Mergesort Paralelo</w:t>
      </w:r>
    </w:p>
    <w:p w:rsidR="00000000" w:rsidDel="00000000" w:rsidP="00000000" w:rsidRDefault="00000000" w:rsidRPr="00000000">
      <w:pPr>
        <w:spacing w:after="320" w:line="331.2" w:lineRule="auto"/>
        <w:contextualSpacing w:val="0"/>
        <w:jc w:val="center"/>
      </w:pPr>
      <w:r w:rsidDel="00000000" w:rsidR="00000000" w:rsidRPr="00000000">
        <w:rPr>
          <w:color w:val="666666"/>
          <w:sz w:val="36"/>
          <w:szCs w:val="36"/>
          <w:rtl w:val="0"/>
        </w:rPr>
        <w:t xml:space="preserve">High Performance Computing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sz w:val="28"/>
          <w:szCs w:val="28"/>
          <w:rtl w:val="0"/>
        </w:rPr>
        <w:t xml:space="preserve">José Daniel Osorio Morales</w:t>
      </w:r>
    </w:p>
    <w:p w:rsidR="00000000" w:rsidDel="00000000" w:rsidP="00000000" w:rsidRDefault="00000000" w:rsidRPr="00000000">
      <w:pPr>
        <w:spacing w:line="331.2" w:lineRule="auto"/>
        <w:contextualSpacing w:val="0"/>
        <w:jc w:val="center"/>
      </w:pPr>
      <w:r w:rsidDel="00000000" w:rsidR="00000000" w:rsidRPr="00000000">
        <w:rPr>
          <w:sz w:val="28"/>
          <w:szCs w:val="28"/>
          <w:rtl w:val="0"/>
        </w:rPr>
        <w:t xml:space="preserve">Daniel Cardona Martinez</w:t>
      </w:r>
    </w:p>
    <w:p w:rsidR="00000000" w:rsidDel="00000000" w:rsidP="00000000" w:rsidRDefault="00000000" w:rsidRPr="00000000">
      <w:pPr>
        <w:contextualSpacing w:val="0"/>
        <w:jc w:val="center"/>
      </w:pPr>
      <w:r w:rsidDel="00000000" w:rsidR="00000000" w:rsidRPr="00000000">
        <w:rPr>
          <w:sz w:val="28"/>
          <w:szCs w:val="28"/>
          <w:rtl w:val="0"/>
        </w:rPr>
        <w:t xml:space="preserve">Sebastián López Martínez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drawing>
          <wp:inline distB="114300" distT="114300" distL="114300" distR="114300">
            <wp:extent cx="1917700" cy="1917700"/>
            <wp:effectExtent b="0" l="0" r="0" t="0"/>
            <wp:docPr id="2"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1917700" cy="191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rPr>
          <w:rtl w:val="0"/>
        </w:rPr>
        <w:t xml:space="preserve">UNIVERSIDAD TECNOLÓGICA DE PEREIRA</w:t>
      </w:r>
    </w:p>
    <w:p w:rsidR="00000000" w:rsidDel="00000000" w:rsidP="00000000" w:rsidRDefault="00000000" w:rsidRPr="00000000">
      <w:pPr>
        <w:spacing w:line="331.2" w:lineRule="auto"/>
        <w:contextualSpacing w:val="0"/>
        <w:jc w:val="center"/>
      </w:pPr>
      <w:r w:rsidDel="00000000" w:rsidR="00000000" w:rsidRPr="00000000">
        <w:rPr>
          <w:rtl w:val="0"/>
        </w:rPr>
        <w:t xml:space="preserve">INGENIERÍA DE SISTEMAS Y COMPUTACIÓN</w:t>
      </w:r>
    </w:p>
    <w:p w:rsidR="00000000" w:rsidDel="00000000" w:rsidP="00000000" w:rsidRDefault="00000000" w:rsidRPr="00000000">
      <w:pPr>
        <w:spacing w:line="331.2" w:lineRule="auto"/>
        <w:contextualSpacing w:val="0"/>
        <w:jc w:val="center"/>
      </w:pPr>
      <w:r w:rsidDel="00000000" w:rsidR="00000000" w:rsidRPr="00000000">
        <w:rPr>
          <w:rtl w:val="0"/>
        </w:rPr>
        <w:t xml:space="preserve">RISARALDA, PEREIRA</w:t>
      </w:r>
    </w:p>
    <w:p w:rsidR="00000000" w:rsidDel="00000000" w:rsidP="00000000" w:rsidRDefault="00000000" w:rsidRPr="00000000">
      <w:pPr>
        <w:spacing w:line="331.2" w:lineRule="auto"/>
        <w:contextualSpacing w:val="0"/>
        <w:jc w:val="center"/>
      </w:pPr>
      <w:r w:rsidDel="00000000" w:rsidR="00000000" w:rsidRPr="00000000">
        <w:rPr>
          <w:rtl w:val="0"/>
        </w:rPr>
        <w:t xml:space="preserve">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Introducción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En el siguiente documento se presentan los resultados de la implementación del algoritmo de búsqueda por mezcla (mergesort). En una primera etapa se realizó un código con el algoritmo en su versión secuencial, se tomaron tiempos y se sacó un promedio con diferentes tamaños de el array de entrada respectivamente.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En una segunda parte se implementó el algoritmo en una versión paralela por medio de CUDA y se realizaron las mismas tomas de tiempo con los mismos tamaños de array.</w:t>
      </w:r>
    </w:p>
    <w:p w:rsidR="00000000" w:rsidDel="00000000" w:rsidP="00000000" w:rsidRDefault="00000000" w:rsidRPr="00000000">
      <w:pPr>
        <w:contextualSpacing w:val="0"/>
        <w:jc w:val="both"/>
      </w:pPr>
      <w:r w:rsidDel="00000000" w:rsidR="00000000" w:rsidRPr="00000000">
        <w:rPr>
          <w:sz w:val="28"/>
          <w:szCs w:val="28"/>
          <w:rtl w:val="0"/>
        </w:rPr>
        <w:t xml:space="preserve">A continuación se expondrán los resultados por medio de tablas de tamaño de array por tiempo promedio y gráficas de tiempo en secuencial y paralelo.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El procedimiento para aplicar el algoritmo se basó en la teoría expuesta en la página:</w:t>
      </w:r>
      <w:hyperlink r:id="rId6">
        <w:r w:rsidDel="00000000" w:rsidR="00000000" w:rsidRPr="00000000">
          <w:rPr>
            <w:sz w:val="28"/>
            <w:szCs w:val="28"/>
            <w:rtl w:val="0"/>
          </w:rPr>
          <w:t xml:space="preserve"> </w:t>
        </w:r>
      </w:hyperlink>
      <w:hyperlink r:id="rId7">
        <w:r w:rsidDel="00000000" w:rsidR="00000000" w:rsidRPr="00000000">
          <w:rPr>
            <w:color w:val="1155cc"/>
            <w:sz w:val="28"/>
            <w:szCs w:val="28"/>
            <w:u w:val="single"/>
            <w:rtl w:val="0"/>
          </w:rPr>
          <w:t xml:space="preserve">https://es.wikipedia.org/wiki/Ordenamiento_por_mezcla</w:t>
        </w:r>
      </w:hyperlink>
      <w:r w:rsidDel="00000000" w:rsidR="00000000" w:rsidRPr="00000000">
        <w:rPr>
          <w:sz w:val="28"/>
          <w:szCs w:val="28"/>
          <w:rtl w:val="0"/>
        </w:rPr>
        <w:t xml:space="preserve">. También tomamos como referencia un trabajo ya hecho sobre MergeSort en paralelo, expuesto la siguiente página </w:t>
      </w:r>
      <w:hyperlink r:id="rId8">
        <w:r w:rsidDel="00000000" w:rsidR="00000000" w:rsidRPr="00000000">
          <w:rPr>
            <w:color w:val="1155cc"/>
            <w:sz w:val="28"/>
            <w:szCs w:val="28"/>
            <w:u w:val="single"/>
            <w:rtl w:val="0"/>
          </w:rPr>
          <w:t xml:space="preserve">https://onezork.wordpress.com/2014/08/29/gpu-mergesort/</w:t>
        </w:r>
      </w:hyperlink>
      <w:r w:rsidDel="00000000" w:rsidR="00000000" w:rsidRPr="00000000">
        <w:rPr>
          <w:sz w:val="28"/>
          <w:szCs w:val="28"/>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Funcionamiento en paralelo:</w:t>
      </w: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731200" cy="3073400"/>
            <wp:effectExtent b="0" l="0" r="0" t="0"/>
            <wp:docPr descr="Paralelo.jpg" id="4" name="image07.png"/>
            <a:graphic>
              <a:graphicData uri="http://schemas.openxmlformats.org/drawingml/2006/picture">
                <pic:pic>
                  <pic:nvPicPr>
                    <pic:cNvPr descr="Paralelo.jpg" id="0" name="image07.png"/>
                    <pic:cNvPicPr preferRelativeResize="0"/>
                  </pic:nvPicPr>
                  <pic:blipFill>
                    <a:blip r:embed="rId9"/>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Resultados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Tablas: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Tamaño x Tiempo Promedio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661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665"/>
        <w:gridCol w:w="2355"/>
        <w:gridCol w:w="2595"/>
        <w:tblGridChange w:id="0">
          <w:tblGrid>
            <w:gridCol w:w="1665"/>
            <w:gridCol w:w="2355"/>
            <w:gridCol w:w="2595"/>
          </w:tblGrid>
        </w:tblGridChange>
      </w:tblGrid>
      <w:tr>
        <w:tc>
          <w:tcPr>
            <w:tcBorders>
              <w:top w:color="000000" w:space="0" w:sz="6" w:val="single"/>
              <w:left w:color="000000" w:space="0" w:sz="6" w:val="single"/>
              <w:bottom w:color="000000" w:space="0" w:sz="6" w:val="single"/>
              <w:right w:color="000000" w:space="0" w:sz="6" w:val="single"/>
            </w:tcBorders>
            <w:shd w:fill="b7b7b7"/>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hd w:fill="b7b7b7" w:val="clear"/>
                <w:rtl w:val="0"/>
              </w:rPr>
              <w:t xml:space="preserve">TAMAÑOS</w:t>
            </w:r>
            <w:r w:rsidDel="00000000" w:rsidR="00000000" w:rsidRPr="00000000">
              <w:rPr>
                <w:rtl w:val="0"/>
              </w:rPr>
            </w:r>
          </w:p>
        </w:tc>
        <w:tc>
          <w:tcPr>
            <w:tcBorders>
              <w:top w:color="000000" w:space="0" w:sz="6" w:val="single"/>
              <w:bottom w:color="000000" w:space="0" w:sz="6" w:val="single"/>
              <w:right w:color="000000" w:space="0" w:sz="6" w:val="single"/>
            </w:tcBorders>
            <w:shd w:fill="b7b7b7"/>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hd w:fill="b7b7b7" w:val="clear"/>
                <w:rtl w:val="0"/>
              </w:rPr>
              <w:t xml:space="preserve">Tiempo Secuencial</w:t>
            </w:r>
            <w:r w:rsidDel="00000000" w:rsidR="00000000" w:rsidRPr="00000000">
              <w:rPr>
                <w:rtl w:val="0"/>
              </w:rPr>
            </w:r>
          </w:p>
        </w:tc>
        <w:tc>
          <w:tcPr>
            <w:tcBorders>
              <w:top w:color="000000" w:space="0" w:sz="6" w:val="single"/>
              <w:bottom w:color="000000" w:space="0" w:sz="6" w:val="single"/>
              <w:right w:color="000000" w:space="0" w:sz="6" w:val="single"/>
            </w:tcBorders>
            <w:shd w:fill="b7b7b7"/>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hd w:fill="b7b7b7" w:val="clear"/>
                <w:rtl w:val="0"/>
              </w:rPr>
              <w:t xml:space="preserve">Tiempo Paralelo</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Oswald" w:cs="Oswald" w:eastAsia="Oswald" w:hAnsi="Oswald"/>
                <w:sz w:val="20"/>
                <w:szCs w:val="20"/>
                <w:rtl w:val="0"/>
              </w:rPr>
              <w:t xml:space="preserve">256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Oswald" w:cs="Oswald" w:eastAsia="Oswald" w:hAnsi="Oswald"/>
                <w:sz w:val="20"/>
                <w:szCs w:val="20"/>
                <w:rtl w:val="0"/>
              </w:rPr>
              <w:t xml:space="preserve">0.00047120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Oswald" w:cs="Oswald" w:eastAsia="Oswald" w:hAnsi="Oswald"/>
                <w:sz w:val="20"/>
                <w:szCs w:val="20"/>
                <w:rtl w:val="0"/>
              </w:rPr>
              <w:t xml:space="preserve">0.0000493</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Oswald" w:cs="Oswald" w:eastAsia="Oswald" w:hAnsi="Oswald"/>
                <w:sz w:val="20"/>
                <w:szCs w:val="20"/>
                <w:rtl w:val="0"/>
              </w:rPr>
              <w:t xml:space="preserve">512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Oswald" w:cs="Oswald" w:eastAsia="Oswald" w:hAnsi="Oswald"/>
                <w:sz w:val="20"/>
                <w:szCs w:val="20"/>
                <w:rtl w:val="0"/>
              </w:rPr>
              <w:t xml:space="preserve">0.00088960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Oswald" w:cs="Oswald" w:eastAsia="Oswald" w:hAnsi="Oswald"/>
                <w:sz w:val="20"/>
                <w:szCs w:val="20"/>
                <w:rtl w:val="0"/>
              </w:rPr>
              <w:t xml:space="preserve">0.0000875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Oswald" w:cs="Oswald" w:eastAsia="Oswald" w:hAnsi="Oswald"/>
                <w:sz w:val="20"/>
                <w:szCs w:val="20"/>
                <w:rtl w:val="0"/>
              </w:rPr>
              <w:t xml:space="preserve">1,024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Oswald" w:cs="Oswald" w:eastAsia="Oswald" w:hAnsi="Oswald"/>
                <w:sz w:val="20"/>
                <w:szCs w:val="20"/>
                <w:rtl w:val="0"/>
              </w:rPr>
              <w:t xml:space="preserve">0.00150410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Oswald" w:cs="Oswald" w:eastAsia="Oswald" w:hAnsi="Oswald"/>
                <w:sz w:val="20"/>
                <w:szCs w:val="20"/>
                <w:rtl w:val="0"/>
              </w:rPr>
              <w:t xml:space="preserve">0.0002029</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Oswald" w:cs="Oswald" w:eastAsia="Oswald" w:hAnsi="Oswald"/>
                <w:sz w:val="20"/>
                <w:szCs w:val="20"/>
                <w:rtl w:val="0"/>
              </w:rPr>
              <w:t xml:space="preserve">2,048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Oswald" w:cs="Oswald" w:eastAsia="Oswald" w:hAnsi="Oswald"/>
                <w:sz w:val="20"/>
                <w:szCs w:val="20"/>
                <w:rtl w:val="0"/>
              </w:rPr>
              <w:t xml:space="preserve">0.00328550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Oswald" w:cs="Oswald" w:eastAsia="Oswald" w:hAnsi="Oswald"/>
                <w:sz w:val="20"/>
                <w:szCs w:val="20"/>
                <w:rtl w:val="0"/>
              </w:rPr>
              <w:t xml:space="preserve">0.0003981</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Oswald" w:cs="Oswald" w:eastAsia="Oswald" w:hAnsi="Oswald"/>
                <w:sz w:val="20"/>
                <w:szCs w:val="20"/>
                <w:rtl w:val="0"/>
              </w:rPr>
              <w:t xml:space="preserve">4,096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Oswald" w:cs="Oswald" w:eastAsia="Oswald" w:hAnsi="Oswald"/>
                <w:sz w:val="20"/>
                <w:szCs w:val="20"/>
                <w:rtl w:val="0"/>
              </w:rPr>
              <w:t xml:space="preserve">0.00630530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Oswald" w:cs="Oswald" w:eastAsia="Oswald" w:hAnsi="Oswald"/>
                <w:sz w:val="20"/>
                <w:szCs w:val="20"/>
                <w:rtl w:val="0"/>
              </w:rPr>
              <w:t xml:space="preserve">0.0005845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Tamaño x  Aceleración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5925.0" w:type="dxa"/>
        <w:jc w:val="left"/>
        <w:tblInd w:w="15.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565"/>
        <w:gridCol w:w="3360"/>
        <w:tblGridChange w:id="0">
          <w:tblGrid>
            <w:gridCol w:w="2565"/>
            <w:gridCol w:w="3360"/>
          </w:tblGrid>
        </w:tblGridChange>
      </w:tblGrid>
      <w:tr>
        <w:tc>
          <w:tcPr>
            <w:tcBorders>
              <w:top w:color="000000" w:space="0" w:sz="6" w:val="single"/>
              <w:left w:color="000000" w:space="0" w:sz="6" w:val="single"/>
              <w:bottom w:color="000000" w:space="0" w:sz="6" w:val="single"/>
              <w:right w:color="000000" w:space="0" w:sz="6" w:val="single"/>
            </w:tcBorders>
            <w:shd w:fill="b7b7b7"/>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hd w:fill="b7b7b7" w:val="clear"/>
                <w:rtl w:val="0"/>
              </w:rPr>
              <w:t xml:space="preserve">TAMAÑOS</w:t>
            </w:r>
            <w:r w:rsidDel="00000000" w:rsidR="00000000" w:rsidRPr="00000000">
              <w:rPr>
                <w:rtl w:val="0"/>
              </w:rPr>
            </w:r>
          </w:p>
        </w:tc>
        <w:tc>
          <w:tcPr>
            <w:tcBorders>
              <w:top w:color="000000" w:space="0" w:sz="6" w:val="single"/>
              <w:bottom w:color="000000" w:space="0" w:sz="6" w:val="single"/>
              <w:right w:color="000000" w:space="0" w:sz="6" w:val="single"/>
            </w:tcBorders>
            <w:shd w:fill="b7b7b7"/>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b w:val="1"/>
                <w:shd w:fill="b7b7b7" w:val="clear"/>
                <w:rtl w:val="0"/>
              </w:rPr>
              <w:t xml:space="preserve">Secuencial/Paralelo</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Oswald" w:cs="Oswald" w:eastAsia="Oswald" w:hAnsi="Oswald"/>
                <w:sz w:val="20"/>
                <w:szCs w:val="20"/>
                <w:rtl w:val="0"/>
              </w:rPr>
              <w:t xml:space="preserve">256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Oswald" w:cs="Oswald" w:eastAsia="Oswald" w:hAnsi="Oswald"/>
                <w:sz w:val="20"/>
                <w:szCs w:val="20"/>
                <w:rtl w:val="0"/>
              </w:rPr>
              <w:t xml:space="preserve">9.557809331</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Oswald" w:cs="Oswald" w:eastAsia="Oswald" w:hAnsi="Oswald"/>
                <w:sz w:val="20"/>
                <w:szCs w:val="20"/>
                <w:rtl w:val="0"/>
              </w:rPr>
              <w:t xml:space="preserve">512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Oswald" w:cs="Oswald" w:eastAsia="Oswald" w:hAnsi="Oswald"/>
                <w:sz w:val="20"/>
                <w:szCs w:val="20"/>
                <w:rtl w:val="0"/>
              </w:rPr>
              <w:t xml:space="preserve">10.16685714</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Oswald" w:cs="Oswald" w:eastAsia="Oswald" w:hAnsi="Oswald"/>
                <w:sz w:val="20"/>
                <w:szCs w:val="20"/>
                <w:rtl w:val="0"/>
              </w:rPr>
              <w:t xml:space="preserve">1,024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Oswald" w:cs="Oswald" w:eastAsia="Oswald" w:hAnsi="Oswald"/>
                <w:sz w:val="20"/>
                <w:szCs w:val="20"/>
                <w:rtl w:val="0"/>
              </w:rPr>
              <w:t xml:space="preserve">7.413011336</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Oswald" w:cs="Oswald" w:eastAsia="Oswald" w:hAnsi="Oswald"/>
                <w:sz w:val="20"/>
                <w:szCs w:val="20"/>
                <w:rtl w:val="0"/>
              </w:rPr>
              <w:t xml:space="preserve">2,048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Oswald" w:cs="Oswald" w:eastAsia="Oswald" w:hAnsi="Oswald"/>
                <w:sz w:val="20"/>
                <w:szCs w:val="20"/>
                <w:rtl w:val="0"/>
              </w:rPr>
              <w:t xml:space="preserve">8.25295152</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Oswald" w:cs="Oswald" w:eastAsia="Oswald" w:hAnsi="Oswald"/>
                <w:sz w:val="20"/>
                <w:szCs w:val="20"/>
                <w:rtl w:val="0"/>
              </w:rPr>
              <w:t xml:space="preserve">4,096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Oswald" w:cs="Oswald" w:eastAsia="Oswald" w:hAnsi="Oswald"/>
                <w:sz w:val="20"/>
                <w:szCs w:val="20"/>
                <w:rtl w:val="0"/>
              </w:rPr>
              <w:t xml:space="preserve">10.78751069</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Gráficas: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Gráficas tiempos promedio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991100" cy="2976563"/>
            <wp:effectExtent b="0" l="0" r="0" t="0"/>
            <wp:docPr id="3" name="image06.png"/>
            <a:graphic>
              <a:graphicData uri="http://schemas.openxmlformats.org/drawingml/2006/picture">
                <pic:pic>
                  <pic:nvPicPr>
                    <pic:cNvPr id="0" name="image06.png"/>
                    <pic:cNvPicPr preferRelativeResize="0"/>
                  </pic:nvPicPr>
                  <pic:blipFill>
                    <a:blip r:embed="rId10"/>
                    <a:srcRect b="0" l="0" r="0" t="0"/>
                    <a:stretch>
                      <a:fillRect/>
                    </a:stretch>
                  </pic:blipFill>
                  <pic:spPr>
                    <a:xfrm>
                      <a:off x="0" y="0"/>
                      <a:ext cx="4991100" cy="29765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Gráficas aceleración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638800" cy="3438525"/>
            <wp:effectExtent b="0" l="0" r="0" t="0"/>
            <wp:docPr descr="Graficas.jpg" id="1" name="image01.jpg"/>
            <a:graphic>
              <a:graphicData uri="http://schemas.openxmlformats.org/drawingml/2006/picture">
                <pic:pic>
                  <pic:nvPicPr>
                    <pic:cNvPr descr="Graficas.jpg" id="0" name="image01.jpg"/>
                    <pic:cNvPicPr preferRelativeResize="0"/>
                  </pic:nvPicPr>
                  <pic:blipFill>
                    <a:blip r:embed="rId11"/>
                    <a:srcRect b="0" l="0" r="0" t="0"/>
                    <a:stretch>
                      <a:fillRect/>
                    </a:stretch>
                  </pic:blipFill>
                  <pic:spPr>
                    <a:xfrm>
                      <a:off x="0" y="0"/>
                      <a:ext cx="5638800" cy="34385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Conclusiones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Como se representa en las anteriores gráficas los resultados arrojados por las distintas tomas de datos demuestran la diferencia de los tiempo en ambos casos de uso del algoritmo, ambas mediciones de tiempo en los distintos tamaños fueron promediadas y ese es el resultado final  con el cual se realizaron las gráficas. La segunda gráfica es la representación de la aceleración que se obtiene al aplicar el método paralelo.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8"/>
          <w:szCs w:val="28"/>
          <w:rtl w:val="0"/>
        </w:rPr>
        <w:t xml:space="preserve">Los tiempos de ejecución del algoritmo pueden presentar fuertes variaciones debido a la aleatoriedad del arreglo, que tan ordenado o desordenado se pueda encontrar.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Oswald">
    <w:embedRegular r:id="rId1" w:subsetted="0"/>
    <w:embedBold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1.jpg"/><Relationship Id="rId10" Type="http://schemas.openxmlformats.org/officeDocument/2006/relationships/image" Target="media/image06.png"/><Relationship Id="rId9" Type="http://schemas.openxmlformats.org/officeDocument/2006/relationships/image" Target="media/image07.png"/><Relationship Id="rId5" Type="http://schemas.openxmlformats.org/officeDocument/2006/relationships/image" Target="media/image05.png"/><Relationship Id="rId6" Type="http://schemas.openxmlformats.org/officeDocument/2006/relationships/hyperlink" Target="https://es.wikipedia.org/wiki/Operador_Sobel" TargetMode="External"/><Relationship Id="rId7" Type="http://schemas.openxmlformats.org/officeDocument/2006/relationships/hyperlink" Target="https://es.wikipedia.org/wiki/Ordenamiento_por_mezcla" TargetMode="External"/><Relationship Id="rId8" Type="http://schemas.openxmlformats.org/officeDocument/2006/relationships/hyperlink" Target="https://onezork.wordpress.com/2014/08/29/gpu-mergeso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