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Notas de la versión 0.1</w:t>
      </w:r>
    </w:p>
    <w:p>
      <w:pPr>
        <w:pStyle w:val="Heading1"/>
      </w:pPr>
      <w:r>
        <w:t xml:space="preserve">1. Bienvenida</w:t>
      </w:r>
    </w:p>
    <w:p>
      <w:r>
        <w:t xml:space="preserve">MVCreader es un lector de documentos para Windows pensado para leer con calma: abre archivos PDF, EPUB y DOCX en una sola ventana, recuerda dónde te quedaste y guarda tus subrayados y notas sin depender de ninguna cuenta ni conexión a internet.</w:t>
      </w:r>
    </w:p>
    <w:p>
      <w:r>
        <w:t xml:space="preserve">Esta guía es, al mismo tiempo, un documento de ejemplo. Puedes abrirla con el programa para probar cada función mientras lees: pasar de página, subrayar este mismo párrafo, dejar una nota o buscar una palabra.</w:t>
      </w:r>
    </w:p>
    <w:p>
      <w:r>
        <w:t xml:space="preserve">El programa está escrito en Rust y dibuja su interfaz directamente con la tarjeta de video. No usa un navegador por dentro, por eso arranca rápido y ocupa poca memoria comparado con otras aplicaciones de escritorio modernas.</w:t>
      </w:r>
    </w:p>
    <w:p>
      <w:pPr>
        <w:pStyle w:val="Heading1"/>
      </w:pPr>
      <w:r>
        <w:t xml:space="preserve">2. Abrir documentos</w:t>
      </w:r>
    </w:p>
    <w:p>
      <w:r>
        <w:t xml:space="preserve">Hay tres formas de abrir un archivo: con el botón «Abrir», con el atajo Ctrl+O o arrastrando el archivo desde el Explorador de Windows hasta la ventana. También puedes usar «Abrir con…» y elegir MVCreader.</w:t>
      </w:r>
    </w:p>
    <w:p>
      <w:r>
        <w:t xml:space="preserve">La pantalla de inicio muestra los documentos recientes como tarjetas. Cada tarjeta indica el formato, la ruta del archivo, el porcentaje leído y la fecha en que lo abriste por última vez.</w:t>
      </w:r>
    </w:p>
    <w:p>
      <w:r>
        <w:t xml:space="preserve">Los datos de cada documento se asocian a su contenido y no a su nombre. Si mueves o renombras el archivo, MVCreader lo reconoce igual y conserva tu página, tus marcadores y tus notas.</w:t>
      </w:r>
    </w:p>
    <w:p>
      <w:pPr>
        <w:pStyle w:val="Heading1"/>
      </w:pPr>
      <w:r>
        <w:t xml:space="preserve">3. Leer y navegar</w:t>
      </w:r>
    </w:p>
    <w:p>
      <w:r>
        <w:t xml:space="preserve">Para cambiar de página usa las flechas del teclado, la barra espaciadora, la rueda del ratón o las flechas redondas que aparecen a los lados de la hoja. Inicio y Fin te llevan al principio y al final.</w:t>
      </w:r>
    </w:p>
    <w:p>
      <w:r>
        <w:t xml:space="preserve">En la barra superior verás la página actual y el total. Escribe un número y pulsa Enter para saltar directamente; el atajo Ctrl+G pone el cursor en ese campo.</w:t>
      </w:r>
    </w:p>
    <w:p>
      <w:r>
        <w:t xml:space="preserve">Los libros EPUB y los documentos de Word se paginan según el tamaño de la ventana y la letra elegida. Si cambias el tamaño de letra, el texto se vuelve a acomodar y te mantiene en el mismo punto de la lectura.</w:t>
      </w:r>
    </w:p>
    <w:p>
      <w:r>
        <w:t xml:space="preserve">El índice del panel lateral resalta el capítulo en el que estás. Haz clic en cualquier entrada para ir a ella.</w:t>
      </w:r>
    </w:p>
    <w:p>
      <w:pPr>
        <w:pStyle w:val="Heading1"/>
      </w:pPr>
      <w:r>
        <w:t xml:space="preserve">4. Subrayar</w:t>
      </w:r>
    </w:p>
    <w:p>
      <w:r>
        <w:t xml:space="preserve">Para subrayar, arrastra el ratón sobre el texto. Al soltar aparece un pequeño menú con cuatro colores: amarillo, verde, azul y rosa. Elige uno y el subrayado queda guardado.</w:t>
      </w:r>
    </w:p>
    <w:p>
      <w:r>
        <w:t xml:space="preserve">Si haces clic sobre un subrayado existente puedes cambiar su color, escribirle una nota, copiar el texto o quitarlo. Todos los subrayados aparecen también en la pestaña correspondiente del panel lateral.</w:t>
      </w:r>
    </w:p>
    <w:p>
      <w:r>
        <w:t xml:space="preserve">Los subrayados funcionan igual en PDF que en EPUB y DOCX. En los PDF se dibujan exactamente sobre las letras de la página original.</w:t>
      </w:r>
    </w:p>
    <w:p>
      <w:pPr>
        <w:pStyle w:val="Heading1"/>
      </w:pPr>
      <w:r>
        <w:t xml:space="preserve">5. Marcadores y notas</w:t>
      </w:r>
    </w:p>
    <w:p>
      <w:r>
        <w:t xml:space="preserve">Pulsa Ctrl+D o la cinta roja de la esquina de la hoja para marcar una página. Los marcadores se listan en el panel lateral y puedes cambiarles el nombre.</w:t>
      </w:r>
    </w:p>
    <w:p>
      <w:r>
        <w:t xml:space="preserve">Las notas pueden ser generales, sobre el documento completo, o de una página concreta. Cuando una página tiene notas, aparece un pequeño aviso amarillo en su esquina.</w:t>
      </w:r>
    </w:p>
    <w:p>
      <w:r>
        <w:t xml:space="preserve">Con el botón «Exportar notas y subrayados» obtienes un archivo Markdown ordenado por páginas, listo para estudiar o compartir.</w:t>
      </w:r>
    </w:p>
    <w:p>
      <w:pPr>
        <w:pStyle w:val="Heading1"/>
      </w:pPr>
      <w:r>
        <w:t xml:space="preserve">6. Buscar</w:t>
      </w:r>
    </w:p>
    <w:p>
      <w:r>
        <w:t xml:space="preserve">El buscador se abre con Ctrl+F. No distingue mayúsculas ni tildes: buscar «pagina» encuentra también «Página».</w:t>
      </w:r>
    </w:p>
    <w:p>
      <w:r>
        <w:t xml:space="preserve">Las coincidencias se resaltan en la hoja y se listan con su contexto en el panel lateral. Enter o F3 llevan a la siguiente; Mayús+F3 a la anterior.</w:t>
      </w:r>
    </w:p>
    <w:p>
      <w:r>
        <w:t xml:space="preserve">En los PDF grandes la búsqueda avanza por partes, así que la ventana nunca se congela aunque el documento tenga cientos de páginas.</w:t>
      </w:r>
    </w:p>
    <w:p>
      <w:pPr>
        <w:pStyle w:val="Heading1"/>
      </w:pPr>
      <w:r>
        <w:t xml:space="preserve">7. Ajustes</w:t>
      </w:r>
    </w:p>
    <w:p>
      <w:r>
        <w:t xml:space="preserve">Desde el botón de engranaje eliges el tema claro, sepia u oscuro, el idioma de la interfaz (español o inglés) y el tamaño general de los controles.</w:t>
      </w:r>
    </w:p>
    <w:p>
      <w:r>
        <w:t xml:space="preserve">Para EPUB y DOCX puedes ajustar el tamaño y el tipo de letra, el interlineado, el ancho de la columna de texto y si los párrafos se justifican. Una vista previa muestra el resultado al instante.</w:t>
      </w:r>
    </w:p>
    <w:p>
      <w:r>
        <w:t xml:space="preserve">En el tema oscuro las páginas PDF se invierten para no deslumbrar; si prefieres ver los colores originales, puedes desactivarlo.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