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ED10A">
      <w:p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Inference Engineering Assignment</w:t>
      </w:r>
    </w:p>
    <w:p w14:paraId="177F8AE6">
      <w:pPr>
        <w:jc w:val="both"/>
        <w:rPr>
          <w:rFonts w:hint="default" w:ascii="Calibri" w:hAnsi="Calibri" w:cs="Calibri"/>
          <w:b w:val="0"/>
          <w:bCs w:val="0"/>
          <w:sz w:val="26"/>
          <w:szCs w:val="26"/>
          <w:lang w:val="en-IN"/>
        </w:rPr>
      </w:pPr>
    </w:p>
    <w:p w14:paraId="01902BF1">
      <w:pPr>
        <w:jc w:val="both"/>
        <w:rPr>
          <w:rFonts w:hint="default" w:ascii="Calibri" w:hAnsi="Calibri" w:cs="Calibri"/>
          <w:b w:val="0"/>
          <w:bCs w:val="0"/>
          <w:sz w:val="26"/>
          <w:szCs w:val="26"/>
          <w:lang w:val="en-IN"/>
        </w:rPr>
      </w:pPr>
      <w:r>
        <w:rPr>
          <w:rFonts w:hint="default" w:ascii="Calibri" w:hAnsi="Calibri" w:cs="Calibri"/>
          <w:b w:val="0"/>
          <w:bCs w:val="0"/>
          <w:sz w:val="26"/>
          <w:szCs w:val="26"/>
          <w:lang w:val="en-IN"/>
        </w:rPr>
        <w:t>Topics:-</w:t>
      </w:r>
    </w:p>
    <w:p w14:paraId="0A3760EF">
      <w:pPr>
        <w:numPr>
          <w:ilvl w:val="0"/>
          <w:numId w:val="1"/>
        </w:numPr>
        <w:jc w:val="both"/>
        <w:rPr>
          <w:rFonts w:hint="default" w:ascii="Calibri" w:hAnsi="Calibri" w:cs="Calibri"/>
          <w:b w:val="0"/>
          <w:bCs w:val="0"/>
          <w:sz w:val="26"/>
          <w:szCs w:val="26"/>
          <w:lang w:val="en-IN"/>
        </w:rPr>
      </w:pPr>
      <w:r>
        <w:rPr>
          <w:rFonts w:hint="default" w:ascii="Calibri" w:hAnsi="Calibri" w:cs="Calibri"/>
          <w:b w:val="0"/>
          <w:bCs w:val="0"/>
          <w:sz w:val="26"/>
          <w:szCs w:val="26"/>
          <w:lang w:val="en-IN"/>
        </w:rPr>
        <w:t>Frozen Weight</w:t>
      </w:r>
    </w:p>
    <w:p w14:paraId="24B10770">
      <w:pPr>
        <w:numPr>
          <w:ilvl w:val="0"/>
          <w:numId w:val="1"/>
        </w:numPr>
        <w:jc w:val="both"/>
        <w:rPr>
          <w:rFonts w:hint="default" w:ascii="Calibri" w:hAnsi="Calibri" w:cs="Calibri"/>
          <w:b w:val="0"/>
          <w:bCs w:val="0"/>
          <w:sz w:val="26"/>
          <w:szCs w:val="26"/>
          <w:lang w:val="en-IN"/>
        </w:rPr>
      </w:pPr>
      <w:r>
        <w:rPr>
          <w:rFonts w:hint="default" w:ascii="Calibri" w:hAnsi="Calibri" w:cs="Calibri"/>
          <w:b w:val="0"/>
          <w:bCs w:val="0"/>
          <w:sz w:val="26"/>
          <w:szCs w:val="26"/>
          <w:lang w:val="en-IN"/>
        </w:rPr>
        <w:t>Context Window</w:t>
      </w:r>
    </w:p>
    <w:p w14:paraId="01CE5737">
      <w:pPr>
        <w:numPr>
          <w:ilvl w:val="0"/>
          <w:numId w:val="1"/>
        </w:numPr>
        <w:jc w:val="both"/>
        <w:rPr>
          <w:rFonts w:hint="default" w:ascii="Calibri" w:hAnsi="Calibri" w:cs="Calibri"/>
          <w:b w:val="0"/>
          <w:bCs w:val="0"/>
          <w:sz w:val="26"/>
          <w:szCs w:val="26"/>
          <w:lang w:val="en-IN"/>
        </w:rPr>
      </w:pPr>
      <w:r>
        <w:rPr>
          <w:rFonts w:hint="default" w:ascii="Calibri" w:hAnsi="Calibri" w:cs="Calibri"/>
          <w:b w:val="0"/>
          <w:bCs w:val="0"/>
          <w:sz w:val="26"/>
          <w:szCs w:val="26"/>
          <w:lang w:val="en-IN"/>
        </w:rPr>
        <w:t>External Knowledge</w:t>
      </w:r>
    </w:p>
    <w:p w14:paraId="649089A9">
      <w:pPr>
        <w:numPr>
          <w:numId w:val="0"/>
        </w:numPr>
        <w:jc w:val="both"/>
        <w:rPr>
          <w:rFonts w:hint="default" w:ascii="Calibri" w:hAnsi="Calibri" w:cs="Calibri"/>
          <w:b w:val="0"/>
          <w:bCs w:val="0"/>
          <w:sz w:val="26"/>
          <w:szCs w:val="26"/>
          <w:lang w:val="en-IN"/>
        </w:rPr>
      </w:pPr>
    </w:p>
    <w:p w14:paraId="4AAFE942">
      <w:pPr>
        <w:numPr>
          <w:numId w:val="0"/>
        </w:numPr>
        <w:jc w:val="both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Handwritten Notes</w:t>
      </w:r>
    </w:p>
    <w:p w14:paraId="3356DE38">
      <w:pPr>
        <w:numPr>
          <w:numId w:val="0"/>
        </w:numPr>
        <w:jc w:val="both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6507EB82">
      <w:pPr>
        <w:numPr>
          <w:numId w:val="0"/>
        </w:numPr>
        <w:jc w:val="both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2DDBA689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drawing>
          <wp:inline distT="0" distB="0" distL="114300" distR="114300">
            <wp:extent cx="4286250" cy="6109335"/>
            <wp:effectExtent l="9525" t="9525" r="9525" b="15240"/>
            <wp:docPr id="1" name="Picture 1" descr="H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w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10933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A687C9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0ED019C2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141BC6FE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293458FF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01552A18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drawing>
          <wp:inline distT="0" distB="0" distL="114300" distR="114300">
            <wp:extent cx="2971165" cy="3987800"/>
            <wp:effectExtent l="9525" t="9525" r="16510" b="15875"/>
            <wp:docPr id="2" name="Picture 2" descr="H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w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39878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C55A1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7F87938D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drawing>
          <wp:inline distT="0" distB="0" distL="114300" distR="114300">
            <wp:extent cx="3078480" cy="4363720"/>
            <wp:effectExtent l="9525" t="9525" r="10795" b="20955"/>
            <wp:docPr id="3" name="Picture 3" descr="Hw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w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436372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E15DC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drawing>
          <wp:inline distT="0" distB="0" distL="114300" distR="114300">
            <wp:extent cx="3204210" cy="4088765"/>
            <wp:effectExtent l="9525" t="9525" r="12065" b="16510"/>
            <wp:docPr id="5" name="Picture 5" descr="Hw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Hw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408876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C0DC9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2FD20225">
      <w:pPr>
        <w:numPr>
          <w:numId w:val="0"/>
        </w:numPr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drawing>
          <wp:inline distT="0" distB="0" distL="114300" distR="114300">
            <wp:extent cx="3239770" cy="4468495"/>
            <wp:effectExtent l="9525" t="9525" r="14605" b="17780"/>
            <wp:docPr id="6" name="Picture 6" descr="Hw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w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446849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754B2"/>
    <w:multiLevelType w:val="singleLevel"/>
    <w:tmpl w:val="3C3754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772A8D"/>
    <w:rsid w:val="4F77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2026-10-16T17:38:00Z</dcterms:created>
  <dc:creator>DELL</dc:creator>
  <cp:lastModifiedBy>Himani Patel</cp:lastModifiedBy>
  <dcterms:modified xsi:type="dcterms:W3CDTF">2026-10-16T17:59:03Z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EFBA6584D29B48B48BDE1B9BFB677DF3_11</vt:lpwstr>
  </property>
  <property fmtid="{D5CDD505-2E9C-101B-9397-08002B2CF9AE}" pid="4" name="KSOTemplateDocerSaveRecord">
    <vt:lpwstr>eyJoZGlkIjoiZGY1MjAzYjljODA5OWZlYmJlNWE3YTQ3NzI0YmExZDUiLCJ1c2VySWQiOiI1Njc1MjQ4MTIwNDUifQ==</vt:lpwstr>
  </property>
</Properties>
</file>