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Filosofia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Diversidade cultural, patrimônio e memória — Simulado 01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Brasil é um país de dimensões continentais. Em diferentes regiões, encontramos variações nos modos de falar, nos alimentos, nas festas, nas músicas e nos costumes.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essas diferenças ajudam a mostrar que a cultura brasileira é diversa e plural.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Uma pessoa visita uma comunidade com costumes diferentes dos seus e afirma: “Essa cultura é atrasada, porque não vive do mesmo jeito que a minha”.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essa fala é etnocêntrica e como o relativismo cultural ajudaria a analisar essa situação de outra forma.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patrimônio cultural pode ser material ou imaterial. Esses patrimônios ajudam a preservar a memória de um povo.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a diferença entre patrimônio material e patrimônio imaterial, dando um exemplo de cada um.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Leia a situação abaixo: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&gt; Em uma cidade, existe um museu com fotografias antigas, documentos, objetos de famílias, registros de festas populares e relatos de moradores mais velhos.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esse museu pode ser considerado um lugar de memória importante para a identidade da comunidade.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DIVERSIDADE CULTURAL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respeito às diferenças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PATRIMÔNIO CULTURAL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preservação da memória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fortalecimento da identidade de um povo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 w:val="0"/>
          <w:sz w:val="22"/>
        </w:rPr>
        <w:t xml:space="preserve">Com base no esquema e nos conceitos estudados, </w:t>
      </w:r>
      <w:r>
        <w:rPr>
          <w:b/>
          <w:sz w:val="22"/>
        </w:rPr>
        <w:t xml:space="preserve">explique a relação entre diversidade cultural, patrimônio cultural, memória e identidade.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As diferenças regionais mostram que a cultura brasileira não é única nem igual em todos os lugares. Modos de falar, alimentos, festas, músicas e costumes revelam que o Brasil é formado por muitas práticas culturais e por diferentes formas de viver.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as variações regionais à ideia de diversidade cultural brasileira.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fala é etnocêntrica porque julga a cultura do outro a partir da própria cultura, tratando o diferente como inferior ou atrasado. O relativismo cultural ajudaria a compreender aquela comunidade em seu próprio contexto, sem estabelecer uma hierarquia automática entre culturas.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etnocentrismo e relativismo cultural, aplicando os conceitos à situação apresentada.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Patrimônio material é formado por bens físicos, como prédios, documentos, objetos, pinturas ou monumentos. Patrimônio imaterial é formado por práticas, saberes e tradições, como receitas, festas, cantigas, danças, folclore ou tradições religiosas.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bem físico de prática cultural e apresentar exemplos adequados.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museu é um lugar de memória porque preserva registros, objetos, documentos e relatos que ajudam a comunidade a lembrar sua história. Esses elementos fortalecem a identidade do grupo, pois mostram de onde ele veio e quais experiências fazem parte de sua trajetória.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museu, memória coletiva e identidade comunitária.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diversidade cultural mostra que existem diferentes formas de viver, pensar e criar tradições. O patrimônio cultural preserva essas marcas por meio de objetos, lugares, práticas e saberes. Ao preservar o patrimônio, uma sociedade mantém viva sua memória e fortalece a identidade de seu povo.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os conceitos do esquema, mostrando relação entre diversidade, patrimônio, memória e identidade.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