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0E73" w14:textId="7B501F25" w:rsidR="4B0E0084" w:rsidRPr="009C2D05" w:rsidRDefault="00F51DB8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FGT5012.004 C</w:t>
      </w:r>
      <w:r w:rsidR="00263626" w:rsidRPr="00263626">
        <w:rPr>
          <w:rFonts w:ascii="Arial" w:eastAsia="Arial" w:hAnsi="Arial" w:cs="Arial"/>
          <w:sz w:val="44"/>
          <w:szCs w:val="44"/>
        </w:rPr>
        <w:t>ore network function</w:t>
      </w:r>
      <w:r>
        <w:rPr>
          <w:rFonts w:ascii="Arial" w:eastAsia="Arial" w:hAnsi="Arial" w:cs="Arial"/>
          <w:sz w:val="44"/>
          <w:szCs w:val="44"/>
        </w:rPr>
        <w:t xml:space="preserve"> signaling</w:t>
      </w:r>
    </w:p>
    <w:p w14:paraId="6331D4DE" w14:textId="45D24B53" w:rsidR="00CF7FD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BF1D4A">
        <w:rPr>
          <w:rFonts w:ascii="Arial" w:eastAsia="Arial" w:hAnsi="Arial" w:cs="Arial"/>
        </w:rPr>
        <w:t xml:space="preserve">: </w:t>
      </w:r>
      <w:r w:rsidR="005300C5">
        <w:rPr>
          <w:rFonts w:ascii="Arial" w:eastAsia="Arial" w:hAnsi="Arial" w:cs="Arial"/>
        </w:rPr>
        <w:t>An a</w:t>
      </w:r>
      <w:r w:rsidR="00076D67" w:rsidRPr="00076D67">
        <w:rPr>
          <w:rFonts w:ascii="Arial" w:eastAsia="Arial" w:hAnsi="Arial" w:cs="Arial"/>
        </w:rPr>
        <w:t xml:space="preserve">dversary in the core network exploits signaling protocols to obtain </w:t>
      </w:r>
      <w:r w:rsidR="007700B2">
        <w:rPr>
          <w:rFonts w:ascii="Arial" w:eastAsia="Arial" w:hAnsi="Arial" w:cs="Arial"/>
        </w:rPr>
        <w:t xml:space="preserve">the </w:t>
      </w:r>
      <w:r w:rsidR="00076D67" w:rsidRPr="00076D67">
        <w:rPr>
          <w:rFonts w:ascii="Arial" w:eastAsia="Arial" w:hAnsi="Arial" w:cs="Arial"/>
        </w:rPr>
        <w:t>location of the UE.</w:t>
      </w:r>
      <w:r w:rsidR="00866917">
        <w:rPr>
          <w:rFonts w:ascii="Arial" w:eastAsia="Arial" w:hAnsi="Arial" w:cs="Arial"/>
        </w:rPr>
        <w:t xml:space="preserve"> </w:t>
      </w:r>
    </w:p>
    <w:p w14:paraId="3E3B385B" w14:textId="77777777" w:rsidR="00CF7FD9" w:rsidRDefault="00CF7FD9" w:rsidP="00E410E7">
      <w:pPr>
        <w:rPr>
          <w:rFonts w:ascii="Arial" w:eastAsia="Arial" w:hAnsi="Arial" w:cs="Arial"/>
        </w:rPr>
      </w:pPr>
    </w:p>
    <w:p w14:paraId="3ABB8A3C" w14:textId="6AE24B2A" w:rsidR="00076D67" w:rsidRDefault="00076D67" w:rsidP="00E410E7">
      <w:pPr>
        <w:rPr>
          <w:rFonts w:ascii="Arial" w:eastAsia="Arial" w:hAnsi="Arial" w:cs="Arial"/>
        </w:rPr>
      </w:pPr>
      <w:r w:rsidRPr="00076D67">
        <w:rPr>
          <w:rFonts w:ascii="Arial" w:eastAsia="Arial" w:hAnsi="Arial" w:cs="Arial"/>
        </w:rPr>
        <w:t xml:space="preserve">User location tracking is part of normal </w:t>
      </w:r>
      <w:r w:rsidR="00806332">
        <w:rPr>
          <w:rFonts w:ascii="Arial" w:eastAsia="Arial" w:hAnsi="Arial" w:cs="Arial"/>
        </w:rPr>
        <w:t xml:space="preserve">cellular </w:t>
      </w:r>
      <w:r w:rsidRPr="00076D67">
        <w:rPr>
          <w:rFonts w:ascii="Arial" w:eastAsia="Arial" w:hAnsi="Arial" w:cs="Arial"/>
        </w:rPr>
        <w:t xml:space="preserve">operation. Adversaries with access to core network </w:t>
      </w:r>
      <w:r w:rsidR="004850C7">
        <w:rPr>
          <w:rFonts w:ascii="Arial" w:eastAsia="Arial" w:hAnsi="Arial" w:cs="Arial"/>
        </w:rPr>
        <w:t xml:space="preserve">or a core network function </w:t>
      </w:r>
      <w:r w:rsidR="009358DF">
        <w:rPr>
          <w:rFonts w:ascii="Arial" w:eastAsia="Arial" w:hAnsi="Arial" w:cs="Arial"/>
        </w:rPr>
        <w:t xml:space="preserve">(NF) </w:t>
      </w:r>
      <w:r w:rsidRPr="00076D67">
        <w:rPr>
          <w:rFonts w:ascii="Arial" w:eastAsia="Arial" w:hAnsi="Arial" w:cs="Arial"/>
        </w:rPr>
        <w:t>can misuse signaling protocols (e.g., SS7</w:t>
      </w:r>
      <w:r w:rsidR="0031490A">
        <w:rPr>
          <w:rFonts w:ascii="Arial" w:eastAsia="Arial" w:hAnsi="Arial" w:cs="Arial"/>
        </w:rPr>
        <w:t>, GTP</w:t>
      </w:r>
      <w:r w:rsidRPr="00076D67">
        <w:rPr>
          <w:rFonts w:ascii="Arial" w:eastAsia="Arial" w:hAnsi="Arial" w:cs="Arial"/>
        </w:rPr>
        <w:t xml:space="preserve"> and Diameter</w:t>
      </w:r>
      <w:r w:rsidR="009D7A29">
        <w:rPr>
          <w:rFonts w:ascii="Arial" w:eastAsia="Arial" w:hAnsi="Arial" w:cs="Arial"/>
        </w:rPr>
        <w:t xml:space="preserve"> or the SBI API calls</w:t>
      </w:r>
      <w:r w:rsidRPr="00076D67">
        <w:rPr>
          <w:rFonts w:ascii="Arial" w:eastAsia="Arial" w:hAnsi="Arial" w:cs="Arial"/>
        </w:rPr>
        <w:t>)</w:t>
      </w:r>
      <w:r w:rsidR="009D7A29">
        <w:rPr>
          <w:rFonts w:ascii="Arial" w:eastAsia="Arial" w:hAnsi="Arial" w:cs="Arial"/>
        </w:rPr>
        <w:t xml:space="preserve">, </w:t>
      </w:r>
      <w:r w:rsidRPr="00076D67">
        <w:rPr>
          <w:rFonts w:ascii="Arial" w:eastAsia="Arial" w:hAnsi="Arial" w:cs="Arial"/>
        </w:rPr>
        <w:t>or exploit vulnerabilities in the signaling plane</w:t>
      </w:r>
      <w:r w:rsidR="009D7A29">
        <w:rPr>
          <w:rFonts w:ascii="Arial" w:eastAsia="Arial" w:hAnsi="Arial" w:cs="Arial"/>
        </w:rPr>
        <w:t xml:space="preserve">, </w:t>
      </w:r>
      <w:proofErr w:type="gramStart"/>
      <w:r w:rsidR="009D7A29">
        <w:rPr>
          <w:rFonts w:ascii="Arial" w:eastAsia="Arial" w:hAnsi="Arial" w:cs="Arial"/>
        </w:rPr>
        <w:t>in order to</w:t>
      </w:r>
      <w:proofErr w:type="gramEnd"/>
      <w:r w:rsidR="009D7A29">
        <w:rPr>
          <w:rFonts w:ascii="Arial" w:eastAsia="Arial" w:hAnsi="Arial" w:cs="Arial"/>
        </w:rPr>
        <w:t xml:space="preserve"> obtain</w:t>
      </w:r>
      <w:r w:rsidRPr="00076D67">
        <w:rPr>
          <w:rFonts w:ascii="Arial" w:eastAsia="Arial" w:hAnsi="Arial" w:cs="Arial"/>
        </w:rPr>
        <w:t xml:space="preserve"> location information</w:t>
      </w:r>
      <w:r w:rsidR="009D7A29">
        <w:rPr>
          <w:rFonts w:ascii="Arial" w:eastAsia="Arial" w:hAnsi="Arial" w:cs="Arial"/>
        </w:rPr>
        <w:t xml:space="preserve"> for a given UE.</w:t>
      </w:r>
    </w:p>
    <w:p w14:paraId="5A5CBDF4" w14:textId="0043B27E" w:rsidR="00CE3CD3" w:rsidRDefault="00CE3CD3" w:rsidP="00E410E7">
      <w:pPr>
        <w:rPr>
          <w:rFonts w:ascii="Arial" w:eastAsia="Arial" w:hAnsi="Arial" w:cs="Arial"/>
        </w:rPr>
      </w:pPr>
    </w:p>
    <w:p w14:paraId="7278F5BC" w14:textId="1BDD3397" w:rsidR="004850C7" w:rsidRDefault="00FB247F" w:rsidP="004850C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Note: </w:t>
      </w:r>
      <w:r w:rsidR="009769FF">
        <w:rPr>
          <w:rFonts w:ascii="Arial" w:eastAsia="Arial" w:hAnsi="Arial" w:cs="Arial"/>
        </w:rPr>
        <w:t>I</w:t>
      </w:r>
      <w:r w:rsidR="00CE3CD3" w:rsidRPr="00CE3CD3">
        <w:rPr>
          <w:rFonts w:ascii="Arial" w:eastAsia="Arial" w:hAnsi="Arial" w:cs="Arial"/>
        </w:rPr>
        <w:t xml:space="preserve">n case of </w:t>
      </w:r>
      <w:r w:rsidR="008B5A81">
        <w:rPr>
          <w:rFonts w:ascii="Arial" w:eastAsia="Arial" w:hAnsi="Arial" w:cs="Arial"/>
        </w:rPr>
        <w:t xml:space="preserve">3G/4G core networks using </w:t>
      </w:r>
      <w:r w:rsidR="00CE3CD3" w:rsidRPr="00CE3CD3">
        <w:rPr>
          <w:rFonts w:ascii="Arial" w:eastAsia="Arial" w:hAnsi="Arial" w:cs="Arial"/>
        </w:rPr>
        <w:t xml:space="preserve">SS7, this technique is covered by </w:t>
      </w:r>
      <w:r w:rsidR="008871DB">
        <w:rPr>
          <w:rFonts w:ascii="Arial" w:eastAsia="Arial" w:hAnsi="Arial" w:cs="Arial"/>
        </w:rPr>
        <w:t xml:space="preserve">Mobile </w:t>
      </w:r>
      <w:r w:rsidR="00CE3CD3" w:rsidRPr="00CE3CD3">
        <w:rPr>
          <w:rFonts w:ascii="Arial" w:eastAsia="Arial" w:hAnsi="Arial" w:cs="Arial"/>
        </w:rPr>
        <w:t>T14</w:t>
      </w:r>
      <w:r w:rsidR="008871DB">
        <w:rPr>
          <w:rFonts w:ascii="Arial" w:eastAsia="Arial" w:hAnsi="Arial" w:cs="Arial"/>
        </w:rPr>
        <w:t>30.002</w:t>
      </w:r>
      <w:r w:rsidR="00CE3CD3" w:rsidRPr="00CE3CD3">
        <w:rPr>
          <w:rFonts w:ascii="Arial" w:eastAsia="Arial" w:hAnsi="Arial" w:cs="Arial"/>
        </w:rPr>
        <w:t xml:space="preserve"> </w:t>
      </w:r>
      <w:r w:rsidR="008871DB">
        <w:rPr>
          <w:rFonts w:ascii="Arial" w:eastAsia="Arial" w:hAnsi="Arial" w:cs="Arial"/>
        </w:rPr>
        <w:t>Impersonate</w:t>
      </w:r>
      <w:r w:rsidR="00CE3CD3" w:rsidRPr="00CE3CD3">
        <w:rPr>
          <w:rFonts w:ascii="Arial" w:eastAsia="Arial" w:hAnsi="Arial" w:cs="Arial"/>
        </w:rPr>
        <w:t xml:space="preserve"> SS7 </w:t>
      </w:r>
      <w:r w:rsidR="008871DB">
        <w:rPr>
          <w:rFonts w:ascii="Arial" w:eastAsia="Arial" w:hAnsi="Arial" w:cs="Arial"/>
        </w:rPr>
        <w:t>nodes</w:t>
      </w:r>
      <w:r w:rsidR="00CE3CD3" w:rsidRPr="00CE3CD3">
        <w:rPr>
          <w:rFonts w:ascii="Arial" w:eastAsia="Arial" w:hAnsi="Arial" w:cs="Arial"/>
        </w:rPr>
        <w:t>.</w:t>
      </w:r>
    </w:p>
    <w:p w14:paraId="2FC00C06" w14:textId="1FFBFD55" w:rsidR="00773DF9" w:rsidRDefault="00773DF9" w:rsidP="00E410E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231E1880" w14:textId="77777777" w:rsidR="00E410E7" w:rsidRPr="009C2D05" w:rsidRDefault="00E410E7" w:rsidP="00E410E7">
      <w:pPr>
        <w:rPr>
          <w:rFonts w:ascii="Arial" w:eastAsia="Arial" w:hAnsi="Arial" w:cs="Arial"/>
          <w:sz w:val="21"/>
          <w:szCs w:val="21"/>
          <w:lang w:val="en"/>
        </w:rPr>
      </w:pPr>
    </w:p>
    <w:p w14:paraId="2AF0CDD6" w14:textId="0F1E8250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  <w:r w:rsidR="004B7B75" w:rsidRPr="004B7B75">
        <w:rPr>
          <w:rFonts w:ascii="Arial" w:eastAsia="Arial" w:hAnsi="Arial" w:cs="Arial"/>
          <w:lang w:val="fr-FR"/>
        </w:rPr>
        <w:t xml:space="preserve"> </w:t>
      </w:r>
    </w:p>
    <w:p w14:paraId="261D345D" w14:textId="437F0E62" w:rsidR="004E68DA" w:rsidRPr="008C7082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8C7082">
        <w:rPr>
          <w:rFonts w:ascii="Arial" w:eastAsia="Arial" w:hAnsi="Arial" w:cs="Arial"/>
        </w:rPr>
        <w:t>Sub-</w:t>
      </w:r>
      <w:r w:rsidR="00A83C8B">
        <w:rPr>
          <w:rFonts w:ascii="Arial" w:eastAsia="Arial" w:hAnsi="Arial" w:cs="Arial"/>
        </w:rPr>
        <w:t>t</w:t>
      </w:r>
      <w:r w:rsidRPr="008C7082">
        <w:rPr>
          <w:rFonts w:ascii="Arial" w:eastAsia="Arial" w:hAnsi="Arial" w:cs="Arial"/>
        </w:rPr>
        <w:t>echnique</w:t>
      </w:r>
      <w:r w:rsidR="00A151F0" w:rsidRPr="008C7082">
        <w:rPr>
          <w:rFonts w:ascii="Arial" w:eastAsia="Arial" w:hAnsi="Arial" w:cs="Arial"/>
        </w:rPr>
        <w:t>(s)</w:t>
      </w:r>
      <w:r w:rsidR="00A83C8B">
        <w:rPr>
          <w:rFonts w:ascii="Arial" w:eastAsia="Arial" w:hAnsi="Arial" w:cs="Arial"/>
        </w:rPr>
        <w:t>:</w:t>
      </w:r>
      <w:r w:rsidR="0042477F">
        <w:rPr>
          <w:rFonts w:ascii="Arial" w:eastAsia="Arial" w:hAnsi="Arial" w:cs="Arial"/>
        </w:rPr>
        <w:t xml:space="preserve"> none</w:t>
      </w:r>
    </w:p>
    <w:p w14:paraId="1B8F05CE" w14:textId="78BF57B8" w:rsidR="00AF06DC" w:rsidRPr="009C2D05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8C7082">
        <w:rPr>
          <w:rFonts w:ascii="Arial" w:eastAsia="Arial" w:hAnsi="Arial" w:cs="Arial"/>
        </w:rPr>
        <w:t xml:space="preserve">Applicable </w:t>
      </w:r>
      <w:r w:rsidR="00AF06DC" w:rsidRPr="008C7082">
        <w:rPr>
          <w:rFonts w:ascii="Arial" w:eastAsia="Arial" w:hAnsi="Arial" w:cs="Arial"/>
        </w:rPr>
        <w:t xml:space="preserve">Tactics: </w:t>
      </w:r>
      <w:r w:rsidR="00A83C8B">
        <w:rPr>
          <w:rFonts w:ascii="Arial" w:eastAsia="Arial" w:hAnsi="Arial" w:cs="Arial"/>
        </w:rPr>
        <w:t>Discovery, C</w:t>
      </w:r>
      <w:r w:rsidR="00AD3F6A">
        <w:rPr>
          <w:rFonts w:ascii="Arial" w:eastAsia="Arial" w:hAnsi="Arial" w:cs="Arial"/>
        </w:rPr>
        <w:t>ollection</w:t>
      </w:r>
    </w:p>
    <w:p w14:paraId="00D46F48" w14:textId="382F8DFB" w:rsidR="00B64733" w:rsidRPr="009C2D05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165DC0AC" w:rsidR="00B64733" w:rsidRPr="006C3194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Architecture Segment</w:t>
      </w:r>
      <w:r w:rsidR="78666845" w:rsidRPr="006C3194">
        <w:rPr>
          <w:rFonts w:ascii="Arial" w:eastAsia="Arial" w:hAnsi="Arial" w:cs="Arial"/>
        </w:rPr>
        <w:t xml:space="preserve">:  </w:t>
      </w:r>
      <w:r w:rsidR="00076D67">
        <w:rPr>
          <w:rFonts w:ascii="Arial" w:eastAsia="Arial" w:hAnsi="Arial" w:cs="Arial"/>
        </w:rPr>
        <w:t>Control</w:t>
      </w:r>
      <w:r w:rsidR="00FB247F">
        <w:rPr>
          <w:rFonts w:ascii="Arial" w:eastAsia="Arial" w:hAnsi="Arial" w:cs="Arial"/>
        </w:rPr>
        <w:t>-</w:t>
      </w:r>
      <w:r w:rsidR="00076D67">
        <w:rPr>
          <w:rFonts w:ascii="Arial" w:eastAsia="Arial" w:hAnsi="Arial" w:cs="Arial"/>
        </w:rPr>
        <w:t>plane</w:t>
      </w:r>
    </w:p>
    <w:p w14:paraId="264F76E1" w14:textId="1C81E438" w:rsidR="00C605AB" w:rsidRPr="00DA1E92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DA1E92">
        <w:rPr>
          <w:rFonts w:ascii="Arial" w:eastAsia="Arial" w:hAnsi="Arial" w:cs="Arial"/>
        </w:rPr>
        <w:t>Platforms:</w:t>
      </w:r>
      <w:r w:rsidR="00D86EA9">
        <w:rPr>
          <w:rFonts w:ascii="Arial" w:eastAsia="Arial" w:hAnsi="Arial" w:cs="Arial"/>
        </w:rPr>
        <w:t xml:space="preserve"> </w:t>
      </w:r>
      <w:r w:rsidR="003035B4">
        <w:rPr>
          <w:rFonts w:ascii="Arial" w:eastAsia="Arial" w:hAnsi="Arial" w:cs="Arial"/>
        </w:rPr>
        <w:t>5G</w:t>
      </w:r>
    </w:p>
    <w:p w14:paraId="52F75D46" w14:textId="1F19E348" w:rsidR="004A76DF" w:rsidRPr="009C2D05" w:rsidRDefault="00A83C8B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  <w:lang w:val="fr-FR"/>
        </w:rPr>
        <w:t>Access type</w:t>
      </w:r>
      <w:r w:rsidR="00D86EA9">
        <w:rPr>
          <w:rFonts w:ascii="Arial" w:eastAsia="Arial" w:hAnsi="Arial" w:cs="Arial"/>
          <w:lang w:val="fr-FR"/>
        </w:rPr>
        <w:t xml:space="preserve"> </w:t>
      </w:r>
      <w:r w:rsidR="00D86EA9">
        <w:rPr>
          <w:rFonts w:ascii="Arial" w:eastAsia="Arial" w:hAnsi="Arial" w:cs="Arial"/>
        </w:rPr>
        <w:t>required</w:t>
      </w:r>
      <w:r w:rsidR="00D86EA9">
        <w:rPr>
          <w:rFonts w:ascii="Arial" w:eastAsia="Arial" w:hAnsi="Arial" w:cs="Arial"/>
          <w:lang w:val="fr-FR"/>
        </w:rPr>
        <w:t xml:space="preserve"> : </w:t>
      </w:r>
      <w:r w:rsidR="00076D67">
        <w:rPr>
          <w:rFonts w:ascii="Arial" w:eastAsia="Arial" w:hAnsi="Arial" w:cs="Arial"/>
          <w:lang w:val="fr-FR"/>
        </w:rPr>
        <w:t>admin/user</w:t>
      </w:r>
    </w:p>
    <w:p w14:paraId="46A3F73A" w14:textId="0FB1C4B2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</w:p>
    <w:p w14:paraId="7AE56E16" w14:textId="0D2E6DC0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AF6702" w:rsidRPr="00AF6702">
        <w:t xml:space="preserve"> </w:t>
      </w:r>
      <w:r w:rsidR="00AF6702" w:rsidRPr="00AF6702">
        <w:rPr>
          <w:rFonts w:ascii="Arial" w:eastAsia="Arial" w:hAnsi="Arial" w:cs="Arial"/>
        </w:rPr>
        <w:t>Proof of Concept</w:t>
      </w:r>
      <w:r w:rsidR="00AF6702">
        <w:rPr>
          <w:rFonts w:ascii="Arial" w:eastAsia="Arial" w:hAnsi="Arial" w:cs="Arial"/>
        </w:rPr>
        <w:t>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>:</w:t>
      </w:r>
      <w:r w:rsidR="00FB247F">
        <w:rPr>
          <w:rFonts w:ascii="Arial" w:eastAsia="Arial" w:hAnsi="Arial" w:cs="Arial"/>
        </w:rPr>
        <w:t xml:space="preserve"> Theoretical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ED07C95" w:rsidR="2CEB8C05" w:rsidRDefault="2CEB8C05" w:rsidP="5986D52C">
      <w:pPr>
        <w:rPr>
          <w:rFonts w:ascii="Arial" w:eastAsia="Arial" w:hAnsi="Arial" w:cs="Arial"/>
        </w:rPr>
      </w:pPr>
      <w:r w:rsidRPr="3D28A0AD">
        <w:rPr>
          <w:rFonts w:ascii="Arial" w:eastAsia="Arial" w:hAnsi="Arial" w:cs="Arial"/>
        </w:rPr>
        <w:t>Procedure Examples</w:t>
      </w:r>
      <w:r w:rsidR="00402DA4" w:rsidRPr="3D28A0AD">
        <w:rPr>
          <w:rFonts w:ascii="Arial" w:eastAsia="Arial" w:hAnsi="Arial" w:cs="Arial"/>
        </w:rPr>
        <w:t xml:space="preserve">: 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6F1791" w14:paraId="2845C53F" w14:textId="77777777" w:rsidTr="00FC6C47">
        <w:tc>
          <w:tcPr>
            <w:tcW w:w="4680" w:type="dxa"/>
          </w:tcPr>
          <w:p w14:paraId="79B4C725" w14:textId="0F76A2ED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Name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6F1791" w:rsidRDefault="5986D52C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b/>
                <w:bCs/>
                <w:sz w:val="16"/>
                <w:szCs w:val="16"/>
              </w:rPr>
              <w:t>Description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 </w:t>
            </w:r>
          </w:p>
        </w:tc>
      </w:tr>
      <w:tr w:rsidR="00BC44D0" w:rsidRPr="006F1791" w14:paraId="6E42B508" w14:textId="77777777" w:rsidTr="00FC6C47">
        <w:tc>
          <w:tcPr>
            <w:tcW w:w="4680" w:type="dxa"/>
          </w:tcPr>
          <w:p w14:paraId="42964EE5" w14:textId="0D1201EF" w:rsidR="00BC44D0" w:rsidRPr="006F1791" w:rsidRDefault="00C85450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uses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SS7 interconnect </w:t>
            </w:r>
            <w:r w:rsidR="00CF17B1" w:rsidRPr="006F1791">
              <w:rPr>
                <w:rFonts w:ascii="Arial" w:eastAsia="Arial" w:hAnsi="Arial" w:cs="Arial"/>
                <w:sz w:val="16"/>
                <w:szCs w:val="16"/>
              </w:rPr>
              <w:t xml:space="preserve">(IWF)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to a 5G network</w:t>
            </w:r>
            <w:r w:rsidR="00984B6C" w:rsidRPr="006F1791">
              <w:rPr>
                <w:rFonts w:ascii="Arial" w:eastAsia="Arial" w:hAnsi="Arial" w:cs="Arial"/>
                <w:sz w:val="16"/>
                <w:szCs w:val="16"/>
              </w:rPr>
              <w:t xml:space="preserve"> without protection (firewalls, </w:t>
            </w:r>
            <w:proofErr w:type="spellStart"/>
            <w:r w:rsidR="00984B6C" w:rsidRPr="006F1791">
              <w:rPr>
                <w:rFonts w:ascii="Arial" w:eastAsia="Arial" w:hAnsi="Arial" w:cs="Arial"/>
                <w:sz w:val="16"/>
                <w:szCs w:val="16"/>
              </w:rPr>
              <w:t>etc</w:t>
            </w:r>
            <w:proofErr w:type="spellEnd"/>
            <w:r w:rsidR="00984B6C" w:rsidRPr="006F1791">
              <w:rPr>
                <w:rFonts w:ascii="Arial" w:eastAsia="Arial" w:hAnsi="Arial" w:cs="Arial"/>
                <w:sz w:val="16"/>
                <w:szCs w:val="16"/>
              </w:rPr>
              <w:t>).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to obtain UE location information </w:t>
            </w:r>
          </w:p>
        </w:tc>
        <w:tc>
          <w:tcPr>
            <w:tcW w:w="4680" w:type="dxa"/>
          </w:tcPr>
          <w:p w14:paraId="1B5D884D" w14:textId="135A8E5C" w:rsidR="00BC44D0" w:rsidRPr="006F1791" w:rsidRDefault="00E27AC1" w:rsidP="5986D52C">
            <w:pPr>
              <w:rPr>
                <w:rFonts w:ascii="Arial" w:eastAsia="Arial" w:hAnsi="Arial" w:cs="Arial"/>
                <w:color w:val="404040" w:themeColor="text1" w:themeTint="BF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From [3],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there were r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ecent successful attacks on SS7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whereby an 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attacker with access to the SS7 interconnection 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>can find a user’s location, as well as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 xml:space="preserve"> billing data and Short Message Service (SMS) messages</w:t>
            </w:r>
            <w:r w:rsidR="00F92AB3">
              <w:rPr>
                <w:rFonts w:ascii="Arial" w:eastAsia="Arial" w:hAnsi="Arial" w:cs="Arial"/>
                <w:sz w:val="16"/>
                <w:szCs w:val="16"/>
              </w:rPr>
              <w:t xml:space="preserve">. 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n addition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>, the attacker can also e</w:t>
            </w:r>
            <w:r w:rsidR="006A3FB4" w:rsidRPr="006F1791">
              <w:rPr>
                <w:rFonts w:ascii="Arial" w:eastAsia="Arial" w:hAnsi="Arial" w:cs="Arial"/>
                <w:sz w:val="16"/>
                <w:szCs w:val="16"/>
              </w:rPr>
              <w:t>avesdrop</w:t>
            </w:r>
            <w:r w:rsidR="00364CAB">
              <w:rPr>
                <w:rFonts w:ascii="Arial" w:eastAsia="Arial" w:hAnsi="Arial" w:cs="Arial"/>
                <w:sz w:val="16"/>
                <w:szCs w:val="16"/>
              </w:rPr>
              <w:t xml:space="preserve"> on user data.</w:t>
            </w:r>
          </w:p>
        </w:tc>
      </w:tr>
      <w:tr w:rsidR="0038412C" w:rsidRPr="006F1791" w14:paraId="4C324409" w14:textId="77777777" w:rsidTr="00FC6C47">
        <w:tc>
          <w:tcPr>
            <w:tcW w:w="4680" w:type="dxa"/>
          </w:tcPr>
          <w:p w14:paraId="2EF8D2D2" w14:textId="1E61A7F3" w:rsidR="0038412C" w:rsidRPr="006F1791" w:rsidRDefault="00755AD2" w:rsidP="00501A4A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>Adversary g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ain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control of a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="0038412C"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 w:rsidR="009358DF">
              <w:rPr>
                <w:rFonts w:ascii="Arial" w:eastAsia="Arial" w:hAnsi="Arial" w:cs="Arial"/>
                <w:sz w:val="16"/>
                <w:szCs w:val="16"/>
              </w:rPr>
              <w:t>: AMF case</w:t>
            </w:r>
          </w:p>
        </w:tc>
        <w:tc>
          <w:tcPr>
            <w:tcW w:w="4680" w:type="dxa"/>
          </w:tcPr>
          <w:p w14:paraId="2D51611D" w14:textId="204D9CDE" w:rsidR="0038412C" w:rsidRDefault="006805F3" w:rsidP="008A4A0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>
              <w:rPr>
                <w:rFonts w:ascii="Arial" w:hAnsi="Arial" w:cs="Arial"/>
                <w:sz w:val="16"/>
                <w:szCs w:val="16"/>
              </w:rPr>
              <w:t>AMF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get</w:t>
            </w:r>
            <w:r w:rsidR="009358DF">
              <w:rPr>
                <w:rFonts w:ascii="Arial" w:hAnsi="Arial" w:cs="Arial"/>
                <w:sz w:val="16"/>
                <w:szCs w:val="16"/>
              </w:rPr>
              <w:t>s</w:t>
            </w:r>
            <w:r w:rsidR="0038412C" w:rsidRPr="006F1791">
              <w:rPr>
                <w:rFonts w:ascii="Arial" w:hAnsi="Arial" w:cs="Arial"/>
                <w:sz w:val="16"/>
                <w:szCs w:val="16"/>
              </w:rPr>
              <w:t xml:space="preserve"> UE location legitimately from LMF (</w:t>
            </w:r>
            <w:proofErr w:type="spellStart"/>
            <w:r w:rsidR="0038412C" w:rsidRPr="006F1791">
              <w:rPr>
                <w:rFonts w:ascii="Arial" w:hAnsi="Arial" w:cs="Arial"/>
                <w:sz w:val="16"/>
                <w:szCs w:val="16"/>
              </w:rPr>
              <w:t>Nlmf</w:t>
            </w:r>
            <w:proofErr w:type="spellEnd"/>
            <w:r w:rsidR="0038412C" w:rsidRPr="006F1791">
              <w:rPr>
                <w:rFonts w:ascii="Arial" w:hAnsi="Arial" w:cs="Arial"/>
                <w:sz w:val="16"/>
                <w:szCs w:val="16"/>
              </w:rPr>
              <w:t>-loc API).</w:t>
            </w:r>
            <w:r w:rsidR="00B65CD3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37276" w:rsidRPr="006F1791">
              <w:rPr>
                <w:rFonts w:ascii="Arial" w:hAnsi="Arial" w:cs="Arial"/>
                <w:sz w:val="16"/>
                <w:szCs w:val="16"/>
              </w:rPr>
              <w:t>[</w:t>
            </w:r>
            <w:r w:rsidR="00460802">
              <w:rPr>
                <w:rFonts w:ascii="Arial" w:hAnsi="Arial" w:cs="Arial"/>
                <w:sz w:val="16"/>
                <w:szCs w:val="16"/>
              </w:rPr>
              <w:t>Clause</w:t>
            </w:r>
            <w:r w:rsidR="00737276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 xml:space="preserve">8.3 of </w:t>
            </w:r>
            <w:r w:rsidR="007D3555" w:rsidRPr="006F1791">
              <w:rPr>
                <w:rFonts w:ascii="Arial" w:hAnsi="Arial" w:cs="Arial"/>
                <w:sz w:val="16"/>
                <w:szCs w:val="16"/>
              </w:rPr>
              <w:t xml:space="preserve">TS </w:t>
            </w:r>
            <w:r w:rsidR="00B947F6" w:rsidRPr="006F1791">
              <w:rPr>
                <w:rFonts w:ascii="Arial" w:hAnsi="Arial" w:cs="Arial"/>
                <w:sz w:val="16"/>
                <w:szCs w:val="16"/>
              </w:rPr>
              <w:t>23.273]</w:t>
            </w:r>
            <w:r w:rsidR="00D804AA">
              <w:rPr>
                <w:rFonts w:ascii="Arial" w:hAnsi="Arial" w:cs="Arial"/>
                <w:sz w:val="16"/>
                <w:szCs w:val="16"/>
              </w:rPr>
              <w:t>. In addition, a</w:t>
            </w:r>
            <w:r w:rsidR="0045760E" w:rsidRPr="006F1791">
              <w:rPr>
                <w:rFonts w:ascii="Arial" w:hAnsi="Arial" w:cs="Arial"/>
                <w:sz w:val="16"/>
                <w:szCs w:val="16"/>
              </w:rPr>
              <w:t>n adversary can modify AMF behavior so that it doesn't allocate a new 5G-GUTI to a given UE, so that that UE can be tracked via listening devices in the area</w:t>
            </w:r>
            <w:r w:rsidR="00D804AA">
              <w:rPr>
                <w:rFonts w:ascii="Arial" w:hAnsi="Arial" w:cs="Arial"/>
                <w:sz w:val="16"/>
                <w:szCs w:val="16"/>
              </w:rPr>
              <w:t>, see</w:t>
            </w:r>
            <w:r w:rsidR="00D804AA">
              <w:t xml:space="preserve"> 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[FGT50</w:t>
            </w:r>
            <w:r w:rsidR="00D804AA">
              <w:rPr>
                <w:rFonts w:ascii="Arial" w:hAnsi="Arial" w:cs="Arial"/>
                <w:sz w:val="16"/>
                <w:szCs w:val="16"/>
              </w:rPr>
              <w:t>12.</w:t>
            </w:r>
            <w:proofErr w:type="gramStart"/>
            <w:r w:rsidR="00D804AA">
              <w:rPr>
                <w:rFonts w:ascii="Arial" w:hAnsi="Arial" w:cs="Arial"/>
                <w:sz w:val="16"/>
                <w:szCs w:val="16"/>
              </w:rPr>
              <w:t>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](</w:t>
            </w:r>
            <w:proofErr w:type="gramEnd"/>
            <w:r w:rsidR="00D804AA" w:rsidRPr="00D804AA">
              <w:rPr>
                <w:rFonts w:ascii="Arial" w:hAnsi="Arial" w:cs="Arial"/>
                <w:sz w:val="16"/>
                <w:szCs w:val="16"/>
              </w:rPr>
              <w:t>/techniques/FGT50</w:t>
            </w:r>
            <w:r w:rsidR="008A4A0E">
              <w:rPr>
                <w:rFonts w:ascii="Arial" w:hAnsi="Arial" w:cs="Arial"/>
                <w:sz w:val="16"/>
                <w:szCs w:val="16"/>
              </w:rPr>
              <w:t>12.003</w:t>
            </w:r>
            <w:r w:rsidR="00D804AA" w:rsidRPr="00D804AA">
              <w:rPr>
                <w:rFonts w:ascii="Arial" w:hAnsi="Arial" w:cs="Arial"/>
                <w:sz w:val="16"/>
                <w:szCs w:val="16"/>
              </w:rPr>
              <w:t>)</w:t>
            </w:r>
          </w:p>
          <w:p w14:paraId="1ABC7DC9" w14:textId="09CD8AC5" w:rsidR="001C40EA" w:rsidRPr="006F1791" w:rsidRDefault="001C40EA" w:rsidP="008A4A0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2292AAA8" w14:textId="77777777" w:rsidTr="00FC6C47">
        <w:tc>
          <w:tcPr>
            <w:tcW w:w="4680" w:type="dxa"/>
          </w:tcPr>
          <w:p w14:paraId="3E75CB25" w14:textId="74A47F1B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8A4A0E">
              <w:rPr>
                <w:rFonts w:ascii="Arial" w:eastAsia="Arial" w:hAnsi="Arial" w:cs="Arial"/>
                <w:sz w:val="16"/>
                <w:szCs w:val="16"/>
              </w:rPr>
              <w:t>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327F5867" w14:textId="5C4DA97E" w:rsidR="009358DF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  <w:r w:rsidRPr="006F1791">
              <w:rPr>
                <w:rFonts w:ascii="Arial" w:hAnsi="Arial" w:cs="Arial"/>
                <w:sz w:val="16"/>
                <w:szCs w:val="16"/>
              </w:rPr>
              <w:t>Incorrect implementation/configuration in NEF can allow a rogue application function (AF) to access UE location information using LMF services. [</w:t>
            </w:r>
            <w:r w:rsidR="004E7310">
              <w:rPr>
                <w:rFonts w:ascii="Arial" w:hAnsi="Arial" w:cs="Arial"/>
                <w:sz w:val="16"/>
                <w:szCs w:val="16"/>
              </w:rPr>
              <w:t>Clause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6.1.2 of TS23.273]</w:t>
            </w:r>
          </w:p>
          <w:p w14:paraId="47FF2747" w14:textId="3029F81C" w:rsidR="009358DF" w:rsidRPr="006F1791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5ABEAB60" w14:textId="77777777" w:rsidTr="00FC6C47">
        <w:tc>
          <w:tcPr>
            <w:tcW w:w="4680" w:type="dxa"/>
          </w:tcPr>
          <w:p w14:paraId="55433407" w14:textId="3182CA58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1C40EA">
              <w:rPr>
                <w:rFonts w:ascii="Arial" w:eastAsia="Arial" w:hAnsi="Arial" w:cs="Arial"/>
                <w:sz w:val="16"/>
                <w:szCs w:val="16"/>
              </w:rPr>
              <w:t>S</w:t>
            </w:r>
            <w:r>
              <w:rPr>
                <w:rFonts w:ascii="Arial" w:eastAsia="Arial" w:hAnsi="Arial" w:cs="Arial"/>
                <w:sz w:val="16"/>
                <w:szCs w:val="16"/>
              </w:rPr>
              <w:t>MF case</w:t>
            </w:r>
          </w:p>
        </w:tc>
        <w:tc>
          <w:tcPr>
            <w:tcW w:w="4680" w:type="dxa"/>
          </w:tcPr>
          <w:p w14:paraId="3C172DB4" w14:textId="1B974079" w:rsidR="009358DF" w:rsidRPr="006F1791" w:rsidRDefault="006805F3" w:rsidP="009358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SMF can obtain a UE's location whenever the AMF sends it a PDU update request:  </w:t>
            </w:r>
            <w:proofErr w:type="spellStart"/>
            <w:r w:rsidR="009358DF" w:rsidRPr="006F1791">
              <w:rPr>
                <w:rFonts w:ascii="Arial" w:hAnsi="Arial" w:cs="Arial"/>
                <w:sz w:val="16"/>
                <w:szCs w:val="16"/>
              </w:rPr>
              <w:t>Nsmf_PDUSession_UpdateSMContextRequest</w:t>
            </w:r>
            <w:proofErr w:type="spellEnd"/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(which contains UE location info, which can </w:t>
            </w:r>
            <w:proofErr w:type="gramStart"/>
            <w:r w:rsidR="009358DF" w:rsidRPr="006F1791">
              <w:rPr>
                <w:rFonts w:ascii="Arial" w:hAnsi="Arial" w:cs="Arial"/>
                <w:sz w:val="16"/>
                <w:szCs w:val="16"/>
              </w:rPr>
              <w:t>be:</w:t>
            </w:r>
            <w:proofErr w:type="gramEnd"/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E-UTRA or NR cell id, location timestamp, “</w:t>
            </w:r>
            <w:proofErr w:type="spellStart"/>
            <w:r w:rsidR="009358DF" w:rsidRPr="006F1791">
              <w:rPr>
                <w:rFonts w:ascii="Arial" w:hAnsi="Arial" w:cs="Arial"/>
                <w:sz w:val="16"/>
                <w:szCs w:val="16"/>
              </w:rPr>
              <w:t>geographicalInformation</w:t>
            </w:r>
            <w:proofErr w:type="spellEnd"/>
            <w:r w:rsidR="009358DF" w:rsidRPr="006F1791">
              <w:rPr>
                <w:rFonts w:ascii="Arial" w:hAnsi="Arial" w:cs="Arial"/>
                <w:sz w:val="16"/>
                <w:szCs w:val="16"/>
              </w:rPr>
              <w:t>” in hex format as in TS 23.032, only ellipsoid point with uncertainty circle.) [</w:t>
            </w:r>
            <w:r w:rsidR="004E7310">
              <w:rPr>
                <w:rFonts w:ascii="Arial" w:hAnsi="Arial" w:cs="Arial"/>
                <w:sz w:val="16"/>
                <w:szCs w:val="16"/>
              </w:rPr>
              <w:t>clause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5.2.8.2.6 of TS23.502]</w:t>
            </w:r>
          </w:p>
          <w:p w14:paraId="0E2FCC56" w14:textId="4793BD2F" w:rsidR="009358DF" w:rsidRPr="006F1791" w:rsidRDefault="009358DF" w:rsidP="009358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358DF" w:rsidRPr="006F1791" w14:paraId="19EB4235" w14:textId="77777777" w:rsidTr="00FC6C47">
        <w:tc>
          <w:tcPr>
            <w:tcW w:w="4680" w:type="dxa"/>
          </w:tcPr>
          <w:p w14:paraId="727A7E3F" w14:textId="142E6B53" w:rsidR="009358DF" w:rsidRPr="006F1791" w:rsidRDefault="009358DF" w:rsidP="009358DF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9636E2">
              <w:rPr>
                <w:rFonts w:ascii="Arial" w:eastAsia="Arial" w:hAnsi="Arial" w:cs="Arial"/>
                <w:sz w:val="16"/>
                <w:szCs w:val="16"/>
              </w:rPr>
              <w:t>UDM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604A354A" w14:textId="5A774905" w:rsidR="009358DF" w:rsidRPr="006F1791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UDM can legitimately ask the AMF for the location of a UE using </w:t>
            </w:r>
            <w:proofErr w:type="spellStart"/>
            <w:r w:rsidR="009358DF" w:rsidRPr="006F1791">
              <w:rPr>
                <w:rFonts w:ascii="Arial" w:hAnsi="Arial" w:cs="Arial"/>
                <w:sz w:val="16"/>
                <w:szCs w:val="16"/>
              </w:rPr>
              <w:t>Namf_Location</w:t>
            </w:r>
            <w:proofErr w:type="spellEnd"/>
            <w:r w:rsidR="009358DF" w:rsidRPr="006F1791">
              <w:rPr>
                <w:rFonts w:ascii="Arial" w:hAnsi="Arial" w:cs="Arial"/>
                <w:sz w:val="16"/>
                <w:szCs w:val="16"/>
              </w:rPr>
              <w:t xml:space="preserve"> service. [</w:t>
            </w:r>
            <w:r w:rsidR="000559E1">
              <w:rPr>
                <w:rFonts w:ascii="Arial" w:hAnsi="Arial" w:cs="Arial"/>
                <w:sz w:val="16"/>
                <w:szCs w:val="16"/>
              </w:rPr>
              <w:t xml:space="preserve">clause </w:t>
            </w:r>
            <w:r w:rsidR="009358DF"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  <w:r w:rsidR="00CF1CA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636E2" w:rsidRPr="006F1791" w14:paraId="43D6AA86" w14:textId="77777777" w:rsidTr="00FC6C47">
        <w:tc>
          <w:tcPr>
            <w:tcW w:w="4680" w:type="dxa"/>
          </w:tcPr>
          <w:p w14:paraId="2F78564A" w14:textId="466BD32C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U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PF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6199832A" w14:textId="2BCF4959" w:rsidR="00CF1CAC" w:rsidRPr="006F1791" w:rsidRDefault="00CF1CAC" w:rsidP="00CF1C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UPF has access to serving cell ID for UEs that are actively sending data (RRC connected).  </w:t>
            </w:r>
          </w:p>
          <w:p w14:paraId="36931699" w14:textId="4A3DA4B0" w:rsidR="009636E2" w:rsidRDefault="009636E2" w:rsidP="009636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636E2" w:rsidRPr="006F1791" w14:paraId="002A795A" w14:textId="77777777" w:rsidTr="00FC6C47">
        <w:tc>
          <w:tcPr>
            <w:tcW w:w="4680" w:type="dxa"/>
          </w:tcPr>
          <w:p w14:paraId="794A1AEC" w14:textId="7914578F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lastRenderedPageBreak/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CF1CAC">
              <w:rPr>
                <w:rFonts w:ascii="Arial" w:eastAsia="Arial" w:hAnsi="Arial" w:cs="Arial"/>
                <w:sz w:val="16"/>
                <w:szCs w:val="16"/>
              </w:rPr>
              <w:t>NEF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2AF7D170" w14:textId="3EB1E73E" w:rsidR="009636E2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NEF can legitimately ask AMF </w:t>
            </w:r>
            <w:proofErr w:type="spellStart"/>
            <w:r w:rsidR="009636E2" w:rsidRPr="006F1791">
              <w:rPr>
                <w:rFonts w:ascii="Arial" w:hAnsi="Arial" w:cs="Arial"/>
                <w:sz w:val="16"/>
                <w:szCs w:val="16"/>
              </w:rPr>
              <w:t>Namf_EventExposure</w:t>
            </w:r>
            <w:proofErr w:type="spellEnd"/>
            <w:r w:rsidR="009636E2" w:rsidRPr="006F1791">
              <w:rPr>
                <w:rFonts w:ascii="Arial" w:hAnsi="Arial" w:cs="Arial"/>
                <w:sz w:val="16"/>
                <w:szCs w:val="16"/>
              </w:rPr>
              <w:t xml:space="preserve"> or ask GMLC directly - then GMLC gives the NEF a location report (Note: NEFs serve as location proxies to internal and external AFs in the same way GMLCs serve as proxies to external LCS clients). [</w:t>
            </w:r>
            <w:r w:rsidR="000559E1">
              <w:rPr>
                <w:rFonts w:ascii="Arial" w:hAnsi="Arial" w:cs="Arial"/>
                <w:sz w:val="16"/>
                <w:szCs w:val="16"/>
              </w:rPr>
              <w:t xml:space="preserve">clause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</w:p>
        </w:tc>
      </w:tr>
      <w:tr w:rsidR="009636E2" w:rsidRPr="006F1791" w14:paraId="1B48818F" w14:textId="77777777" w:rsidTr="00FC6C47">
        <w:tc>
          <w:tcPr>
            <w:tcW w:w="4680" w:type="dxa"/>
          </w:tcPr>
          <w:p w14:paraId="2CFBDB32" w14:textId="3F7AA964" w:rsidR="009636E2" w:rsidRPr="006F1791" w:rsidRDefault="009636E2" w:rsidP="009636E2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6805F3">
              <w:rPr>
                <w:rFonts w:ascii="Arial" w:eastAsia="Arial" w:hAnsi="Arial" w:cs="Arial"/>
                <w:sz w:val="16"/>
                <w:szCs w:val="16"/>
              </w:rPr>
              <w:t>NWDAF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case</w:t>
            </w:r>
          </w:p>
        </w:tc>
        <w:tc>
          <w:tcPr>
            <w:tcW w:w="4680" w:type="dxa"/>
          </w:tcPr>
          <w:p w14:paraId="594D1FFD" w14:textId="16A73EE6" w:rsidR="006805F3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The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NWDAF can get coarse UE location by subscribing to events from AMF. [</w:t>
            </w:r>
            <w:r w:rsidR="000559E1">
              <w:rPr>
                <w:rFonts w:ascii="Arial" w:hAnsi="Arial" w:cs="Arial"/>
                <w:sz w:val="16"/>
                <w:szCs w:val="16"/>
              </w:rPr>
              <w:t>clause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636E2"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</w:p>
          <w:p w14:paraId="5514D552" w14:textId="3799A933" w:rsidR="00CF1CAC" w:rsidRDefault="00CF1CAC" w:rsidP="009636E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5F3" w:rsidRPr="006F1791" w14:paraId="6D6DC790" w14:textId="77777777" w:rsidTr="00FC6C47">
        <w:tc>
          <w:tcPr>
            <w:tcW w:w="4680" w:type="dxa"/>
          </w:tcPr>
          <w:p w14:paraId="744A13AE" w14:textId="24CE0C5F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GMLC case</w:t>
            </w:r>
          </w:p>
        </w:tc>
        <w:tc>
          <w:tcPr>
            <w:tcW w:w="4680" w:type="dxa"/>
          </w:tcPr>
          <w:p w14:paraId="043F2879" w14:textId="7F86FF92" w:rsidR="006805F3" w:rsidRPr="006F1791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GMLC can legitimately ask the AMF for the location of a given UE using </w:t>
            </w:r>
            <w:proofErr w:type="spellStart"/>
            <w:r w:rsidRPr="006F1791">
              <w:rPr>
                <w:rFonts w:ascii="Arial" w:hAnsi="Arial" w:cs="Arial"/>
                <w:sz w:val="16"/>
                <w:szCs w:val="16"/>
              </w:rPr>
              <w:t>Namf_Location</w:t>
            </w:r>
            <w:proofErr w:type="spellEnd"/>
            <w:r w:rsidRPr="006F1791">
              <w:rPr>
                <w:rFonts w:ascii="Arial" w:hAnsi="Arial" w:cs="Arial"/>
                <w:sz w:val="16"/>
                <w:szCs w:val="16"/>
              </w:rPr>
              <w:t xml:space="preserve"> service. [</w:t>
            </w:r>
            <w:r w:rsidR="000559E1">
              <w:rPr>
                <w:rFonts w:ascii="Arial" w:hAnsi="Arial" w:cs="Arial"/>
                <w:sz w:val="16"/>
                <w:szCs w:val="16"/>
              </w:rPr>
              <w:t>clause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F1791">
              <w:rPr>
                <w:rFonts w:ascii="Arial" w:hAnsi="Arial" w:cs="Arial"/>
                <w:sz w:val="16"/>
                <w:szCs w:val="16"/>
              </w:rPr>
              <w:t>5.2.2.1 of TS23.502]</w:t>
            </w:r>
          </w:p>
          <w:p w14:paraId="58E1E728" w14:textId="70DD0FD1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05F3" w:rsidRPr="006F1791" w14:paraId="18A0F7E0" w14:textId="77777777" w:rsidTr="00FC6C47">
        <w:tc>
          <w:tcPr>
            <w:tcW w:w="4680" w:type="dxa"/>
          </w:tcPr>
          <w:p w14:paraId="2CC270C9" w14:textId="00B4FA94" w:rsidR="006805F3" w:rsidRPr="006F1791" w:rsidRDefault="006805F3" w:rsidP="006805F3">
            <w:pPr>
              <w:tabs>
                <w:tab w:val="left" w:pos="1224"/>
              </w:tabs>
              <w:rPr>
                <w:rFonts w:ascii="Arial" w:eastAsia="Arial" w:hAnsi="Arial" w:cs="Arial"/>
                <w:sz w:val="16"/>
                <w:szCs w:val="16"/>
              </w:rPr>
            </w:pP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Adversary gains control of a </w:t>
            </w:r>
            <w:r>
              <w:rPr>
                <w:rFonts w:ascii="Arial" w:eastAsia="Arial" w:hAnsi="Arial" w:cs="Arial"/>
                <w:sz w:val="16"/>
                <w:szCs w:val="16"/>
              </w:rPr>
              <w:t>core NF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 get </w:t>
            </w:r>
            <w:r w:rsidRPr="006F1791">
              <w:rPr>
                <w:rFonts w:ascii="Arial" w:eastAsia="Arial" w:hAnsi="Arial" w:cs="Arial"/>
                <w:sz w:val="16"/>
                <w:szCs w:val="16"/>
              </w:rPr>
              <w:t>location info for a given UE</w:t>
            </w:r>
            <w:r>
              <w:rPr>
                <w:rFonts w:ascii="Arial" w:eastAsia="Arial" w:hAnsi="Arial" w:cs="Arial"/>
                <w:sz w:val="16"/>
                <w:szCs w:val="16"/>
              </w:rPr>
              <w:t>: LMF case</w:t>
            </w:r>
          </w:p>
        </w:tc>
        <w:tc>
          <w:tcPr>
            <w:tcW w:w="4680" w:type="dxa"/>
          </w:tcPr>
          <w:p w14:paraId="44D49BC8" w14:textId="715DDD35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</w:t>
            </w:r>
            <w:r w:rsidRPr="006F1791">
              <w:rPr>
                <w:rFonts w:ascii="Arial" w:hAnsi="Arial" w:cs="Arial"/>
                <w:sz w:val="16"/>
                <w:szCs w:val="16"/>
              </w:rPr>
              <w:t xml:space="preserve"> LMF can initiate location procedure with the UE. [</w:t>
            </w:r>
            <w:r w:rsidR="000559E1">
              <w:rPr>
                <w:rFonts w:ascii="Arial" w:hAnsi="Arial" w:cs="Arial"/>
                <w:sz w:val="16"/>
                <w:szCs w:val="16"/>
              </w:rPr>
              <w:t>clause</w:t>
            </w:r>
            <w:r w:rsidR="00B136E3">
              <w:rPr>
                <w:rFonts w:ascii="Arial" w:hAnsi="Arial" w:cs="Arial"/>
                <w:sz w:val="16"/>
                <w:szCs w:val="16"/>
              </w:rPr>
              <w:t>s</w:t>
            </w:r>
            <w:r w:rsidR="000559E1" w:rsidRPr="006F17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F1791">
              <w:rPr>
                <w:rFonts w:ascii="Arial" w:hAnsi="Arial" w:cs="Arial"/>
                <w:sz w:val="16"/>
                <w:szCs w:val="16"/>
              </w:rPr>
              <w:t>6.11.1, 6.11.2, 6.11.3 of TS23.273]</w:t>
            </w:r>
          </w:p>
          <w:p w14:paraId="3A6D92AE" w14:textId="77777777" w:rsidR="006805F3" w:rsidRDefault="006805F3" w:rsidP="006805F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69EC83B9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1A331B23" w14:textId="62FB4F97" w:rsidR="5986D52C" w:rsidRPr="009C2D05" w:rsidRDefault="00F842AD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Uses</w:t>
            </w:r>
          </w:p>
        </w:tc>
      </w:tr>
      <w:tr w:rsidR="5986D52C" w:rsidRPr="009C2D05" w14:paraId="28F08000" w14:textId="77777777" w:rsidTr="25900B44">
        <w:tc>
          <w:tcPr>
            <w:tcW w:w="4680" w:type="dxa"/>
          </w:tcPr>
          <w:p w14:paraId="5786B3E1" w14:textId="01F8FFBA" w:rsidR="61FBA80F" w:rsidRPr="009C2D05" w:rsidRDefault="00B87055" w:rsidP="5986D52C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C171B52" w14:textId="0354F9B9" w:rsidR="3224D91A" w:rsidRPr="009C2D05" w:rsidRDefault="00943D98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</w:t>
            </w:r>
            <w:r w:rsidR="00B87055" w:rsidRPr="009C2D05">
              <w:rPr>
                <w:rFonts w:ascii="Arial" w:eastAsia="Arial" w:hAnsi="Arial" w:cs="Arial"/>
                <w:sz w:val="16"/>
                <w:szCs w:val="16"/>
              </w:rPr>
              <w:t xml:space="preserve"> description of potential mitigations.</w:t>
            </w:r>
          </w:p>
        </w:tc>
      </w:tr>
      <w:tr w:rsidR="00BC44D0" w:rsidRPr="009C2D05" w14:paraId="23411613" w14:textId="77777777" w:rsidTr="25900B44">
        <w:tc>
          <w:tcPr>
            <w:tcW w:w="4680" w:type="dxa"/>
          </w:tcPr>
          <w:p w14:paraId="1C597841" w14:textId="0E922DE5" w:rsidR="00BC44D0" w:rsidRPr="009C2D05" w:rsidRDefault="00260A9C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M1037</w:t>
            </w:r>
          </w:p>
        </w:tc>
        <w:tc>
          <w:tcPr>
            <w:tcW w:w="4680" w:type="dxa"/>
          </w:tcPr>
          <w:p w14:paraId="2F67269D" w14:textId="18F758F3" w:rsidR="00BC44D0" w:rsidRPr="009C2D05" w:rsidRDefault="008E5DE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Filter out request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messages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that come from external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(to the operator)</w:t>
            </w: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sources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t</w:t>
            </w:r>
            <w:r w:rsidR="008547E6">
              <w:rPr>
                <w:rFonts w:ascii="Arial" w:eastAsia="Arial" w:hAnsi="Arial" w:cs="Arial"/>
                <w:sz w:val="16"/>
                <w:szCs w:val="16"/>
              </w:rPr>
              <w:t>o guard against SS7 attacks</w:t>
            </w:r>
          </w:p>
        </w:tc>
      </w:tr>
      <w:tr w:rsidR="00E032AD" w:rsidRPr="009C2D05" w14:paraId="7B0A6EF8" w14:textId="77777777" w:rsidTr="25900B44">
        <w:tc>
          <w:tcPr>
            <w:tcW w:w="4680" w:type="dxa"/>
          </w:tcPr>
          <w:p w14:paraId="782ADF4E" w14:textId="0D81D199" w:rsidR="00E032AD" w:rsidRPr="00501A4A" w:rsidRDefault="009D1D2E" w:rsidP="5986D52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FGM5019</w:t>
            </w:r>
          </w:p>
        </w:tc>
        <w:tc>
          <w:tcPr>
            <w:tcW w:w="4680" w:type="dxa"/>
          </w:tcPr>
          <w:p w14:paraId="1FC59C50" w14:textId="48FA9D4D" w:rsidR="00E032AD" w:rsidRDefault="009D1D2E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NEF authorizes 3</w:t>
            </w:r>
            <w:r w:rsidRPr="003A41A7">
              <w:rPr>
                <w:rFonts w:ascii="Arial" w:eastAsia="Arial" w:hAnsi="Arial" w:cs="Arial"/>
                <w:color w:val="0070C0"/>
                <w:sz w:val="16"/>
                <w:szCs w:val="16"/>
                <w:vertAlign w:val="superscript"/>
              </w:rPr>
              <w:t>rd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party AFs for location service using policy. </w:t>
            </w:r>
            <w:proofErr w:type="spellStart"/>
            <w:r w:rsidR="005D4286" w:rsidRPr="00684EEF">
              <w:rPr>
                <w:rFonts w:ascii="Arial" w:eastAsia="Arial" w:hAnsi="Arial" w:cs="Arial"/>
                <w:color w:val="0070C0"/>
                <w:sz w:val="16"/>
                <w:szCs w:val="16"/>
              </w:rPr>
              <w:t>Nnef_Location</w:t>
            </w:r>
            <w:proofErr w:type="spellEnd"/>
            <w:r w:rsidR="005D428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>API call</w:t>
            </w:r>
            <w:r w:rsidR="0021656C">
              <w:rPr>
                <w:rFonts w:ascii="Arial" w:eastAsia="Arial" w:hAnsi="Arial" w:cs="Arial"/>
                <w:color w:val="0070C0"/>
                <w:sz w:val="16"/>
                <w:szCs w:val="16"/>
              </w:rPr>
              <w:t>ed by AF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should be </w:t>
            </w:r>
            <w:r w:rsidR="00F0256A">
              <w:rPr>
                <w:rFonts w:ascii="Arial" w:eastAsia="Arial" w:hAnsi="Arial" w:cs="Arial"/>
                <w:color w:val="0070C0"/>
                <w:sz w:val="16"/>
                <w:szCs w:val="16"/>
              </w:rPr>
              <w:t>authoriz</w:t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ed properly. </w:t>
            </w:r>
            <w:commentRangeStart w:id="0"/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AF uses </w:t>
            </w:r>
            <w:commentRangeEnd w:id="0"/>
            <w:r w:rsidR="00EC608D">
              <w:rPr>
                <w:rStyle w:val="CommentReference"/>
              </w:rPr>
              <w:commentReference w:id="0"/>
            </w:r>
            <w:r w:rsidR="001D6C03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GPSI as UE identity. </w:t>
            </w:r>
            <w:r w:rsidR="00411E46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</w:p>
        </w:tc>
      </w:tr>
      <w:tr w:rsidR="00E12BD8" w:rsidRPr="009C2D05" w14:paraId="43346F6D" w14:textId="77777777" w:rsidTr="25900B44">
        <w:tc>
          <w:tcPr>
            <w:tcW w:w="4680" w:type="dxa"/>
          </w:tcPr>
          <w:p w14:paraId="0F539F02" w14:textId="58BC5952" w:rsidR="00E12BD8" w:rsidRPr="00FC6C47" w:rsidRDefault="006133C8" w:rsidP="00E12BD8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FGM</w:t>
            </w:r>
            <w:r w:rsidR="00567429">
              <w:rPr>
                <w:rFonts w:ascii="Arial" w:eastAsia="Arial" w:hAnsi="Arial" w:cs="Arial"/>
                <w:color w:val="0070C0"/>
                <w:sz w:val="16"/>
                <w:szCs w:val="16"/>
              </w:rPr>
              <w:t>1506</w:t>
            </w:r>
          </w:p>
        </w:tc>
        <w:tc>
          <w:tcPr>
            <w:tcW w:w="4680" w:type="dxa"/>
          </w:tcPr>
          <w:p w14:paraId="1607C59A" w14:textId="03E8119C" w:rsidR="00E12BD8" w:rsidRPr="00FC6C47" w:rsidRDefault="00EA1F69" w:rsidP="00E12BD8">
            <w:pPr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Periodic authentication / authorization of NF consumer </w:t>
            </w:r>
            <w:proofErr w:type="gramStart"/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e.g.</w:t>
            </w:r>
            <w:proofErr w:type="gramEnd"/>
            <w:r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AMF by NRF will help detect rogue AMFs.</w:t>
            </w: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</w:t>
            </w:r>
            <w:r w:rsidR="00E12BD8" w:rsidRPr="00FC6C47">
              <w:rPr>
                <w:rFonts w:ascii="Arial" w:eastAsia="Arial" w:hAnsi="Arial" w:cs="Arial"/>
                <w:color w:val="0070C0"/>
                <w:sz w:val="16"/>
                <w:szCs w:val="16"/>
              </w:rPr>
              <w:t>Not currently in 3GPP specs, but it can be enhanced.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5B143A">
        <w:tc>
          <w:tcPr>
            <w:tcW w:w="4680" w:type="dxa"/>
          </w:tcPr>
          <w:p w14:paraId="68433717" w14:textId="285DF76B" w:rsidR="00EB6DC6" w:rsidRPr="009C2D05" w:rsidRDefault="00AB004E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EB6DC6" w:rsidRPr="009C2D05" w14:paraId="17D5AAAA" w14:textId="77777777" w:rsidTr="005B143A">
        <w:tc>
          <w:tcPr>
            <w:tcW w:w="4680" w:type="dxa"/>
          </w:tcPr>
          <w:p w14:paraId="45D6E1AE" w14:textId="77777777" w:rsidR="00EB6DC6" w:rsidRPr="009C2D05" w:rsidRDefault="00EB6DC6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5F9CA793" w14:textId="637902BA" w:rsidR="00EB6DC6" w:rsidRPr="009C2D05" w:rsidRDefault="00EB6DC6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AB004E" w:rsidRPr="009C2D05">
              <w:rPr>
                <w:rFonts w:ascii="Arial" w:eastAsia="Arial" w:hAnsi="Arial" w:cs="Arial"/>
                <w:sz w:val="16"/>
                <w:szCs w:val="16"/>
              </w:rPr>
              <w:t>conditions that must be present for technique to be used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BC44D0" w:rsidRPr="009C2D05" w14:paraId="6B897C20" w14:textId="77777777" w:rsidTr="005B143A">
        <w:tc>
          <w:tcPr>
            <w:tcW w:w="4680" w:type="dxa"/>
          </w:tcPr>
          <w:p w14:paraId="7E12B015" w14:textId="38F8E891" w:rsidR="00BC44D0" w:rsidRPr="009C2D05" w:rsidRDefault="00501A4A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SS7 network</w:t>
            </w:r>
          </w:p>
        </w:tc>
        <w:tc>
          <w:tcPr>
            <w:tcW w:w="4680" w:type="dxa"/>
          </w:tcPr>
          <w:p w14:paraId="2DFA0473" w14:textId="27C3530C" w:rsidR="00BC44D0" w:rsidRPr="009C2D05" w:rsidRDefault="002E571E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Adversary may p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 xml:space="preserve">retend to be an operator supporting </w:t>
            </w:r>
            <w:r w:rsidR="005940A6">
              <w:rPr>
                <w:rFonts w:ascii="Arial" w:eastAsia="Arial" w:hAnsi="Arial" w:cs="Arial"/>
                <w:sz w:val="16"/>
                <w:szCs w:val="16"/>
              </w:rPr>
              <w:t>only</w:t>
            </w:r>
            <w:r w:rsidR="00EA5E7B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C62D68">
              <w:rPr>
                <w:rFonts w:ascii="Arial" w:eastAsia="Arial" w:hAnsi="Arial" w:cs="Arial"/>
                <w:sz w:val="16"/>
                <w:szCs w:val="16"/>
              </w:rPr>
              <w:t>earli</w:t>
            </w:r>
            <w:r w:rsidR="00501A4A">
              <w:rPr>
                <w:rFonts w:ascii="Arial" w:eastAsia="Arial" w:hAnsi="Arial" w:cs="Arial"/>
                <w:sz w:val="16"/>
                <w:szCs w:val="16"/>
              </w:rPr>
              <w:t>er generations</w:t>
            </w:r>
          </w:p>
        </w:tc>
      </w:tr>
      <w:tr w:rsidR="005B0B35" w:rsidRPr="009C2D05" w14:paraId="5EEEB0D3" w14:textId="77777777" w:rsidTr="005B143A">
        <w:tc>
          <w:tcPr>
            <w:tcW w:w="4680" w:type="dxa"/>
          </w:tcPr>
          <w:p w14:paraId="00C88BBA" w14:textId="32CCE82A" w:rsidR="005B0B35" w:rsidRPr="00501A4A" w:rsidRDefault="005B0B35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Access to operator’s network function</w:t>
            </w:r>
          </w:p>
        </w:tc>
        <w:tc>
          <w:tcPr>
            <w:tcW w:w="4680" w:type="dxa"/>
          </w:tcPr>
          <w:p w14:paraId="28A50CF4" w14:textId="1B9CA91C" w:rsidR="005B0B35" w:rsidRDefault="005B0B35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Adversary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has to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gain control of one core NF, or UPF or NEF.</w:t>
            </w:r>
          </w:p>
        </w:tc>
      </w:tr>
      <w:tr w:rsidR="009D7A29" w:rsidRPr="009C2D05" w14:paraId="3A17C625" w14:textId="77777777" w:rsidTr="005B143A">
        <w:tc>
          <w:tcPr>
            <w:tcW w:w="4680" w:type="dxa"/>
          </w:tcPr>
          <w:p w14:paraId="705CCDFD" w14:textId="7A2E9BF6" w:rsidR="009D7A29" w:rsidRPr="00501A4A" w:rsidRDefault="009D7A29" w:rsidP="005B143A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70C0"/>
                <w:sz w:val="16"/>
                <w:szCs w:val="16"/>
              </w:rPr>
              <w:t>Knowledge of the UE SUPI</w:t>
            </w:r>
            <w:r w:rsidR="002E048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or 5G-GUTI</w:t>
            </w:r>
            <w:r w:rsidR="00CD7A7C">
              <w:rPr>
                <w:rFonts w:ascii="Arial" w:eastAsia="Arial" w:hAnsi="Arial" w:cs="Arial"/>
                <w:color w:val="0070C0"/>
                <w:sz w:val="16"/>
                <w:szCs w:val="16"/>
              </w:rPr>
              <w:t xml:space="preserve"> of target UE</w:t>
            </w:r>
          </w:p>
        </w:tc>
        <w:tc>
          <w:tcPr>
            <w:tcW w:w="4680" w:type="dxa"/>
          </w:tcPr>
          <w:p w14:paraId="33576057" w14:textId="6F60B22D" w:rsidR="009D7A29" w:rsidRDefault="005D2328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identifier required f</w:t>
            </w:r>
            <w:r w:rsidR="009D7A29">
              <w:rPr>
                <w:rFonts w:ascii="Arial" w:eastAsia="Arial" w:hAnsi="Arial" w:cs="Arial"/>
                <w:sz w:val="16"/>
                <w:szCs w:val="16"/>
              </w:rPr>
              <w:t xml:space="preserve">or </w:t>
            </w:r>
            <w:r w:rsidR="007A78D9">
              <w:rPr>
                <w:rFonts w:ascii="Arial" w:eastAsia="Arial" w:hAnsi="Arial" w:cs="Arial"/>
                <w:sz w:val="16"/>
                <w:szCs w:val="16"/>
              </w:rPr>
              <w:t>all Core network function abuse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1036B2" w:rsidRPr="009C2D05" w14:paraId="31ED3BAE" w14:textId="77777777" w:rsidTr="0272C9E8">
        <w:tc>
          <w:tcPr>
            <w:tcW w:w="4680" w:type="dxa"/>
          </w:tcPr>
          <w:p w14:paraId="506728E8" w14:textId="77777777" w:rsidR="001036B2" w:rsidRPr="009C2D05" w:rsidRDefault="001036B2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0993E06" w14:textId="68EB8B0D" w:rsidR="001036B2" w:rsidRPr="009C2D05" w:rsidRDefault="001036B2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</w:t>
            </w:r>
            <w:r w:rsidR="005044B9" w:rsidRPr="0272C9E8">
              <w:rPr>
                <w:rFonts w:ascii="Arial" w:eastAsia="Arial" w:hAnsi="Arial" w:cs="Arial"/>
                <w:sz w:val="16"/>
                <w:szCs w:val="16"/>
              </w:rPr>
              <w:t>wants to target or that are at risk</w:t>
            </w:r>
            <w:r w:rsidR="3FBBD3EE" w:rsidRPr="0272C9E8">
              <w:rPr>
                <w:rFonts w:ascii="Arial" w:eastAsia="Arial" w:hAnsi="Arial" w:cs="Arial"/>
                <w:sz w:val="16"/>
                <w:szCs w:val="16"/>
              </w:rPr>
              <w:t xml:space="preserve"> such as </w:t>
            </w:r>
            <w:r w:rsidR="3FBBD3EE"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  <w:tr w:rsidR="00BC44D0" w:rsidRPr="009C2D05" w14:paraId="4E28264A" w14:textId="77777777" w:rsidTr="0272C9E8">
        <w:tc>
          <w:tcPr>
            <w:tcW w:w="4680" w:type="dxa"/>
          </w:tcPr>
          <w:p w14:paraId="0CB1C2F7" w14:textId="4B6CA08C" w:rsidR="00BC44D0" w:rsidRPr="009C2D05" w:rsidRDefault="00B06B07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501A4A">
              <w:rPr>
                <w:rFonts w:ascii="Arial" w:eastAsia="Arial" w:hAnsi="Arial" w:cs="Arial"/>
                <w:color w:val="0070C0"/>
                <w:sz w:val="16"/>
                <w:szCs w:val="16"/>
              </w:rPr>
              <w:t>Operator network components</w:t>
            </w:r>
          </w:p>
        </w:tc>
        <w:tc>
          <w:tcPr>
            <w:tcW w:w="4680" w:type="dxa"/>
          </w:tcPr>
          <w:p w14:paraId="1A912AEA" w14:textId="537CFEFB" w:rsidR="00BC44D0" w:rsidRPr="0272C9E8" w:rsidRDefault="00ED1E5C" w:rsidP="0272C9E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NEF, AMF, SMF, UPF</w:t>
            </w:r>
            <w:r w:rsidR="00B41E33">
              <w:rPr>
                <w:rFonts w:ascii="Arial" w:eastAsia="Arial" w:hAnsi="Arial" w:cs="Arial"/>
                <w:sz w:val="16"/>
                <w:szCs w:val="16"/>
              </w:rPr>
              <w:t>, NWDAF, GMLC, LMF</w:t>
            </w:r>
          </w:p>
        </w:tc>
      </w:tr>
      <w:tr w:rsidR="008A1B8F" w:rsidRPr="009C2D05" w14:paraId="011473B0" w14:textId="77777777" w:rsidTr="0272C9E8">
        <w:tc>
          <w:tcPr>
            <w:tcW w:w="4680" w:type="dxa"/>
          </w:tcPr>
          <w:p w14:paraId="16398C7C" w14:textId="66C3EED9" w:rsidR="008A1B8F" w:rsidRPr="00501A4A" w:rsidRDefault="008A1B8F" w:rsidP="008A1B8F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 location</w:t>
            </w:r>
          </w:p>
        </w:tc>
        <w:tc>
          <w:tcPr>
            <w:tcW w:w="4680" w:type="dxa"/>
          </w:tcPr>
          <w:p w14:paraId="38CF3AED" w14:textId="6DED6FE8" w:rsidR="008A1B8F" w:rsidRPr="0272C9E8" w:rsidRDefault="008A1B8F" w:rsidP="008A1B8F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UE/</w:t>
            </w:r>
            <w:r w:rsidR="005F204E">
              <w:rPr>
                <w:rFonts w:ascii="Arial" w:eastAsia="Arial" w:hAnsi="Arial" w:cs="Arial"/>
                <w:sz w:val="16"/>
                <w:szCs w:val="16"/>
              </w:rPr>
              <w:t>Subscrib</w:t>
            </w:r>
            <w:r>
              <w:rPr>
                <w:rFonts w:ascii="Arial" w:eastAsia="Arial" w:hAnsi="Arial" w:cs="Arial"/>
                <w:sz w:val="16"/>
                <w:szCs w:val="16"/>
              </w:rPr>
              <w:t>er geographical location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commentRangeStart w:id="1"/>
      <w:r w:rsidRPr="009C2D05">
        <w:rPr>
          <w:rFonts w:ascii="Arial" w:eastAsia="Arial" w:hAnsi="Arial" w:cs="Arial"/>
        </w:rPr>
        <w:t>Detection</w:t>
      </w:r>
      <w:commentRangeEnd w:id="1"/>
      <w:r w:rsidR="005D2328">
        <w:rPr>
          <w:rStyle w:val="CommentReference"/>
        </w:rPr>
        <w:commentReference w:id="1"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5B143A">
        <w:tc>
          <w:tcPr>
            <w:tcW w:w="4680" w:type="dxa"/>
          </w:tcPr>
          <w:p w14:paraId="5B32A584" w14:textId="7B4AD116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410491E5" w14:textId="5C397133" w:rsidR="00122B07" w:rsidRPr="009C2D05" w:rsidRDefault="00F842AD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</w:p>
        </w:tc>
      </w:tr>
      <w:tr w:rsidR="00122B07" w:rsidRPr="009C2D05" w14:paraId="0375BB01" w14:textId="77777777" w:rsidTr="005B143A">
        <w:tc>
          <w:tcPr>
            <w:tcW w:w="4680" w:type="dxa"/>
          </w:tcPr>
          <w:p w14:paraId="13F3B693" w14:textId="77777777" w:rsidR="00122B07" w:rsidRPr="009C2D05" w:rsidRDefault="00122B07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7AFEF23" w14:textId="3E10D985" w:rsidR="00122B07" w:rsidRPr="009C2D05" w:rsidRDefault="00122B07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 logs or sensors.</w:t>
            </w:r>
          </w:p>
        </w:tc>
      </w:tr>
      <w:tr w:rsidR="00BC44D0" w:rsidRPr="009C2D05" w14:paraId="6D37AF50" w14:textId="77777777" w:rsidTr="005B143A">
        <w:tc>
          <w:tcPr>
            <w:tcW w:w="4680" w:type="dxa"/>
          </w:tcPr>
          <w:p w14:paraId="67070DA8" w14:textId="39CFD21D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14A3DBE5" w14:textId="77777777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5B143A">
        <w:tc>
          <w:tcPr>
            <w:tcW w:w="4680" w:type="dxa"/>
          </w:tcPr>
          <w:p w14:paraId="236E1F9B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5B143A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050DAF" w:rsidRPr="009C2D05" w14:paraId="0FC032A8" w14:textId="77777777" w:rsidTr="005B143A">
        <w:tc>
          <w:tcPr>
            <w:tcW w:w="4680" w:type="dxa"/>
          </w:tcPr>
          <w:p w14:paraId="1E872D12" w14:textId="77777777" w:rsidR="00050DAF" w:rsidRPr="009C2D05" w:rsidRDefault="00050DAF" w:rsidP="005B143A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2D8BC64" w14:textId="66218B3C" w:rsidR="00050DAF" w:rsidRPr="009C2D05" w:rsidRDefault="00050DAF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 w:rsidR="008C47D0">
              <w:rPr>
                <w:rFonts w:ascii="Arial" w:eastAsia="Arial" w:hAnsi="Arial" w:cs="Arial"/>
                <w:sz w:val="16"/>
                <w:szCs w:val="16"/>
              </w:rPr>
              <w:t xml:space="preserve">potential </w:t>
            </w:r>
            <w:r w:rsidR="00012812">
              <w:rPr>
                <w:rFonts w:ascii="Arial" w:eastAsia="Arial" w:hAnsi="Arial" w:cs="Arial"/>
                <w:sz w:val="16"/>
                <w:szCs w:val="16"/>
              </w:rPr>
              <w:t xml:space="preserve">capabilities achieved </w:t>
            </w:r>
            <w:r w:rsidR="00DF00DF">
              <w:rPr>
                <w:rFonts w:ascii="Arial" w:eastAsia="Arial" w:hAnsi="Arial" w:cs="Arial"/>
                <w:sz w:val="16"/>
                <w:szCs w:val="16"/>
              </w:rPr>
              <w:t>b</w:t>
            </w:r>
            <w:r w:rsidR="002F3081">
              <w:rPr>
                <w:rFonts w:ascii="Arial" w:eastAsia="Arial" w:hAnsi="Arial" w:cs="Arial"/>
                <w:sz w:val="16"/>
                <w:szCs w:val="16"/>
              </w:rPr>
              <w:t>y the technique (</w:t>
            </w:r>
            <w:proofErr w:type="gramStart"/>
            <w:r w:rsidR="002F3081"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 w:rsidR="002F3081"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  <w:tr w:rsidR="00BC44D0" w:rsidRPr="009C2D05" w14:paraId="332C96B6" w14:textId="77777777" w:rsidTr="005B143A">
        <w:tc>
          <w:tcPr>
            <w:tcW w:w="4680" w:type="dxa"/>
          </w:tcPr>
          <w:p w14:paraId="70CEAE3D" w14:textId="5D95FFE8" w:rsidR="00BC44D0" w:rsidRPr="009C2D05" w:rsidRDefault="00BC44D0" w:rsidP="005B143A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3FF45FB" w14:textId="1A3E281F" w:rsidR="00BC44D0" w:rsidRPr="009C2D05" w:rsidRDefault="00BC44D0" w:rsidP="005B143A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7E7ED10" w14:textId="77777777" w:rsidR="009769FF" w:rsidRDefault="0071530B" w:rsidP="009C2D0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References</w:t>
      </w:r>
      <w:r w:rsidR="0030258D" w:rsidRPr="009C2D05">
        <w:rPr>
          <w:rFonts w:ascii="Arial" w:eastAsia="Arial" w:hAnsi="Arial" w:cs="Arial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4F" w:rsidRPr="00364CAB" w14:paraId="4503AC2D" w14:textId="77777777" w:rsidTr="00B75087">
        <w:tc>
          <w:tcPr>
            <w:tcW w:w="4675" w:type="dxa"/>
          </w:tcPr>
          <w:p w14:paraId="78C7D26A" w14:textId="77777777" w:rsidR="00117F4F" w:rsidRPr="008D5A37" w:rsidRDefault="00117F4F" w:rsidP="00117F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A3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675" w:type="dxa"/>
          </w:tcPr>
          <w:p w14:paraId="24E01EA0" w14:textId="77777777" w:rsidR="00117F4F" w:rsidRPr="008D5A37" w:rsidRDefault="00117F4F" w:rsidP="00117F4F">
            <w:pPr>
              <w:spacing w:after="160" w:line="25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D5A37">
              <w:rPr>
                <w:rFonts w:ascii="Arial" w:hAnsi="Arial" w:cs="Arial"/>
                <w:b/>
                <w:bCs/>
                <w:sz w:val="20"/>
                <w:szCs w:val="20"/>
              </w:rPr>
              <w:t>URL</w:t>
            </w:r>
          </w:p>
        </w:tc>
      </w:tr>
      <w:tr w:rsidR="00117F4F" w:rsidRPr="00364CAB" w14:paraId="29FFC24A" w14:textId="77777777" w:rsidTr="00B75087">
        <w:tc>
          <w:tcPr>
            <w:tcW w:w="4675" w:type="dxa"/>
          </w:tcPr>
          <w:p w14:paraId="204CCC46" w14:textId="77777777" w:rsidR="00117F4F" w:rsidRPr="00364CAB" w:rsidRDefault="00117F4F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sz w:val="20"/>
                <w:szCs w:val="20"/>
              </w:rPr>
              <w:t xml:space="preserve">S.P. Rao, S. </w:t>
            </w:r>
            <w:proofErr w:type="spellStart"/>
            <w:r w:rsidRPr="00364CAB">
              <w:rPr>
                <w:rFonts w:ascii="Arial" w:hAnsi="Arial" w:cs="Arial"/>
                <w:sz w:val="20"/>
                <w:szCs w:val="20"/>
              </w:rPr>
              <w:t>Holtmanns</w:t>
            </w:r>
            <w:proofErr w:type="spellEnd"/>
            <w:r w:rsidRPr="00364CAB">
              <w:rPr>
                <w:rFonts w:ascii="Arial" w:hAnsi="Arial" w:cs="Arial"/>
                <w:sz w:val="20"/>
                <w:szCs w:val="20"/>
              </w:rPr>
              <w:t>, T. Aura: “Threat modeling framework for mobile communication systems”, May 2020</w:t>
            </w:r>
          </w:p>
        </w:tc>
        <w:tc>
          <w:tcPr>
            <w:tcW w:w="4675" w:type="dxa"/>
          </w:tcPr>
          <w:p w14:paraId="3D456350" w14:textId="45CDA456" w:rsidR="00117F4F" w:rsidRPr="00364CAB" w:rsidRDefault="00364CAB" w:rsidP="00117F4F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https://arxiv.org/abs/2005.05110v1</w:t>
            </w:r>
            <w:r w:rsidR="00117F4F" w:rsidRPr="00364C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12A29" w:rsidRPr="00364CAB" w14:paraId="0AA734C0" w14:textId="77777777" w:rsidTr="00B75087">
        <w:tc>
          <w:tcPr>
            <w:tcW w:w="4675" w:type="dxa"/>
          </w:tcPr>
          <w:p w14:paraId="5A2334FB" w14:textId="03DBE176" w:rsidR="00212A29" w:rsidRPr="00364CAB" w:rsidRDefault="00212A29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364CAB">
              <w:rPr>
                <w:rFonts w:ascii="Arial" w:hAnsi="Arial" w:cs="Arial"/>
                <w:noProof/>
                <w:sz w:val="20"/>
                <w:szCs w:val="20"/>
              </w:rPr>
              <w:t>R. Pell, S. Moschoyiannis, E. Panaousis, R. Heartfield, “Towards dynamic threat modelling in 5G core networks based on MITRE ATT&amp;CK”,  October 2021 </w:t>
            </w:r>
          </w:p>
        </w:tc>
        <w:tc>
          <w:tcPr>
            <w:tcW w:w="4675" w:type="dxa"/>
          </w:tcPr>
          <w:p w14:paraId="13B46584" w14:textId="434BF56E" w:rsidR="00212A29" w:rsidRPr="00364CAB" w:rsidRDefault="00212A29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https://arxiv.org/abs/2108.11206</w:t>
            </w:r>
            <w:r w:rsidRPr="00364CAB">
              <w:rPr>
                <w:rFonts w:ascii="Arial" w:hAnsi="Arial" w:cs="Arial"/>
                <w:sz w:val="20"/>
                <w:szCs w:val="20"/>
              </w:rPr>
              <w:t>  </w:t>
            </w:r>
          </w:p>
        </w:tc>
      </w:tr>
      <w:tr w:rsidR="007F4A03" w:rsidRPr="00364CAB" w14:paraId="15186103" w14:textId="77777777" w:rsidTr="00B75087">
        <w:tc>
          <w:tcPr>
            <w:tcW w:w="4675" w:type="dxa"/>
          </w:tcPr>
          <w:p w14:paraId="151FF018" w14:textId="7414BB6A" w:rsidR="007F4A03" w:rsidRPr="00364CAB" w:rsidRDefault="00A15A4F" w:rsidP="00212A29">
            <w:pPr>
              <w:spacing w:after="160" w:line="259" w:lineRule="auto"/>
              <w:rPr>
                <w:rFonts w:ascii="Arial" w:hAnsi="Arial" w:cs="Arial"/>
                <w:noProof/>
                <w:sz w:val="20"/>
                <w:szCs w:val="20"/>
              </w:rPr>
            </w:pPr>
            <w:r w:rsidRPr="00364CAB">
              <w:rPr>
                <w:rFonts w:ascii="Arial" w:hAnsi="Arial" w:cs="Arial"/>
                <w:noProof/>
                <w:sz w:val="20"/>
                <w:szCs w:val="20"/>
              </w:rPr>
              <w:t xml:space="preserve">S. Holtmanns, S. P. Rao, I. Oliver, “User location tracking attacks for LTE networks using the interworking functionality”, 2016 IFIP Networking Conference. </w:t>
            </w:r>
          </w:p>
        </w:tc>
        <w:tc>
          <w:tcPr>
            <w:tcW w:w="4675" w:type="dxa"/>
          </w:tcPr>
          <w:p w14:paraId="054A7934" w14:textId="02DF2034" w:rsidR="007F4A03" w:rsidRPr="00364CAB" w:rsidRDefault="00E27AC1" w:rsidP="00212A29">
            <w:pPr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BE799D">
              <w:rPr>
                <w:rFonts w:ascii="Arial" w:hAnsi="Arial" w:cs="Arial"/>
                <w:sz w:val="20"/>
                <w:szCs w:val="20"/>
              </w:rPr>
              <w:t>https://ieeexplore.ieee.org/document/7497239</w:t>
            </w:r>
            <w:r w:rsidRPr="00364CA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5661A8B" w14:textId="77777777" w:rsidR="00907D3B" w:rsidRDefault="00907D3B" w:rsidP="009C2D05">
      <w:pPr>
        <w:rPr>
          <w:rFonts w:ascii="Arial" w:eastAsia="Arial" w:hAnsi="Arial" w:cs="Arial"/>
        </w:rPr>
      </w:pPr>
    </w:p>
    <w:p w14:paraId="0E67ECEB" w14:textId="77777777" w:rsidR="008E5DEE" w:rsidRDefault="008E5DEE" w:rsidP="009C2D05">
      <w:pPr>
        <w:rPr>
          <w:rFonts w:ascii="Arial" w:eastAsia="Arial" w:hAnsi="Arial" w:cs="Arial"/>
        </w:rPr>
      </w:pPr>
    </w:p>
    <w:sectPr w:rsidR="008E5DEE" w:rsidSect="000202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7T21:57:00Z" w:initials="MV">
    <w:p w14:paraId="309EBC2F" w14:textId="77777777" w:rsidR="00EC608D" w:rsidRDefault="00EC608D" w:rsidP="006D51DE">
      <w:pPr>
        <w:pStyle w:val="CommentText"/>
      </w:pPr>
      <w:r>
        <w:rPr>
          <w:rStyle w:val="CommentReference"/>
        </w:rPr>
        <w:annotationRef/>
      </w:r>
      <w:r>
        <w:rPr>
          <w:color w:val="0070C0"/>
        </w:rPr>
        <w:t>[Section 5.2.6.21 of TS23.502</w:t>
      </w:r>
    </w:p>
  </w:comment>
  <w:comment w:id="1" w:author="M. Vanderveen" w:date="2022-06-27T21:59:00Z" w:initials="MV">
    <w:p w14:paraId="4CB26E76" w14:textId="77777777" w:rsidR="005D2328" w:rsidRDefault="005D2328" w:rsidP="00394BEA">
      <w:pPr>
        <w:pStyle w:val="CommentText"/>
      </w:pPr>
      <w:r>
        <w:rPr>
          <w:rStyle w:val="CommentReference"/>
        </w:rPr>
        <w:annotationRef/>
      </w:r>
      <w:r>
        <w:rPr>
          <w:color w:val="FF0000"/>
        </w:rPr>
        <w:t>Hard to detect illegitimate use of legitimate signaling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9EBC2F" w15:done="0"/>
  <w15:commentEx w15:paraId="4CB26E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4A640" w16cex:dateUtc="2022-06-28T04:57:00Z"/>
  <w16cex:commentExtensible w16cex:durableId="2664A6B7" w16cex:dateUtc="2022-06-28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9EBC2F" w16cid:durableId="2664A640"/>
  <w16cid:commentId w16cid:paraId="4CB26E76" w16cid:durableId="2664A6B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B7F69" w14:textId="77777777" w:rsidR="004171C2" w:rsidRDefault="004171C2" w:rsidP="00684328">
      <w:r>
        <w:separator/>
      </w:r>
    </w:p>
  </w:endnote>
  <w:endnote w:type="continuationSeparator" w:id="0">
    <w:p w14:paraId="15F626B3" w14:textId="77777777" w:rsidR="004171C2" w:rsidRDefault="004171C2" w:rsidP="00684328">
      <w:r>
        <w:continuationSeparator/>
      </w:r>
    </w:p>
  </w:endnote>
  <w:endnote w:type="continuationNotice" w:id="1">
    <w:p w14:paraId="298F0094" w14:textId="77777777" w:rsidR="004171C2" w:rsidRDefault="00417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DCB84" w14:textId="77777777" w:rsidR="004171C2" w:rsidRDefault="004171C2" w:rsidP="00684328">
      <w:r>
        <w:separator/>
      </w:r>
    </w:p>
  </w:footnote>
  <w:footnote w:type="continuationSeparator" w:id="0">
    <w:p w14:paraId="7006EB88" w14:textId="77777777" w:rsidR="004171C2" w:rsidRDefault="004171C2" w:rsidP="00684328">
      <w:r>
        <w:continuationSeparator/>
      </w:r>
    </w:p>
  </w:footnote>
  <w:footnote w:type="continuationNotice" w:id="1">
    <w:p w14:paraId="4BD3B95B" w14:textId="77777777" w:rsidR="004171C2" w:rsidRDefault="004171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6254F9"/>
    <w:multiLevelType w:val="hybridMultilevel"/>
    <w:tmpl w:val="289AF5F2"/>
    <w:lvl w:ilvl="0" w:tplc="DFAC6514">
      <w:start w:val="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023908">
    <w:abstractNumId w:val="2"/>
  </w:num>
  <w:num w:numId="2" w16cid:durableId="947353103">
    <w:abstractNumId w:val="0"/>
  </w:num>
  <w:num w:numId="3" w16cid:durableId="1326738054">
    <w:abstractNumId w:val="3"/>
  </w:num>
  <w:num w:numId="4" w16cid:durableId="1797327963">
    <w:abstractNumId w:val="4"/>
  </w:num>
  <w:num w:numId="5" w16cid:durableId="5191292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2812"/>
    <w:rsid w:val="0001323E"/>
    <w:rsid w:val="000160C5"/>
    <w:rsid w:val="00020259"/>
    <w:rsid w:val="000227C6"/>
    <w:rsid w:val="0003460D"/>
    <w:rsid w:val="00036760"/>
    <w:rsid w:val="00047624"/>
    <w:rsid w:val="00050DAF"/>
    <w:rsid w:val="000559E1"/>
    <w:rsid w:val="000569D4"/>
    <w:rsid w:val="00076D67"/>
    <w:rsid w:val="000775AD"/>
    <w:rsid w:val="000820C2"/>
    <w:rsid w:val="00095BA5"/>
    <w:rsid w:val="000A3BC3"/>
    <w:rsid w:val="000D3F66"/>
    <w:rsid w:val="000F3FE0"/>
    <w:rsid w:val="00102859"/>
    <w:rsid w:val="001036B2"/>
    <w:rsid w:val="00117F4F"/>
    <w:rsid w:val="00120D5E"/>
    <w:rsid w:val="00122B07"/>
    <w:rsid w:val="00146E94"/>
    <w:rsid w:val="0017483E"/>
    <w:rsid w:val="00193A8C"/>
    <w:rsid w:val="001A5A73"/>
    <w:rsid w:val="001B199D"/>
    <w:rsid w:val="001C0156"/>
    <w:rsid w:val="001C40EA"/>
    <w:rsid w:val="001D6C03"/>
    <w:rsid w:val="00212A29"/>
    <w:rsid w:val="00213376"/>
    <w:rsid w:val="0021381C"/>
    <w:rsid w:val="0021640F"/>
    <w:rsid w:val="0021656C"/>
    <w:rsid w:val="002304E9"/>
    <w:rsid w:val="00235A74"/>
    <w:rsid w:val="0024470B"/>
    <w:rsid w:val="00260A9C"/>
    <w:rsid w:val="00263626"/>
    <w:rsid w:val="002A4B19"/>
    <w:rsid w:val="002B03B3"/>
    <w:rsid w:val="002B0434"/>
    <w:rsid w:val="002C363B"/>
    <w:rsid w:val="002C3F37"/>
    <w:rsid w:val="002E048C"/>
    <w:rsid w:val="002E571E"/>
    <w:rsid w:val="002F3081"/>
    <w:rsid w:val="002F5565"/>
    <w:rsid w:val="0030258D"/>
    <w:rsid w:val="003035B4"/>
    <w:rsid w:val="00307BA9"/>
    <w:rsid w:val="0031490A"/>
    <w:rsid w:val="00344741"/>
    <w:rsid w:val="0034479F"/>
    <w:rsid w:val="00364CAB"/>
    <w:rsid w:val="0038412C"/>
    <w:rsid w:val="003C184C"/>
    <w:rsid w:val="003D6861"/>
    <w:rsid w:val="003D7EA9"/>
    <w:rsid w:val="00402818"/>
    <w:rsid w:val="00402DA4"/>
    <w:rsid w:val="00407635"/>
    <w:rsid w:val="00411E46"/>
    <w:rsid w:val="004171C2"/>
    <w:rsid w:val="0042477F"/>
    <w:rsid w:val="00425062"/>
    <w:rsid w:val="0045760E"/>
    <w:rsid w:val="00460802"/>
    <w:rsid w:val="00483DE2"/>
    <w:rsid w:val="004850C7"/>
    <w:rsid w:val="00495FD7"/>
    <w:rsid w:val="004A3076"/>
    <w:rsid w:val="004A76DF"/>
    <w:rsid w:val="004B4F61"/>
    <w:rsid w:val="004B7B75"/>
    <w:rsid w:val="004C71F3"/>
    <w:rsid w:val="004D0503"/>
    <w:rsid w:val="004E0A1A"/>
    <w:rsid w:val="004E68DA"/>
    <w:rsid w:val="004E7310"/>
    <w:rsid w:val="004F1078"/>
    <w:rsid w:val="00501A4A"/>
    <w:rsid w:val="00503B49"/>
    <w:rsid w:val="005044B9"/>
    <w:rsid w:val="005071A3"/>
    <w:rsid w:val="0051540E"/>
    <w:rsid w:val="00521C31"/>
    <w:rsid w:val="00523929"/>
    <w:rsid w:val="005300C5"/>
    <w:rsid w:val="005341F1"/>
    <w:rsid w:val="00534FB0"/>
    <w:rsid w:val="005561EE"/>
    <w:rsid w:val="00562490"/>
    <w:rsid w:val="00563136"/>
    <w:rsid w:val="0056355F"/>
    <w:rsid w:val="00567429"/>
    <w:rsid w:val="005703A4"/>
    <w:rsid w:val="0059347A"/>
    <w:rsid w:val="005940A6"/>
    <w:rsid w:val="00595F29"/>
    <w:rsid w:val="005A41A2"/>
    <w:rsid w:val="005B0B35"/>
    <w:rsid w:val="005B143A"/>
    <w:rsid w:val="005C16A4"/>
    <w:rsid w:val="005C20B9"/>
    <w:rsid w:val="005D2328"/>
    <w:rsid w:val="005D4286"/>
    <w:rsid w:val="005F204E"/>
    <w:rsid w:val="0061115D"/>
    <w:rsid w:val="006133C8"/>
    <w:rsid w:val="00625071"/>
    <w:rsid w:val="006276C3"/>
    <w:rsid w:val="0064279D"/>
    <w:rsid w:val="00642EA0"/>
    <w:rsid w:val="00651E89"/>
    <w:rsid w:val="00654B2E"/>
    <w:rsid w:val="00655C5B"/>
    <w:rsid w:val="00673865"/>
    <w:rsid w:val="00675DCD"/>
    <w:rsid w:val="006805F3"/>
    <w:rsid w:val="00683CA7"/>
    <w:rsid w:val="00684328"/>
    <w:rsid w:val="00684EEF"/>
    <w:rsid w:val="006A3FB4"/>
    <w:rsid w:val="006C3194"/>
    <w:rsid w:val="006C5305"/>
    <w:rsid w:val="006D48A7"/>
    <w:rsid w:val="006D7732"/>
    <w:rsid w:val="006F1791"/>
    <w:rsid w:val="006F206E"/>
    <w:rsid w:val="006F4FA3"/>
    <w:rsid w:val="007001C6"/>
    <w:rsid w:val="007001DA"/>
    <w:rsid w:val="0071530B"/>
    <w:rsid w:val="0073644D"/>
    <w:rsid w:val="00737276"/>
    <w:rsid w:val="00755AD2"/>
    <w:rsid w:val="007700B2"/>
    <w:rsid w:val="00773A5C"/>
    <w:rsid w:val="00773DF9"/>
    <w:rsid w:val="007A2A16"/>
    <w:rsid w:val="007A78D9"/>
    <w:rsid w:val="007B5448"/>
    <w:rsid w:val="007C087F"/>
    <w:rsid w:val="007C6E0D"/>
    <w:rsid w:val="007D3555"/>
    <w:rsid w:val="007F362E"/>
    <w:rsid w:val="007F4A03"/>
    <w:rsid w:val="00800210"/>
    <w:rsid w:val="00806332"/>
    <w:rsid w:val="0082392D"/>
    <w:rsid w:val="00825BCE"/>
    <w:rsid w:val="008547E6"/>
    <w:rsid w:val="008604CF"/>
    <w:rsid w:val="00866917"/>
    <w:rsid w:val="008871DB"/>
    <w:rsid w:val="008A1B8F"/>
    <w:rsid w:val="008A4A0E"/>
    <w:rsid w:val="008B26C3"/>
    <w:rsid w:val="008B4AB0"/>
    <w:rsid w:val="008B5A81"/>
    <w:rsid w:val="008B5F90"/>
    <w:rsid w:val="008C16DE"/>
    <w:rsid w:val="008C47D0"/>
    <w:rsid w:val="008C7082"/>
    <w:rsid w:val="008D4473"/>
    <w:rsid w:val="008D5A37"/>
    <w:rsid w:val="008E2CA2"/>
    <w:rsid w:val="008E5DEE"/>
    <w:rsid w:val="00901A3F"/>
    <w:rsid w:val="00907D3B"/>
    <w:rsid w:val="00922A49"/>
    <w:rsid w:val="00926A04"/>
    <w:rsid w:val="009358DF"/>
    <w:rsid w:val="00935BFC"/>
    <w:rsid w:val="00943D98"/>
    <w:rsid w:val="00950B69"/>
    <w:rsid w:val="009636E2"/>
    <w:rsid w:val="00971495"/>
    <w:rsid w:val="00975A49"/>
    <w:rsid w:val="009769FF"/>
    <w:rsid w:val="009833CC"/>
    <w:rsid w:val="00984B6C"/>
    <w:rsid w:val="009A351F"/>
    <w:rsid w:val="009A647D"/>
    <w:rsid w:val="009C2D05"/>
    <w:rsid w:val="009D1D2E"/>
    <w:rsid w:val="009D7A29"/>
    <w:rsid w:val="009F4A04"/>
    <w:rsid w:val="00A02679"/>
    <w:rsid w:val="00A151F0"/>
    <w:rsid w:val="00A15A4F"/>
    <w:rsid w:val="00A4512A"/>
    <w:rsid w:val="00A61C28"/>
    <w:rsid w:val="00A6505C"/>
    <w:rsid w:val="00A83C8B"/>
    <w:rsid w:val="00A8569D"/>
    <w:rsid w:val="00A94926"/>
    <w:rsid w:val="00AA06D2"/>
    <w:rsid w:val="00AB004E"/>
    <w:rsid w:val="00AB5E23"/>
    <w:rsid w:val="00AD3770"/>
    <w:rsid w:val="00AD3F6A"/>
    <w:rsid w:val="00AE23AD"/>
    <w:rsid w:val="00AF06DC"/>
    <w:rsid w:val="00AF1E53"/>
    <w:rsid w:val="00AF6702"/>
    <w:rsid w:val="00B06B07"/>
    <w:rsid w:val="00B136E3"/>
    <w:rsid w:val="00B204B6"/>
    <w:rsid w:val="00B34EE7"/>
    <w:rsid w:val="00B41E33"/>
    <w:rsid w:val="00B45D0F"/>
    <w:rsid w:val="00B64733"/>
    <w:rsid w:val="00B65CD3"/>
    <w:rsid w:val="00B67B53"/>
    <w:rsid w:val="00B713C5"/>
    <w:rsid w:val="00B75087"/>
    <w:rsid w:val="00B87055"/>
    <w:rsid w:val="00B87EF9"/>
    <w:rsid w:val="00B92366"/>
    <w:rsid w:val="00B92CEA"/>
    <w:rsid w:val="00B947F6"/>
    <w:rsid w:val="00BA2D65"/>
    <w:rsid w:val="00BB0650"/>
    <w:rsid w:val="00BC44D0"/>
    <w:rsid w:val="00BE61CA"/>
    <w:rsid w:val="00BE799D"/>
    <w:rsid w:val="00BF1D4A"/>
    <w:rsid w:val="00C22712"/>
    <w:rsid w:val="00C605AB"/>
    <w:rsid w:val="00C62D68"/>
    <w:rsid w:val="00C85450"/>
    <w:rsid w:val="00C86925"/>
    <w:rsid w:val="00CA5290"/>
    <w:rsid w:val="00CB73D0"/>
    <w:rsid w:val="00CC217C"/>
    <w:rsid w:val="00CD7A7C"/>
    <w:rsid w:val="00CE3CD3"/>
    <w:rsid w:val="00CF17B1"/>
    <w:rsid w:val="00CF1CAC"/>
    <w:rsid w:val="00CF7FD9"/>
    <w:rsid w:val="00D2209F"/>
    <w:rsid w:val="00D24AD7"/>
    <w:rsid w:val="00D46931"/>
    <w:rsid w:val="00D65606"/>
    <w:rsid w:val="00D7138A"/>
    <w:rsid w:val="00D804AA"/>
    <w:rsid w:val="00D86EA9"/>
    <w:rsid w:val="00D96EE6"/>
    <w:rsid w:val="00D977F8"/>
    <w:rsid w:val="00DA1E92"/>
    <w:rsid w:val="00DD0F97"/>
    <w:rsid w:val="00DE44E0"/>
    <w:rsid w:val="00DF00DF"/>
    <w:rsid w:val="00E032AD"/>
    <w:rsid w:val="00E1076A"/>
    <w:rsid w:val="00E12BD8"/>
    <w:rsid w:val="00E209E6"/>
    <w:rsid w:val="00E22D2B"/>
    <w:rsid w:val="00E27AC1"/>
    <w:rsid w:val="00E33E61"/>
    <w:rsid w:val="00E410E7"/>
    <w:rsid w:val="00E46C36"/>
    <w:rsid w:val="00E704BA"/>
    <w:rsid w:val="00E84B30"/>
    <w:rsid w:val="00E858AD"/>
    <w:rsid w:val="00E85D5F"/>
    <w:rsid w:val="00E87705"/>
    <w:rsid w:val="00EA1F69"/>
    <w:rsid w:val="00EA5E7B"/>
    <w:rsid w:val="00EB3406"/>
    <w:rsid w:val="00EB45B4"/>
    <w:rsid w:val="00EB4E2D"/>
    <w:rsid w:val="00EB6DC6"/>
    <w:rsid w:val="00EC20A3"/>
    <w:rsid w:val="00EC608D"/>
    <w:rsid w:val="00ED1E5C"/>
    <w:rsid w:val="00EE476F"/>
    <w:rsid w:val="00EE5D82"/>
    <w:rsid w:val="00EF03D8"/>
    <w:rsid w:val="00F01303"/>
    <w:rsid w:val="00F0256A"/>
    <w:rsid w:val="00F02CB9"/>
    <w:rsid w:val="00F149D8"/>
    <w:rsid w:val="00F1771F"/>
    <w:rsid w:val="00F263DF"/>
    <w:rsid w:val="00F44117"/>
    <w:rsid w:val="00F51DB8"/>
    <w:rsid w:val="00F547EA"/>
    <w:rsid w:val="00F67BD1"/>
    <w:rsid w:val="00F75C35"/>
    <w:rsid w:val="00F76F92"/>
    <w:rsid w:val="00F842AD"/>
    <w:rsid w:val="00F92AB3"/>
    <w:rsid w:val="00F9413E"/>
    <w:rsid w:val="00FA1D95"/>
    <w:rsid w:val="00FA28C1"/>
    <w:rsid w:val="00FB247F"/>
    <w:rsid w:val="00FC061C"/>
    <w:rsid w:val="00FC6C47"/>
    <w:rsid w:val="00FD0D84"/>
    <w:rsid w:val="00FD643B"/>
    <w:rsid w:val="00FF4ECF"/>
    <w:rsid w:val="0272C9E8"/>
    <w:rsid w:val="07561C29"/>
    <w:rsid w:val="121B3D24"/>
    <w:rsid w:val="16410265"/>
    <w:rsid w:val="21D40D08"/>
    <w:rsid w:val="25900B44"/>
    <w:rsid w:val="2CEB8C05"/>
    <w:rsid w:val="3224D91A"/>
    <w:rsid w:val="38B7E029"/>
    <w:rsid w:val="3D28A0AD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4942E49F-3525-4755-8ACB-81DAA86E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B6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2" ma:contentTypeDescription="Create a new document." ma:contentTypeScope="" ma:versionID="e0f03fae5b9e364343d8bc54dc1051f4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fd8fa75e32cc78ec28556ebe7d97c1f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04D3BF-86F0-419C-A134-FD989D098A66}"/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Dr. Surajit Dey</cp:lastModifiedBy>
  <cp:revision>133</cp:revision>
  <dcterms:created xsi:type="dcterms:W3CDTF">2021-07-08T19:45:00Z</dcterms:created>
  <dcterms:modified xsi:type="dcterms:W3CDTF">2022-08-26T19:47:00Z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