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7BB3E8" w:rsidR="4B0E0084" w:rsidRPr="003B727E" w:rsidRDefault="009C5FC3" w:rsidP="003B727E">
      <w:pPr>
        <w:rPr>
          <w:rFonts w:ascii="Arial" w:eastAsia="Arial" w:hAnsi="Arial" w:cs="Arial"/>
          <w:sz w:val="48"/>
          <w:szCs w:val="48"/>
        </w:rPr>
      </w:pPr>
      <w:r w:rsidRPr="009C5FC3">
        <w:rPr>
          <w:rFonts w:ascii="Arial" w:eastAsia="Arial" w:hAnsi="Arial" w:cs="Arial"/>
          <w:sz w:val="44"/>
          <w:szCs w:val="44"/>
        </w:rPr>
        <w:t>T1542.501</w:t>
      </w:r>
      <w:r w:rsidR="00E62002">
        <w:rPr>
          <w:rFonts w:ascii="Arial" w:eastAsia="Arial" w:hAnsi="Arial" w:cs="Arial"/>
          <w:sz w:val="44"/>
          <w:szCs w:val="44"/>
        </w:rPr>
        <w:t xml:space="preserve"> </w:t>
      </w:r>
      <w:r w:rsidR="00B97934" w:rsidRPr="00B97934">
        <w:rPr>
          <w:rFonts w:ascii="Arial" w:eastAsia="Arial" w:hAnsi="Arial" w:cs="Arial"/>
          <w:sz w:val="44"/>
          <w:szCs w:val="44"/>
        </w:rPr>
        <w:t xml:space="preserve">Unauthorized software in </w:t>
      </w:r>
      <w:commentRangeStart w:id="0"/>
      <w:r w:rsidR="00B97934" w:rsidRPr="00B97934">
        <w:rPr>
          <w:rFonts w:ascii="Arial" w:eastAsia="Arial" w:hAnsi="Arial" w:cs="Arial"/>
          <w:sz w:val="44"/>
          <w:szCs w:val="44"/>
        </w:rPr>
        <w:t>NFVI</w:t>
      </w:r>
      <w:commentRangeEnd w:id="0"/>
      <w:r w:rsidR="0098087A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92FC8B4" w14:textId="199CCC62" w:rsidR="00B36FEA" w:rsidRDefault="00E410E7" w:rsidP="00B36FEA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9C5FC3" w:rsidRPr="009C5FC3">
        <w:rPr>
          <w:rFonts w:ascii="Arial" w:eastAsia="Arial" w:hAnsi="Arial" w:cs="Arial"/>
        </w:rPr>
        <w:t xml:space="preserve">An adversary may implant malware in the Network Function Virtualization Infrastructure </w:t>
      </w:r>
      <w:r w:rsidR="00F51CC0">
        <w:rPr>
          <w:rFonts w:ascii="Arial" w:eastAsia="Arial" w:hAnsi="Arial" w:cs="Arial"/>
        </w:rPr>
        <w:t xml:space="preserve">(NFVI) </w:t>
      </w:r>
      <w:r w:rsidR="009C5FC3" w:rsidRPr="009C5FC3">
        <w:rPr>
          <w:rFonts w:ascii="Arial" w:eastAsia="Arial" w:hAnsi="Arial" w:cs="Arial"/>
        </w:rPr>
        <w:t>that will load during the pre-boot sequence to achieve persistence.</w:t>
      </w:r>
    </w:p>
    <w:p w14:paraId="33E329B6" w14:textId="77777777" w:rsidR="009C5FC3" w:rsidRDefault="009C5FC3" w:rsidP="00B36FEA">
      <w:pPr>
        <w:rPr>
          <w:rFonts w:ascii="Arial" w:eastAsia="Arial" w:hAnsi="Arial" w:cs="Arial"/>
        </w:rPr>
      </w:pPr>
    </w:p>
    <w:p w14:paraId="10C25695" w14:textId="22FB0CB6" w:rsidR="00E62002" w:rsidRDefault="009C5FC3" w:rsidP="000160C5">
      <w:pPr>
        <w:rPr>
          <w:rFonts w:ascii="Arial" w:eastAsia="Arial" w:hAnsi="Arial" w:cs="Arial"/>
        </w:rPr>
      </w:pPr>
      <w:commentRangeStart w:id="1"/>
      <w:commentRangeStart w:id="2"/>
      <w:r w:rsidRPr="009C5FC3">
        <w:rPr>
          <w:rFonts w:ascii="Arial" w:eastAsia="Arial" w:hAnsi="Arial" w:cs="Arial"/>
        </w:rPr>
        <w:t>An adversary may implant unauthorized software in the NFVI to persist in the boot sequence or launch malicious software.</w:t>
      </w:r>
      <w:commentRangeEnd w:id="1"/>
      <w:r w:rsidR="00353EC9">
        <w:rPr>
          <w:rStyle w:val="CommentReference"/>
        </w:rPr>
        <w:commentReference w:id="1"/>
      </w:r>
      <w:commentRangeEnd w:id="2"/>
      <w:r w:rsidR="00D42D1A">
        <w:rPr>
          <w:rStyle w:val="CommentReference"/>
        </w:rPr>
        <w:commentReference w:id="2"/>
      </w:r>
      <w:r w:rsidR="00305574">
        <w:rPr>
          <w:rFonts w:ascii="Arial" w:eastAsia="Arial" w:hAnsi="Arial" w:cs="Arial"/>
        </w:rPr>
        <w:t xml:space="preserve"> </w:t>
      </w:r>
      <w:r w:rsidR="000E68D6">
        <w:rPr>
          <w:rFonts w:ascii="Arial" w:eastAsia="Arial" w:hAnsi="Arial" w:cs="Arial"/>
        </w:rPr>
        <w:t>5G VNF deployments rely on underlying NFVI (Kubernetes, Op</w:t>
      </w:r>
      <w:r w:rsidR="00EE41C5">
        <w:rPr>
          <w:rFonts w:ascii="Arial" w:eastAsia="Arial" w:hAnsi="Arial" w:cs="Arial"/>
        </w:rPr>
        <w:t>e</w:t>
      </w:r>
      <w:r w:rsidR="000E68D6">
        <w:rPr>
          <w:rFonts w:ascii="Arial" w:eastAsia="Arial" w:hAnsi="Arial" w:cs="Arial"/>
        </w:rPr>
        <w:t>nstack</w:t>
      </w:r>
      <w:r w:rsidR="00EE41C5">
        <w:rPr>
          <w:rFonts w:ascii="Arial" w:eastAsia="Arial" w:hAnsi="Arial" w:cs="Arial"/>
        </w:rPr>
        <w:t>) resources an</w:t>
      </w:r>
      <w:r w:rsidR="009E0471">
        <w:rPr>
          <w:rFonts w:ascii="Arial" w:eastAsia="Arial" w:hAnsi="Arial" w:cs="Arial"/>
        </w:rPr>
        <w:t>d do not offer any checks of their own to validate resources</w:t>
      </w:r>
      <w:r w:rsidR="00C56408">
        <w:rPr>
          <w:rFonts w:ascii="Arial" w:eastAsia="Arial" w:hAnsi="Arial" w:cs="Arial"/>
        </w:rPr>
        <w:t xml:space="preserve">.  Possibilities exist to </w:t>
      </w:r>
      <w:r w:rsidR="002C6B4C">
        <w:rPr>
          <w:rFonts w:ascii="Arial" w:eastAsia="Arial" w:hAnsi="Arial" w:cs="Arial"/>
        </w:rPr>
        <w:t xml:space="preserve">add malware in deployment pipelines, image building and storage process and thru </w:t>
      </w:r>
      <w:r w:rsidR="00717364">
        <w:rPr>
          <w:rFonts w:ascii="Arial" w:eastAsia="Arial" w:hAnsi="Arial" w:cs="Arial"/>
        </w:rPr>
        <w:t xml:space="preserve">add on tools.  </w:t>
      </w:r>
      <w:r w:rsidR="0040110A">
        <w:rPr>
          <w:rFonts w:ascii="Arial" w:eastAsia="Arial" w:hAnsi="Arial" w:cs="Arial"/>
        </w:rPr>
        <w:t xml:space="preserve">Unless Hardware </w:t>
      </w:r>
      <w:r w:rsidR="00F8464C">
        <w:rPr>
          <w:rFonts w:ascii="Arial" w:eastAsia="Arial" w:hAnsi="Arial" w:cs="Arial"/>
        </w:rPr>
        <w:t>M</w:t>
      </w:r>
      <w:r w:rsidR="0040110A">
        <w:rPr>
          <w:rFonts w:ascii="Arial" w:eastAsia="Arial" w:hAnsi="Arial" w:cs="Arial"/>
        </w:rPr>
        <w:t xml:space="preserve">ediated </w:t>
      </w:r>
      <w:r w:rsidR="00F8464C">
        <w:rPr>
          <w:rFonts w:ascii="Arial" w:eastAsia="Arial" w:hAnsi="Arial" w:cs="Arial"/>
        </w:rPr>
        <w:t>E</w:t>
      </w:r>
      <w:r w:rsidR="0040110A">
        <w:rPr>
          <w:rFonts w:ascii="Arial" w:eastAsia="Arial" w:hAnsi="Arial" w:cs="Arial"/>
        </w:rPr>
        <w:t xml:space="preserve">xecution </w:t>
      </w:r>
      <w:r w:rsidR="00F67994">
        <w:rPr>
          <w:rFonts w:ascii="Arial" w:eastAsia="Arial" w:hAnsi="Arial" w:cs="Arial"/>
        </w:rPr>
        <w:t>Environment (</w:t>
      </w:r>
      <w:r w:rsidR="00FD7BCA">
        <w:rPr>
          <w:rFonts w:ascii="Arial" w:eastAsia="Arial" w:hAnsi="Arial" w:cs="Arial"/>
        </w:rPr>
        <w:t>HMEE)</w:t>
      </w:r>
      <w:r w:rsidR="0040110A">
        <w:rPr>
          <w:rFonts w:ascii="Arial" w:eastAsia="Arial" w:hAnsi="Arial" w:cs="Arial"/>
        </w:rPr>
        <w:t xml:space="preserve"> is used to validate host resources, </w:t>
      </w:r>
      <w:r w:rsidR="007713E6">
        <w:rPr>
          <w:rFonts w:ascii="Arial" w:eastAsia="Arial" w:hAnsi="Arial" w:cs="Arial"/>
        </w:rPr>
        <w:t xml:space="preserve">malware inserted during boot process may not be easily detected.  </w:t>
      </w:r>
    </w:p>
    <w:p w14:paraId="5BB91329" w14:textId="77777777" w:rsidR="009C5FC3" w:rsidRDefault="009C5FC3" w:rsidP="000160C5">
      <w:pPr>
        <w:rPr>
          <w:rFonts w:ascii="Arial" w:eastAsia="Arial" w:hAnsi="Arial" w:cs="Arial"/>
        </w:rPr>
      </w:pPr>
    </w:p>
    <w:p w14:paraId="2AF0CDD6" w14:textId="749EF24C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461893E9" w14:textId="4E36C9E6" w:rsidR="007D26AC" w:rsidRDefault="003D6861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22E20">
        <w:rPr>
          <w:rFonts w:ascii="Arial" w:eastAsia="Arial" w:hAnsi="Arial" w:cs="Arial"/>
        </w:rPr>
        <w:t xml:space="preserve">Applicable </w:t>
      </w:r>
      <w:r w:rsidR="00AF06DC" w:rsidRPr="00F22E20">
        <w:rPr>
          <w:rFonts w:ascii="Arial" w:eastAsia="Arial" w:hAnsi="Arial" w:cs="Arial"/>
        </w:rPr>
        <w:t xml:space="preserve">Tactics:  </w:t>
      </w:r>
      <w:r w:rsidR="0056385E" w:rsidRPr="00F22E20">
        <w:rPr>
          <w:rFonts w:ascii="Arial" w:eastAsia="Arial" w:hAnsi="Arial" w:cs="Arial"/>
        </w:rPr>
        <w:t>persistence, defense</w:t>
      </w:r>
      <w:r w:rsidR="00F22E20" w:rsidRPr="00F22E20">
        <w:rPr>
          <w:rFonts w:ascii="Arial" w:eastAsia="Arial" w:hAnsi="Arial" w:cs="Arial"/>
        </w:rPr>
        <w:t>-evasion</w:t>
      </w:r>
    </w:p>
    <w:p w14:paraId="1366B712" w14:textId="51DA7DCA" w:rsidR="00A61C28" w:rsidRPr="0056385E" w:rsidRDefault="00A61C28" w:rsidP="0056385E">
      <w:pPr>
        <w:rPr>
          <w:rFonts w:ascii="Arial" w:eastAsia="Arial" w:hAnsi="Arial" w:cs="Arial"/>
        </w:rPr>
      </w:pPr>
      <w:r w:rsidRPr="0056385E">
        <w:rPr>
          <w:rFonts w:ascii="Arial" w:eastAsia="Arial" w:hAnsi="Arial" w:cs="Arial"/>
        </w:rPr>
        <w:t>Metadata:</w:t>
      </w:r>
    </w:p>
    <w:p w14:paraId="18F646C9" w14:textId="77777777" w:rsidR="00B36FEA" w:rsidRDefault="00261A5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36FEA">
        <w:rPr>
          <w:rFonts w:ascii="Arial" w:eastAsia="Arial" w:hAnsi="Arial" w:cs="Arial"/>
        </w:rPr>
        <w:t>A</w:t>
      </w:r>
      <w:r w:rsidR="008245F3" w:rsidRPr="00B36FEA">
        <w:rPr>
          <w:rFonts w:ascii="Arial" w:eastAsia="Arial" w:hAnsi="Arial" w:cs="Arial"/>
        </w:rPr>
        <w:t>rchitecture</w:t>
      </w:r>
      <w:r w:rsidRPr="00B36FEA">
        <w:rPr>
          <w:rFonts w:ascii="Arial" w:eastAsia="Arial" w:hAnsi="Arial" w:cs="Arial"/>
        </w:rPr>
        <w:t xml:space="preserve"> </w:t>
      </w:r>
      <w:r w:rsidR="00B147F1" w:rsidRPr="00B36FEA">
        <w:rPr>
          <w:rFonts w:ascii="Arial" w:eastAsia="Arial" w:hAnsi="Arial" w:cs="Arial"/>
        </w:rPr>
        <w:t>S</w:t>
      </w:r>
      <w:r w:rsidRPr="00B36FEA">
        <w:rPr>
          <w:rFonts w:ascii="Arial" w:eastAsia="Arial" w:hAnsi="Arial" w:cs="Arial"/>
        </w:rPr>
        <w:t>egment</w:t>
      </w:r>
      <w:r w:rsidR="78666845" w:rsidRPr="00B36FEA">
        <w:rPr>
          <w:rFonts w:ascii="Arial" w:eastAsia="Arial" w:hAnsi="Arial" w:cs="Arial"/>
        </w:rPr>
        <w:t xml:space="preserve">:  </w:t>
      </w:r>
      <w:proofErr w:type="spellStart"/>
      <w:r w:rsidR="00B36FEA" w:rsidRPr="00B36FEA">
        <w:rPr>
          <w:rFonts w:ascii="Arial" w:eastAsia="Arial" w:hAnsi="Arial" w:cs="Arial"/>
        </w:rPr>
        <w:t>Impl</w:t>
      </w:r>
      <w:proofErr w:type="spellEnd"/>
      <w:r w:rsidR="00B36FEA" w:rsidRPr="00B36FEA">
        <w:rPr>
          <w:rFonts w:ascii="Arial" w:eastAsia="Arial" w:hAnsi="Arial" w:cs="Arial"/>
        </w:rPr>
        <w:t xml:space="preserve">-Virtualization, </w:t>
      </w:r>
      <w:proofErr w:type="spellStart"/>
      <w:r w:rsidR="00B36FEA" w:rsidRPr="00B36FEA">
        <w:rPr>
          <w:rFonts w:ascii="Arial" w:eastAsia="Arial" w:hAnsi="Arial" w:cs="Arial"/>
        </w:rPr>
        <w:t>Impl</w:t>
      </w:r>
      <w:proofErr w:type="spellEnd"/>
      <w:r w:rsidR="00B36FEA" w:rsidRPr="00B36FEA">
        <w:rPr>
          <w:rFonts w:ascii="Arial" w:eastAsia="Arial" w:hAnsi="Arial" w:cs="Arial"/>
        </w:rPr>
        <w:t>-OA&amp;M</w:t>
      </w:r>
    </w:p>
    <w:p w14:paraId="264F76E1" w14:textId="0CC1C6D5" w:rsidR="00C605AB" w:rsidRPr="00B36FEA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36FEA">
        <w:rPr>
          <w:rFonts w:ascii="Arial" w:eastAsia="Arial" w:hAnsi="Arial" w:cs="Arial"/>
        </w:rPr>
        <w:t>Platform</w:t>
      </w:r>
      <w:r w:rsidR="00506230" w:rsidRPr="00B36FEA">
        <w:rPr>
          <w:rFonts w:ascii="Arial" w:eastAsia="Arial" w:hAnsi="Arial" w:cs="Arial"/>
        </w:rPr>
        <w:t>(</w:t>
      </w:r>
      <w:r w:rsidRPr="00B36FEA">
        <w:rPr>
          <w:rFonts w:ascii="Arial" w:eastAsia="Arial" w:hAnsi="Arial" w:cs="Arial"/>
        </w:rPr>
        <w:t>s</w:t>
      </w:r>
      <w:r w:rsidR="00506230" w:rsidRPr="00B36FEA">
        <w:rPr>
          <w:rFonts w:ascii="Arial" w:eastAsia="Arial" w:hAnsi="Arial" w:cs="Arial"/>
        </w:rPr>
        <w:t>)</w:t>
      </w:r>
      <w:r w:rsidRPr="00B36FEA">
        <w:rPr>
          <w:rFonts w:ascii="Arial" w:eastAsia="Arial" w:hAnsi="Arial" w:cs="Arial"/>
        </w:rPr>
        <w:t>:</w:t>
      </w:r>
      <w:r w:rsidR="00DA63FB" w:rsidRPr="00B36FEA">
        <w:rPr>
          <w:rFonts w:ascii="Arial" w:eastAsia="Arial" w:hAnsi="Arial" w:cs="Arial"/>
        </w:rPr>
        <w:t xml:space="preserve"> </w:t>
      </w:r>
      <w:r w:rsidR="00A146CD" w:rsidRPr="00B36FEA">
        <w:rPr>
          <w:rFonts w:ascii="Arial" w:eastAsia="Arial" w:hAnsi="Arial" w:cs="Arial"/>
        </w:rPr>
        <w:t>Infrastructure, PNF</w:t>
      </w:r>
      <w:r w:rsidR="00B36FEA">
        <w:rPr>
          <w:rFonts w:ascii="Arial" w:eastAsia="Arial" w:hAnsi="Arial" w:cs="Arial"/>
        </w:rPr>
        <w:t>, VNF Hosts</w:t>
      </w:r>
    </w:p>
    <w:p w14:paraId="52F75D46" w14:textId="5B975CD1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 xml:space="preserve">Administrative </w:t>
      </w:r>
      <w:proofErr w:type="gramStart"/>
      <w:r w:rsidR="00597C17">
        <w:rPr>
          <w:rFonts w:ascii="Arial" w:eastAsia="Arial" w:hAnsi="Arial" w:cs="Arial"/>
        </w:rPr>
        <w:t>access</w:t>
      </w:r>
      <w:proofErr w:type="gramEnd"/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commentRangeStart w:id="4"/>
      <w:commentRangeStart w:id="5"/>
      <w:commentRangeStart w:id="6"/>
      <w:r w:rsidRPr="009C2D05">
        <w:rPr>
          <w:rFonts w:ascii="Arial" w:eastAsia="Arial" w:hAnsi="Arial" w:cs="Arial"/>
        </w:rPr>
        <w:t xml:space="preserve">Procedure </w:t>
      </w:r>
      <w:commentRangeEnd w:id="4"/>
      <w:r w:rsidR="0031043F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6"/>
      <w:r w:rsidR="00B1506E">
        <w:rPr>
          <w:rStyle w:val="CommentReference"/>
        </w:rPr>
        <w:commentReference w:id="6"/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3702D" w:rsidRPr="009C2D05" w14:paraId="5A4C2560" w14:textId="77777777" w:rsidTr="60492647">
        <w:tc>
          <w:tcPr>
            <w:tcW w:w="4680" w:type="dxa"/>
          </w:tcPr>
          <w:p w14:paraId="57E2BDE3" w14:textId="77777777" w:rsidR="00F3702D" w:rsidRPr="009C2D05" w:rsidRDefault="00F3702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309B8BBA" w14:textId="77777777" w:rsidR="00F3702D" w:rsidRPr="009C2D05" w:rsidRDefault="00F3702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3702D" w:rsidRPr="009C2D05" w14:paraId="4A8FCA26" w14:textId="77777777" w:rsidTr="60492647">
        <w:tc>
          <w:tcPr>
            <w:tcW w:w="4680" w:type="dxa"/>
          </w:tcPr>
          <w:p w14:paraId="3642C6AB" w14:textId="08D27D8F" w:rsidR="00F3702D" w:rsidRPr="0025489C" w:rsidRDefault="00F3702D" w:rsidP="60492647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25489C">
              <w:rPr>
                <w:rFonts w:ascii="Arial" w:hAnsi="Arial" w:cs="Arial"/>
                <w:sz w:val="16"/>
                <w:szCs w:val="16"/>
                <w:highlight w:val="yellow"/>
              </w:rPr>
              <w:t>M1046</w:t>
            </w:r>
          </w:p>
        </w:tc>
        <w:tc>
          <w:tcPr>
            <w:tcW w:w="4680" w:type="dxa"/>
          </w:tcPr>
          <w:p w14:paraId="3ACC4C16" w14:textId="641BF821" w:rsidR="00F3702D" w:rsidRPr="009C2D05" w:rsidRDefault="00F3702D" w:rsidP="60492647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60492647">
              <w:rPr>
                <w:rFonts w:ascii="Arial" w:eastAsia="Arial" w:hAnsi="Arial" w:cs="Arial"/>
                <w:sz w:val="16"/>
                <w:szCs w:val="16"/>
                <w:highlight w:val="yellow"/>
              </w:rPr>
              <w:t>Boot integrity</w:t>
            </w:r>
            <w:r w:rsidR="3761FBA0" w:rsidRPr="60492647">
              <w:rPr>
                <w:rFonts w:ascii="Arial" w:eastAsia="Arial" w:hAnsi="Arial" w:cs="Arial"/>
                <w:sz w:val="16"/>
                <w:szCs w:val="16"/>
                <w:highlight w:val="yellow"/>
              </w:rPr>
              <w:t>, TPM and remote attestation</w:t>
            </w:r>
            <w:commentRangeStart w:id="9"/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F3702D" w:rsidRPr="009C2D05" w14:paraId="47103344" w14:textId="77777777" w:rsidTr="60492647">
        <w:tc>
          <w:tcPr>
            <w:tcW w:w="4680" w:type="dxa"/>
          </w:tcPr>
          <w:p w14:paraId="094AEBB3" w14:textId="42A0FA4B" w:rsidR="00F3702D" w:rsidRPr="0025489C" w:rsidRDefault="00F3702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489C">
              <w:rPr>
                <w:rFonts w:ascii="Arial" w:hAnsi="Arial" w:cs="Arial"/>
                <w:sz w:val="16"/>
                <w:szCs w:val="16"/>
              </w:rPr>
              <w:t>M1045</w:t>
            </w:r>
          </w:p>
        </w:tc>
        <w:tc>
          <w:tcPr>
            <w:tcW w:w="4680" w:type="dxa"/>
          </w:tcPr>
          <w:p w14:paraId="1A40E7FA" w14:textId="2A1237A2" w:rsidR="00F3702D" w:rsidRPr="00BE03DB" w:rsidRDefault="00F3702D" w:rsidP="11C2DE7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11C2DE7A">
              <w:rPr>
                <w:rFonts w:ascii="Arial" w:hAnsi="Arial" w:cs="Arial"/>
                <w:sz w:val="16"/>
                <w:szCs w:val="16"/>
              </w:rPr>
              <w:t>Code Signing</w:t>
            </w:r>
            <w:r w:rsidR="00255600">
              <w:rPr>
                <w:rFonts w:ascii="Arial" w:hAnsi="Arial" w:cs="Arial"/>
                <w:sz w:val="16"/>
                <w:szCs w:val="16"/>
              </w:rPr>
              <w:t xml:space="preserve"> </w:t>
            </w:r>
            <w:commentRangeStart w:id="10"/>
            <w:commentRangeStart w:id="11"/>
            <w:commentRangeStart w:id="12"/>
            <w:commentRangeStart w:id="13"/>
            <w:r w:rsidR="00255600" w:rsidRPr="00086478">
              <w:rPr>
                <w:rFonts w:ascii="Arial" w:hAnsi="Arial" w:cs="Arial"/>
                <w:sz w:val="16"/>
                <w:szCs w:val="16"/>
                <w:highlight w:val="magenta"/>
              </w:rPr>
              <w:t xml:space="preserve">of </w:t>
            </w:r>
            <w:r w:rsidR="00086478" w:rsidRPr="00086478">
              <w:rPr>
                <w:rFonts w:ascii="Arial" w:hAnsi="Arial" w:cs="Arial"/>
                <w:sz w:val="16"/>
                <w:szCs w:val="16"/>
                <w:highlight w:val="magenta"/>
              </w:rPr>
              <w:t>a</w:t>
            </w:r>
            <w:commentRangeEnd w:id="10"/>
            <w:r w:rsidR="00B1506E">
              <w:rPr>
                <w:rStyle w:val="CommentReference"/>
              </w:rPr>
              <w:commentReference w:id="10"/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12"/>
            <w:r w:rsidR="00A549B9">
              <w:rPr>
                <w:rStyle w:val="CommentReference"/>
              </w:rPr>
              <w:commentReference w:id="12"/>
            </w:r>
            <w:commentRangeEnd w:id="13"/>
            <w:r w:rsidR="00E143A8">
              <w:rPr>
                <w:rStyle w:val="CommentReference"/>
              </w:rPr>
              <w:commentReference w:id="13"/>
            </w:r>
            <w:r w:rsidR="00086478" w:rsidRPr="00086478">
              <w:rPr>
                <w:rFonts w:ascii="Arial" w:hAnsi="Arial" w:cs="Arial"/>
                <w:sz w:val="16"/>
                <w:szCs w:val="16"/>
                <w:highlight w:val="magenta"/>
              </w:rPr>
              <w:t xml:space="preserve">ll </w:t>
            </w:r>
            <w:r w:rsidR="00086478">
              <w:rPr>
                <w:rFonts w:ascii="Arial" w:hAnsi="Arial" w:cs="Arial"/>
                <w:sz w:val="16"/>
                <w:szCs w:val="16"/>
                <w:highlight w:val="magenta"/>
              </w:rPr>
              <w:t xml:space="preserve">5G </w:t>
            </w:r>
            <w:r w:rsidR="00086478" w:rsidRPr="00086478">
              <w:rPr>
                <w:rFonts w:ascii="Arial" w:hAnsi="Arial" w:cs="Arial"/>
                <w:sz w:val="16"/>
                <w:szCs w:val="16"/>
                <w:highlight w:val="magenta"/>
              </w:rPr>
              <w:t xml:space="preserve">NF </w:t>
            </w:r>
            <w:r w:rsidR="005C5455" w:rsidRPr="005C5455">
              <w:rPr>
                <w:rFonts w:ascii="Arial" w:hAnsi="Arial" w:cs="Arial"/>
                <w:sz w:val="16"/>
                <w:szCs w:val="16"/>
                <w:highlight w:val="darkCyan"/>
              </w:rPr>
              <w:t xml:space="preserve">and infra node </w:t>
            </w:r>
            <w:r w:rsidR="00086478" w:rsidRPr="005C5455">
              <w:rPr>
                <w:rFonts w:ascii="Arial" w:hAnsi="Arial" w:cs="Arial"/>
                <w:sz w:val="16"/>
                <w:szCs w:val="16"/>
                <w:highlight w:val="darkCyan"/>
              </w:rPr>
              <w:t>software</w:t>
            </w:r>
          </w:p>
        </w:tc>
      </w:tr>
      <w:tr w:rsidR="00F3702D" w:rsidRPr="009C2D05" w14:paraId="0F025732" w14:textId="77777777" w:rsidTr="60492647">
        <w:tc>
          <w:tcPr>
            <w:tcW w:w="4680" w:type="dxa"/>
          </w:tcPr>
          <w:p w14:paraId="538BA28D" w14:textId="3F4311C1" w:rsidR="00F3702D" w:rsidRPr="0025489C" w:rsidRDefault="00F3702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5489C">
              <w:rPr>
                <w:rFonts w:ascii="Arial" w:hAnsi="Arial" w:cs="Arial"/>
                <w:sz w:val="16"/>
                <w:szCs w:val="16"/>
              </w:rPr>
              <w:t>M1051</w:t>
            </w:r>
          </w:p>
        </w:tc>
        <w:tc>
          <w:tcPr>
            <w:tcW w:w="4680" w:type="dxa"/>
          </w:tcPr>
          <w:p w14:paraId="2EE7D5D0" w14:textId="7635F3FA" w:rsidR="00F3702D" w:rsidRDefault="00F3702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Update Software</w:t>
            </w:r>
            <w:r w:rsidR="0008647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86478" w:rsidRPr="00086478">
              <w:rPr>
                <w:rFonts w:ascii="Arial" w:eastAsia="Arial" w:hAnsi="Arial" w:cs="Arial"/>
                <w:sz w:val="16"/>
                <w:szCs w:val="16"/>
                <w:highlight w:val="magenta"/>
              </w:rPr>
              <w:t>for 5G NF</w:t>
            </w:r>
            <w:r w:rsidR="005C545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C5455" w:rsidRPr="005C5455">
              <w:rPr>
                <w:rFonts w:ascii="Arial" w:eastAsia="Arial" w:hAnsi="Arial" w:cs="Arial"/>
                <w:sz w:val="16"/>
                <w:szCs w:val="16"/>
                <w:highlight w:val="darkCyan"/>
              </w:rPr>
              <w:t>and infra node software</w:t>
            </w:r>
          </w:p>
        </w:tc>
      </w:tr>
      <w:tr w:rsidR="00F3702D" w:rsidRPr="009C2D05" w14:paraId="1E9B1A74" w14:textId="77777777" w:rsidTr="60492647">
        <w:tc>
          <w:tcPr>
            <w:tcW w:w="4680" w:type="dxa"/>
          </w:tcPr>
          <w:p w14:paraId="67D7C957" w14:textId="0B1EE8D3" w:rsidR="00F3702D" w:rsidRPr="0025489C" w:rsidRDefault="00F3702D">
            <w:pPr>
              <w:rPr>
                <w:sz w:val="16"/>
                <w:szCs w:val="16"/>
              </w:rPr>
            </w:pPr>
            <w:r w:rsidRPr="0025489C">
              <w:rPr>
                <w:rFonts w:ascii="Arial" w:hAnsi="Arial" w:cs="Arial"/>
                <w:sz w:val="16"/>
                <w:szCs w:val="16"/>
              </w:rPr>
              <w:t>M1018</w:t>
            </w:r>
          </w:p>
        </w:tc>
        <w:tc>
          <w:tcPr>
            <w:tcW w:w="4680" w:type="dxa"/>
          </w:tcPr>
          <w:p w14:paraId="5C5406F0" w14:textId="38655005" w:rsidR="00F3702D" w:rsidRDefault="00F3702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Account Management</w:t>
            </w:r>
            <w:r w:rsidR="003D3D17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C8105E">
              <w:rPr>
                <w:rFonts w:ascii="Arial" w:eastAsia="Arial" w:hAnsi="Arial" w:cs="Arial"/>
                <w:sz w:val="16"/>
                <w:szCs w:val="16"/>
              </w:rPr>
              <w:t xml:space="preserve">active monitoring of access </w:t>
            </w:r>
            <w:r w:rsidR="00524750">
              <w:rPr>
                <w:rFonts w:ascii="Arial" w:eastAsia="Arial" w:hAnsi="Arial" w:cs="Arial"/>
                <w:sz w:val="16"/>
                <w:szCs w:val="16"/>
              </w:rPr>
              <w:t>attempts</w:t>
            </w:r>
            <w:r w:rsidR="00C8105E">
              <w:rPr>
                <w:rFonts w:ascii="Arial" w:eastAsia="Arial" w:hAnsi="Arial" w:cs="Arial"/>
                <w:sz w:val="16"/>
                <w:szCs w:val="16"/>
              </w:rPr>
              <w:t xml:space="preserve"> to CI/CD tools</w:t>
            </w:r>
          </w:p>
        </w:tc>
      </w:tr>
      <w:tr w:rsidR="00F3702D" w:rsidRPr="009C2D05" w14:paraId="445158F3" w14:textId="77777777" w:rsidTr="60492647">
        <w:tc>
          <w:tcPr>
            <w:tcW w:w="4680" w:type="dxa"/>
          </w:tcPr>
          <w:p w14:paraId="3F5291E2" w14:textId="075C66A8" w:rsidR="00F3702D" w:rsidRPr="0025489C" w:rsidRDefault="00F3702D">
            <w:pPr>
              <w:rPr>
                <w:sz w:val="16"/>
                <w:szCs w:val="16"/>
              </w:rPr>
            </w:pPr>
            <w:r w:rsidRPr="0025489C">
              <w:rPr>
                <w:rFonts w:ascii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5DB3585A" w14:textId="00D140FE" w:rsidR="00F3702D" w:rsidRDefault="00F3702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audits can reveal anomalous behavior that may be caused by rootkits</w:t>
            </w:r>
            <w:r w:rsidR="00524750">
              <w:rPr>
                <w:rFonts w:ascii="Arial" w:eastAsia="Arial" w:hAnsi="Arial" w:cs="Arial"/>
                <w:sz w:val="16"/>
                <w:szCs w:val="16"/>
              </w:rPr>
              <w:t>.  Audits of software repositories</w:t>
            </w:r>
          </w:p>
        </w:tc>
      </w:tr>
    </w:tbl>
    <w:p w14:paraId="0383689D" w14:textId="77777777" w:rsidR="00F3702D" w:rsidRDefault="00F3702D" w:rsidP="5986D52C">
      <w:pPr>
        <w:rPr>
          <w:rFonts w:ascii="Arial" w:eastAsia="Arial" w:hAnsi="Arial" w:cs="Arial"/>
        </w:rPr>
      </w:pPr>
    </w:p>
    <w:p w14:paraId="13B3A973" w14:textId="77777777" w:rsidR="00F3702D" w:rsidRPr="009C2D05" w:rsidRDefault="00F3702D" w:rsidP="5986D52C">
      <w:pPr>
        <w:rPr>
          <w:rFonts w:ascii="Arial" w:eastAsia="Arial" w:hAnsi="Arial" w:cs="Arial"/>
        </w:rPr>
      </w:pPr>
    </w:p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41999C5C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B43A0" w:rsidRPr="009C2D05" w14:paraId="31ED3BAE" w14:textId="77777777" w:rsidTr="0272C9E8">
        <w:tc>
          <w:tcPr>
            <w:tcW w:w="4680" w:type="dxa"/>
          </w:tcPr>
          <w:p w14:paraId="506728E8" w14:textId="6F608462" w:rsidR="007B43A0" w:rsidRPr="00C950C4" w:rsidRDefault="007B43A0" w:rsidP="007B43A0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C950C4">
              <w:rPr>
                <w:rFonts w:ascii="Arial" w:hAnsi="Arial" w:cs="Arial"/>
                <w:sz w:val="16"/>
                <w:szCs w:val="16"/>
              </w:rPr>
              <w:t xml:space="preserve">Physical, Virtual, and </w:t>
            </w:r>
            <w:r w:rsidR="00886F89" w:rsidRPr="00C950C4">
              <w:rPr>
                <w:rFonts w:ascii="Arial" w:hAnsi="Arial" w:cs="Arial"/>
                <w:sz w:val="16"/>
                <w:szCs w:val="16"/>
              </w:rPr>
              <w:t>C</w:t>
            </w:r>
            <w:r w:rsidRPr="00C950C4">
              <w:rPr>
                <w:rFonts w:ascii="Arial" w:hAnsi="Arial" w:cs="Arial"/>
                <w:sz w:val="16"/>
                <w:szCs w:val="16"/>
              </w:rPr>
              <w:t xml:space="preserve">loud </w:t>
            </w:r>
            <w:r w:rsidR="00886F89" w:rsidRPr="00C950C4">
              <w:rPr>
                <w:rFonts w:ascii="Arial" w:hAnsi="Arial" w:cs="Arial"/>
                <w:sz w:val="16"/>
                <w:szCs w:val="16"/>
              </w:rPr>
              <w:t>N</w:t>
            </w:r>
            <w:r w:rsidRPr="00C950C4">
              <w:rPr>
                <w:rFonts w:ascii="Arial" w:hAnsi="Arial" w:cs="Arial"/>
                <w:sz w:val="16"/>
                <w:szCs w:val="16"/>
              </w:rPr>
              <w:t xml:space="preserve">ative </w:t>
            </w:r>
            <w:r w:rsidR="00886F89" w:rsidRPr="00C950C4">
              <w:rPr>
                <w:rFonts w:ascii="Arial" w:hAnsi="Arial" w:cs="Arial"/>
                <w:sz w:val="16"/>
                <w:szCs w:val="16"/>
              </w:rPr>
              <w:t>F</w:t>
            </w:r>
            <w:r w:rsidRPr="00C950C4">
              <w:rPr>
                <w:rFonts w:ascii="Arial" w:hAnsi="Arial" w:cs="Arial"/>
                <w:sz w:val="16"/>
                <w:szCs w:val="16"/>
              </w:rPr>
              <w:t>unctions</w:t>
            </w:r>
          </w:p>
        </w:tc>
        <w:tc>
          <w:tcPr>
            <w:tcW w:w="4680" w:type="dxa"/>
          </w:tcPr>
          <w:p w14:paraId="20993E06" w14:textId="0DA5245A" w:rsidR="007B43A0" w:rsidRPr="009C2D05" w:rsidRDefault="00A138EE" w:rsidP="007B43A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Any </w:t>
            </w:r>
            <w:r w:rsidR="00357CCD">
              <w:rPr>
                <w:rFonts w:ascii="Arial" w:eastAsia="Arial" w:hAnsi="Arial" w:cs="Arial"/>
                <w:sz w:val="16"/>
                <w:szCs w:val="16"/>
              </w:rPr>
              <w:t>network functions within NFVI sphere of responsibility</w:t>
            </w:r>
          </w:p>
        </w:tc>
      </w:tr>
      <w:tr w:rsidR="007B43A0" w:rsidRPr="009C2D05" w14:paraId="30C8C3EE" w14:textId="77777777" w:rsidTr="0272C9E8">
        <w:tc>
          <w:tcPr>
            <w:tcW w:w="4680" w:type="dxa"/>
          </w:tcPr>
          <w:p w14:paraId="7471BC4B" w14:textId="4FEDF598" w:rsidR="007B43A0" w:rsidRPr="00C950C4" w:rsidRDefault="007B43A0" w:rsidP="007B43A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950C4">
              <w:rPr>
                <w:rFonts w:ascii="Arial" w:eastAsia="Arial" w:hAnsi="Arial" w:cs="Arial"/>
                <w:sz w:val="16"/>
                <w:szCs w:val="16"/>
              </w:rPr>
              <w:t>Hosts</w:t>
            </w:r>
          </w:p>
        </w:tc>
        <w:tc>
          <w:tcPr>
            <w:tcW w:w="4680" w:type="dxa"/>
          </w:tcPr>
          <w:p w14:paraId="4A516CD3" w14:textId="7B2E5FF0" w:rsidR="007B43A0" w:rsidRDefault="00886F89" w:rsidP="007B43A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Any hosts </w:t>
            </w:r>
            <w:r w:rsidR="00227AA8">
              <w:rPr>
                <w:rFonts w:ascii="Arial" w:eastAsia="Arial" w:hAnsi="Arial" w:cs="Arial"/>
                <w:sz w:val="16"/>
                <w:szCs w:val="16"/>
              </w:rPr>
              <w:t>in NFVI within 5G security zone or in CI</w:t>
            </w:r>
            <w:r w:rsidR="00874CFE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227AA8">
              <w:rPr>
                <w:rFonts w:ascii="Arial" w:eastAsia="Arial" w:hAnsi="Arial" w:cs="Arial"/>
                <w:sz w:val="16"/>
                <w:szCs w:val="16"/>
              </w:rPr>
              <w:t xml:space="preserve">CD pipeline, </w:t>
            </w:r>
            <w:proofErr w:type="gramStart"/>
            <w:r w:rsidR="00874CFE">
              <w:rPr>
                <w:rFonts w:ascii="Arial" w:eastAsia="Arial" w:hAnsi="Arial" w:cs="Arial"/>
                <w:sz w:val="16"/>
                <w:szCs w:val="16"/>
              </w:rPr>
              <w:t>security</w:t>
            </w:r>
            <w:proofErr w:type="gramEnd"/>
            <w:r w:rsidR="00874CFE">
              <w:rPr>
                <w:rFonts w:ascii="Arial" w:eastAsia="Arial" w:hAnsi="Arial" w:cs="Arial"/>
                <w:sz w:val="16"/>
                <w:szCs w:val="16"/>
              </w:rPr>
              <w:t xml:space="preserve"> and OSS tools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634FD" w:rsidRPr="009C2D05" w14:paraId="04D37500" w14:textId="77777777" w:rsidTr="003634FD">
        <w:tc>
          <w:tcPr>
            <w:tcW w:w="4680" w:type="dxa"/>
          </w:tcPr>
          <w:p w14:paraId="67D6C23C" w14:textId="77777777" w:rsidR="003634FD" w:rsidRPr="009C2D05" w:rsidRDefault="003634F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34E65EE6" w14:textId="77777777" w:rsidR="003634FD" w:rsidRPr="009C2D05" w:rsidRDefault="003634F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tects</w:t>
            </w:r>
          </w:p>
        </w:tc>
      </w:tr>
      <w:tr w:rsidR="003634FD" w:rsidRPr="009C2D05" w14:paraId="5E4A7215" w14:textId="77777777" w:rsidTr="003634FD">
        <w:tc>
          <w:tcPr>
            <w:tcW w:w="4680" w:type="dxa"/>
          </w:tcPr>
          <w:p w14:paraId="3F3C3381" w14:textId="4D34E844" w:rsidR="003634FD" w:rsidRPr="00B1506E" w:rsidRDefault="003634FD">
            <w:pPr>
              <w:rPr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DS0022</w:t>
            </w:r>
          </w:p>
        </w:tc>
        <w:tc>
          <w:tcPr>
            <w:tcW w:w="4680" w:type="dxa"/>
          </w:tcPr>
          <w:p w14:paraId="03909FAD" w14:textId="77777777" w:rsidR="003634FD" w:rsidRPr="009C2D05" w:rsidRDefault="003634F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File changes of any sort that cannot be traced back to authorized change.</w:t>
            </w:r>
          </w:p>
        </w:tc>
      </w:tr>
      <w:tr w:rsidR="003634FD" w:rsidRPr="009C2D05" w14:paraId="165CBC2B" w14:textId="77777777" w:rsidTr="003634FD">
        <w:tc>
          <w:tcPr>
            <w:tcW w:w="4680" w:type="dxa"/>
          </w:tcPr>
          <w:p w14:paraId="69077F58" w14:textId="3D39D08F" w:rsidR="003634FD" w:rsidRPr="00B1506E" w:rsidRDefault="003634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DS0007</w:t>
            </w:r>
          </w:p>
        </w:tc>
        <w:tc>
          <w:tcPr>
            <w:tcW w:w="4680" w:type="dxa"/>
          </w:tcPr>
          <w:p w14:paraId="5FAD4C80" w14:textId="77777777" w:rsidR="003634FD" w:rsidRPr="009C2D05" w:rsidRDefault="003634F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Software image inconsistency.  Signature and checksum mismatch </w:t>
            </w:r>
          </w:p>
        </w:tc>
      </w:tr>
      <w:tr w:rsidR="003634FD" w:rsidRPr="009C2D05" w14:paraId="46E109DB" w14:textId="77777777" w:rsidTr="003634FD">
        <w:tc>
          <w:tcPr>
            <w:tcW w:w="4680" w:type="dxa"/>
          </w:tcPr>
          <w:p w14:paraId="7EAB8626" w14:textId="62485FA7" w:rsidR="003634FD" w:rsidRPr="00B1506E" w:rsidRDefault="003634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DS0008</w:t>
            </w:r>
          </w:p>
        </w:tc>
        <w:tc>
          <w:tcPr>
            <w:tcW w:w="4680" w:type="dxa"/>
          </w:tcPr>
          <w:p w14:paraId="1546596B" w14:textId="77777777" w:rsidR="003634FD" w:rsidRDefault="003634F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Kernel executing unknow processes or unauthorized processes not typical of the host.</w:t>
            </w:r>
          </w:p>
        </w:tc>
      </w:tr>
      <w:tr w:rsidR="003634FD" w:rsidRPr="009C2D05" w14:paraId="3CABC610" w14:textId="77777777" w:rsidTr="003634FD">
        <w:tc>
          <w:tcPr>
            <w:tcW w:w="4680" w:type="dxa"/>
          </w:tcPr>
          <w:p w14:paraId="4243E1F0" w14:textId="16006B63" w:rsidR="003634FD" w:rsidRPr="00B1506E" w:rsidRDefault="003634FD">
            <w:pPr>
              <w:rPr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413F83B0" w14:textId="77777777" w:rsidR="003634FD" w:rsidRDefault="003634F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traffic pattern may reveal remote C2 communication from rootkit</w:t>
            </w:r>
          </w:p>
        </w:tc>
      </w:tr>
      <w:tr w:rsidR="003634FD" w:rsidRPr="009C2D05" w14:paraId="5107FA7E" w14:textId="77777777" w:rsidTr="003634FD">
        <w:tc>
          <w:tcPr>
            <w:tcW w:w="4680" w:type="dxa"/>
          </w:tcPr>
          <w:p w14:paraId="24DA2676" w14:textId="7509A5BF" w:rsidR="003634FD" w:rsidRPr="00B1506E" w:rsidRDefault="003634FD">
            <w:pPr>
              <w:rPr>
                <w:rFonts w:ascii="Arial" w:hAnsi="Arial" w:cs="Arial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DS0009</w:t>
            </w:r>
          </w:p>
        </w:tc>
        <w:tc>
          <w:tcPr>
            <w:tcW w:w="4680" w:type="dxa"/>
          </w:tcPr>
          <w:p w14:paraId="60023DC1" w14:textId="77777777" w:rsidR="003634FD" w:rsidRPr="00B1506E" w:rsidRDefault="003634F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Active processes or process log may reveal unauthorized activity due to rootkits</w:t>
            </w:r>
          </w:p>
        </w:tc>
      </w:tr>
      <w:tr w:rsidR="003634FD" w:rsidRPr="009C2D05" w14:paraId="7D07C597" w14:textId="77777777" w:rsidTr="003634FD">
        <w:tc>
          <w:tcPr>
            <w:tcW w:w="4680" w:type="dxa"/>
          </w:tcPr>
          <w:p w14:paraId="3A218466" w14:textId="4279C279" w:rsidR="003634FD" w:rsidRPr="00B1506E" w:rsidRDefault="003634FD">
            <w:pPr>
              <w:rPr>
                <w:rFonts w:ascii="Arial" w:hAnsi="Arial" w:cs="Arial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DS0019</w:t>
            </w:r>
          </w:p>
        </w:tc>
        <w:tc>
          <w:tcPr>
            <w:tcW w:w="4680" w:type="dxa"/>
          </w:tcPr>
          <w:p w14:paraId="32E1019D" w14:textId="77777777" w:rsidR="003634FD" w:rsidRPr="00B1506E" w:rsidRDefault="003634FD">
            <w:pPr>
              <w:rPr>
                <w:rFonts w:ascii="Arial" w:hAnsi="Arial" w:cs="Arial"/>
                <w:sz w:val="16"/>
                <w:szCs w:val="16"/>
              </w:rPr>
            </w:pPr>
            <w:r w:rsidRPr="00B1506E">
              <w:rPr>
                <w:rFonts w:ascii="Arial" w:hAnsi="Arial" w:cs="Arial"/>
                <w:sz w:val="16"/>
                <w:szCs w:val="16"/>
              </w:rPr>
              <w:t>Background services not typically associated with the host</w:t>
            </w:r>
          </w:p>
        </w:tc>
      </w:tr>
      <w:tr w:rsidR="003634FD" w:rsidRPr="009C2D05" w14:paraId="270215BC" w14:textId="77777777" w:rsidTr="003634FD">
        <w:tc>
          <w:tcPr>
            <w:tcW w:w="4680" w:type="dxa"/>
          </w:tcPr>
          <w:p w14:paraId="2E341EBA" w14:textId="2479D590" w:rsidR="003634FD" w:rsidRPr="00B1506E" w:rsidRDefault="003634FD">
            <w:pPr>
              <w:rPr>
                <w:rFonts w:ascii="Arial" w:hAnsi="Arial" w:cs="Arial"/>
                <w:sz w:val="16"/>
                <w:szCs w:val="16"/>
              </w:rPr>
            </w:pPr>
            <w:commentRangeStart w:id="16"/>
            <w:r w:rsidRPr="00B1506E">
              <w:rPr>
                <w:rFonts w:ascii="Arial" w:hAnsi="Arial" w:cs="Arial"/>
                <w:sz w:val="16"/>
                <w:szCs w:val="16"/>
              </w:rPr>
              <w:t>D</w:t>
            </w:r>
            <w:r w:rsidR="00C37868">
              <w:rPr>
                <w:rFonts w:ascii="Arial" w:hAnsi="Arial" w:cs="Arial"/>
                <w:sz w:val="16"/>
                <w:szCs w:val="16"/>
              </w:rPr>
              <w:t>S0013</w:t>
            </w:r>
            <w:commentRangeEnd w:id="16"/>
            <w:r w:rsidR="0025489C">
              <w:rPr>
                <w:rStyle w:val="CommentReference"/>
              </w:rPr>
              <w:commentReference w:id="16"/>
            </w:r>
          </w:p>
        </w:tc>
        <w:tc>
          <w:tcPr>
            <w:tcW w:w="4680" w:type="dxa"/>
          </w:tcPr>
          <w:p w14:paraId="208B9C90" w14:textId="3307A122" w:rsidR="003634FD" w:rsidRPr="00B1506E" w:rsidRDefault="006F3AFD">
            <w:pPr>
              <w:rPr>
                <w:rFonts w:ascii="Arial" w:hAnsi="Arial" w:cs="Arial"/>
                <w:sz w:val="16"/>
                <w:szCs w:val="16"/>
              </w:rPr>
            </w:pPr>
            <w:r w:rsidRPr="00212B98">
              <w:rPr>
                <w:rFonts w:ascii="Arial" w:hAnsi="Arial" w:cs="Arial"/>
                <w:sz w:val="16"/>
                <w:szCs w:val="16"/>
                <w:highlight w:val="darkCyan"/>
              </w:rPr>
              <w:t xml:space="preserve">Degraded </w:t>
            </w:r>
            <w:proofErr w:type="gramStart"/>
            <w:r w:rsidRPr="00212B98">
              <w:rPr>
                <w:rFonts w:ascii="Arial" w:hAnsi="Arial" w:cs="Arial"/>
                <w:sz w:val="16"/>
                <w:szCs w:val="16"/>
                <w:highlight w:val="darkCyan"/>
              </w:rPr>
              <w:t>performance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="003634FD" w:rsidRPr="00B1506E">
              <w:rPr>
                <w:rFonts w:ascii="Arial" w:hAnsi="Arial" w:cs="Arial"/>
                <w:sz w:val="16"/>
                <w:szCs w:val="16"/>
              </w:rPr>
              <w:t>ystem may have reboots, or unexpected performance degradation, may be slow to respond to inputs.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6D5AB18E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F2618" w:rsidRPr="00F333CA" w14:paraId="78D22085" w14:textId="7777777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98FB9" w14:textId="77777777" w:rsidR="004F2618" w:rsidRPr="00F333CA" w:rsidRDefault="004F2618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B8CB8" w14:textId="77777777" w:rsidR="004F2618" w:rsidRPr="00F333CA" w:rsidRDefault="004F2618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URL </w:t>
            </w:r>
          </w:p>
        </w:tc>
      </w:tr>
      <w:tr w:rsidR="004F2618" w:rsidRPr="00F333CA" w14:paraId="2F8C3214" w14:textId="7777777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67891" w14:textId="77777777" w:rsidR="004F2618" w:rsidRPr="00F333CA" w:rsidRDefault="004F2618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80FB1">
              <w:rPr>
                <w:rFonts w:ascii="Arial" w:eastAsia="Times New Roman" w:hAnsi="Arial" w:cs="Arial"/>
                <w:sz w:val="20"/>
                <w:szCs w:val="20"/>
              </w:rPr>
              <w:t>ETSI NFV SEC025, Secure E2E VNF &amp; NS management spec (WIP) v006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13069F">
              <w:rPr>
                <w:rFonts w:ascii="Arial" w:eastAsia="Times New Roman" w:hAnsi="Arial" w:cs="Arial"/>
                <w:sz w:val="20"/>
                <w:szCs w:val="20"/>
              </w:rPr>
              <w:t>retrieved April 26, 2021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C1C08" w14:textId="5FC1A477" w:rsidR="004F2618" w:rsidRPr="00F333CA" w:rsidRDefault="004F2618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27F7D">
              <w:rPr>
                <w:rFonts w:ascii="Arial" w:eastAsia="Times New Roman" w:hAnsi="Arial" w:cs="Arial"/>
                <w:sz w:val="20"/>
                <w:szCs w:val="20"/>
              </w:rPr>
              <w:t>https://docbox.etsi.org/ISG/NFV/Open/Drafts/SEC025_Secure_E2E_VNF_%26_NS_management</w:t>
            </w:r>
          </w:p>
        </w:tc>
      </w:tr>
    </w:tbl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3-06-22T07:25:00Z" w:initials="MV">
    <w:p w14:paraId="59B18FB1" w14:textId="77777777" w:rsidR="0098087A" w:rsidRDefault="0098087A">
      <w:pPr>
        <w:pStyle w:val="CommentText"/>
      </w:pPr>
      <w:r>
        <w:rPr>
          <w:rStyle w:val="CommentReference"/>
        </w:rPr>
        <w:annotationRef/>
      </w:r>
      <w:r>
        <w:t>I removed the "- malware" in the title because it fails to display. And anyway it's in the BLUF.</w:t>
      </w:r>
    </w:p>
  </w:comment>
  <w:comment w:id="1" w:author="Arnoth, Eric I" w:date="2022-05-11T10:41:00Z" w:initials="EIA">
    <w:p w14:paraId="09F411CA" w14:textId="3AECECD9" w:rsidR="00353EC9" w:rsidRDefault="00353EC9">
      <w:pPr>
        <w:pStyle w:val="CommentText"/>
      </w:pPr>
      <w:r>
        <w:rPr>
          <w:rStyle w:val="CommentReference"/>
        </w:rPr>
        <w:annotationRef/>
      </w:r>
      <w:r>
        <w:t xml:space="preserve">As with the Addendum for T1014, this seems redundant to the BLUF.  Perhaps some additional detail here, to distinguish this subtechnique to “Pre-OS Boot” (T1542) vs the “Rootkit” Technique </w:t>
      </w:r>
      <w:r w:rsidR="00DC5B80">
        <w:t>Addendum?</w:t>
      </w:r>
    </w:p>
    <w:p w14:paraId="174FB4BC" w14:textId="3FDEE02D" w:rsidR="00DC5B80" w:rsidRDefault="00DC5B80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3" w:name="_@_807A2FFAD2284D109994E3C0289BA13EZ"/>
      <w:r>
        <w:rPr>
          <w:rStyle w:val="Mention"/>
        </w:rPr>
        <w:fldChar w:fldCharType="separate"/>
      </w:r>
      <w:bookmarkEnd w:id="3"/>
      <w:r w:rsidRPr="00DC5B80">
        <w:rPr>
          <w:rStyle w:val="Mention"/>
          <w:noProof/>
        </w:rPr>
        <w:t>@Muddasar S Ahmed</w:t>
      </w:r>
      <w:r>
        <w:fldChar w:fldCharType="end"/>
      </w:r>
    </w:p>
  </w:comment>
  <w:comment w:id="2" w:author="M. Vanderveen" w:date="2023-06-22T07:28:00Z" w:initials="MV">
    <w:p w14:paraId="1173DD06" w14:textId="77777777" w:rsidR="00D42D1A" w:rsidRDefault="00D42D1A">
      <w:pPr>
        <w:pStyle w:val="CommentText"/>
      </w:pPr>
      <w:r>
        <w:rPr>
          <w:rStyle w:val="CommentReference"/>
        </w:rPr>
        <w:annotationRef/>
      </w:r>
      <w:r>
        <w:t>Now text seems ok to me</w:t>
      </w:r>
    </w:p>
  </w:comment>
  <w:comment w:id="4" w:author="M. Vanderveen" w:date="2023-06-22T08:39:00Z" w:initials="MV">
    <w:p w14:paraId="73D0027D" w14:textId="3AA02C7B" w:rsidR="0031043F" w:rsidRDefault="0031043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"mailto:msahmed@mitre.org"</w:instrText>
      </w:r>
      <w:bookmarkStart w:id="7" w:name="_@_9F89768B39454C9D9DE506C619D9070AZ"/>
      <w:r>
        <w:fldChar w:fldCharType="separate"/>
      </w:r>
      <w:bookmarkEnd w:id="7"/>
      <w:r w:rsidRPr="0031043F">
        <w:rPr>
          <w:rStyle w:val="Mention"/>
          <w:noProof/>
        </w:rPr>
        <w:t>@Muddasar S Ahmed</w:t>
      </w:r>
      <w:r>
        <w:fldChar w:fldCharType="end"/>
      </w:r>
      <w:r>
        <w:t xml:space="preserve"> For procedures- are the ones in this academic paper suitable? </w:t>
      </w:r>
      <w:hyperlink r:id="rId1" w:history="1">
        <w:r w:rsidRPr="00777150">
          <w:rPr>
            <w:rStyle w:val="Hyperlink"/>
          </w:rPr>
          <w:t>https://dl.acm.org/doi/pdf/10.1145/3360664.3360727</w:t>
        </w:r>
      </w:hyperlink>
    </w:p>
  </w:comment>
  <w:comment w:id="5" w:author="Muddasar S Ahmed" w:date="2023-06-22T12:35:00Z" w:initials="MA">
    <w:p w14:paraId="3E9E6557" w14:textId="60A405E9" w:rsidR="2B1A7897" w:rsidRDefault="2B1A7897">
      <w:pPr>
        <w:pStyle w:val="CommentText"/>
      </w:pPr>
      <w:r>
        <w:fldChar w:fldCharType="begin"/>
      </w:r>
      <w:r>
        <w:instrText xml:space="preserve"> HYPERLINK "mailto:mvanderveen@mitre.org"</w:instrText>
      </w:r>
      <w:bookmarkStart w:id="8" w:name="_@_ACF2B29C7D304990A1B74ECB26C89884Z"/>
      <w:r>
        <w:fldChar w:fldCharType="separate"/>
      </w:r>
      <w:bookmarkEnd w:id="8"/>
      <w:r w:rsidRPr="2B1A7897">
        <w:rPr>
          <w:rStyle w:val="Mention"/>
          <w:noProof/>
        </w:rPr>
        <w:t>@Dr. Michaela Vanderveen</w:t>
      </w:r>
      <w:r>
        <w:fldChar w:fldCharType="end"/>
      </w:r>
      <w:r>
        <w:t xml:space="preserve"> don't think so.  paper is about how to detect if one exists.  not how to put the malicious VM on the NFVI node.</w:t>
      </w:r>
      <w:r>
        <w:rPr>
          <w:rStyle w:val="CommentReference"/>
        </w:rPr>
        <w:annotationRef/>
      </w:r>
    </w:p>
  </w:comment>
  <w:comment w:id="6" w:author="M. Vanderveen" w:date="2023-06-22T09:39:00Z" w:initials="MV">
    <w:p w14:paraId="0EAAA3BE" w14:textId="77777777" w:rsidR="00B1506E" w:rsidRDefault="00B1506E">
      <w:pPr>
        <w:pStyle w:val="CommentText"/>
      </w:pPr>
      <w:r>
        <w:rPr>
          <w:rStyle w:val="CommentReference"/>
        </w:rPr>
        <w:annotationRef/>
      </w:r>
      <w:r>
        <w:t>So no procedures at all?</w:t>
      </w:r>
    </w:p>
  </w:comment>
  <w:comment w:id="9" w:author="Muddasar S Ahmed" w:date="2023-04-14T15:59:00Z" w:initials="MA">
    <w:p w14:paraId="19C68F40" w14:textId="19B38F31" w:rsidR="60492647" w:rsidRDefault="60492647">
      <w:pPr>
        <w:pStyle w:val="CommentText"/>
      </w:pPr>
      <w:r>
        <w:t>This was added due to Silke comments.  row 17, PWC tab in ExternalCMTS.xls.</w:t>
      </w:r>
      <w:r>
        <w:rPr>
          <w:rStyle w:val="CommentReference"/>
        </w:rPr>
        <w:annotationRef/>
      </w:r>
    </w:p>
  </w:comment>
  <w:comment w:id="10" w:author="M. Vanderveen" w:date="2023-06-22T09:38:00Z" w:initials="MV">
    <w:p w14:paraId="4EC312DA" w14:textId="77777777" w:rsidR="00B1506E" w:rsidRDefault="00B1506E">
      <w:pPr>
        <w:pStyle w:val="CommentText"/>
      </w:pPr>
      <w:r>
        <w:rPr>
          <w:rStyle w:val="CommentReference"/>
        </w:rPr>
        <w:annotationRef/>
      </w:r>
      <w:r>
        <w:t>Please check pink highlights I added.</w:t>
      </w:r>
    </w:p>
  </w:comment>
  <w:comment w:id="11" w:author="Muddasar S Ahmed" w:date="2023-06-22T18:16:00Z" w:initials="MA">
    <w:p w14:paraId="7F4DF51D" w14:textId="32E303B7" w:rsidR="30734E23" w:rsidRDefault="30734E23">
      <w:pPr>
        <w:pStyle w:val="CommentText"/>
      </w:pPr>
      <w:r>
        <w:fldChar w:fldCharType="begin"/>
      </w:r>
      <w:r>
        <w:instrText xml:space="preserve"> HYPERLINK "mailto:mvanderveen@mitre.org"</w:instrText>
      </w:r>
      <w:bookmarkStart w:id="14" w:name="_@_E0B7F729CC7E4198AA5F70DD0EADD79AZ"/>
      <w:r>
        <w:fldChar w:fldCharType="separate"/>
      </w:r>
      <w:bookmarkEnd w:id="14"/>
      <w:r w:rsidRPr="30734E23">
        <w:rPr>
          <w:rStyle w:val="Mention"/>
          <w:noProof/>
        </w:rPr>
        <w:t>@Dr. Michaela Vanderveen</w:t>
      </w:r>
      <w:r>
        <w:fldChar w:fldCharType="end"/>
      </w:r>
      <w:r>
        <w:t xml:space="preserve">  I think it can be networking function as well as infrastructure software  that can be compromised.  that's why it was just software.</w:t>
      </w:r>
      <w:r>
        <w:rPr>
          <w:rStyle w:val="CommentReference"/>
        </w:rPr>
        <w:annotationRef/>
      </w:r>
    </w:p>
  </w:comment>
  <w:comment w:id="12" w:author="M. Vanderveen" w:date="2023-06-22T16:49:00Z" w:initials="MV">
    <w:p w14:paraId="161F927D" w14:textId="77777777" w:rsidR="00A549B9" w:rsidRDefault="00A549B9">
      <w:pPr>
        <w:pStyle w:val="CommentText"/>
      </w:pPr>
      <w:r>
        <w:rPr>
          <w:rStyle w:val="CommentReference"/>
        </w:rPr>
        <w:annotationRef/>
      </w:r>
      <w:r>
        <w:t>Then should we add "infrastructure node software"? To be more precise? Please add</w:t>
      </w:r>
    </w:p>
  </w:comment>
  <w:comment w:id="13" w:author="M. Vanderveen" w:date="2023-06-23T14:13:00Z" w:initials="MV">
    <w:p w14:paraId="72729B8C" w14:textId="56214E32" w:rsidR="00E143A8" w:rsidRDefault="00E143A8" w:rsidP="00E143A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"mailto:msahmed@mitre.org"</w:instrText>
      </w:r>
      <w:bookmarkStart w:id="15" w:name="_@_F3F9C458E508401E9F22384D2906DD39Z"/>
      <w:r>
        <w:fldChar w:fldCharType="separate"/>
      </w:r>
      <w:bookmarkEnd w:id="15"/>
      <w:r w:rsidRPr="00E143A8">
        <w:rPr>
          <w:rStyle w:val="Mention"/>
          <w:noProof/>
        </w:rPr>
        <w:t>@Muddasar S Ahmed</w:t>
      </w:r>
      <w:r>
        <w:fldChar w:fldCharType="end"/>
      </w:r>
      <w:r>
        <w:t xml:space="preserve">  if you think it's worth it, can add infrastructure node software, not just 5G NF software</w:t>
      </w:r>
    </w:p>
  </w:comment>
  <w:comment w:id="16" w:author="M. Vanderveen" w:date="2023-06-22T09:40:00Z" w:initials="MV">
    <w:p w14:paraId="5194D723" w14:textId="71B76A67" w:rsidR="00C37868" w:rsidRDefault="0025489C">
      <w:pPr>
        <w:pStyle w:val="CommentText"/>
      </w:pPr>
      <w:r>
        <w:rPr>
          <w:rStyle w:val="CommentReference"/>
        </w:rPr>
        <w:annotationRef/>
      </w:r>
      <w:r w:rsidR="00C37868">
        <w:t xml:space="preserve">"Degraded Performance" -- Needs to have a number, or else it won't display, I put in tentatively DS013, to be checked by </w:t>
      </w:r>
      <w:r w:rsidR="00C37868">
        <w:fldChar w:fldCharType="begin"/>
      </w:r>
      <w:r w:rsidR="00C37868">
        <w:instrText>HYPERLINK "mailto:msahmed@mitre.org"</w:instrText>
      </w:r>
      <w:bookmarkStart w:id="17" w:name="_@_7E9B62AC4BC0422091B4DBC76322E9E4Z"/>
      <w:r w:rsidR="00C37868">
        <w:fldChar w:fldCharType="separate"/>
      </w:r>
      <w:bookmarkEnd w:id="17"/>
      <w:r w:rsidR="00C37868" w:rsidRPr="00C37868">
        <w:rPr>
          <w:rStyle w:val="Mention"/>
          <w:noProof/>
        </w:rPr>
        <w:t>@Muddasar S Ahmed</w:t>
      </w:r>
      <w:r w:rsidR="00C37868">
        <w:fldChar w:fldCharType="end"/>
      </w:r>
      <w:r w:rsidR="00C37868">
        <w:t xml:space="preserve"> , whether we need a new DS for FiGHT&gt;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B18FB1" w15:done="0"/>
  <w15:commentEx w15:paraId="174FB4BC" w15:done="0"/>
  <w15:commentEx w15:paraId="1173DD06" w15:paraIdParent="174FB4BC" w15:done="0"/>
  <w15:commentEx w15:paraId="73D0027D" w15:done="0"/>
  <w15:commentEx w15:paraId="3E9E6557" w15:paraIdParent="73D0027D" w15:done="0"/>
  <w15:commentEx w15:paraId="0EAAA3BE" w15:paraIdParent="73D0027D" w15:done="0"/>
  <w15:commentEx w15:paraId="19C68F40" w15:done="0"/>
  <w15:commentEx w15:paraId="4EC312DA" w15:done="0"/>
  <w15:commentEx w15:paraId="7F4DF51D" w15:paraIdParent="4EC312DA" w15:done="0"/>
  <w15:commentEx w15:paraId="161F927D" w15:paraIdParent="4EC312DA" w15:done="0"/>
  <w15:commentEx w15:paraId="72729B8C" w15:paraIdParent="4EC312DA" w15:done="0"/>
  <w15:commentEx w15:paraId="5194D7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75F8" w16cex:dateUtc="2023-06-22T14:25:00Z"/>
  <w16cex:commentExtensible w16cex:durableId="2626114A" w16cex:dateUtc="2022-05-11T14:41:00Z"/>
  <w16cex:commentExtensible w16cex:durableId="283E7689" w16cex:dateUtc="2023-06-22T14:28:00Z"/>
  <w16cex:commentExtensible w16cex:durableId="283E8742" w16cex:dateUtc="2023-06-22T15:39:00Z"/>
  <w16cex:commentExtensible w16cex:durableId="657BB5EE" w16cex:dateUtc="2023-06-22T16:35:00Z"/>
  <w16cex:commentExtensible w16cex:durableId="283E953A" w16cex:dateUtc="2023-06-22T16:39:00Z"/>
  <w16cex:commentExtensible w16cex:durableId="11EE0919" w16cex:dateUtc="2023-04-14T19:59:00Z"/>
  <w16cex:commentExtensible w16cex:durableId="283E952F" w16cex:dateUtc="2023-06-22T16:38:00Z"/>
  <w16cex:commentExtensible w16cex:durableId="1C3C3C60" w16cex:dateUtc="2023-06-22T22:16:00Z"/>
  <w16cex:commentExtensible w16cex:durableId="283EFA32" w16cex:dateUtc="2023-06-22T23:49:00Z"/>
  <w16cex:commentExtensible w16cex:durableId="2840270C" w16cex:dateUtc="2023-06-23T21:13:00Z"/>
  <w16cex:commentExtensible w16cex:durableId="283E9585" w16cex:dateUtc="2023-06-22T1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B18FB1" w16cid:durableId="283E75F8"/>
  <w16cid:commentId w16cid:paraId="174FB4BC" w16cid:durableId="2626114A"/>
  <w16cid:commentId w16cid:paraId="1173DD06" w16cid:durableId="283E7689"/>
  <w16cid:commentId w16cid:paraId="73D0027D" w16cid:durableId="283E8742"/>
  <w16cid:commentId w16cid:paraId="3E9E6557" w16cid:durableId="657BB5EE"/>
  <w16cid:commentId w16cid:paraId="0EAAA3BE" w16cid:durableId="283E953A"/>
  <w16cid:commentId w16cid:paraId="19C68F40" w16cid:durableId="11EE0919"/>
  <w16cid:commentId w16cid:paraId="4EC312DA" w16cid:durableId="283E952F"/>
  <w16cid:commentId w16cid:paraId="7F4DF51D" w16cid:durableId="1C3C3C60"/>
  <w16cid:commentId w16cid:paraId="161F927D" w16cid:durableId="283EFA32"/>
  <w16cid:commentId w16cid:paraId="72729B8C" w16cid:durableId="2840270C"/>
  <w16cid:commentId w16cid:paraId="5194D723" w16cid:durableId="283E95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5748" w14:textId="77777777" w:rsidR="00BB2082" w:rsidRDefault="00BB2082" w:rsidP="00684328">
      <w:r>
        <w:separator/>
      </w:r>
    </w:p>
  </w:endnote>
  <w:endnote w:type="continuationSeparator" w:id="0">
    <w:p w14:paraId="7D16C32F" w14:textId="77777777" w:rsidR="00BB2082" w:rsidRDefault="00BB2082" w:rsidP="00684328">
      <w:r>
        <w:continuationSeparator/>
      </w:r>
    </w:p>
  </w:endnote>
  <w:endnote w:type="continuationNotice" w:id="1">
    <w:p w14:paraId="6B67A017" w14:textId="77777777" w:rsidR="00BB2082" w:rsidRDefault="00BB2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E61A" w14:textId="77777777" w:rsidR="00BB2082" w:rsidRDefault="00BB2082" w:rsidP="00684328">
      <w:r>
        <w:separator/>
      </w:r>
    </w:p>
  </w:footnote>
  <w:footnote w:type="continuationSeparator" w:id="0">
    <w:p w14:paraId="5412F012" w14:textId="77777777" w:rsidR="00BB2082" w:rsidRDefault="00BB2082" w:rsidP="00684328">
      <w:r>
        <w:continuationSeparator/>
      </w:r>
    </w:p>
  </w:footnote>
  <w:footnote w:type="continuationNotice" w:id="1">
    <w:p w14:paraId="4B27B777" w14:textId="77777777" w:rsidR="00BB2082" w:rsidRDefault="00BB2082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8484">
    <w:abstractNumId w:val="2"/>
  </w:num>
  <w:num w:numId="2" w16cid:durableId="398019031">
    <w:abstractNumId w:val="1"/>
  </w:num>
  <w:num w:numId="3" w16cid:durableId="433794318">
    <w:abstractNumId w:val="4"/>
  </w:num>
  <w:num w:numId="4" w16cid:durableId="1378505255">
    <w:abstractNumId w:val="5"/>
  </w:num>
  <w:num w:numId="5" w16cid:durableId="651183299">
    <w:abstractNumId w:val="6"/>
  </w:num>
  <w:num w:numId="6" w16cid:durableId="593900726">
    <w:abstractNumId w:val="0"/>
  </w:num>
  <w:num w:numId="7" w16cid:durableId="8161861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86478"/>
    <w:rsid w:val="0009587C"/>
    <w:rsid w:val="00095BA5"/>
    <w:rsid w:val="000A055F"/>
    <w:rsid w:val="000B401D"/>
    <w:rsid w:val="000C36BD"/>
    <w:rsid w:val="000E68D6"/>
    <w:rsid w:val="000F1C22"/>
    <w:rsid w:val="000F3FE0"/>
    <w:rsid w:val="00102859"/>
    <w:rsid w:val="001036B2"/>
    <w:rsid w:val="00122B07"/>
    <w:rsid w:val="00127F7D"/>
    <w:rsid w:val="001364A1"/>
    <w:rsid w:val="00144897"/>
    <w:rsid w:val="00146E94"/>
    <w:rsid w:val="00166765"/>
    <w:rsid w:val="0017483E"/>
    <w:rsid w:val="0019483A"/>
    <w:rsid w:val="001A5A73"/>
    <w:rsid w:val="001B6C23"/>
    <w:rsid w:val="001D4725"/>
    <w:rsid w:val="00212B98"/>
    <w:rsid w:val="00213376"/>
    <w:rsid w:val="0021640F"/>
    <w:rsid w:val="002274D0"/>
    <w:rsid w:val="00227AA8"/>
    <w:rsid w:val="002304E9"/>
    <w:rsid w:val="00234776"/>
    <w:rsid w:val="0024470B"/>
    <w:rsid w:val="00247B2A"/>
    <w:rsid w:val="0025489C"/>
    <w:rsid w:val="00255600"/>
    <w:rsid w:val="002574F0"/>
    <w:rsid w:val="00261A52"/>
    <w:rsid w:val="00266F17"/>
    <w:rsid w:val="0027306B"/>
    <w:rsid w:val="00294FFC"/>
    <w:rsid w:val="002A0C56"/>
    <w:rsid w:val="002A759B"/>
    <w:rsid w:val="002B03B3"/>
    <w:rsid w:val="002B0434"/>
    <w:rsid w:val="002C3F37"/>
    <w:rsid w:val="002C6B4C"/>
    <w:rsid w:val="002F3081"/>
    <w:rsid w:val="002F3684"/>
    <w:rsid w:val="0030258D"/>
    <w:rsid w:val="00305574"/>
    <w:rsid w:val="0031043F"/>
    <w:rsid w:val="00315B29"/>
    <w:rsid w:val="00334BE4"/>
    <w:rsid w:val="00342DF6"/>
    <w:rsid w:val="00344E77"/>
    <w:rsid w:val="00353EC9"/>
    <w:rsid w:val="00357CCD"/>
    <w:rsid w:val="003634FD"/>
    <w:rsid w:val="003B727E"/>
    <w:rsid w:val="003C184C"/>
    <w:rsid w:val="003D3D17"/>
    <w:rsid w:val="003D6861"/>
    <w:rsid w:val="003F11D7"/>
    <w:rsid w:val="003F4A2F"/>
    <w:rsid w:val="00400AB5"/>
    <w:rsid w:val="0040110A"/>
    <w:rsid w:val="004017FA"/>
    <w:rsid w:val="00402818"/>
    <w:rsid w:val="00402DA4"/>
    <w:rsid w:val="00446E1E"/>
    <w:rsid w:val="00452564"/>
    <w:rsid w:val="00462E9D"/>
    <w:rsid w:val="00483DE2"/>
    <w:rsid w:val="00495FD7"/>
    <w:rsid w:val="004A29DB"/>
    <w:rsid w:val="004A3076"/>
    <w:rsid w:val="004A4582"/>
    <w:rsid w:val="004A76DF"/>
    <w:rsid w:val="004C48B1"/>
    <w:rsid w:val="004C71F3"/>
    <w:rsid w:val="004D0503"/>
    <w:rsid w:val="004E68DA"/>
    <w:rsid w:val="004F2618"/>
    <w:rsid w:val="005044B9"/>
    <w:rsid w:val="00506230"/>
    <w:rsid w:val="005071A3"/>
    <w:rsid w:val="00511A3E"/>
    <w:rsid w:val="00521C31"/>
    <w:rsid w:val="00524750"/>
    <w:rsid w:val="00534FB0"/>
    <w:rsid w:val="00543ACB"/>
    <w:rsid w:val="005522E2"/>
    <w:rsid w:val="0055319A"/>
    <w:rsid w:val="005561EE"/>
    <w:rsid w:val="00563136"/>
    <w:rsid w:val="0056385E"/>
    <w:rsid w:val="00567BC0"/>
    <w:rsid w:val="0058328E"/>
    <w:rsid w:val="00594C66"/>
    <w:rsid w:val="00595F29"/>
    <w:rsid w:val="00596254"/>
    <w:rsid w:val="00597C17"/>
    <w:rsid w:val="005B4E3D"/>
    <w:rsid w:val="005C20B9"/>
    <w:rsid w:val="005C5455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2D53"/>
    <w:rsid w:val="00683CA7"/>
    <w:rsid w:val="00684328"/>
    <w:rsid w:val="006871F2"/>
    <w:rsid w:val="006A76AA"/>
    <w:rsid w:val="006B4EC0"/>
    <w:rsid w:val="006C3194"/>
    <w:rsid w:val="006D7732"/>
    <w:rsid w:val="006E12AB"/>
    <w:rsid w:val="006E2F2D"/>
    <w:rsid w:val="006F3AFD"/>
    <w:rsid w:val="006F4FA3"/>
    <w:rsid w:val="007001DA"/>
    <w:rsid w:val="00704C25"/>
    <w:rsid w:val="0070712E"/>
    <w:rsid w:val="00711A2D"/>
    <w:rsid w:val="0071530B"/>
    <w:rsid w:val="00717364"/>
    <w:rsid w:val="00720F86"/>
    <w:rsid w:val="007273BE"/>
    <w:rsid w:val="0073644D"/>
    <w:rsid w:val="00742C55"/>
    <w:rsid w:val="00766393"/>
    <w:rsid w:val="007713E6"/>
    <w:rsid w:val="007B43A0"/>
    <w:rsid w:val="007B5448"/>
    <w:rsid w:val="007C087F"/>
    <w:rsid w:val="007C6E0D"/>
    <w:rsid w:val="007C7EDB"/>
    <w:rsid w:val="007D26AC"/>
    <w:rsid w:val="007E5079"/>
    <w:rsid w:val="00800210"/>
    <w:rsid w:val="00804D03"/>
    <w:rsid w:val="0082392D"/>
    <w:rsid w:val="008245F3"/>
    <w:rsid w:val="00824CBC"/>
    <w:rsid w:val="0084293F"/>
    <w:rsid w:val="0085584A"/>
    <w:rsid w:val="008604CF"/>
    <w:rsid w:val="00874CFE"/>
    <w:rsid w:val="00882829"/>
    <w:rsid w:val="00886F89"/>
    <w:rsid w:val="008A2FE1"/>
    <w:rsid w:val="008B2D8D"/>
    <w:rsid w:val="008B5F90"/>
    <w:rsid w:val="008C2D94"/>
    <w:rsid w:val="008C47D0"/>
    <w:rsid w:val="008D4473"/>
    <w:rsid w:val="008E2CA2"/>
    <w:rsid w:val="0090158D"/>
    <w:rsid w:val="00901A3F"/>
    <w:rsid w:val="00911294"/>
    <w:rsid w:val="00917049"/>
    <w:rsid w:val="00922A49"/>
    <w:rsid w:val="00926A04"/>
    <w:rsid w:val="00935BFC"/>
    <w:rsid w:val="00943D98"/>
    <w:rsid w:val="00950B69"/>
    <w:rsid w:val="0098087A"/>
    <w:rsid w:val="009833CC"/>
    <w:rsid w:val="009A351F"/>
    <w:rsid w:val="009A3E22"/>
    <w:rsid w:val="009A60F4"/>
    <w:rsid w:val="009A61A9"/>
    <w:rsid w:val="009A647D"/>
    <w:rsid w:val="009C2D05"/>
    <w:rsid w:val="009C5FC3"/>
    <w:rsid w:val="009E0471"/>
    <w:rsid w:val="009F4700"/>
    <w:rsid w:val="009F4A04"/>
    <w:rsid w:val="00A02679"/>
    <w:rsid w:val="00A138EE"/>
    <w:rsid w:val="00A146CD"/>
    <w:rsid w:val="00A151F0"/>
    <w:rsid w:val="00A24811"/>
    <w:rsid w:val="00A304B2"/>
    <w:rsid w:val="00A32C94"/>
    <w:rsid w:val="00A43BE7"/>
    <w:rsid w:val="00A549B9"/>
    <w:rsid w:val="00A61C28"/>
    <w:rsid w:val="00A6505C"/>
    <w:rsid w:val="00A87268"/>
    <w:rsid w:val="00A94926"/>
    <w:rsid w:val="00AA28A4"/>
    <w:rsid w:val="00AB004E"/>
    <w:rsid w:val="00AB3B8D"/>
    <w:rsid w:val="00AB4A7F"/>
    <w:rsid w:val="00AB5E23"/>
    <w:rsid w:val="00AF06DC"/>
    <w:rsid w:val="00AF2A1B"/>
    <w:rsid w:val="00B119A9"/>
    <w:rsid w:val="00B147F1"/>
    <w:rsid w:val="00B1506E"/>
    <w:rsid w:val="00B16654"/>
    <w:rsid w:val="00B204B6"/>
    <w:rsid w:val="00B26BD3"/>
    <w:rsid w:val="00B36FEA"/>
    <w:rsid w:val="00B45D0F"/>
    <w:rsid w:val="00B626C7"/>
    <w:rsid w:val="00B64733"/>
    <w:rsid w:val="00B71B9D"/>
    <w:rsid w:val="00B830BC"/>
    <w:rsid w:val="00B87055"/>
    <w:rsid w:val="00B92366"/>
    <w:rsid w:val="00B97934"/>
    <w:rsid w:val="00B97986"/>
    <w:rsid w:val="00BA02E2"/>
    <w:rsid w:val="00BA2D65"/>
    <w:rsid w:val="00BA7BC6"/>
    <w:rsid w:val="00BB0650"/>
    <w:rsid w:val="00BB2082"/>
    <w:rsid w:val="00BB5BAC"/>
    <w:rsid w:val="00BC7E10"/>
    <w:rsid w:val="00BE2DE2"/>
    <w:rsid w:val="00BE61CA"/>
    <w:rsid w:val="00C16DF3"/>
    <w:rsid w:val="00C22712"/>
    <w:rsid w:val="00C37868"/>
    <w:rsid w:val="00C56408"/>
    <w:rsid w:val="00C605AB"/>
    <w:rsid w:val="00C72FF5"/>
    <w:rsid w:val="00C76AB1"/>
    <w:rsid w:val="00C80DC3"/>
    <w:rsid w:val="00C8105E"/>
    <w:rsid w:val="00C950C4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CF3CBE"/>
    <w:rsid w:val="00D129C6"/>
    <w:rsid w:val="00D12B5F"/>
    <w:rsid w:val="00D2209F"/>
    <w:rsid w:val="00D22D2F"/>
    <w:rsid w:val="00D24AD7"/>
    <w:rsid w:val="00D42D1A"/>
    <w:rsid w:val="00D52A4E"/>
    <w:rsid w:val="00D6279E"/>
    <w:rsid w:val="00D65606"/>
    <w:rsid w:val="00D7138A"/>
    <w:rsid w:val="00D73DA5"/>
    <w:rsid w:val="00D77F60"/>
    <w:rsid w:val="00D83453"/>
    <w:rsid w:val="00D977F8"/>
    <w:rsid w:val="00DA1E92"/>
    <w:rsid w:val="00DA4B3B"/>
    <w:rsid w:val="00DA63FB"/>
    <w:rsid w:val="00DA7D53"/>
    <w:rsid w:val="00DC5B80"/>
    <w:rsid w:val="00DD0F97"/>
    <w:rsid w:val="00DF00DF"/>
    <w:rsid w:val="00E1076A"/>
    <w:rsid w:val="00E143A8"/>
    <w:rsid w:val="00E26CD2"/>
    <w:rsid w:val="00E33E61"/>
    <w:rsid w:val="00E410E7"/>
    <w:rsid w:val="00E41EC7"/>
    <w:rsid w:val="00E44921"/>
    <w:rsid w:val="00E46C36"/>
    <w:rsid w:val="00E53BBB"/>
    <w:rsid w:val="00E62002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89A"/>
    <w:rsid w:val="00EE41C5"/>
    <w:rsid w:val="00EE476F"/>
    <w:rsid w:val="00F149D8"/>
    <w:rsid w:val="00F1771F"/>
    <w:rsid w:val="00F22E20"/>
    <w:rsid w:val="00F236E6"/>
    <w:rsid w:val="00F236F9"/>
    <w:rsid w:val="00F3702D"/>
    <w:rsid w:val="00F406A5"/>
    <w:rsid w:val="00F44117"/>
    <w:rsid w:val="00F468DF"/>
    <w:rsid w:val="00F47BDF"/>
    <w:rsid w:val="00F51CC0"/>
    <w:rsid w:val="00F67994"/>
    <w:rsid w:val="00F67BD1"/>
    <w:rsid w:val="00F75C35"/>
    <w:rsid w:val="00F81578"/>
    <w:rsid w:val="00F8464C"/>
    <w:rsid w:val="00F84DE1"/>
    <w:rsid w:val="00F84FE1"/>
    <w:rsid w:val="00F977D5"/>
    <w:rsid w:val="00FA28C1"/>
    <w:rsid w:val="00FA6D1A"/>
    <w:rsid w:val="00FA6D94"/>
    <w:rsid w:val="00FC061C"/>
    <w:rsid w:val="00FD0D84"/>
    <w:rsid w:val="00FD3FB6"/>
    <w:rsid w:val="00FD46C5"/>
    <w:rsid w:val="00FD7BCA"/>
    <w:rsid w:val="00FF4ECF"/>
    <w:rsid w:val="0272C9E8"/>
    <w:rsid w:val="02DD56C8"/>
    <w:rsid w:val="055343C9"/>
    <w:rsid w:val="0614F78A"/>
    <w:rsid w:val="07561C29"/>
    <w:rsid w:val="0F4A1830"/>
    <w:rsid w:val="11C2DE7A"/>
    <w:rsid w:val="121B3D24"/>
    <w:rsid w:val="16410265"/>
    <w:rsid w:val="21D40D08"/>
    <w:rsid w:val="25402414"/>
    <w:rsid w:val="25900B44"/>
    <w:rsid w:val="2B1A7897"/>
    <w:rsid w:val="2CEB8C05"/>
    <w:rsid w:val="30351359"/>
    <w:rsid w:val="30734E23"/>
    <w:rsid w:val="3224D91A"/>
    <w:rsid w:val="3761FBA0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0492647"/>
    <w:rsid w:val="61FBA80F"/>
    <w:rsid w:val="62BBF70B"/>
    <w:rsid w:val="6487ACDB"/>
    <w:rsid w:val="66BE606F"/>
    <w:rsid w:val="6850B236"/>
    <w:rsid w:val="6958F7D8"/>
    <w:rsid w:val="717C8B7B"/>
    <w:rsid w:val="72306066"/>
    <w:rsid w:val="728E2306"/>
    <w:rsid w:val="73C18A7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35C5580E-4486-44B8-B854-8C6A852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DC5B8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l.acm.org/doi/pdf/10.1145/3360664.336072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b5a44311-ed64-4a72-909f-c9dc6973bde2"/>
    <ds:schemaRef ds:uri="b301dc1f-765b-48ad-b892-df54f4ee939f"/>
    <ds:schemaRef ds:uri="http://purl.org/dc/terms/"/>
    <ds:schemaRef ds:uri="http://purl.org/dc/elements/1.1/"/>
    <ds:schemaRef ds:uri="http://schemas.microsoft.com/office/infopath/2007/PartnerControls"/>
    <ds:schemaRef ds:uri="0f673578-062f-42cf-8580-49b16be5d89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8C62F-B285-4F6D-BCAE-3692AFD98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Vanderveen, r4</cp:lastModifiedBy>
  <cp:revision>62</cp:revision>
  <dcterms:created xsi:type="dcterms:W3CDTF">2022-03-08T03:32:00Z</dcterms:created>
  <dcterms:modified xsi:type="dcterms:W3CDTF">2023-07-14T00:18:00Z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