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41B494DB" w:rsidR="4B0E0084" w:rsidRDefault="00E17E30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8"/>
          <w:szCs w:val="48"/>
        </w:rPr>
      </w:pPr>
      <w:commentRangeStart w:id="0"/>
      <w:r w:rsidRPr="095CD3B0">
        <w:rPr>
          <w:rFonts w:ascii="Arial" w:eastAsia="Arial" w:hAnsi="Arial" w:cs="Arial"/>
          <w:sz w:val="48"/>
          <w:szCs w:val="48"/>
        </w:rPr>
        <w:t>T15</w:t>
      </w:r>
      <w:r w:rsidR="00A7312D">
        <w:rPr>
          <w:rFonts w:ascii="Arial" w:eastAsia="Arial" w:hAnsi="Arial" w:cs="Arial"/>
          <w:sz w:val="48"/>
          <w:szCs w:val="48"/>
        </w:rPr>
        <w:t>62</w:t>
      </w:r>
      <w:commentRangeEnd w:id="0"/>
      <w:r w:rsidR="00A7312D">
        <w:rPr>
          <w:rStyle w:val="CommentReference"/>
        </w:rPr>
        <w:commentReference w:id="0"/>
      </w:r>
      <w:r w:rsidRPr="095CD3B0">
        <w:rPr>
          <w:rFonts w:ascii="Arial" w:eastAsia="Arial" w:hAnsi="Arial" w:cs="Arial"/>
          <w:sz w:val="48"/>
          <w:szCs w:val="48"/>
        </w:rPr>
        <w:t>.50</w:t>
      </w:r>
      <w:r w:rsidR="00375F4F">
        <w:rPr>
          <w:rFonts w:ascii="Arial" w:eastAsia="Arial" w:hAnsi="Arial" w:cs="Arial"/>
          <w:sz w:val="48"/>
          <w:szCs w:val="48"/>
        </w:rPr>
        <w:t xml:space="preserve">1 </w:t>
      </w:r>
      <w:r w:rsidR="00B06E34" w:rsidRPr="095CD3B0">
        <w:rPr>
          <w:rFonts w:ascii="Arial" w:eastAsia="Arial" w:hAnsi="Arial" w:cs="Arial"/>
          <w:sz w:val="48"/>
          <w:szCs w:val="48"/>
        </w:rPr>
        <w:t>Bid down UE</w:t>
      </w:r>
    </w:p>
    <w:p w14:paraId="5B88E186" w14:textId="62D6A1B7" w:rsidR="00800AF5" w:rsidRDefault="00E410E7" w:rsidP="006A50FC">
      <w:pPr>
        <w:rPr>
          <w:rFonts w:ascii="Arial" w:eastAsia="Arial" w:hAnsi="Arial" w:cs="Arial"/>
        </w:rPr>
      </w:pPr>
      <w:r w:rsidRPr="009866A9">
        <w:rPr>
          <w:rFonts w:ascii="Arial" w:eastAsia="Arial" w:hAnsi="Arial" w:cs="Arial"/>
        </w:rPr>
        <w:t>Description:</w:t>
      </w:r>
      <w:r w:rsidR="00E17E30">
        <w:rPr>
          <w:rFonts w:ascii="Arial" w:eastAsia="Arial" w:hAnsi="Arial" w:cs="Arial"/>
        </w:rPr>
        <w:t xml:space="preserve"> </w:t>
      </w:r>
      <w:r w:rsidR="00E17E30" w:rsidRPr="00E17E30">
        <w:rPr>
          <w:rFonts w:ascii="Arial" w:eastAsia="Arial" w:hAnsi="Arial" w:cs="Arial"/>
        </w:rPr>
        <w:t xml:space="preserve">An adversary may employ a </w:t>
      </w:r>
      <w:commentRangeStart w:id="1"/>
      <w:r w:rsidR="00E17E30" w:rsidRPr="00E17E30">
        <w:rPr>
          <w:rFonts w:ascii="Arial" w:eastAsia="Arial" w:hAnsi="Arial" w:cs="Arial"/>
        </w:rPr>
        <w:t xml:space="preserve">fake base station to </w:t>
      </w:r>
      <w:commentRangeEnd w:id="1"/>
      <w:r w:rsidR="00312BB1">
        <w:rPr>
          <w:rStyle w:val="CommentReference"/>
        </w:rPr>
        <w:commentReference w:id="1"/>
      </w:r>
      <w:r w:rsidR="00E17E30" w:rsidRPr="00E17E30">
        <w:rPr>
          <w:rFonts w:ascii="Arial" w:eastAsia="Arial" w:hAnsi="Arial" w:cs="Arial"/>
        </w:rPr>
        <w:t xml:space="preserve">bid down </w:t>
      </w:r>
      <w:r w:rsidR="0052383D">
        <w:rPr>
          <w:rFonts w:ascii="Arial" w:eastAsia="Arial" w:hAnsi="Arial" w:cs="Arial"/>
        </w:rPr>
        <w:t xml:space="preserve">(downgrade) </w:t>
      </w:r>
      <w:r w:rsidR="00E17E30" w:rsidRPr="00E17E30">
        <w:rPr>
          <w:rFonts w:ascii="Arial" w:eastAsia="Arial" w:hAnsi="Arial" w:cs="Arial"/>
        </w:rPr>
        <w:t xml:space="preserve">the victim UE </w:t>
      </w:r>
      <w:commentRangeStart w:id="2"/>
      <w:commentRangeStart w:id="3"/>
      <w:r w:rsidR="00E17E30" w:rsidRPr="00E17E30">
        <w:rPr>
          <w:rFonts w:ascii="Arial" w:eastAsia="Arial" w:hAnsi="Arial" w:cs="Arial"/>
        </w:rPr>
        <w:t>to a less secure Radio Access Network</w:t>
      </w:r>
      <w:r w:rsidR="00B82D54">
        <w:rPr>
          <w:rFonts w:ascii="Arial" w:eastAsia="Arial" w:hAnsi="Arial" w:cs="Arial"/>
        </w:rPr>
        <w:t xml:space="preserve"> in order to exploit the vulnerabilities in that network</w:t>
      </w:r>
      <w:r w:rsidR="0024028E">
        <w:t xml:space="preserve">. </w:t>
      </w:r>
      <w:commentRangeEnd w:id="2"/>
      <w:r w:rsidR="004D79A7">
        <w:rPr>
          <w:rStyle w:val="CommentReference"/>
        </w:rPr>
        <w:commentReference w:id="2"/>
      </w:r>
      <w:commentRangeEnd w:id="3"/>
      <w:r w:rsidR="00E87B46">
        <w:rPr>
          <w:rStyle w:val="CommentReference"/>
        </w:rPr>
        <w:commentReference w:id="3"/>
      </w:r>
    </w:p>
    <w:p w14:paraId="48A1D2AE" w14:textId="6B704B4A" w:rsidR="00E17E30" w:rsidRDefault="00E17E30" w:rsidP="006A50FC">
      <w:pPr>
        <w:rPr>
          <w:rFonts w:ascii="Arial" w:eastAsia="Arial" w:hAnsi="Arial" w:cs="Arial"/>
        </w:rPr>
      </w:pPr>
    </w:p>
    <w:p w14:paraId="4E055124" w14:textId="3B988672" w:rsidR="00E17E30" w:rsidRDefault="00E17E30" w:rsidP="006A50FC">
      <w:pPr>
        <w:rPr>
          <w:rFonts w:ascii="Arial" w:eastAsia="Arial" w:hAnsi="Arial" w:cs="Arial"/>
        </w:rPr>
      </w:pPr>
      <w:commentRangeStart w:id="6"/>
      <w:commentRangeStart w:id="7"/>
      <w:r w:rsidRPr="00E17E30">
        <w:rPr>
          <w:rFonts w:ascii="Arial" w:eastAsia="Arial" w:hAnsi="Arial" w:cs="Arial"/>
        </w:rPr>
        <w:t xml:space="preserve">An adversary located between the victim UE and real base stations </w:t>
      </w:r>
      <w:r w:rsidR="00E04ADA">
        <w:rPr>
          <w:rFonts w:ascii="Arial" w:eastAsia="Arial" w:hAnsi="Arial" w:cs="Arial"/>
        </w:rPr>
        <w:t>may jam the 5G radio frequencies and use the fake base station to</w:t>
      </w:r>
      <w:r w:rsidR="00535952">
        <w:rPr>
          <w:rFonts w:ascii="Arial" w:eastAsia="Arial" w:hAnsi="Arial" w:cs="Arial"/>
        </w:rPr>
        <w:t xml:space="preserve"> </w:t>
      </w:r>
      <w:r w:rsidRPr="00E17E30">
        <w:rPr>
          <w:rFonts w:ascii="Arial" w:eastAsia="Arial" w:hAnsi="Arial" w:cs="Arial"/>
        </w:rPr>
        <w:t xml:space="preserve">generate </w:t>
      </w:r>
      <w:r w:rsidR="009F4F48">
        <w:rPr>
          <w:rFonts w:ascii="Arial" w:eastAsia="Arial" w:hAnsi="Arial" w:cs="Arial"/>
        </w:rPr>
        <w:t xml:space="preserve">illegitimate </w:t>
      </w:r>
      <w:r w:rsidRPr="00E17E30">
        <w:rPr>
          <w:rFonts w:ascii="Arial" w:eastAsia="Arial" w:hAnsi="Arial" w:cs="Arial"/>
        </w:rPr>
        <w:t xml:space="preserve">over-the-air signaling to </w:t>
      </w:r>
      <w:r w:rsidR="00D865A8">
        <w:rPr>
          <w:rFonts w:ascii="Arial" w:eastAsia="Arial" w:hAnsi="Arial" w:cs="Arial"/>
        </w:rPr>
        <w:t>deny service to 5G</w:t>
      </w:r>
      <w:r w:rsidR="00651253">
        <w:rPr>
          <w:rFonts w:ascii="Arial" w:eastAsia="Arial" w:hAnsi="Arial" w:cs="Arial"/>
        </w:rPr>
        <w:t xml:space="preserve"> and</w:t>
      </w:r>
      <w:r w:rsidR="00D865A8">
        <w:rPr>
          <w:rFonts w:ascii="Arial" w:eastAsia="Arial" w:hAnsi="Arial" w:cs="Arial"/>
        </w:rPr>
        <w:t xml:space="preserve"> </w:t>
      </w:r>
      <w:r w:rsidRPr="00E17E30">
        <w:rPr>
          <w:rFonts w:ascii="Arial" w:eastAsia="Arial" w:hAnsi="Arial" w:cs="Arial"/>
        </w:rPr>
        <w:t>induce the UE to operate over a less secure radio access network, such as 3G, 4G</w:t>
      </w:r>
      <w:commentRangeStart w:id="8"/>
      <w:commentRangeStart w:id="9"/>
      <w:commentRangeStart w:id="10"/>
      <w:commentRangeEnd w:id="8"/>
      <w:r w:rsidR="000700BC">
        <w:rPr>
          <w:rStyle w:val="CommentReference"/>
        </w:rPr>
        <w:commentReference w:id="8"/>
      </w:r>
      <w:commentRangeEnd w:id="9"/>
      <w:r w:rsidR="000D6669">
        <w:rPr>
          <w:rStyle w:val="CommentReference"/>
        </w:rPr>
        <w:commentReference w:id="9"/>
      </w:r>
      <w:commentRangeEnd w:id="10"/>
      <w:r w:rsidR="00CD60A9">
        <w:rPr>
          <w:rStyle w:val="CommentReference"/>
        </w:rPr>
        <w:commentReference w:id="10"/>
      </w:r>
      <w:r w:rsidRPr="00E17E30">
        <w:rPr>
          <w:rFonts w:ascii="Arial" w:eastAsia="Arial" w:hAnsi="Arial" w:cs="Arial"/>
        </w:rPr>
        <w:t>. Requires UE security profile that permits attaching to networks other than 5G.</w:t>
      </w:r>
      <w:commentRangeEnd w:id="6"/>
      <w:r w:rsidR="002A6136">
        <w:rPr>
          <w:rStyle w:val="CommentReference"/>
        </w:rPr>
        <w:commentReference w:id="6"/>
      </w:r>
      <w:commentRangeEnd w:id="7"/>
      <w:r w:rsidR="006F4A72">
        <w:rPr>
          <w:rStyle w:val="CommentReference"/>
        </w:rPr>
        <w:commentReference w:id="7"/>
      </w:r>
    </w:p>
    <w:p w14:paraId="79010279" w14:textId="77777777" w:rsidR="00E17E30" w:rsidRDefault="00E17E30" w:rsidP="006A50FC">
      <w:pPr>
        <w:rPr>
          <w:rFonts w:ascii="Arial" w:eastAsia="Arial" w:hAnsi="Arial" w:cs="Arial"/>
        </w:rPr>
      </w:pPr>
    </w:p>
    <w:p w14:paraId="40815ACB" w14:textId="159ECAD7" w:rsidR="550AF90E" w:rsidRDefault="0024028E" w:rsidP="32EEE34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Also known as downgrading, t</w:t>
      </w:r>
      <w:r w:rsidR="550AF90E" w:rsidRPr="32EEE34A">
        <w:rPr>
          <w:rFonts w:ascii="Arial" w:eastAsia="Arial" w:hAnsi="Arial" w:cs="Arial"/>
        </w:rPr>
        <w:t xml:space="preserve">he bidding down </w:t>
      </w:r>
      <w:r w:rsidR="0080332C">
        <w:rPr>
          <w:rFonts w:ascii="Arial" w:eastAsia="Arial" w:hAnsi="Arial" w:cs="Arial"/>
        </w:rPr>
        <w:t xml:space="preserve">enables the adversary to perform additional </w:t>
      </w:r>
      <w:r w:rsidR="550AF90E" w:rsidRPr="32EEE34A">
        <w:rPr>
          <w:rFonts w:ascii="Arial" w:eastAsia="Arial" w:hAnsi="Arial" w:cs="Arial"/>
        </w:rPr>
        <w:t>following techniques</w:t>
      </w:r>
      <w:r w:rsidR="4B783405" w:rsidRPr="32EEE34A">
        <w:rPr>
          <w:rFonts w:ascii="Arial" w:eastAsia="Arial" w:hAnsi="Arial" w:cs="Arial"/>
        </w:rPr>
        <w:t xml:space="preserve"> </w:t>
      </w:r>
      <w:r w:rsidR="0080332C">
        <w:rPr>
          <w:rFonts w:ascii="Arial" w:eastAsia="Arial" w:hAnsi="Arial" w:cs="Arial"/>
        </w:rPr>
        <w:t xml:space="preserve">using </w:t>
      </w:r>
      <w:r w:rsidR="4B783405" w:rsidRPr="32EEE34A">
        <w:rPr>
          <w:rFonts w:ascii="Arial" w:eastAsia="Arial" w:hAnsi="Arial" w:cs="Arial"/>
        </w:rPr>
        <w:t>over the air interface</w:t>
      </w:r>
      <w:r w:rsidR="0080332C">
        <w:rPr>
          <w:rFonts w:ascii="Arial" w:eastAsia="Arial" w:hAnsi="Arial" w:cs="Arial"/>
        </w:rPr>
        <w:t xml:space="preserve">s, such as </w:t>
      </w:r>
      <w:r w:rsidR="4B783405" w:rsidRPr="32EEE34A">
        <w:rPr>
          <w:rFonts w:ascii="Arial" w:eastAsia="Arial" w:hAnsi="Arial" w:cs="Arial"/>
        </w:rPr>
        <w:t xml:space="preserve">eavesdropping of user SMS and voice calls, </w:t>
      </w:r>
      <w:r w:rsidR="0CD34ED4" w:rsidRPr="32EEE34A">
        <w:rPr>
          <w:rFonts w:ascii="Arial" w:eastAsia="Arial" w:hAnsi="Arial" w:cs="Arial"/>
        </w:rPr>
        <w:t xml:space="preserve">user </w:t>
      </w:r>
      <w:r w:rsidR="4B783405" w:rsidRPr="32EEE34A">
        <w:rPr>
          <w:rFonts w:ascii="Arial" w:eastAsia="Arial" w:hAnsi="Arial" w:cs="Arial"/>
        </w:rPr>
        <w:t xml:space="preserve">data </w:t>
      </w:r>
      <w:r w:rsidR="73AC9BC4" w:rsidRPr="32EEE34A">
        <w:rPr>
          <w:rFonts w:ascii="Arial" w:eastAsia="Arial" w:hAnsi="Arial" w:cs="Arial"/>
        </w:rPr>
        <w:t xml:space="preserve">or signaling </w:t>
      </w:r>
      <w:r w:rsidR="4B783405" w:rsidRPr="32EEE34A">
        <w:rPr>
          <w:rFonts w:ascii="Arial" w:eastAsia="Arial" w:hAnsi="Arial" w:cs="Arial"/>
        </w:rPr>
        <w:t xml:space="preserve">manipulation, </w:t>
      </w:r>
      <w:r w:rsidR="0080332C">
        <w:rPr>
          <w:rFonts w:ascii="Arial" w:eastAsia="Arial" w:hAnsi="Arial" w:cs="Arial"/>
        </w:rPr>
        <w:t xml:space="preserve">and </w:t>
      </w:r>
      <w:r w:rsidR="4B783405" w:rsidRPr="32EEE34A">
        <w:rPr>
          <w:rFonts w:ascii="Arial" w:eastAsia="Arial" w:hAnsi="Arial" w:cs="Arial"/>
        </w:rPr>
        <w:t>privacy breaches</w:t>
      </w:r>
      <w:r w:rsidR="0080332C">
        <w:rPr>
          <w:rFonts w:ascii="Arial" w:eastAsia="Arial" w:hAnsi="Arial" w:cs="Arial"/>
        </w:rPr>
        <w:t xml:space="preserve">.  These privacy breaches may include </w:t>
      </w:r>
      <w:r w:rsidR="00CF75FB">
        <w:rPr>
          <w:rFonts w:ascii="Arial" w:eastAsia="Arial" w:hAnsi="Arial" w:cs="Arial"/>
        </w:rPr>
        <w:t>exposure</w:t>
      </w:r>
      <w:r w:rsidR="0080332C">
        <w:rPr>
          <w:rFonts w:ascii="Arial" w:eastAsia="Arial" w:hAnsi="Arial" w:cs="Arial"/>
        </w:rPr>
        <w:t xml:space="preserve"> </w:t>
      </w:r>
      <w:r w:rsidR="4B783405" w:rsidRPr="32EEE34A">
        <w:rPr>
          <w:rFonts w:ascii="Arial" w:eastAsia="Arial" w:hAnsi="Arial" w:cs="Arial"/>
        </w:rPr>
        <w:t xml:space="preserve">of </w:t>
      </w:r>
      <w:r w:rsidR="0080332C">
        <w:rPr>
          <w:rFonts w:ascii="Arial" w:eastAsia="Arial" w:hAnsi="Arial" w:cs="Arial"/>
        </w:rPr>
        <w:t xml:space="preserve">the </w:t>
      </w:r>
      <w:r w:rsidR="4B783405" w:rsidRPr="32EEE34A">
        <w:rPr>
          <w:rFonts w:ascii="Arial" w:eastAsia="Arial" w:hAnsi="Arial" w:cs="Arial"/>
        </w:rPr>
        <w:t xml:space="preserve">IMSI, </w:t>
      </w:r>
      <w:r w:rsidR="6902A1F9" w:rsidRPr="32EEE34A">
        <w:rPr>
          <w:rFonts w:ascii="Arial" w:eastAsia="Arial" w:hAnsi="Arial" w:cs="Arial"/>
        </w:rPr>
        <w:t xml:space="preserve">location tracking of user, </w:t>
      </w:r>
      <w:r w:rsidR="006D7CBA">
        <w:rPr>
          <w:rFonts w:ascii="Arial" w:eastAsia="Arial" w:hAnsi="Arial" w:cs="Arial"/>
        </w:rPr>
        <w:t xml:space="preserve">and </w:t>
      </w:r>
      <w:r w:rsidR="6902A1F9" w:rsidRPr="32EEE34A">
        <w:rPr>
          <w:rFonts w:ascii="Arial" w:eastAsia="Arial" w:hAnsi="Arial" w:cs="Arial"/>
        </w:rPr>
        <w:t xml:space="preserve">impersonation of </w:t>
      </w:r>
      <w:r w:rsidR="006D7CBA">
        <w:rPr>
          <w:rFonts w:ascii="Arial" w:eastAsia="Arial" w:hAnsi="Arial" w:cs="Arial"/>
        </w:rPr>
        <w:t xml:space="preserve">a </w:t>
      </w:r>
      <w:r w:rsidR="6902A1F9" w:rsidRPr="32EEE34A">
        <w:rPr>
          <w:rFonts w:ascii="Arial" w:eastAsia="Arial" w:hAnsi="Arial" w:cs="Arial"/>
        </w:rPr>
        <w:t xml:space="preserve">user. </w:t>
      </w:r>
    </w:p>
    <w:p w14:paraId="5F94CAA2" w14:textId="77777777" w:rsidR="000700BC" w:rsidRDefault="000700BC" w:rsidP="32EEE34A">
      <w:pPr>
        <w:rPr>
          <w:rFonts w:ascii="Arial" w:eastAsia="Arial" w:hAnsi="Arial" w:cs="Arial"/>
        </w:rPr>
      </w:pPr>
    </w:p>
    <w:p w14:paraId="752CD8BA" w14:textId="3059D11C" w:rsidR="007251B1" w:rsidRDefault="00247343" w:rsidP="32EEE34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(Background info): </w:t>
      </w:r>
      <w:r w:rsidR="007251B1">
        <w:rPr>
          <w:rFonts w:ascii="Arial" w:eastAsia="Arial" w:hAnsi="Arial" w:cs="Arial"/>
        </w:rPr>
        <w:t xml:space="preserve">In 5G, during the </w:t>
      </w:r>
      <w:r w:rsidR="00B83405">
        <w:rPr>
          <w:rFonts w:ascii="Arial" w:eastAsia="Arial" w:hAnsi="Arial" w:cs="Arial"/>
        </w:rPr>
        <w:t>Authentication and Key Agreement (</w:t>
      </w:r>
      <w:r w:rsidR="007251B1">
        <w:rPr>
          <w:rFonts w:ascii="Arial" w:eastAsia="Arial" w:hAnsi="Arial" w:cs="Arial"/>
        </w:rPr>
        <w:t>AKA</w:t>
      </w:r>
      <w:r w:rsidR="00B83405">
        <w:rPr>
          <w:rFonts w:ascii="Arial" w:eastAsia="Arial" w:hAnsi="Arial" w:cs="Arial"/>
        </w:rPr>
        <w:t>) procedure</w:t>
      </w:r>
      <w:r w:rsidR="007251B1">
        <w:rPr>
          <w:rFonts w:ascii="Arial" w:eastAsia="Arial" w:hAnsi="Arial" w:cs="Arial"/>
        </w:rPr>
        <w:t xml:space="preserve">, the network sends to the UE an “ABBA” parameter (Anti Bidding Down between Architectures), which indicates the security features that the network possesses. </w:t>
      </w:r>
    </w:p>
    <w:p w14:paraId="231E1880" w14:textId="77777777" w:rsidR="00E410E7" w:rsidRPr="00E17E30" w:rsidRDefault="00E410E7" w:rsidP="00E410E7">
      <w:pPr>
        <w:rPr>
          <w:rFonts w:ascii="Arial" w:eastAsia="Arial" w:hAnsi="Arial" w:cs="Arial"/>
          <w:sz w:val="20"/>
          <w:szCs w:val="20"/>
          <w:lang w:val="en"/>
        </w:rPr>
      </w:pPr>
    </w:p>
    <w:p w14:paraId="2AF0CDD6" w14:textId="77777777" w:rsidR="00651E89" w:rsidRPr="00E17E30" w:rsidRDefault="00651E89" w:rsidP="000160C5">
      <w:pPr>
        <w:rPr>
          <w:rFonts w:ascii="Arial" w:eastAsia="Arial" w:hAnsi="Arial" w:cs="Arial"/>
          <w:lang w:val="fr-FR"/>
        </w:rPr>
      </w:pPr>
      <w:r w:rsidRPr="00E17E30">
        <w:rPr>
          <w:rFonts w:ascii="Arial" w:eastAsia="Arial" w:hAnsi="Arial" w:cs="Arial"/>
          <w:lang w:val="fr-FR"/>
        </w:rPr>
        <w:t>Labelling :</w:t>
      </w:r>
    </w:p>
    <w:p w14:paraId="58D4F1B9" w14:textId="63861017" w:rsidR="009514ED" w:rsidRPr="009514ED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E17E30">
        <w:rPr>
          <w:rFonts w:ascii="Arial" w:eastAsia="Arial" w:hAnsi="Arial" w:cs="Arial"/>
        </w:rPr>
        <w:t>Sub-</w:t>
      </w:r>
      <w:r w:rsidR="00E17E30">
        <w:rPr>
          <w:rFonts w:ascii="Arial" w:eastAsia="Arial" w:hAnsi="Arial" w:cs="Arial"/>
        </w:rPr>
        <w:t>t</w:t>
      </w:r>
      <w:r w:rsidRPr="00E17E30">
        <w:rPr>
          <w:rFonts w:ascii="Arial" w:eastAsia="Arial" w:hAnsi="Arial" w:cs="Arial"/>
        </w:rPr>
        <w:t>echnique</w:t>
      </w:r>
      <w:r w:rsidR="00A151F0" w:rsidRPr="00E17E30">
        <w:rPr>
          <w:rFonts w:ascii="Arial" w:eastAsia="Arial" w:hAnsi="Arial" w:cs="Arial"/>
        </w:rPr>
        <w:t>(s)</w:t>
      </w:r>
      <w:r w:rsidR="00E17E30">
        <w:rPr>
          <w:rFonts w:ascii="Arial" w:eastAsia="Arial" w:hAnsi="Arial" w:cs="Arial"/>
        </w:rPr>
        <w:t xml:space="preserve">: </w:t>
      </w:r>
      <w:r w:rsidR="00F94097">
        <w:rPr>
          <w:rFonts w:ascii="Arial" w:eastAsia="Arial" w:hAnsi="Arial" w:cs="Arial"/>
        </w:rPr>
        <w:t>N/A</w:t>
      </w:r>
      <w:r w:rsidR="009514ED">
        <w:rPr>
          <w:rFonts w:ascii="Arial" w:eastAsia="Arial" w:hAnsi="Arial" w:cs="Arial"/>
        </w:rPr>
        <w:t xml:space="preserve"> </w:t>
      </w:r>
    </w:p>
    <w:p w14:paraId="261D345D" w14:textId="548A4DBB" w:rsidR="004E68DA" w:rsidRPr="00E17E30" w:rsidRDefault="009514ED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>Applicable Tactics: Defense-evasion</w:t>
      </w:r>
    </w:p>
    <w:p w14:paraId="00D46F48" w14:textId="382F8DFB" w:rsidR="00B64733" w:rsidRDefault="00B64733" w:rsidP="000F3FE0">
      <w:pPr>
        <w:rPr>
          <w:rFonts w:ascii="Arial" w:eastAsia="Arial" w:hAnsi="Arial" w:cs="Arial"/>
          <w:sz w:val="28"/>
          <w:szCs w:val="28"/>
        </w:rPr>
      </w:pPr>
    </w:p>
    <w:p w14:paraId="060F0425" w14:textId="77777777" w:rsidR="00F60113" w:rsidRPr="009C2D05" w:rsidRDefault="00F60113" w:rsidP="00F6011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091EB41F" w14:textId="7DE9ACD2" w:rsidR="00F60113" w:rsidRPr="006C3194" w:rsidRDefault="00B06E34" w:rsidP="00F60113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32EEE34A">
        <w:rPr>
          <w:rFonts w:ascii="Arial" w:eastAsia="Arial" w:hAnsi="Arial" w:cs="Arial"/>
        </w:rPr>
        <w:t>Architecture</w:t>
      </w:r>
      <w:r w:rsidR="00E17E30">
        <w:rPr>
          <w:rFonts w:ascii="Arial" w:eastAsia="Arial" w:hAnsi="Arial" w:cs="Arial"/>
        </w:rPr>
        <w:t xml:space="preserve"> segment</w:t>
      </w:r>
      <w:r w:rsidR="00F60113" w:rsidRPr="32EEE34A">
        <w:rPr>
          <w:rFonts w:ascii="Arial" w:eastAsia="Arial" w:hAnsi="Arial" w:cs="Arial"/>
        </w:rPr>
        <w:t xml:space="preserve">:  </w:t>
      </w:r>
      <w:r w:rsidR="540A56DC" w:rsidRPr="32EEE34A">
        <w:rPr>
          <w:rFonts w:ascii="Arial" w:eastAsia="Arial" w:hAnsi="Arial" w:cs="Arial"/>
        </w:rPr>
        <w:t>RAN</w:t>
      </w:r>
      <w:r w:rsidR="00E17E30">
        <w:rPr>
          <w:rFonts w:ascii="Arial" w:eastAsia="Arial" w:hAnsi="Arial" w:cs="Arial"/>
        </w:rPr>
        <w:t xml:space="preserve">, </w:t>
      </w:r>
      <w:r w:rsidR="006A50FC" w:rsidRPr="32EEE34A">
        <w:rPr>
          <w:rFonts w:ascii="Arial" w:eastAsia="Arial" w:hAnsi="Arial" w:cs="Arial"/>
        </w:rPr>
        <w:t>U</w:t>
      </w:r>
      <w:r w:rsidR="009866A9" w:rsidRPr="32EEE34A">
        <w:rPr>
          <w:rFonts w:ascii="Arial" w:eastAsia="Arial" w:hAnsi="Arial" w:cs="Arial"/>
        </w:rPr>
        <w:t>ser</w:t>
      </w:r>
      <w:r w:rsidR="00E17E30">
        <w:rPr>
          <w:rFonts w:ascii="Arial" w:eastAsia="Arial" w:hAnsi="Arial" w:cs="Arial"/>
        </w:rPr>
        <w:t>-</w:t>
      </w:r>
      <w:r w:rsidR="009866A9" w:rsidRPr="32EEE34A">
        <w:rPr>
          <w:rFonts w:ascii="Arial" w:eastAsia="Arial" w:hAnsi="Arial" w:cs="Arial"/>
        </w:rPr>
        <w:t>plane</w:t>
      </w:r>
      <w:r w:rsidR="006A50FC" w:rsidRPr="32EEE34A">
        <w:rPr>
          <w:rFonts w:ascii="Arial" w:eastAsia="Arial" w:hAnsi="Arial" w:cs="Arial"/>
        </w:rPr>
        <w:t xml:space="preserve">, </w:t>
      </w:r>
      <w:r w:rsidR="1C96364F" w:rsidRPr="32EEE34A">
        <w:rPr>
          <w:rFonts w:ascii="Arial" w:eastAsia="Arial" w:hAnsi="Arial" w:cs="Arial"/>
        </w:rPr>
        <w:t>Control</w:t>
      </w:r>
      <w:r w:rsidR="00E17E30">
        <w:rPr>
          <w:rFonts w:ascii="Arial" w:eastAsia="Arial" w:hAnsi="Arial" w:cs="Arial"/>
        </w:rPr>
        <w:t>-</w:t>
      </w:r>
      <w:r w:rsidR="1C96364F" w:rsidRPr="32EEE34A">
        <w:rPr>
          <w:rFonts w:ascii="Arial" w:eastAsia="Arial" w:hAnsi="Arial" w:cs="Arial"/>
        </w:rPr>
        <w:t>plane</w:t>
      </w:r>
      <w:r w:rsidR="006A50FC" w:rsidRPr="32EEE34A">
        <w:rPr>
          <w:rFonts w:ascii="Arial" w:eastAsia="Arial" w:hAnsi="Arial" w:cs="Arial"/>
        </w:rPr>
        <w:t>.</w:t>
      </w:r>
    </w:p>
    <w:p w14:paraId="1C12CCEA" w14:textId="655A9473" w:rsidR="009514ED" w:rsidRDefault="00F60113" w:rsidP="00F60113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 xml:space="preserve">Platforms: </w:t>
      </w:r>
      <w:r w:rsidR="00E17E30">
        <w:rPr>
          <w:rFonts w:ascii="Arial" w:eastAsia="Arial" w:hAnsi="Arial" w:cs="Arial"/>
        </w:rPr>
        <w:t xml:space="preserve">5G </w:t>
      </w:r>
      <w:r w:rsidR="00C253CA">
        <w:rPr>
          <w:rFonts w:ascii="Arial" w:eastAsia="Arial" w:hAnsi="Arial" w:cs="Arial"/>
        </w:rPr>
        <w:t>RAN</w:t>
      </w:r>
      <w:r w:rsidR="009514ED">
        <w:rPr>
          <w:rFonts w:ascii="Arial" w:eastAsia="Arial" w:hAnsi="Arial" w:cs="Arial"/>
        </w:rPr>
        <w:t xml:space="preserve"> </w:t>
      </w:r>
    </w:p>
    <w:p w14:paraId="79F0B0F8" w14:textId="30BEA027" w:rsidR="00F60113" w:rsidRPr="00DA1E92" w:rsidRDefault="009514ED" w:rsidP="00F60113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Access type required: </w:t>
      </w:r>
    </w:p>
    <w:p w14:paraId="2969D628" w14:textId="77777777" w:rsidR="00E17E30" w:rsidRDefault="00F60113" w:rsidP="004472E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E17E30">
        <w:rPr>
          <w:rFonts w:ascii="Arial" w:eastAsia="Arial" w:hAnsi="Arial" w:cs="Arial"/>
        </w:rPr>
        <w:t xml:space="preserve">Data Sources:  </w:t>
      </w:r>
    </w:p>
    <w:p w14:paraId="31514354" w14:textId="480E1C78" w:rsidR="00F60113" w:rsidRPr="00E17E30" w:rsidRDefault="00F60113" w:rsidP="004472EE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E17E30">
        <w:rPr>
          <w:rFonts w:ascii="Arial" w:eastAsia="Arial" w:hAnsi="Arial" w:cs="Arial"/>
        </w:rPr>
        <w:t>Theoretical/</w:t>
      </w:r>
      <w:r w:rsidR="00E17E30" w:rsidRPr="00E17E30">
        <w:t xml:space="preserve"> </w:t>
      </w:r>
      <w:r w:rsidR="00E17E30" w:rsidRPr="00E17E30">
        <w:rPr>
          <w:rFonts w:ascii="Arial" w:eastAsia="Arial" w:hAnsi="Arial" w:cs="Arial"/>
        </w:rPr>
        <w:t>Proof of concept/</w:t>
      </w:r>
      <w:r w:rsidRPr="00E17E30">
        <w:rPr>
          <w:rFonts w:ascii="Arial" w:eastAsia="Arial" w:hAnsi="Arial" w:cs="Arial"/>
        </w:rPr>
        <w:t xml:space="preserve">Observed: </w:t>
      </w:r>
      <w:r w:rsidR="00E17E30">
        <w:rPr>
          <w:rFonts w:ascii="Arial" w:eastAsia="Arial" w:hAnsi="Arial" w:cs="Arial"/>
        </w:rPr>
        <w:t>Theoretical</w:t>
      </w:r>
    </w:p>
    <w:p w14:paraId="1590C4F6" w14:textId="77777777" w:rsidR="00F60113" w:rsidRPr="009C2D05" w:rsidRDefault="00F60113" w:rsidP="00F60113">
      <w:pPr>
        <w:rPr>
          <w:rFonts w:ascii="Arial" w:eastAsia="Arial" w:hAnsi="Arial" w:cs="Arial"/>
          <w:sz w:val="28"/>
          <w:szCs w:val="28"/>
          <w:lang w:val="en"/>
        </w:rPr>
      </w:pPr>
    </w:p>
    <w:p w14:paraId="6DE0C3DE" w14:textId="6E97B0C9" w:rsidR="00F60113" w:rsidRPr="009C2D05" w:rsidRDefault="00F60113" w:rsidP="00F60113">
      <w:pPr>
        <w:rPr>
          <w:rFonts w:ascii="Arial" w:eastAsia="Arial" w:hAnsi="Arial" w:cs="Arial"/>
        </w:rPr>
      </w:pPr>
      <w:r w:rsidRPr="0E6C2719">
        <w:rPr>
          <w:rFonts w:ascii="Arial" w:eastAsia="Arial" w:hAnsi="Arial" w:cs="Arial"/>
        </w:rPr>
        <w:t xml:space="preserve">Procedure Examples: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4884A10E" w14:textId="77777777" w:rsidTr="00FC10C8">
        <w:tc>
          <w:tcPr>
            <w:tcW w:w="4680" w:type="dxa"/>
          </w:tcPr>
          <w:p w14:paraId="62C705D2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083731F8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D4997" w:rsidRPr="009C2D05" w14:paraId="644B783D" w14:textId="77777777" w:rsidTr="00FC10C8">
        <w:tc>
          <w:tcPr>
            <w:tcW w:w="4680" w:type="dxa"/>
          </w:tcPr>
          <w:p w14:paraId="14E6B8E0" w14:textId="1F8DB8E4" w:rsidR="00BD4997" w:rsidRPr="009C2D05" w:rsidRDefault="00BD4997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Fake </w:t>
            </w:r>
            <w:r w:rsidR="00E877B1">
              <w:rPr>
                <w:rFonts w:ascii="Arial" w:eastAsia="Arial" w:hAnsi="Arial" w:cs="Arial"/>
                <w:sz w:val="16"/>
                <w:szCs w:val="16"/>
              </w:rPr>
              <w:t>gNB redirects UE to 4G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4680" w:type="dxa"/>
          </w:tcPr>
          <w:p w14:paraId="55EA2940" w14:textId="0C9C4732" w:rsidR="00BD4997" w:rsidRDefault="00C46712" w:rsidP="004472EE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UEs tend to attach to gNB</w:t>
            </w:r>
            <w:r w:rsidR="00F46B9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 which have better signal condition than the gNB </w:t>
            </w:r>
            <w:r w:rsidR="001377AD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the UE is currently attached</w:t>
            </w:r>
            <w:r w:rsidR="00F46B99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.</w:t>
            </w:r>
            <w:r w:rsidR="00E877B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E877B1">
              <w:rPr>
                <w:rFonts w:ascii="Arial" w:eastAsia="Arial" w:hAnsi="Arial" w:cs="Arial"/>
                <w:sz w:val="16"/>
                <w:szCs w:val="16"/>
              </w:rPr>
              <w:t>Fake gNB with stronger signal strength than legitimate gNBs sends RRC redirection that is not integrity protected.</w:t>
            </w:r>
          </w:p>
          <w:p w14:paraId="724F3905" w14:textId="33850E66" w:rsidR="000F2CE5" w:rsidRPr="009C2D05" w:rsidRDefault="000F2CE5" w:rsidP="004472EE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proofErr w:type="spellStart"/>
            <w:r w:rsidRPr="000F2CE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RRCRelease</w:t>
            </w:r>
            <w:proofErr w:type="spellEnd"/>
            <w:r w:rsidRPr="000F2CE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message </w:t>
            </w:r>
            <w: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sent without integrity (so UE can’t check), </w:t>
            </w:r>
            <w:r w:rsidR="002761D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has the instruction for the UE to attach to a 4G cell instead (</w:t>
            </w:r>
            <w:proofErr w:type="spellStart"/>
            <w:r w:rsidR="002761D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i.e</w:t>
            </w:r>
            <w:proofErr w:type="spellEnd"/>
            <w:r w:rsidR="002761D2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, </w:t>
            </w:r>
            <w:proofErr w:type="spellStart"/>
            <w:r w:rsidRPr="000F2CE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RedirectInfo</w:t>
            </w:r>
            <w:proofErr w:type="spellEnd"/>
            <w:r w:rsidRPr="000F2CE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as </w:t>
            </w:r>
            <w:r w:rsidR="00E877B1" w:rsidRPr="00E877B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E-UTRA Absolute Radio Frequency Channel Number</w:t>
            </w:r>
            <w:r w:rsidR="00E877B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 xml:space="preserve"> (</w:t>
            </w:r>
            <w:r w:rsidRPr="000F2CE5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E-ARFCN</w:t>
            </w:r>
            <w:r w:rsidR="00E877B1"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  <w:t>)</w:t>
            </w:r>
          </w:p>
        </w:tc>
      </w:tr>
    </w:tbl>
    <w:p w14:paraId="03F1E50E" w14:textId="77777777" w:rsidR="00F60113" w:rsidRPr="009C2D05" w:rsidRDefault="00F60113" w:rsidP="00F60113">
      <w:pPr>
        <w:rPr>
          <w:rFonts w:ascii="Arial" w:eastAsia="Arial" w:hAnsi="Arial" w:cs="Arial"/>
        </w:rPr>
      </w:pPr>
    </w:p>
    <w:p w14:paraId="71ECFCE2" w14:textId="77777777" w:rsidR="00F60113" w:rsidRPr="009C2D05" w:rsidRDefault="00F60113" w:rsidP="00F6011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55EABD75" w14:textId="77777777" w:rsidTr="004472EE">
        <w:tc>
          <w:tcPr>
            <w:tcW w:w="4680" w:type="dxa"/>
          </w:tcPr>
          <w:p w14:paraId="2BAE7026" w14:textId="31C7ED95" w:rsidR="00F60113" w:rsidRPr="009C2D05" w:rsidRDefault="000F65A9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5E1139FE" w14:textId="319C7526" w:rsidR="00F60113" w:rsidRPr="009C2D05" w:rsidRDefault="000F65A9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</w:t>
            </w:r>
          </w:p>
        </w:tc>
      </w:tr>
      <w:tr w:rsidR="00F60113" w:rsidRPr="009C2D05" w14:paraId="08B2E14A" w14:textId="77777777" w:rsidTr="004472EE">
        <w:tc>
          <w:tcPr>
            <w:tcW w:w="4680" w:type="dxa"/>
          </w:tcPr>
          <w:p w14:paraId="297318D5" w14:textId="77777777" w:rsidR="00F60113" w:rsidRPr="009C2D05" w:rsidRDefault="00F60113" w:rsidP="004472E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3F8C695D" w14:textId="77777777" w:rsidR="00F60113" w:rsidRPr="009C2D05" w:rsidRDefault="00F60113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potential mitigations.</w:t>
            </w:r>
          </w:p>
        </w:tc>
      </w:tr>
      <w:tr w:rsidR="00987FDE" w:rsidRPr="009C2D05" w14:paraId="28E3797A" w14:textId="77777777" w:rsidTr="004472EE">
        <w:tc>
          <w:tcPr>
            <w:tcW w:w="4680" w:type="dxa"/>
          </w:tcPr>
          <w:p w14:paraId="446FDF16" w14:textId="5443BE7D" w:rsidR="00987FDE" w:rsidRPr="009C2D05" w:rsidRDefault="003E0A87" w:rsidP="00987FD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FGM5002 </w:t>
            </w:r>
          </w:p>
          <w:p w14:paraId="7AFADA81" w14:textId="325CF6DE" w:rsidR="00987FDE" w:rsidRPr="009C2D05" w:rsidRDefault="00987FDE" w:rsidP="00987FD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39C22ED" w14:textId="6B280202" w:rsidR="00987FDE" w:rsidRDefault="003E0A87" w:rsidP="00D92C5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should discard</w:t>
            </w:r>
            <w:r w:rsidRPr="00987FDE">
              <w:rPr>
                <w:rFonts w:ascii="Arial" w:eastAsia="Arial" w:hAnsi="Arial" w:cs="Arial"/>
                <w:sz w:val="16"/>
                <w:szCs w:val="16"/>
              </w:rPr>
              <w:t xml:space="preserve"> RRC redirection that</w:t>
            </w:r>
            <w:r w:rsidR="006A2C9D">
              <w:rPr>
                <w:rFonts w:ascii="Arial" w:eastAsia="Arial" w:hAnsi="Arial" w:cs="Arial"/>
                <w:sz w:val="16"/>
                <w:szCs w:val="16"/>
              </w:rPr>
              <w:t xml:space="preserve"> is </w:t>
            </w:r>
            <w:r w:rsidRPr="00987FDE">
              <w:rPr>
                <w:rFonts w:ascii="Arial" w:eastAsia="Arial" w:hAnsi="Arial" w:cs="Arial"/>
                <w:sz w:val="16"/>
                <w:szCs w:val="16"/>
              </w:rPr>
              <w:t xml:space="preserve"> not integrity protected,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and </w:t>
            </w:r>
            <w:r w:rsidRPr="00987FDE">
              <w:rPr>
                <w:rFonts w:ascii="Arial" w:eastAsia="Arial" w:hAnsi="Arial" w:cs="Arial"/>
                <w:sz w:val="16"/>
                <w:szCs w:val="16"/>
              </w:rPr>
              <w:t xml:space="preserve">go search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for other gNBs. </w:t>
            </w:r>
            <w:r w:rsidR="00987FDE">
              <w:rPr>
                <w:rFonts w:ascii="Arial" w:eastAsia="Arial" w:hAnsi="Arial" w:cs="Arial"/>
                <w:sz w:val="16"/>
                <w:szCs w:val="16"/>
              </w:rPr>
              <w:t>UE should o</w:t>
            </w:r>
            <w:r w:rsidR="00987FDE" w:rsidRPr="00987FDE">
              <w:rPr>
                <w:rFonts w:ascii="Arial" w:eastAsia="Arial" w:hAnsi="Arial" w:cs="Arial"/>
                <w:sz w:val="16"/>
                <w:szCs w:val="16"/>
              </w:rPr>
              <w:t>nly accept to register to networks that require mutual auth and strong encryption, also integrity protection of user plane.</w:t>
            </w:r>
          </w:p>
          <w:p w14:paraId="049D7D7B" w14:textId="21E2A03C" w:rsidR="00F671D0" w:rsidRPr="009C2D05" w:rsidRDefault="0017736D" w:rsidP="00987FD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[</w:t>
            </w:r>
            <w:r w:rsidR="009B6E8E">
              <w:rPr>
                <w:rFonts w:ascii="Arial" w:eastAsia="Arial" w:hAnsi="Arial" w:cs="Arial"/>
                <w:sz w:val="16"/>
                <w:szCs w:val="16"/>
              </w:rPr>
              <w:t>reference](</w:t>
            </w:r>
            <w:r w:rsidR="00435154" w:rsidRPr="0094208D">
              <w:rPr>
                <w:rFonts w:ascii="Arial" w:eastAsia="Arial" w:hAnsi="Arial" w:cs="Arial"/>
                <w:sz w:val="16"/>
                <w:szCs w:val="16"/>
              </w:rPr>
              <w:t>https://www.scribd.com/document/350156530/forcing-targeted-lte-cellphone-into-unsafe-network</w:t>
            </w:r>
            <w:r w:rsidR="009B6E8E">
              <w:rPr>
                <w:rFonts w:ascii="Arial" w:eastAsia="Arial" w:hAnsi="Arial" w:cs="Arial"/>
                <w:sz w:val="16"/>
                <w:szCs w:val="16"/>
              </w:rPr>
              <w:t>)</w:t>
            </w:r>
            <w:r w:rsidR="0043515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F671D0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43515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</w:p>
        </w:tc>
      </w:tr>
      <w:tr w:rsidR="000F65A9" w:rsidRPr="009C2D05" w14:paraId="2476F0EE" w14:textId="77777777" w:rsidTr="004472EE">
        <w:tc>
          <w:tcPr>
            <w:tcW w:w="4680" w:type="dxa"/>
          </w:tcPr>
          <w:p w14:paraId="75DC4133" w14:textId="305B785E" w:rsidR="000F65A9" w:rsidRPr="00D46A00" w:rsidRDefault="00D44479" w:rsidP="00987FD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46A00">
              <w:rPr>
                <w:rFonts w:ascii="Arial" w:eastAsia="Arial" w:hAnsi="Arial" w:cs="Arial"/>
                <w:sz w:val="16"/>
                <w:szCs w:val="16"/>
              </w:rPr>
              <w:t>FG</w:t>
            </w:r>
            <w:r w:rsidR="007A137E">
              <w:rPr>
                <w:rFonts w:ascii="Arial" w:eastAsia="Arial" w:hAnsi="Arial" w:cs="Arial"/>
                <w:sz w:val="16"/>
                <w:szCs w:val="16"/>
              </w:rPr>
              <w:t>M</w:t>
            </w:r>
            <w:r w:rsidRPr="00D46A00">
              <w:rPr>
                <w:rFonts w:ascii="Arial" w:eastAsia="Arial" w:hAnsi="Arial" w:cs="Arial"/>
                <w:sz w:val="16"/>
                <w:szCs w:val="16"/>
              </w:rPr>
              <w:t>5092</w:t>
            </w:r>
          </w:p>
        </w:tc>
        <w:tc>
          <w:tcPr>
            <w:tcW w:w="4680" w:type="dxa"/>
          </w:tcPr>
          <w:p w14:paraId="1DBE3153" w14:textId="7969BF97" w:rsidR="008F6860" w:rsidRPr="00D46A00" w:rsidRDefault="00D44479" w:rsidP="00D92C5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D46A00">
              <w:rPr>
                <w:rFonts w:ascii="Arial" w:eastAsia="Arial" w:hAnsi="Arial" w:cs="Arial"/>
                <w:sz w:val="16"/>
                <w:szCs w:val="16"/>
              </w:rPr>
              <w:t xml:space="preserve">UE </w:t>
            </w:r>
            <w:r w:rsidR="00D46A00" w:rsidRPr="00D46A00">
              <w:rPr>
                <w:rFonts w:ascii="Arial" w:eastAsia="Arial" w:hAnsi="Arial" w:cs="Arial"/>
                <w:sz w:val="16"/>
                <w:szCs w:val="16"/>
              </w:rPr>
              <w:t>w</w:t>
            </w:r>
            <w:r w:rsidR="00CE7515" w:rsidRPr="00D46A00">
              <w:rPr>
                <w:rFonts w:ascii="Arial" w:eastAsia="Arial" w:hAnsi="Arial" w:cs="Arial"/>
                <w:sz w:val="16"/>
                <w:szCs w:val="16"/>
              </w:rPr>
              <w:t>arn</w:t>
            </w:r>
            <w:r w:rsidR="00D46A00" w:rsidRPr="00D46A00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CE7515" w:rsidRPr="00D46A00">
              <w:rPr>
                <w:rFonts w:ascii="Arial" w:eastAsia="Arial" w:hAnsi="Arial" w:cs="Arial"/>
                <w:sz w:val="16"/>
                <w:szCs w:val="16"/>
              </w:rPr>
              <w:t xml:space="preserve"> user of lower security network (and the user can take action to limit data or type of data</w:t>
            </w:r>
            <w:r w:rsidR="00D46A00" w:rsidRPr="00D46A00">
              <w:rPr>
                <w:rFonts w:ascii="Arial" w:eastAsia="Arial" w:hAnsi="Arial" w:cs="Arial"/>
                <w:sz w:val="16"/>
                <w:szCs w:val="16"/>
              </w:rPr>
              <w:t>, or to disconnect).</w:t>
            </w:r>
          </w:p>
        </w:tc>
      </w:tr>
      <w:tr w:rsidR="008F6860" w:rsidRPr="009C2D05" w14:paraId="23AC8142" w14:textId="77777777" w:rsidTr="004472EE">
        <w:tc>
          <w:tcPr>
            <w:tcW w:w="4680" w:type="dxa"/>
          </w:tcPr>
          <w:p w14:paraId="5F7BD4D3" w14:textId="46FBEE42" w:rsidR="008F6860" w:rsidRPr="008F6860" w:rsidRDefault="008F6860" w:rsidP="008F686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F6860">
              <w:rPr>
                <w:rFonts w:ascii="Arial" w:eastAsia="Arial" w:hAnsi="Arial" w:cs="Arial"/>
                <w:sz w:val="16"/>
                <w:szCs w:val="16"/>
              </w:rPr>
              <w:t>FGM5097</w:t>
            </w:r>
          </w:p>
        </w:tc>
        <w:tc>
          <w:tcPr>
            <w:tcW w:w="4680" w:type="dxa"/>
          </w:tcPr>
          <w:p w14:paraId="2CA07B72" w14:textId="49F03AB5" w:rsidR="008F6860" w:rsidRPr="008F6860" w:rsidRDefault="008F6860" w:rsidP="008F686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F6860">
              <w:rPr>
                <w:rFonts w:ascii="Arial" w:eastAsia="Arial" w:hAnsi="Arial" w:cs="Arial"/>
                <w:sz w:val="16"/>
                <w:szCs w:val="16"/>
              </w:rPr>
              <w:t>Set security profile to prohibit bidding down to less secure service.</w:t>
            </w:r>
          </w:p>
        </w:tc>
      </w:tr>
    </w:tbl>
    <w:p w14:paraId="517998D1" w14:textId="77777777" w:rsidR="00F60113" w:rsidRPr="009C2D05" w:rsidRDefault="00F60113" w:rsidP="00F60113">
      <w:pPr>
        <w:rPr>
          <w:sz w:val="22"/>
          <w:szCs w:val="22"/>
        </w:rPr>
      </w:pPr>
    </w:p>
    <w:p w14:paraId="40E867F6" w14:textId="77777777" w:rsidR="00F60113" w:rsidRPr="009C2D05" w:rsidRDefault="00F60113" w:rsidP="00F6011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4BE5D9C8" w14:textId="77777777" w:rsidTr="004472EE">
        <w:tc>
          <w:tcPr>
            <w:tcW w:w="4680" w:type="dxa"/>
          </w:tcPr>
          <w:p w14:paraId="2EE920A2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095BFA4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60113" w:rsidRPr="009C2D05" w14:paraId="44F20F09" w14:textId="77777777" w:rsidTr="004472EE">
        <w:tc>
          <w:tcPr>
            <w:tcW w:w="4680" w:type="dxa"/>
          </w:tcPr>
          <w:p w14:paraId="4BE0BA60" w14:textId="2932BF95" w:rsidR="00F60113" w:rsidRPr="009C2D05" w:rsidRDefault="007251B1" w:rsidP="004472EE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Fake base station </w:t>
            </w:r>
            <w:r w:rsidR="002F298A">
              <w:rPr>
                <w:rFonts w:ascii="Arial" w:eastAsia="Arial" w:hAnsi="Arial" w:cs="Arial"/>
                <w:sz w:val="16"/>
                <w:szCs w:val="16"/>
              </w:rPr>
              <w:t>with strong si</w:t>
            </w:r>
            <w:r w:rsidR="001C0299">
              <w:rPr>
                <w:rFonts w:ascii="Arial" w:eastAsia="Arial" w:hAnsi="Arial" w:cs="Arial"/>
                <w:sz w:val="16"/>
                <w:szCs w:val="16"/>
              </w:rPr>
              <w:t xml:space="preserve">gnal </w:t>
            </w:r>
            <w:r>
              <w:rPr>
                <w:rFonts w:ascii="Arial" w:eastAsia="Arial" w:hAnsi="Arial" w:cs="Arial"/>
                <w:sz w:val="16"/>
                <w:szCs w:val="16"/>
              </w:rPr>
              <w:t>and UE system</w:t>
            </w:r>
          </w:p>
        </w:tc>
        <w:tc>
          <w:tcPr>
            <w:tcW w:w="4680" w:type="dxa"/>
          </w:tcPr>
          <w:p w14:paraId="075AE439" w14:textId="42742342" w:rsidR="00F60113" w:rsidRPr="009C2D05" w:rsidRDefault="00571BDF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Attacker has procured a UE </w:t>
            </w:r>
            <w:r w:rsidR="001C0299">
              <w:rPr>
                <w:rFonts w:ascii="Arial" w:eastAsia="Arial" w:hAnsi="Arial" w:cs="Arial"/>
                <w:sz w:val="16"/>
                <w:szCs w:val="16"/>
              </w:rPr>
              <w:t xml:space="preserve">and </w:t>
            </w:r>
            <w:r>
              <w:rPr>
                <w:rFonts w:ascii="Arial" w:eastAsia="Arial" w:hAnsi="Arial" w:cs="Arial"/>
                <w:sz w:val="16"/>
                <w:szCs w:val="16"/>
              </w:rPr>
              <w:t>gNB under its control, and the victim UE is nearby</w:t>
            </w:r>
          </w:p>
        </w:tc>
      </w:tr>
    </w:tbl>
    <w:p w14:paraId="1537AC2E" w14:textId="77777777" w:rsidR="00F60113" w:rsidRPr="009C2D05" w:rsidRDefault="00F60113" w:rsidP="00F60113">
      <w:pPr>
        <w:rPr>
          <w:sz w:val="22"/>
          <w:szCs w:val="22"/>
        </w:rPr>
      </w:pPr>
    </w:p>
    <w:p w14:paraId="13D5275F" w14:textId="77777777" w:rsidR="00F60113" w:rsidRPr="009C2D05" w:rsidRDefault="00F60113" w:rsidP="00F6011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60FC5485" w14:textId="77777777" w:rsidTr="004472EE">
        <w:tc>
          <w:tcPr>
            <w:tcW w:w="4680" w:type="dxa"/>
          </w:tcPr>
          <w:p w14:paraId="73542600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E42BA91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60113" w:rsidRPr="009C2D05" w14:paraId="7F4BE290" w14:textId="77777777" w:rsidTr="004472EE">
        <w:tc>
          <w:tcPr>
            <w:tcW w:w="4680" w:type="dxa"/>
          </w:tcPr>
          <w:p w14:paraId="4B43584B" w14:textId="77777777" w:rsidR="00F60113" w:rsidRPr="009C2D05" w:rsidRDefault="00F60113" w:rsidP="004472E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719F1740" w14:textId="77777777" w:rsidR="00F60113" w:rsidRPr="009C2D05" w:rsidRDefault="00F60113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wants to target or that are at risk such as </w:t>
            </w:r>
            <w:r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F922BC" w:rsidRPr="009C2D05" w14:paraId="32351788" w14:textId="77777777" w:rsidTr="004472EE">
        <w:tc>
          <w:tcPr>
            <w:tcW w:w="4680" w:type="dxa"/>
          </w:tcPr>
          <w:p w14:paraId="3D4BD673" w14:textId="3DEE5641" w:rsidR="00F922BC" w:rsidRPr="009C2D05" w:rsidRDefault="00F922BC" w:rsidP="004472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User data</w:t>
            </w:r>
          </w:p>
        </w:tc>
        <w:tc>
          <w:tcPr>
            <w:tcW w:w="4680" w:type="dxa"/>
          </w:tcPr>
          <w:p w14:paraId="216EC981" w14:textId="0F597CAB" w:rsidR="00F922BC" w:rsidRPr="0272C9E8" w:rsidRDefault="00234FD2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Data that the UE sends to/from the network </w:t>
            </w:r>
            <w:r w:rsidR="00440293">
              <w:rPr>
                <w:rFonts w:ascii="Arial" w:eastAsia="Arial" w:hAnsi="Arial" w:cs="Arial"/>
                <w:sz w:val="16"/>
                <w:szCs w:val="16"/>
              </w:rPr>
              <w:t xml:space="preserve">(including identifiers) </w:t>
            </w:r>
            <w:r>
              <w:rPr>
                <w:rFonts w:ascii="Arial" w:eastAsia="Arial" w:hAnsi="Arial" w:cs="Arial"/>
                <w:sz w:val="16"/>
                <w:szCs w:val="16"/>
              </w:rPr>
              <w:t>is at risk of being eavesdropped or tampered with.</w:t>
            </w:r>
          </w:p>
        </w:tc>
      </w:tr>
    </w:tbl>
    <w:p w14:paraId="1D3FB94F" w14:textId="77777777" w:rsidR="00F60113" w:rsidRPr="009C2D05" w:rsidRDefault="00F60113" w:rsidP="00F60113">
      <w:pPr>
        <w:rPr>
          <w:sz w:val="22"/>
          <w:szCs w:val="22"/>
        </w:rPr>
      </w:pPr>
    </w:p>
    <w:p w14:paraId="30B4BD14" w14:textId="77777777" w:rsidR="00F60113" w:rsidRPr="009C2D05" w:rsidRDefault="00F60113" w:rsidP="00F60113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50CE59CD" w14:textId="77777777" w:rsidTr="004472EE">
        <w:tc>
          <w:tcPr>
            <w:tcW w:w="4680" w:type="dxa"/>
          </w:tcPr>
          <w:p w14:paraId="20C676A5" w14:textId="7C7970D7" w:rsidR="00F60113" w:rsidRPr="009C2D05" w:rsidRDefault="000F65A9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78C24B44" w14:textId="24CAA5D8" w:rsidR="00F60113" w:rsidRPr="009C2D05" w:rsidRDefault="000F65A9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F60113" w:rsidRPr="009C2D05" w14:paraId="00EA3F52" w14:textId="77777777" w:rsidTr="004472EE">
        <w:tc>
          <w:tcPr>
            <w:tcW w:w="4680" w:type="dxa"/>
          </w:tcPr>
          <w:p w14:paraId="1757EF1B" w14:textId="77777777" w:rsidR="00F60113" w:rsidRPr="009C2D05" w:rsidRDefault="00F60113" w:rsidP="004472E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37CAC49" w14:textId="7201D374" w:rsidR="00F922BC" w:rsidRPr="009C2D05" w:rsidRDefault="00F60113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F922BC" w:rsidRPr="009C2D05" w14:paraId="0F57A824" w14:textId="77777777" w:rsidTr="004472EE">
        <w:tc>
          <w:tcPr>
            <w:tcW w:w="4680" w:type="dxa"/>
          </w:tcPr>
          <w:p w14:paraId="5278D065" w14:textId="3A492681" w:rsidR="0074647C" w:rsidRPr="00CB5C65" w:rsidRDefault="00F034D3" w:rsidP="004472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CB5C65">
              <w:rPr>
                <w:rFonts w:ascii="Arial" w:eastAsia="Arial" w:hAnsi="Arial" w:cs="Arial"/>
                <w:sz w:val="16"/>
                <w:szCs w:val="16"/>
              </w:rPr>
              <w:t>FG</w:t>
            </w:r>
            <w:r w:rsidR="008E4B44">
              <w:rPr>
                <w:rFonts w:ascii="Arial" w:eastAsia="Arial" w:hAnsi="Arial" w:cs="Arial"/>
                <w:sz w:val="16"/>
                <w:szCs w:val="16"/>
              </w:rPr>
              <w:t>D</w:t>
            </w:r>
            <w:r w:rsidR="0074647C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Pr="00CB5C65">
              <w:rPr>
                <w:rFonts w:ascii="Arial" w:eastAsia="Arial" w:hAnsi="Arial" w:cs="Arial"/>
                <w:sz w:val="16"/>
                <w:szCs w:val="16"/>
              </w:rPr>
              <w:t>50</w:t>
            </w:r>
            <w:r w:rsidR="0074647C">
              <w:rPr>
                <w:rFonts w:ascii="Arial" w:eastAsia="Arial" w:hAnsi="Arial" w:cs="Arial"/>
                <w:sz w:val="16"/>
                <w:szCs w:val="16"/>
              </w:rPr>
              <w:t>13</w:t>
            </w:r>
          </w:p>
          <w:p w14:paraId="704AD9D9" w14:textId="2280FA2E" w:rsidR="007251B1" w:rsidRPr="00CB5C65" w:rsidRDefault="007251B1" w:rsidP="004472E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2945398" w14:textId="1FB94B0D" w:rsidR="00F922BC" w:rsidRPr="00CB5C65" w:rsidRDefault="00AB2BF9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CB5C65">
              <w:rPr>
                <w:rFonts w:ascii="Arial" w:eastAsia="Arial" w:hAnsi="Arial" w:cs="Arial"/>
                <w:sz w:val="16"/>
                <w:szCs w:val="16"/>
              </w:rPr>
              <w:t>At the UE side, the UE can tell that there is a 5G cell site that it can hear, but if it eventually gets connected to a 4G cell site, then it may have suffered a bidding down attack</w:t>
            </w:r>
          </w:p>
        </w:tc>
      </w:tr>
    </w:tbl>
    <w:p w14:paraId="358BD540" w14:textId="77777777" w:rsidR="00F60113" w:rsidRPr="009C2D05" w:rsidRDefault="00F60113" w:rsidP="00F60113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5080D563" w14:textId="77777777" w:rsidR="00F60113" w:rsidRPr="009C2D05" w:rsidRDefault="00F60113" w:rsidP="00F6011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60113" w:rsidRPr="009C2D05" w14:paraId="42FB6064" w14:textId="77777777" w:rsidTr="004472EE">
        <w:tc>
          <w:tcPr>
            <w:tcW w:w="4680" w:type="dxa"/>
          </w:tcPr>
          <w:p w14:paraId="798713CC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E0F7B56" w14:textId="77777777" w:rsidR="00F60113" w:rsidRPr="009C2D05" w:rsidRDefault="00F60113" w:rsidP="004472E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F60113" w:rsidRPr="009C2D05" w14:paraId="2054E062" w14:textId="77777777" w:rsidTr="004472EE">
        <w:tc>
          <w:tcPr>
            <w:tcW w:w="4680" w:type="dxa"/>
          </w:tcPr>
          <w:p w14:paraId="40ADC77A" w14:textId="77777777" w:rsidR="00F60113" w:rsidRPr="009C2D05" w:rsidRDefault="00F60113" w:rsidP="004472EE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65CA636B" w14:textId="77777777" w:rsidR="00F60113" w:rsidRPr="009C2D05" w:rsidRDefault="00F60113" w:rsidP="004472EE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>
              <w:rPr>
                <w:rFonts w:ascii="Arial" w:eastAsia="Arial" w:hAnsi="Arial" w:cs="Arial"/>
                <w:sz w:val="16"/>
                <w:szCs w:val="16"/>
              </w:rPr>
              <w:t>potential capabilities achieved by the technique (e.g. escape from container gives control of the host)</w:t>
            </w:r>
          </w:p>
        </w:tc>
      </w:tr>
    </w:tbl>
    <w:p w14:paraId="398DB068" w14:textId="4DC12848" w:rsidR="5986D52C" w:rsidRDefault="5986D52C" w:rsidP="5986D52C">
      <w:pPr>
        <w:pStyle w:val="paragraph"/>
        <w:spacing w:before="0" w:beforeAutospacing="0" w:after="0" w:afterAutospacing="0"/>
        <w:rPr>
          <w:rFonts w:ascii="Arial" w:eastAsia="Arial" w:hAnsi="Arial" w:cs="Arial"/>
        </w:rPr>
      </w:pPr>
    </w:p>
    <w:p w14:paraId="2351D07D" w14:textId="722A1007" w:rsidR="0071530B" w:rsidRPr="00887496" w:rsidRDefault="0071530B" w:rsidP="00CB73D0">
      <w:pPr>
        <w:rPr>
          <w:sz w:val="22"/>
          <w:szCs w:val="22"/>
        </w:rPr>
      </w:pPr>
      <w:r w:rsidRPr="00887496">
        <w:rPr>
          <w:rFonts w:ascii="Arial" w:eastAsia="Arial" w:hAnsi="Arial" w:cs="Arial"/>
        </w:rPr>
        <w:t>References</w:t>
      </w:r>
      <w:r w:rsidR="0030258D" w:rsidRPr="00887496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E5181B" w:rsidRPr="00E5181B" w14:paraId="05ADBAEF" w14:textId="77777777" w:rsidTr="000B516B">
        <w:tc>
          <w:tcPr>
            <w:tcW w:w="4765" w:type="dxa"/>
          </w:tcPr>
          <w:p w14:paraId="604DB5CF" w14:textId="77777777" w:rsidR="00E5181B" w:rsidRPr="00E5181B" w:rsidRDefault="00E5181B" w:rsidP="00E5181B">
            <w:pPr>
              <w:rPr>
                <w:rFonts w:ascii="Arial" w:hAnsi="Arial" w:cs="Arial"/>
                <w:sz w:val="20"/>
                <w:szCs w:val="20"/>
              </w:rPr>
            </w:pPr>
            <w:r w:rsidRPr="00E5181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4585" w:type="dxa"/>
          </w:tcPr>
          <w:p w14:paraId="2044AD01" w14:textId="77777777" w:rsidR="00E5181B" w:rsidRPr="00E5181B" w:rsidRDefault="00E5181B" w:rsidP="00E5181B">
            <w:pPr>
              <w:rPr>
                <w:rFonts w:ascii="Arial" w:hAnsi="Arial" w:cs="Arial"/>
                <w:sz w:val="20"/>
                <w:szCs w:val="20"/>
              </w:rPr>
            </w:pPr>
            <w:r w:rsidRPr="00E5181B">
              <w:rPr>
                <w:rFonts w:ascii="Arial" w:hAnsi="Arial" w:cs="Arial"/>
                <w:sz w:val="20"/>
                <w:szCs w:val="20"/>
              </w:rPr>
              <w:t>URL</w:t>
            </w:r>
          </w:p>
        </w:tc>
      </w:tr>
      <w:tr w:rsidR="00E5181B" w:rsidRPr="00E5181B" w14:paraId="27B598EA" w14:textId="77777777" w:rsidTr="000B516B">
        <w:tc>
          <w:tcPr>
            <w:tcW w:w="4765" w:type="dxa"/>
          </w:tcPr>
          <w:p w14:paraId="0F6E5047" w14:textId="77777777" w:rsidR="00E5181B" w:rsidRPr="00E5181B" w:rsidRDefault="00E5181B" w:rsidP="00E5181B">
            <w:pPr>
              <w:rPr>
                <w:rFonts w:ascii="Arial" w:hAnsi="Arial" w:cs="Arial"/>
                <w:sz w:val="20"/>
                <w:szCs w:val="20"/>
              </w:rPr>
            </w:pPr>
            <w:r w:rsidRPr="00E5181B">
              <w:rPr>
                <w:rFonts w:ascii="Arial" w:hAnsi="Arial" w:cs="Arial"/>
                <w:sz w:val="20"/>
                <w:szCs w:val="20"/>
              </w:rPr>
              <w:t>S.P. Rao, S. Holtmanns, T. Aura: “Threat modeling framework for mobile communication systems”, May 2020</w:t>
            </w:r>
          </w:p>
        </w:tc>
        <w:tc>
          <w:tcPr>
            <w:tcW w:w="4585" w:type="dxa"/>
          </w:tcPr>
          <w:p w14:paraId="160A6446" w14:textId="54BF2C15" w:rsidR="00E5181B" w:rsidRPr="001367DA" w:rsidRDefault="00E5181B" w:rsidP="00E5181B">
            <w:pPr>
              <w:rPr>
                <w:rFonts w:ascii="Arial" w:hAnsi="Arial" w:cs="Arial"/>
                <w:sz w:val="20"/>
                <w:szCs w:val="20"/>
              </w:rPr>
            </w:pPr>
            <w:r w:rsidRPr="001367DA">
              <w:rPr>
                <w:rFonts w:ascii="Arial" w:hAnsi="Arial" w:cs="Arial"/>
                <w:sz w:val="20"/>
                <w:szCs w:val="20"/>
              </w:rPr>
              <w:t xml:space="preserve">https://arxiv.org/abs/2005.05110v1 </w:t>
            </w:r>
          </w:p>
        </w:tc>
      </w:tr>
    </w:tbl>
    <w:p w14:paraId="27A7D57C" w14:textId="77777777" w:rsidR="0071530B" w:rsidRPr="00887496" w:rsidRDefault="0071530B" w:rsidP="00CB73D0">
      <w:pPr>
        <w:rPr>
          <w:rFonts w:ascii="Arial" w:eastAsia="Arial" w:hAnsi="Arial" w:cs="Arial"/>
        </w:rPr>
      </w:pPr>
    </w:p>
    <w:sectPr w:rsidR="0071530B" w:rsidRPr="00887496" w:rsidSect="0002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03T07:53:00Z" w:initials="MV">
    <w:p w14:paraId="47BF72D8" w14:textId="249647AA" w:rsidR="00A7312D" w:rsidRDefault="00A7312D">
      <w:pPr>
        <w:pStyle w:val="CommentText"/>
      </w:pPr>
      <w:r>
        <w:rPr>
          <w:rStyle w:val="CommentReference"/>
        </w:rPr>
        <w:annotationRef/>
      </w:r>
      <w:r>
        <w:t>Changed per group decision from ST of T1557 (ATIM) to T1562 (Impair defenses)</w:t>
      </w:r>
    </w:p>
  </w:comment>
  <w:comment w:id="1" w:author="M. Vanderveen" w:date="2022-05-18T12:23:00Z" w:initials="MV">
    <w:p w14:paraId="5F06C6D7" w14:textId="1C09FE4C" w:rsidR="00312BB1" w:rsidRDefault="00312BB1">
      <w:pPr>
        <w:pStyle w:val="CommentText"/>
      </w:pPr>
      <w:r>
        <w:rPr>
          <w:rStyle w:val="CommentReference"/>
        </w:rPr>
        <w:annotationRef/>
      </w:r>
      <w:r>
        <w:t xml:space="preserve">Deleted </w:t>
      </w:r>
      <w:r w:rsidR="006F5DC2">
        <w:t>fake UE, not necessarily</w:t>
      </w:r>
    </w:p>
  </w:comment>
  <w:comment w:id="2" w:author="Eric I Arnoth" w:date="2022-04-28T07:12:00Z" w:initials="EIA">
    <w:p w14:paraId="7FE7BB4F" w14:textId="77777777" w:rsidR="004D79A7" w:rsidRDefault="004D79A7">
      <w:pPr>
        <w:pStyle w:val="CommentText"/>
      </w:pPr>
      <w:r>
        <w:rPr>
          <w:rStyle w:val="CommentReference"/>
        </w:rPr>
        <w:annotationRef/>
      </w:r>
      <w:r w:rsidR="00926138">
        <w:t xml:space="preserve">Need a succinct phrase at the end to state what the adversary does this for.  </w:t>
      </w:r>
    </w:p>
    <w:p w14:paraId="0ED9E7DE" w14:textId="77777777" w:rsidR="00D8466A" w:rsidRDefault="00D8466A">
      <w:pPr>
        <w:pStyle w:val="CommentText"/>
      </w:pPr>
      <w:r>
        <w:t xml:space="preserve">Such as, ..”downgrad the victim U to a less secure Radio Access Network to </w:t>
      </w:r>
      <w:r w:rsidR="0026441F">
        <w:t xml:space="preserve">enable </w:t>
      </w:r>
      <w:r w:rsidR="00DF59CF">
        <w:t xml:space="preserve">future access to or manipulation of user data”.  </w:t>
      </w:r>
      <w:r w:rsidR="00DF59CF">
        <w:br/>
      </w:r>
    </w:p>
    <w:p w14:paraId="3EB70F1D" w14:textId="32F1211C" w:rsidR="00DF59CF" w:rsidRDefault="00DF59CF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4" w:name="_@_55E0799D268747C9925758D86D6CF114Z"/>
      <w:r>
        <w:rPr>
          <w:rStyle w:val="Mention"/>
        </w:rPr>
        <w:fldChar w:fldCharType="separate"/>
      </w:r>
      <w:bookmarkEnd w:id="4"/>
      <w:r w:rsidRPr="00DF59CF">
        <w:rPr>
          <w:rStyle w:val="Mention"/>
          <w:noProof/>
        </w:rPr>
        <w:t>@Dr. Michaela Vanderveen</w:t>
      </w:r>
      <w:r>
        <w:fldChar w:fldCharType="end"/>
      </w:r>
    </w:p>
  </w:comment>
  <w:comment w:id="3" w:author="M. Vanderveen" w:date="2022-04-28T10:03:00Z" w:initials="MV">
    <w:p w14:paraId="19B23ED6" w14:textId="77777777" w:rsidR="00E87B46" w:rsidRDefault="00E87B46">
      <w:pPr>
        <w:pStyle w:val="CommentText"/>
      </w:pPr>
      <w:r>
        <w:rPr>
          <w:rStyle w:val="CommentReference"/>
        </w:rPr>
        <w:annotationRef/>
      </w:r>
      <w:r>
        <w:t>Ok, yes, but the attacks to follow are many in kind, cant be captured in one word. Isn’t it obvious, the intent, from the “to a less secure Radio Access Network”?</w:t>
      </w:r>
    </w:p>
    <w:p w14:paraId="5047E4FC" w14:textId="77777777" w:rsidR="00E87B46" w:rsidRDefault="00E87B46">
      <w:pPr>
        <w:pStyle w:val="CommentText"/>
      </w:pPr>
      <w:r>
        <w:t>Is it too lame to say, “in order to exploit the vulnerabilities in that network”?</w:t>
      </w:r>
    </w:p>
    <w:p w14:paraId="7A458489" w14:textId="0B1DE849" w:rsidR="00E87B46" w:rsidRDefault="00E87B46">
      <w:pPr>
        <w:pStyle w:val="CommentText"/>
      </w:pPr>
      <w:r>
        <w:fldChar w:fldCharType="begin"/>
      </w:r>
      <w:r>
        <w:instrText xml:space="preserve"> HYPERLINK "mailto:earnoth@mitre.org" </w:instrText>
      </w:r>
      <w:bookmarkStart w:id="5" w:name="_@_1B01F0A119334F8A95EDAFF09F4A478EZ"/>
      <w:r>
        <w:rPr>
          <w:rStyle w:val="Mention"/>
        </w:rPr>
        <w:fldChar w:fldCharType="separate"/>
      </w:r>
      <w:bookmarkEnd w:id="5"/>
      <w:r w:rsidRPr="00E87B46">
        <w:rPr>
          <w:rStyle w:val="Mention"/>
          <w:noProof/>
        </w:rPr>
        <w:t>@Eric I Arnoth</w:t>
      </w:r>
      <w:r>
        <w:fldChar w:fldCharType="end"/>
      </w:r>
    </w:p>
  </w:comment>
  <w:comment w:id="8" w:author="Dr. Surajit Dey" w:date="2022-03-30T11:55:00Z" w:initials="DSD">
    <w:p w14:paraId="1843F05A" w14:textId="53A8F452" w:rsidR="000700BC" w:rsidRDefault="000700BC">
      <w:pPr>
        <w:pStyle w:val="CommentText"/>
      </w:pPr>
      <w:r>
        <w:rPr>
          <w:rStyle w:val="CommentReference"/>
        </w:rPr>
        <w:annotationRef/>
      </w:r>
      <w:r>
        <w:t>Could not find bid down</w:t>
      </w:r>
      <w:r w:rsidR="0067747C">
        <w:t xml:space="preserve"> attack</w:t>
      </w:r>
      <w:r>
        <w:t xml:space="preserve"> to WiFi in Bhadra framework</w:t>
      </w:r>
    </w:p>
  </w:comment>
  <w:comment w:id="9" w:author="M. Vanderveen" w:date="2022-04-04T12:20:00Z" w:initials="MV">
    <w:p w14:paraId="20994156" w14:textId="7BCF6E19" w:rsidR="007737AA" w:rsidRDefault="000D6669">
      <w:pPr>
        <w:pStyle w:val="CommentText"/>
      </w:pPr>
      <w:r>
        <w:rPr>
          <w:rStyle w:val="CommentReference"/>
        </w:rPr>
        <w:annotationRef/>
      </w:r>
      <w:r w:rsidR="007737AA">
        <w:t>Originally this was written by our RAN expert.</w:t>
      </w:r>
    </w:p>
    <w:p w14:paraId="1D154A3C" w14:textId="0E0994AC" w:rsidR="000D6669" w:rsidRDefault="000D6669">
      <w:pPr>
        <w:pStyle w:val="CommentText"/>
      </w:pPr>
      <w:r>
        <w:t>It may not be in the standards but some operators push UEs to go to WiFi</w:t>
      </w:r>
      <w:r w:rsidR="00EE0B77">
        <w:t xml:space="preserve"> APs that they own. I could not find references to bidding-down to WiFi but I imagine that if the WiFi signal is strong and the AP is </w:t>
      </w:r>
      <w:r w:rsidR="00400919">
        <w:t>an approved one, it is possible that it’s the only game in town and so the UE will go to it (where dangerous things like IMSI/SUPI catching may happen) if the</w:t>
      </w:r>
      <w:r w:rsidR="00247343">
        <w:t xml:space="preserve"> local gNB is hacked.</w:t>
      </w:r>
    </w:p>
  </w:comment>
  <w:comment w:id="10" w:author="Dr. Surajit Dey" w:date="2022-04-04T13:15:00Z" w:initials="DSD">
    <w:p w14:paraId="5240723F" w14:textId="74F8D9E1" w:rsidR="00CD60A9" w:rsidRDefault="00CD60A9">
      <w:pPr>
        <w:pStyle w:val="CommentText"/>
      </w:pPr>
      <w:r>
        <w:rPr>
          <w:rStyle w:val="CommentReference"/>
        </w:rPr>
        <w:annotationRef/>
      </w:r>
      <w:r w:rsidR="007A7748">
        <w:t>It is p</w:t>
      </w:r>
      <w:r>
        <w:t xml:space="preserve">ossible. </w:t>
      </w:r>
      <w:r w:rsidR="007A7748">
        <w:t>Then</w:t>
      </w:r>
      <w:r>
        <w:t xml:space="preserve"> that scenario will be </w:t>
      </w:r>
      <w:r w:rsidR="00F3218B">
        <w:t xml:space="preserve">the UE connects to </w:t>
      </w:r>
      <w:r>
        <w:t xml:space="preserve">trusted non-3GPP </w:t>
      </w:r>
      <w:r w:rsidR="00A02917">
        <w:t>gateway function or TNGF</w:t>
      </w:r>
      <w:r w:rsidR="00F3218B">
        <w:t>.</w:t>
      </w:r>
      <w:r w:rsidR="006713FB">
        <w:t xml:space="preserve"> UE </w:t>
      </w:r>
      <w:r w:rsidR="00C30B71">
        <w:t xml:space="preserve">may </w:t>
      </w:r>
      <w:r w:rsidR="006713FB">
        <w:t>have dual connection</w:t>
      </w:r>
      <w:r w:rsidR="00C30B71">
        <w:t>s</w:t>
      </w:r>
      <w:r w:rsidR="006713FB">
        <w:t>: 1 thru TNGF and 2 thru cellular</w:t>
      </w:r>
      <w:r w:rsidR="004472EE">
        <w:t>/gNB</w:t>
      </w:r>
      <w:r w:rsidR="006713FB">
        <w:t>.</w:t>
      </w:r>
      <w:r w:rsidR="00C8361B">
        <w:t xml:space="preserve"> </w:t>
      </w:r>
    </w:p>
  </w:comment>
  <w:comment w:id="6" w:author="Eric I Arnoth" w:date="2022-04-28T07:15:00Z" w:initials="EIA">
    <w:p w14:paraId="771A7C33" w14:textId="5E52FFC3" w:rsidR="002A6136" w:rsidRDefault="002A6136">
      <w:pPr>
        <w:pStyle w:val="CommentText"/>
      </w:pPr>
      <w:r>
        <w:rPr>
          <w:rStyle w:val="CommentReference"/>
        </w:rPr>
        <w:annotationRef/>
      </w:r>
      <w:r>
        <w:t xml:space="preserve">Doesn’t this signaling induce the UE to connect to the hostile base station?  </w:t>
      </w:r>
      <w:r w:rsidR="00921446">
        <w:t>Hence the Adve</w:t>
      </w:r>
      <w:r w:rsidR="006F4A72">
        <w:t>r</w:t>
      </w:r>
      <w:r w:rsidR="00921446">
        <w:t>s</w:t>
      </w:r>
      <w:r w:rsidR="006F4A72">
        <w:t>a</w:t>
      </w:r>
      <w:r w:rsidR="00921446">
        <w:t xml:space="preserve">ry in the Middle behavior?  IF so, this should be rephrased / added to in order to make that crystal clear.  </w:t>
      </w:r>
    </w:p>
  </w:comment>
  <w:comment w:id="7" w:author="M. Vanderveen" w:date="2022-04-28T10:05:00Z" w:initials="MV">
    <w:p w14:paraId="253AE636" w14:textId="015D61A8" w:rsidR="006F4A72" w:rsidRDefault="006F4A72">
      <w:pPr>
        <w:pStyle w:val="CommentText"/>
      </w:pPr>
      <w:r>
        <w:rPr>
          <w:rStyle w:val="CommentReference"/>
        </w:rPr>
        <w:annotationRef/>
      </w:r>
      <w:r w:rsidR="007E0EF4">
        <w:t xml:space="preserve">Isn’t it obvious from the title that this is an AitM behavior? This just explains how this is achieved.  The edits you made </w:t>
      </w:r>
      <w:r w:rsidR="00D60607">
        <w:t xml:space="preserve">below </w:t>
      </w:r>
      <w:r w:rsidR="007E0EF4">
        <w:t xml:space="preserve">help. </w:t>
      </w:r>
      <w:r w:rsidR="00083490">
        <w:fldChar w:fldCharType="begin"/>
      </w:r>
      <w:r w:rsidR="00083490">
        <w:instrText xml:space="preserve"> HYPERLINK "mailto:earnoth@mitre.org" </w:instrText>
      </w:r>
      <w:bookmarkStart w:id="11" w:name="_@_57AF895DC78349DAA426C8CE68327F20Z"/>
      <w:r w:rsidR="00083490">
        <w:rPr>
          <w:rStyle w:val="Mention"/>
        </w:rPr>
        <w:fldChar w:fldCharType="separate"/>
      </w:r>
      <w:bookmarkEnd w:id="11"/>
      <w:r w:rsidR="00083490" w:rsidRPr="00083490">
        <w:rPr>
          <w:rStyle w:val="Mention"/>
          <w:noProof/>
        </w:rPr>
        <w:t>@Eric I Arnoth</w:t>
      </w:r>
      <w:r w:rsidR="00083490">
        <w:fldChar w:fldCharType="end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BF72D8" w15:done="1"/>
  <w15:commentEx w15:paraId="5F06C6D7" w15:done="1"/>
  <w15:commentEx w15:paraId="3EB70F1D" w15:done="0"/>
  <w15:commentEx w15:paraId="7A458489" w15:paraIdParent="3EB70F1D" w15:done="0"/>
  <w15:commentEx w15:paraId="1843F05A" w15:done="0"/>
  <w15:commentEx w15:paraId="1D154A3C" w15:paraIdParent="1843F05A" w15:done="0"/>
  <w15:commentEx w15:paraId="5240723F" w15:paraIdParent="1843F05A" w15:done="0"/>
  <w15:commentEx w15:paraId="771A7C33" w15:done="0"/>
  <w15:commentEx w15:paraId="253AE636" w15:paraIdParent="771A7C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43C5F" w16cex:dateUtc="2022-06-03T14:53:00Z"/>
  <w16cex:commentExtensible w16cex:durableId="262F63DE" w16cex:dateUtc="2022-05-18T19:23:00Z"/>
  <w16cex:commentExtensible w16cex:durableId="2614E70E" w16cex:dateUtc="2022-04-28T14:12:00Z"/>
  <w16cex:commentExtensible w16cex:durableId="26150F1E" w16cex:dateUtc="2022-04-28T17:03:00Z"/>
  <w16cex:commentExtensible w16cex:durableId="25EEEDE0" w16cex:dateUtc="2022-03-30T18:55:00Z"/>
  <w16cex:commentExtensible w16cex:durableId="25F5611B" w16cex:dateUtc="2022-04-04T19:20:00Z"/>
  <w16cex:commentExtensible w16cex:durableId="25F59821" w16cex:dateUtc="2022-04-04T20:15:00Z"/>
  <w16cex:commentExtensible w16cex:durableId="2614E7C9" w16cex:dateUtc="2022-04-28T14:15:00Z"/>
  <w16cex:commentExtensible w16cex:durableId="26150FA9" w16cex:dateUtc="2022-04-28T17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BF72D8" w16cid:durableId="26443C5F"/>
  <w16cid:commentId w16cid:paraId="5F06C6D7" w16cid:durableId="262F63DE"/>
  <w16cid:commentId w16cid:paraId="3EB70F1D" w16cid:durableId="2614E70E"/>
  <w16cid:commentId w16cid:paraId="7A458489" w16cid:durableId="26150F1E"/>
  <w16cid:commentId w16cid:paraId="1843F05A" w16cid:durableId="25EEEDE0"/>
  <w16cid:commentId w16cid:paraId="1D154A3C" w16cid:durableId="25F5611B"/>
  <w16cid:commentId w16cid:paraId="5240723F" w16cid:durableId="25F59821"/>
  <w16cid:commentId w16cid:paraId="771A7C33" w16cid:durableId="2614E7C9"/>
  <w16cid:commentId w16cid:paraId="253AE636" w16cid:durableId="26150F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E71EC"/>
    <w:multiLevelType w:val="hybridMultilevel"/>
    <w:tmpl w:val="C826D75E"/>
    <w:lvl w:ilvl="0" w:tplc="CEA046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472526">
    <w:abstractNumId w:val="2"/>
  </w:num>
  <w:num w:numId="2" w16cid:durableId="1554996496">
    <w:abstractNumId w:val="1"/>
  </w:num>
  <w:num w:numId="3" w16cid:durableId="1184247020">
    <w:abstractNumId w:val="3"/>
  </w:num>
  <w:num w:numId="4" w16cid:durableId="1535463553">
    <w:abstractNumId w:val="4"/>
  </w:num>
  <w:num w:numId="5" w16cid:durableId="17598638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Eric I Arnoth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60C5"/>
    <w:rsid w:val="00020259"/>
    <w:rsid w:val="0003460D"/>
    <w:rsid w:val="00036760"/>
    <w:rsid w:val="00047624"/>
    <w:rsid w:val="000700BC"/>
    <w:rsid w:val="000820C2"/>
    <w:rsid w:val="00083490"/>
    <w:rsid w:val="0009535C"/>
    <w:rsid w:val="00095BA5"/>
    <w:rsid w:val="000B516B"/>
    <w:rsid w:val="000C7BFD"/>
    <w:rsid w:val="000D6669"/>
    <w:rsid w:val="000F2CE5"/>
    <w:rsid w:val="000F3FE0"/>
    <w:rsid w:val="000F65A9"/>
    <w:rsid w:val="00102859"/>
    <w:rsid w:val="001069E8"/>
    <w:rsid w:val="001367DA"/>
    <w:rsid w:val="001377AD"/>
    <w:rsid w:val="00146E94"/>
    <w:rsid w:val="0017483E"/>
    <w:rsid w:val="0017736D"/>
    <w:rsid w:val="001A5A73"/>
    <w:rsid w:val="001B7424"/>
    <w:rsid w:val="001C0299"/>
    <w:rsid w:val="0020212E"/>
    <w:rsid w:val="002304E9"/>
    <w:rsid w:val="002315C3"/>
    <w:rsid w:val="00234FD2"/>
    <w:rsid w:val="0024028E"/>
    <w:rsid w:val="0024470B"/>
    <w:rsid w:val="002449E2"/>
    <w:rsid w:val="00245D7E"/>
    <w:rsid w:val="00247343"/>
    <w:rsid w:val="0025147C"/>
    <w:rsid w:val="00252948"/>
    <w:rsid w:val="0026441F"/>
    <w:rsid w:val="002761D2"/>
    <w:rsid w:val="00282944"/>
    <w:rsid w:val="002A6136"/>
    <w:rsid w:val="002B03B3"/>
    <w:rsid w:val="002B0434"/>
    <w:rsid w:val="002C3243"/>
    <w:rsid w:val="002C3F37"/>
    <w:rsid w:val="002C6C5D"/>
    <w:rsid w:val="002F298A"/>
    <w:rsid w:val="0030258D"/>
    <w:rsid w:val="00312BB1"/>
    <w:rsid w:val="00375F4F"/>
    <w:rsid w:val="003C0978"/>
    <w:rsid w:val="003C184C"/>
    <w:rsid w:val="003D6861"/>
    <w:rsid w:val="003E0A87"/>
    <w:rsid w:val="00400919"/>
    <w:rsid w:val="00402818"/>
    <w:rsid w:val="00402DA4"/>
    <w:rsid w:val="0041693C"/>
    <w:rsid w:val="00435154"/>
    <w:rsid w:val="00440293"/>
    <w:rsid w:val="004472EE"/>
    <w:rsid w:val="00460343"/>
    <w:rsid w:val="00483DE2"/>
    <w:rsid w:val="004A76DF"/>
    <w:rsid w:val="004C71F3"/>
    <w:rsid w:val="004D0503"/>
    <w:rsid w:val="004D09AF"/>
    <w:rsid w:val="004D7257"/>
    <w:rsid w:val="004D79A7"/>
    <w:rsid w:val="004E68DA"/>
    <w:rsid w:val="005071A3"/>
    <w:rsid w:val="00521C31"/>
    <w:rsid w:val="0052383D"/>
    <w:rsid w:val="00534FB0"/>
    <w:rsid w:val="00535952"/>
    <w:rsid w:val="005525B2"/>
    <w:rsid w:val="005561EE"/>
    <w:rsid w:val="00563136"/>
    <w:rsid w:val="00571BDF"/>
    <w:rsid w:val="005C20B9"/>
    <w:rsid w:val="005C2B85"/>
    <w:rsid w:val="005F4724"/>
    <w:rsid w:val="00605B00"/>
    <w:rsid w:val="0061115D"/>
    <w:rsid w:val="00620446"/>
    <w:rsid w:val="006276C3"/>
    <w:rsid w:val="0064279D"/>
    <w:rsid w:val="00642EA0"/>
    <w:rsid w:val="00646648"/>
    <w:rsid w:val="00651253"/>
    <w:rsid w:val="00651E89"/>
    <w:rsid w:val="00655C5B"/>
    <w:rsid w:val="006713FB"/>
    <w:rsid w:val="0067747C"/>
    <w:rsid w:val="00680AFE"/>
    <w:rsid w:val="00683CA7"/>
    <w:rsid w:val="00690BA4"/>
    <w:rsid w:val="006A2C9D"/>
    <w:rsid w:val="006A50FC"/>
    <w:rsid w:val="006D7CBA"/>
    <w:rsid w:val="006F4A72"/>
    <w:rsid w:val="006F4FA3"/>
    <w:rsid w:val="006F5DC2"/>
    <w:rsid w:val="007001DA"/>
    <w:rsid w:val="0071530B"/>
    <w:rsid w:val="007251B1"/>
    <w:rsid w:val="00735B7E"/>
    <w:rsid w:val="0073644D"/>
    <w:rsid w:val="0074647C"/>
    <w:rsid w:val="007737AA"/>
    <w:rsid w:val="007A137E"/>
    <w:rsid w:val="007A7748"/>
    <w:rsid w:val="007B5448"/>
    <w:rsid w:val="007C087F"/>
    <w:rsid w:val="007E0EF4"/>
    <w:rsid w:val="00800210"/>
    <w:rsid w:val="00800AF5"/>
    <w:rsid w:val="0080332C"/>
    <w:rsid w:val="00856327"/>
    <w:rsid w:val="008604CF"/>
    <w:rsid w:val="0087304C"/>
    <w:rsid w:val="00887496"/>
    <w:rsid w:val="008924F0"/>
    <w:rsid w:val="008B637F"/>
    <w:rsid w:val="008D4473"/>
    <w:rsid w:val="008E4B44"/>
    <w:rsid w:val="008F6860"/>
    <w:rsid w:val="00901A3F"/>
    <w:rsid w:val="00921446"/>
    <w:rsid w:val="00922A49"/>
    <w:rsid w:val="00926138"/>
    <w:rsid w:val="00935BFC"/>
    <w:rsid w:val="0094208D"/>
    <w:rsid w:val="00943D98"/>
    <w:rsid w:val="0094744E"/>
    <w:rsid w:val="00950B69"/>
    <w:rsid w:val="009514ED"/>
    <w:rsid w:val="009833CC"/>
    <w:rsid w:val="009866A9"/>
    <w:rsid w:val="00987FDE"/>
    <w:rsid w:val="009A647D"/>
    <w:rsid w:val="009B6E8E"/>
    <w:rsid w:val="009B6F08"/>
    <w:rsid w:val="009F060A"/>
    <w:rsid w:val="009F4F48"/>
    <w:rsid w:val="00A02679"/>
    <w:rsid w:val="00A02917"/>
    <w:rsid w:val="00A151F0"/>
    <w:rsid w:val="00A61C28"/>
    <w:rsid w:val="00A6505C"/>
    <w:rsid w:val="00A7312D"/>
    <w:rsid w:val="00A836CE"/>
    <w:rsid w:val="00A94926"/>
    <w:rsid w:val="00AB2BF9"/>
    <w:rsid w:val="00AB5E23"/>
    <w:rsid w:val="00AC37F8"/>
    <w:rsid w:val="00AF06DC"/>
    <w:rsid w:val="00B06E34"/>
    <w:rsid w:val="00B204B6"/>
    <w:rsid w:val="00B45D0F"/>
    <w:rsid w:val="00B64733"/>
    <w:rsid w:val="00B82D54"/>
    <w:rsid w:val="00B83405"/>
    <w:rsid w:val="00B87055"/>
    <w:rsid w:val="00B92366"/>
    <w:rsid w:val="00BA2D65"/>
    <w:rsid w:val="00BB0650"/>
    <w:rsid w:val="00BD4997"/>
    <w:rsid w:val="00BE61CA"/>
    <w:rsid w:val="00BF6A5A"/>
    <w:rsid w:val="00C06945"/>
    <w:rsid w:val="00C22712"/>
    <w:rsid w:val="00C253CA"/>
    <w:rsid w:val="00C30B71"/>
    <w:rsid w:val="00C32678"/>
    <w:rsid w:val="00C46712"/>
    <w:rsid w:val="00C605AB"/>
    <w:rsid w:val="00C8361B"/>
    <w:rsid w:val="00CA5290"/>
    <w:rsid w:val="00CB5C65"/>
    <w:rsid w:val="00CB73D0"/>
    <w:rsid w:val="00CD60A9"/>
    <w:rsid w:val="00CE7515"/>
    <w:rsid w:val="00CF0278"/>
    <w:rsid w:val="00CF75FB"/>
    <w:rsid w:val="00D0423F"/>
    <w:rsid w:val="00D2209F"/>
    <w:rsid w:val="00D2670A"/>
    <w:rsid w:val="00D3672A"/>
    <w:rsid w:val="00D44479"/>
    <w:rsid w:val="00D46A00"/>
    <w:rsid w:val="00D46C5E"/>
    <w:rsid w:val="00D60607"/>
    <w:rsid w:val="00D60ACD"/>
    <w:rsid w:val="00D65606"/>
    <w:rsid w:val="00D7138A"/>
    <w:rsid w:val="00D8466A"/>
    <w:rsid w:val="00D865A8"/>
    <w:rsid w:val="00D92C5D"/>
    <w:rsid w:val="00D977F8"/>
    <w:rsid w:val="00DD0F97"/>
    <w:rsid w:val="00DE61CA"/>
    <w:rsid w:val="00DF59CF"/>
    <w:rsid w:val="00E033FD"/>
    <w:rsid w:val="00E04ADA"/>
    <w:rsid w:val="00E1076A"/>
    <w:rsid w:val="00E17E30"/>
    <w:rsid w:val="00E33E61"/>
    <w:rsid w:val="00E410E7"/>
    <w:rsid w:val="00E46C36"/>
    <w:rsid w:val="00E5181B"/>
    <w:rsid w:val="00E74D40"/>
    <w:rsid w:val="00E858AD"/>
    <w:rsid w:val="00E85D5F"/>
    <w:rsid w:val="00E877B1"/>
    <w:rsid w:val="00E87B46"/>
    <w:rsid w:val="00EA0451"/>
    <w:rsid w:val="00EB3406"/>
    <w:rsid w:val="00EB45B4"/>
    <w:rsid w:val="00EC20A3"/>
    <w:rsid w:val="00EE0B77"/>
    <w:rsid w:val="00EF6EC2"/>
    <w:rsid w:val="00F034D3"/>
    <w:rsid w:val="00F149D8"/>
    <w:rsid w:val="00F1771F"/>
    <w:rsid w:val="00F3218B"/>
    <w:rsid w:val="00F44117"/>
    <w:rsid w:val="00F46B99"/>
    <w:rsid w:val="00F60113"/>
    <w:rsid w:val="00F671D0"/>
    <w:rsid w:val="00F67BD1"/>
    <w:rsid w:val="00F75C35"/>
    <w:rsid w:val="00F77AB2"/>
    <w:rsid w:val="00F922BC"/>
    <w:rsid w:val="00F94097"/>
    <w:rsid w:val="00FA28C1"/>
    <w:rsid w:val="00FC10C8"/>
    <w:rsid w:val="00FD0D84"/>
    <w:rsid w:val="03B682D3"/>
    <w:rsid w:val="07561C29"/>
    <w:rsid w:val="095CD3B0"/>
    <w:rsid w:val="0CD34ED4"/>
    <w:rsid w:val="0E6C2719"/>
    <w:rsid w:val="109A4329"/>
    <w:rsid w:val="121B3D24"/>
    <w:rsid w:val="16410265"/>
    <w:rsid w:val="1C96364F"/>
    <w:rsid w:val="20B85479"/>
    <w:rsid w:val="21D40D08"/>
    <w:rsid w:val="25900B44"/>
    <w:rsid w:val="2CEB8C05"/>
    <w:rsid w:val="3224D91A"/>
    <w:rsid w:val="32EEE34A"/>
    <w:rsid w:val="41A60E46"/>
    <w:rsid w:val="4518897A"/>
    <w:rsid w:val="4B0E0084"/>
    <w:rsid w:val="4B783405"/>
    <w:rsid w:val="50A9D464"/>
    <w:rsid w:val="539BCA70"/>
    <w:rsid w:val="540A56DC"/>
    <w:rsid w:val="550AF90E"/>
    <w:rsid w:val="5986D52C"/>
    <w:rsid w:val="5D6A58E3"/>
    <w:rsid w:val="61FBA80F"/>
    <w:rsid w:val="62BBF70B"/>
    <w:rsid w:val="6487ACDB"/>
    <w:rsid w:val="66948C26"/>
    <w:rsid w:val="6902A1F9"/>
    <w:rsid w:val="6DF7909D"/>
    <w:rsid w:val="712F315F"/>
    <w:rsid w:val="717C8B7B"/>
    <w:rsid w:val="728E2306"/>
    <w:rsid w:val="73AC9BC4"/>
    <w:rsid w:val="7602A282"/>
    <w:rsid w:val="76AB8141"/>
    <w:rsid w:val="771ABF0E"/>
    <w:rsid w:val="78666845"/>
    <w:rsid w:val="793A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C0814BDE-CA98-4BDC-8F69-C19BABC7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987FDE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DF59CF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0F6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57FD20-EF31-4758-A935-B8EA64F79D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119</cp:revision>
  <dcterms:created xsi:type="dcterms:W3CDTF">2021-06-28T18:57:00Z</dcterms:created>
  <dcterms:modified xsi:type="dcterms:W3CDTF">2022-08-02T18:35:00Z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