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6C5557F"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r w:rsidR="004C30A3">
        <w:rPr>
          <w:rFonts w:ascii="Arial" w:eastAsia="Arial" w:hAnsi="Arial" w:cs="Arial"/>
          <w:sz w:val="44"/>
          <w:szCs w:val="44"/>
        </w:rPr>
        <w:t>Radio Interface</w:t>
      </w:r>
    </w:p>
    <w:p w14:paraId="2DFA445B" w14:textId="2C82C863" w:rsidR="00B95C39" w:rsidRPr="006E0492"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8D7F32" w:rsidRPr="008D7F32">
        <w:rPr>
          <w:rFonts w:ascii="Arial" w:eastAsia="Arial" w:hAnsi="Arial" w:cs="Arial"/>
        </w:rPr>
        <w:t>Adversary with access to radio interface manipulates user and control plane traffic received on that interface without integrity protection</w:t>
      </w:r>
      <w:r w:rsidR="008E13D3">
        <w:rPr>
          <w:rFonts w:ascii="Arial" w:eastAsia="Arial" w:hAnsi="Arial" w:cs="Arial"/>
        </w:rPr>
        <w:t xml:space="preserve">, </w:t>
      </w:r>
      <w:commentRangeStart w:id="0"/>
      <w:commentRangeStart w:id="1"/>
      <w:r w:rsidR="008E13D3">
        <w:rPr>
          <w:rFonts w:ascii="Arial" w:eastAsia="Arial" w:hAnsi="Arial" w:cs="Arial"/>
        </w:rPr>
        <w:t>for example to redirect</w:t>
      </w:r>
      <w:r w:rsidR="00E96F28">
        <w:rPr>
          <w:rFonts w:ascii="Arial" w:eastAsia="Arial" w:hAnsi="Arial" w:cs="Arial"/>
        </w:rPr>
        <w:t xml:space="preserve"> </w:t>
      </w:r>
      <w:r w:rsidR="008E13D3">
        <w:rPr>
          <w:rFonts w:ascii="Arial" w:eastAsia="Arial" w:hAnsi="Arial" w:cs="Arial"/>
        </w:rPr>
        <w:t>traffic</w:t>
      </w:r>
      <w:commentRangeEnd w:id="0"/>
      <w:r w:rsidR="00555583">
        <w:rPr>
          <w:rFonts w:ascii="Arial" w:eastAsia="Arial" w:hAnsi="Arial" w:cs="Arial"/>
        </w:rPr>
        <w:t xml:space="preserve">, or </w:t>
      </w:r>
      <w:r w:rsidR="00205738" w:rsidRPr="006E0492">
        <w:rPr>
          <w:rFonts w:ascii="Arial" w:eastAsia="Arial" w:hAnsi="Arial" w:cs="Arial"/>
        </w:rPr>
        <w:t xml:space="preserve">obtain location information of the </w:t>
      </w:r>
      <w:commentRangeStart w:id="2"/>
      <w:commentRangeStart w:id="3"/>
      <w:commentRangeStart w:id="4"/>
      <w:commentRangeStart w:id="5"/>
      <w:commentRangeStart w:id="6"/>
      <w:r w:rsidR="00205738" w:rsidRPr="006E0492">
        <w:rPr>
          <w:rFonts w:ascii="Arial" w:eastAsia="Arial" w:hAnsi="Arial" w:cs="Arial"/>
        </w:rPr>
        <w:t>UE</w:t>
      </w:r>
      <w:r w:rsidR="008E13D3" w:rsidRPr="006E0492">
        <w:rPr>
          <w:rStyle w:val="CommentReference"/>
        </w:rPr>
        <w:commentReference w:id="0"/>
      </w:r>
      <w:commentRangeEnd w:id="1"/>
      <w:r w:rsidR="00555583" w:rsidRPr="006E0492">
        <w:rPr>
          <w:rStyle w:val="CommentReference"/>
        </w:rPr>
        <w:commentReference w:id="1"/>
      </w:r>
      <w:r w:rsidR="008173F5" w:rsidRPr="006E0492">
        <w:rPr>
          <w:rFonts w:ascii="Arial" w:eastAsia="Arial" w:hAnsi="Arial" w:cs="Arial"/>
        </w:rPr>
        <w:t>.</w:t>
      </w:r>
      <w:commentRangeEnd w:id="2"/>
      <w:r w:rsidR="00F65FD0" w:rsidRPr="006E0492">
        <w:rPr>
          <w:rStyle w:val="CommentReference"/>
        </w:rPr>
        <w:commentReference w:id="2"/>
      </w:r>
      <w:commentRangeEnd w:id="3"/>
      <w:r w:rsidR="00D25AB8" w:rsidRPr="006E0492">
        <w:rPr>
          <w:rStyle w:val="CommentReference"/>
        </w:rPr>
        <w:commentReference w:id="3"/>
      </w:r>
      <w:commentRangeEnd w:id="4"/>
      <w:r w:rsidR="00897F7B" w:rsidRPr="006E0492">
        <w:rPr>
          <w:rStyle w:val="CommentReference"/>
        </w:rPr>
        <w:commentReference w:id="4"/>
      </w:r>
      <w:commentRangeEnd w:id="5"/>
      <w:r w:rsidR="007C72E8" w:rsidRPr="006E0492">
        <w:rPr>
          <w:rStyle w:val="CommentReference"/>
        </w:rPr>
        <w:commentReference w:id="5"/>
      </w:r>
      <w:commentRangeEnd w:id="6"/>
      <w:r w:rsidR="001B20CB" w:rsidRPr="006E0492">
        <w:rPr>
          <w:rStyle w:val="CommentReference"/>
        </w:rPr>
        <w:commentReference w:id="6"/>
      </w:r>
    </w:p>
    <w:p w14:paraId="5B4A62A7" w14:textId="77777777" w:rsidR="007075EC" w:rsidRPr="006E0492" w:rsidRDefault="007075EC" w:rsidP="00E410E7">
      <w:pPr>
        <w:rPr>
          <w:rFonts w:ascii="Arial" w:eastAsia="Arial" w:hAnsi="Arial" w:cs="Arial"/>
        </w:rPr>
      </w:pPr>
    </w:p>
    <w:p w14:paraId="4E452EFE" w14:textId="7F05E650" w:rsidR="007075EC" w:rsidRPr="006E0492" w:rsidRDefault="007075EC" w:rsidP="00E410E7">
      <w:pPr>
        <w:rPr>
          <w:rFonts w:ascii="Arial" w:eastAsia="Arial" w:hAnsi="Arial" w:cs="Arial"/>
        </w:rPr>
      </w:pPr>
      <w:r w:rsidRPr="006E0492">
        <w:rPr>
          <w:rFonts w:ascii="Arial" w:eastAsia="Arial" w:hAnsi="Arial" w:cs="Arial"/>
        </w:rPr>
        <w:t xml:space="preserve">If the gNB does not provide integrity for control plane or user plane packets on radio interfaces, then data manipulation </w:t>
      </w:r>
      <w:r w:rsidR="00420512" w:rsidRPr="006E0492">
        <w:rPr>
          <w:rFonts w:ascii="Arial" w:eastAsia="Arial" w:hAnsi="Arial" w:cs="Arial"/>
        </w:rPr>
        <w:t>(</w:t>
      </w:r>
      <w:r w:rsidR="00E459D0" w:rsidRPr="006E0492">
        <w:rPr>
          <w:rFonts w:ascii="Arial" w:eastAsia="Arial" w:hAnsi="Arial" w:cs="Arial"/>
        </w:rPr>
        <w:t>alteration of data frame content, insertion</w:t>
      </w:r>
      <w:r w:rsidR="00555583" w:rsidRPr="006E0492">
        <w:rPr>
          <w:rFonts w:ascii="Arial" w:eastAsia="Arial" w:hAnsi="Arial" w:cs="Arial"/>
        </w:rPr>
        <w:t>/spoofing of messages, or replay of old messages)</w:t>
      </w:r>
      <w:r w:rsidR="00E459D0" w:rsidRPr="006E0492">
        <w:rPr>
          <w:rFonts w:ascii="Arial" w:eastAsia="Arial" w:hAnsi="Arial" w:cs="Arial"/>
        </w:rPr>
        <w:t xml:space="preserve"> </w:t>
      </w:r>
      <w:r w:rsidRPr="006E0492">
        <w:rPr>
          <w:rFonts w:ascii="Arial" w:eastAsia="Arial" w:hAnsi="Arial" w:cs="Arial"/>
        </w:rPr>
        <w:t xml:space="preserve">or </w:t>
      </w:r>
      <w:commentRangeStart w:id="8"/>
      <w:r w:rsidRPr="006E0492">
        <w:rPr>
          <w:rFonts w:ascii="Arial" w:eastAsia="Arial" w:hAnsi="Arial" w:cs="Arial"/>
        </w:rPr>
        <w:t>DOS is possible</w:t>
      </w:r>
      <w:commentRangeEnd w:id="8"/>
      <w:r w:rsidR="00EF664D" w:rsidRPr="006E0492">
        <w:rPr>
          <w:rStyle w:val="CommentReference"/>
        </w:rPr>
        <w:commentReference w:id="8"/>
      </w:r>
      <w:r w:rsidRPr="006E0492">
        <w:rPr>
          <w:rFonts w:ascii="Arial" w:eastAsia="Arial" w:hAnsi="Arial" w:cs="Arial"/>
        </w:rPr>
        <w:t>.</w:t>
      </w:r>
      <w:r w:rsidR="0024607E" w:rsidRPr="006E0492">
        <w:rPr>
          <w:rFonts w:ascii="Arial" w:eastAsia="Arial" w:hAnsi="Arial" w:cs="Arial"/>
        </w:rPr>
        <w:t xml:space="preserve"> </w:t>
      </w:r>
    </w:p>
    <w:p w14:paraId="599099EA" w14:textId="77777777" w:rsidR="00181573" w:rsidRDefault="00181573"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B3158C1"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555BD">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10"/>
      <w:r w:rsidR="005018C6">
        <w:rPr>
          <w:rFonts w:ascii="Arial" w:eastAsia="Arial" w:hAnsi="Arial" w:cs="Arial"/>
        </w:rPr>
        <w:t>Impact</w:t>
      </w:r>
      <w:commentRangeEnd w:id="10"/>
      <w:r w:rsidR="008173F5">
        <w:rPr>
          <w:rStyle w:val="CommentReference"/>
        </w:rPr>
        <w:commentReference w:id="10"/>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DDC3F9D"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C14BA">
        <w:rPr>
          <w:rFonts w:ascii="Arial" w:eastAsia="Arial" w:hAnsi="Arial" w:cs="Arial"/>
        </w:rPr>
        <w:t>RAN</w:t>
      </w:r>
    </w:p>
    <w:p w14:paraId="264F76E1" w14:textId="1CE886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 xml:space="preserve">5G </w:t>
      </w:r>
      <w:r w:rsidR="001A7ED1">
        <w:rPr>
          <w:rFonts w:ascii="Arial" w:eastAsia="Arial" w:hAnsi="Arial" w:cs="Arial"/>
        </w:rPr>
        <w:t>radio</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sidR="00707112">
        <w:rPr>
          <w:rFonts w:ascii="Arial" w:eastAsia="Arial" w:hAnsi="Arial" w:cs="Arial"/>
        </w:rPr>
        <w:t>required</w:t>
      </w:r>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32A60">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D32A60">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D32A60">
        <w:tc>
          <w:tcPr>
            <w:tcW w:w="4680" w:type="dxa"/>
          </w:tcPr>
          <w:p w14:paraId="2C8CF783" w14:textId="763B1F69" w:rsidR="00397724" w:rsidRPr="00684DA8" w:rsidRDefault="00BF3C95" w:rsidP="5986D52C">
            <w:pPr>
              <w:rPr>
                <w:rFonts w:ascii="Arial" w:eastAsia="Arial" w:hAnsi="Arial" w:cs="Arial"/>
                <w:sz w:val="16"/>
                <w:szCs w:val="16"/>
              </w:rPr>
            </w:pPr>
            <w:r>
              <w:rPr>
                <w:rFonts w:ascii="Arial" w:eastAsia="Arial" w:hAnsi="Arial" w:cs="Arial"/>
                <w:sz w:val="16"/>
                <w:szCs w:val="16"/>
              </w:rPr>
              <w:t>Altering DNS requests not integrity protected over the radio interface.</w:t>
            </w:r>
          </w:p>
        </w:tc>
        <w:tc>
          <w:tcPr>
            <w:tcW w:w="4680" w:type="dxa"/>
          </w:tcPr>
          <w:p w14:paraId="37003275" w14:textId="65887365" w:rsidR="00397724" w:rsidRPr="00684DA8" w:rsidRDefault="006B60C6" w:rsidP="00397724">
            <w:pPr>
              <w:rPr>
                <w:rFonts w:ascii="Arial" w:eastAsia="Arial" w:hAnsi="Arial" w:cs="Arial"/>
                <w:sz w:val="16"/>
                <w:szCs w:val="16"/>
              </w:rPr>
            </w:pPr>
            <w:r>
              <w:rPr>
                <w:rFonts w:ascii="Arial" w:eastAsia="Arial" w:hAnsi="Arial" w:cs="Arial"/>
                <w:sz w:val="16"/>
                <w:szCs w:val="16"/>
              </w:rPr>
              <w:t xml:space="preserve">[3] describes an attack on 4G but applicable to 5G where radio interface integrity is not applied, </w:t>
            </w:r>
            <w:r w:rsidRPr="00BF3C95">
              <w:rPr>
                <w:rFonts w:ascii="Arial" w:eastAsia="Arial" w:hAnsi="Arial" w:cs="Arial"/>
                <w:sz w:val="16"/>
                <w:szCs w:val="16"/>
              </w:rPr>
              <w:t xml:space="preserve">whereby </w:t>
            </w:r>
            <w:r w:rsidR="00BF3C95" w:rsidRPr="00BF3C95">
              <w:rPr>
                <w:rFonts w:ascii="Arial" w:eastAsia="Arial" w:hAnsi="Arial" w:cs="Arial"/>
                <w:sz w:val="16"/>
                <w:szCs w:val="16"/>
              </w:rPr>
              <w:t>an adversary changes the DNS request sent by the victim UE over the radio interface so as to redirect to its own DNS server</w:t>
            </w:r>
            <w:r w:rsidR="00B35263">
              <w:rPr>
                <w:rFonts w:ascii="Arial" w:eastAsia="Arial" w:hAnsi="Arial" w:cs="Arial"/>
                <w:sz w:val="16"/>
                <w:szCs w:val="16"/>
              </w:rPr>
              <w:t>.</w:t>
            </w:r>
            <w:r w:rsidR="008D3CD7">
              <w:rPr>
                <w:rFonts w:ascii="Arial" w:eastAsia="Arial" w:hAnsi="Arial" w:cs="Arial"/>
                <w:sz w:val="16"/>
                <w:szCs w:val="16"/>
              </w:rPr>
              <w:t xml:space="preserve"> See</w:t>
            </w:r>
            <w:r w:rsidR="003E5291" w:rsidRPr="003E5291">
              <w:rPr>
                <w:rFonts w:ascii="Arial" w:eastAsia="Arial" w:hAnsi="Arial" w:cs="Arial"/>
                <w:sz w:val="16"/>
                <w:szCs w:val="16"/>
              </w:rPr>
              <w:t xml:space="preserve"> </w:t>
            </w:r>
            <w:r w:rsidR="007A35BC" w:rsidRPr="00955201">
              <w:rPr>
                <w:rFonts w:ascii="Arial" w:eastAsia="Arial" w:hAnsi="Arial" w:cs="Arial"/>
                <w:sz w:val="16"/>
                <w:szCs w:val="16"/>
              </w:rPr>
              <w:t>[FGT50</w:t>
            </w:r>
            <w:r w:rsidR="007A35BC">
              <w:rPr>
                <w:rFonts w:ascii="Arial" w:eastAsia="Arial" w:hAnsi="Arial" w:cs="Arial"/>
                <w:sz w:val="16"/>
                <w:szCs w:val="16"/>
              </w:rPr>
              <w:t>06.001</w:t>
            </w:r>
            <w:r w:rsidR="007A35BC" w:rsidRPr="00955201">
              <w:rPr>
                <w:rFonts w:ascii="Arial" w:eastAsia="Arial" w:hAnsi="Arial" w:cs="Arial"/>
                <w:sz w:val="16"/>
                <w:szCs w:val="16"/>
              </w:rPr>
              <w:t>](/techniques/FGT50</w:t>
            </w:r>
            <w:r w:rsidR="007A35BC">
              <w:rPr>
                <w:rFonts w:ascii="Arial" w:eastAsia="Arial" w:hAnsi="Arial" w:cs="Arial"/>
                <w:sz w:val="16"/>
                <w:szCs w:val="16"/>
              </w:rPr>
              <w:t>06.001</w:t>
            </w:r>
            <w:r w:rsidR="007A35BC" w:rsidRPr="00955201">
              <w:rPr>
                <w:rFonts w:ascii="Arial" w:eastAsia="Arial" w:hAnsi="Arial" w:cs="Arial"/>
                <w:sz w:val="16"/>
                <w:szCs w:val="16"/>
              </w:rPr>
              <w:t xml:space="preserve">)  </w:t>
            </w:r>
          </w:p>
        </w:tc>
      </w:tr>
      <w:tr w:rsidR="00B35263" w:rsidRPr="009C2D05" w14:paraId="594F06A2" w14:textId="77777777" w:rsidTr="00D32A60">
        <w:tc>
          <w:tcPr>
            <w:tcW w:w="4680" w:type="dxa"/>
          </w:tcPr>
          <w:p w14:paraId="090EE9F8" w14:textId="6FC7471D" w:rsidR="00B35263" w:rsidRDefault="00B35263" w:rsidP="5986D52C">
            <w:pPr>
              <w:rPr>
                <w:rFonts w:ascii="Arial" w:eastAsia="Arial" w:hAnsi="Arial" w:cs="Arial"/>
                <w:sz w:val="16"/>
                <w:szCs w:val="16"/>
              </w:rPr>
            </w:pPr>
            <w:commentRangeStart w:id="11"/>
            <w:commentRangeStart w:id="12"/>
            <w:r w:rsidRPr="00B35263">
              <w:rPr>
                <w:rFonts w:ascii="Arial" w:eastAsia="Arial" w:hAnsi="Arial" w:cs="Arial"/>
                <w:color w:val="7030A0"/>
                <w:sz w:val="16"/>
                <w:szCs w:val="16"/>
              </w:rPr>
              <w:t>Replay NAS messages</w:t>
            </w:r>
            <w:commentRangeEnd w:id="11"/>
            <w:r w:rsidR="00DB2D17">
              <w:rPr>
                <w:rStyle w:val="CommentReference"/>
              </w:rPr>
              <w:commentReference w:id="11"/>
            </w:r>
            <w:commentRangeEnd w:id="12"/>
            <w:r w:rsidR="00BD00D1">
              <w:rPr>
                <w:rStyle w:val="CommentReference"/>
              </w:rPr>
              <w:commentReference w:id="12"/>
            </w:r>
            <w:r w:rsidR="003C3648">
              <w:rPr>
                <w:rFonts w:ascii="Arial" w:eastAsia="Arial" w:hAnsi="Arial" w:cs="Arial"/>
                <w:color w:val="7030A0"/>
                <w:sz w:val="16"/>
                <w:szCs w:val="16"/>
              </w:rPr>
              <w:t xml:space="preserve"> to get UE location</w:t>
            </w:r>
          </w:p>
        </w:tc>
        <w:tc>
          <w:tcPr>
            <w:tcW w:w="4680" w:type="dxa"/>
          </w:tcPr>
          <w:p w14:paraId="1C328618" w14:textId="670CD3E5" w:rsidR="00B35263" w:rsidRDefault="00B35263" w:rsidP="00397724">
            <w:pPr>
              <w:rPr>
                <w:rFonts w:ascii="Arial" w:eastAsia="Arial" w:hAnsi="Arial" w:cs="Arial"/>
                <w:sz w:val="16"/>
                <w:szCs w:val="16"/>
              </w:rPr>
            </w:pPr>
            <w:r>
              <w:rPr>
                <w:rFonts w:ascii="Arial" w:eastAsia="Arial" w:hAnsi="Arial" w:cs="Arial"/>
                <w:sz w:val="16"/>
                <w:szCs w:val="16"/>
              </w:rPr>
              <w:t xml:space="preserve">See </w:t>
            </w:r>
            <w:r w:rsidRPr="00B35263">
              <w:rPr>
                <w:rFonts w:ascii="Arial" w:eastAsia="Arial" w:hAnsi="Arial" w:cs="Arial"/>
                <w:sz w:val="16"/>
                <w:szCs w:val="16"/>
              </w:rPr>
              <w:t>[FGT50</w:t>
            </w:r>
            <w:r w:rsidR="00E74589">
              <w:rPr>
                <w:rFonts w:ascii="Arial" w:eastAsia="Arial" w:hAnsi="Arial" w:cs="Arial"/>
                <w:sz w:val="16"/>
                <w:szCs w:val="16"/>
              </w:rPr>
              <w:t>12</w:t>
            </w:r>
            <w:r w:rsidR="00A9040E">
              <w:rPr>
                <w:rFonts w:ascii="Arial" w:eastAsia="Arial" w:hAnsi="Arial" w:cs="Arial"/>
                <w:sz w:val="16"/>
                <w:szCs w:val="16"/>
              </w:rPr>
              <w:t>.006</w:t>
            </w:r>
            <w:r w:rsidRPr="00B35263">
              <w:rPr>
                <w:rFonts w:ascii="Arial" w:eastAsia="Arial" w:hAnsi="Arial" w:cs="Arial"/>
                <w:sz w:val="16"/>
                <w:szCs w:val="16"/>
              </w:rPr>
              <w:t>](/techniques/FGT50</w:t>
            </w:r>
            <w:r w:rsidR="00A9040E">
              <w:rPr>
                <w:rFonts w:ascii="Arial" w:eastAsia="Arial" w:hAnsi="Arial" w:cs="Arial"/>
                <w:sz w:val="16"/>
                <w:szCs w:val="16"/>
              </w:rPr>
              <w:t>12.006</w:t>
            </w:r>
            <w:r w:rsidRPr="00B35263">
              <w:rPr>
                <w:rFonts w:ascii="Arial" w:eastAsia="Arial" w:hAnsi="Arial" w:cs="Arial"/>
                <w:sz w:val="16"/>
                <w:szCs w:val="16"/>
              </w:rPr>
              <w:t>)</w:t>
            </w:r>
          </w:p>
        </w:tc>
      </w:tr>
      <w:tr w:rsidR="00BF3ED1" w:rsidRPr="009C2D05" w14:paraId="542FF485" w14:textId="77777777" w:rsidTr="00D32A60">
        <w:tc>
          <w:tcPr>
            <w:tcW w:w="4680" w:type="dxa"/>
          </w:tcPr>
          <w:p w14:paraId="3D0F4ACB" w14:textId="4F9C50DE" w:rsidR="00BF3ED1" w:rsidRPr="00B35263" w:rsidRDefault="004620D5" w:rsidP="5986D52C">
            <w:pPr>
              <w:rPr>
                <w:rFonts w:ascii="Arial" w:eastAsia="Arial" w:hAnsi="Arial" w:cs="Arial"/>
                <w:color w:val="7030A0"/>
                <w:sz w:val="16"/>
                <w:szCs w:val="16"/>
              </w:rPr>
            </w:pPr>
            <w:r>
              <w:rPr>
                <w:rFonts w:ascii="Arial" w:eastAsia="Arial" w:hAnsi="Arial" w:cs="Arial"/>
                <w:color w:val="7030A0"/>
                <w:sz w:val="16"/>
                <w:szCs w:val="16"/>
              </w:rPr>
              <w:t xml:space="preserve">DoS attack by </w:t>
            </w:r>
            <w:r w:rsidR="00E84D33">
              <w:rPr>
                <w:rFonts w:ascii="Arial" w:eastAsia="Arial" w:hAnsi="Arial" w:cs="Arial"/>
                <w:color w:val="7030A0"/>
                <w:sz w:val="16"/>
                <w:szCs w:val="16"/>
              </w:rPr>
              <w:t>data manipulation</w:t>
            </w:r>
          </w:p>
        </w:tc>
        <w:tc>
          <w:tcPr>
            <w:tcW w:w="4680" w:type="dxa"/>
          </w:tcPr>
          <w:p w14:paraId="0EB51694" w14:textId="44B21614" w:rsidR="00BF3ED1" w:rsidRDefault="00A276BD" w:rsidP="00397724">
            <w:pPr>
              <w:rPr>
                <w:rFonts w:ascii="Arial" w:eastAsia="Arial" w:hAnsi="Arial" w:cs="Arial"/>
                <w:sz w:val="16"/>
                <w:szCs w:val="16"/>
              </w:rPr>
            </w:pPr>
            <w:r w:rsidRPr="0068319A">
              <w:rPr>
                <w:rFonts w:ascii="Arial" w:eastAsia="Arial" w:hAnsi="Arial" w:cs="Arial"/>
                <w:sz w:val="16"/>
                <w:szCs w:val="16"/>
              </w:rPr>
              <w:t>RRC messa</w:t>
            </w:r>
            <w:r w:rsidR="003D42AC" w:rsidRPr="0068319A">
              <w:rPr>
                <w:rFonts w:ascii="Arial" w:eastAsia="Arial" w:hAnsi="Arial" w:cs="Arial"/>
                <w:sz w:val="16"/>
                <w:szCs w:val="16"/>
              </w:rPr>
              <w:t>g</w:t>
            </w:r>
            <w:r w:rsidRPr="0068319A">
              <w:rPr>
                <w:rFonts w:ascii="Arial" w:eastAsia="Arial" w:hAnsi="Arial" w:cs="Arial"/>
                <w:sz w:val="16"/>
                <w:szCs w:val="16"/>
              </w:rPr>
              <w:t xml:space="preserve">es </w:t>
            </w:r>
            <w:r w:rsidR="003D42AC" w:rsidRPr="0068319A">
              <w:rPr>
                <w:rFonts w:ascii="Arial" w:eastAsia="Arial" w:hAnsi="Arial" w:cs="Arial"/>
                <w:sz w:val="16"/>
                <w:szCs w:val="16"/>
              </w:rPr>
              <w:t xml:space="preserve">can be manipulated </w:t>
            </w:r>
            <w:r w:rsidR="0099332F" w:rsidRPr="0068319A">
              <w:rPr>
                <w:rFonts w:ascii="Arial" w:eastAsia="Arial" w:hAnsi="Arial" w:cs="Arial"/>
                <w:sz w:val="16"/>
                <w:szCs w:val="16"/>
              </w:rPr>
              <w:t xml:space="preserve">by </w:t>
            </w:r>
            <w:proofErr w:type="spellStart"/>
            <w:r w:rsidR="0099332F" w:rsidRPr="0068319A">
              <w:rPr>
                <w:rFonts w:ascii="Arial" w:eastAsia="Arial" w:hAnsi="Arial" w:cs="Arial"/>
                <w:sz w:val="16"/>
                <w:szCs w:val="16"/>
              </w:rPr>
              <w:t>A</w:t>
            </w:r>
            <w:r w:rsidR="00687D79" w:rsidRPr="0068319A">
              <w:rPr>
                <w:rFonts w:ascii="Arial" w:eastAsia="Arial" w:hAnsi="Arial" w:cs="Arial"/>
                <w:sz w:val="16"/>
                <w:szCs w:val="16"/>
              </w:rPr>
              <w:t>i</w:t>
            </w:r>
            <w:r w:rsidR="0099332F" w:rsidRPr="0068319A">
              <w:rPr>
                <w:rFonts w:ascii="Arial" w:eastAsia="Arial" w:hAnsi="Arial" w:cs="Arial"/>
                <w:sz w:val="16"/>
                <w:szCs w:val="16"/>
              </w:rPr>
              <w:t>TM</w:t>
            </w:r>
            <w:proofErr w:type="spellEnd"/>
            <w:r w:rsidR="0099332F" w:rsidRPr="0068319A">
              <w:rPr>
                <w:rFonts w:ascii="Arial" w:eastAsia="Arial" w:hAnsi="Arial" w:cs="Arial"/>
                <w:sz w:val="16"/>
                <w:szCs w:val="16"/>
              </w:rPr>
              <w:t xml:space="preserve"> to </w:t>
            </w:r>
            <w:r w:rsidR="00783E21" w:rsidRPr="0068319A">
              <w:rPr>
                <w:rFonts w:ascii="Arial" w:eastAsia="Arial" w:hAnsi="Arial" w:cs="Arial"/>
                <w:sz w:val="16"/>
                <w:szCs w:val="16"/>
              </w:rPr>
              <w:t xml:space="preserve">cause authentication </w:t>
            </w:r>
            <w:r w:rsidR="0009452E" w:rsidRPr="0068319A">
              <w:rPr>
                <w:rFonts w:ascii="Arial" w:eastAsia="Arial" w:hAnsi="Arial" w:cs="Arial"/>
                <w:sz w:val="16"/>
                <w:szCs w:val="16"/>
              </w:rPr>
              <w:t>of legitimate subscribers to fail.</w:t>
            </w:r>
            <w:r w:rsidR="008432A7" w:rsidRPr="0068319A">
              <w:rPr>
                <w:rFonts w:ascii="Arial" w:eastAsia="Arial" w:hAnsi="Arial" w:cs="Arial"/>
                <w:sz w:val="16"/>
                <w:szCs w:val="16"/>
              </w:rPr>
              <w:t xml:space="preserve"> Also, </w:t>
            </w:r>
            <w:proofErr w:type="spellStart"/>
            <w:r w:rsidR="008432A7" w:rsidRPr="0068319A">
              <w:rPr>
                <w:rFonts w:ascii="Arial" w:eastAsia="Arial" w:hAnsi="Arial" w:cs="Arial"/>
                <w:sz w:val="16"/>
                <w:szCs w:val="16"/>
              </w:rPr>
              <w:t>A</w:t>
            </w:r>
            <w:r w:rsidR="00687D79" w:rsidRPr="0068319A">
              <w:rPr>
                <w:rFonts w:ascii="Arial" w:eastAsia="Arial" w:hAnsi="Arial" w:cs="Arial"/>
                <w:sz w:val="16"/>
                <w:szCs w:val="16"/>
              </w:rPr>
              <w:t>i</w:t>
            </w:r>
            <w:r w:rsidR="008432A7" w:rsidRPr="0068319A">
              <w:rPr>
                <w:rFonts w:ascii="Arial" w:eastAsia="Arial" w:hAnsi="Arial" w:cs="Arial"/>
                <w:sz w:val="16"/>
                <w:szCs w:val="16"/>
              </w:rPr>
              <w:t>TM</w:t>
            </w:r>
            <w:proofErr w:type="spellEnd"/>
            <w:r w:rsidR="008432A7" w:rsidRPr="0068319A">
              <w:rPr>
                <w:rFonts w:ascii="Arial" w:eastAsia="Arial" w:hAnsi="Arial" w:cs="Arial"/>
                <w:sz w:val="16"/>
                <w:szCs w:val="16"/>
              </w:rPr>
              <w:t xml:space="preserve"> can manipulate </w:t>
            </w:r>
            <w:r w:rsidR="00816A2A" w:rsidRPr="0068319A">
              <w:rPr>
                <w:rFonts w:ascii="Arial" w:eastAsia="Arial" w:hAnsi="Arial" w:cs="Arial"/>
                <w:sz w:val="16"/>
                <w:szCs w:val="16"/>
              </w:rPr>
              <w:t xml:space="preserve">RRC or UP messages </w:t>
            </w:r>
            <w:r w:rsidR="008C6C06" w:rsidRPr="0068319A">
              <w:rPr>
                <w:rFonts w:ascii="Arial" w:eastAsia="Arial" w:hAnsi="Arial" w:cs="Arial"/>
                <w:sz w:val="16"/>
                <w:szCs w:val="16"/>
              </w:rPr>
              <w:t>of</w:t>
            </w:r>
            <w:r w:rsidR="00816A2A" w:rsidRPr="0068319A">
              <w:rPr>
                <w:rFonts w:ascii="Arial" w:eastAsia="Arial" w:hAnsi="Arial" w:cs="Arial"/>
                <w:sz w:val="16"/>
                <w:szCs w:val="16"/>
              </w:rPr>
              <w:t xml:space="preserve"> an existing data session which </w:t>
            </w:r>
            <w:r w:rsidR="00D97C64" w:rsidRPr="0068319A">
              <w:rPr>
                <w:rFonts w:ascii="Arial" w:eastAsia="Arial" w:hAnsi="Arial" w:cs="Arial"/>
                <w:sz w:val="16"/>
                <w:szCs w:val="16"/>
              </w:rPr>
              <w:t>can cause disruption</w:t>
            </w:r>
            <w:r w:rsidR="00A1493D" w:rsidRPr="0068319A">
              <w:rPr>
                <w:rFonts w:ascii="Arial" w:eastAsia="Arial" w:hAnsi="Arial" w:cs="Arial"/>
                <w:sz w:val="16"/>
                <w:szCs w:val="16"/>
              </w:rPr>
              <w:t xml:space="preserve"> or termination of session.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4FBE5556"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 xml:space="preserve">Use integrity </w:t>
            </w:r>
            <w:r w:rsidR="00D663D2">
              <w:rPr>
                <w:rFonts w:ascii="Arial" w:eastAsia="Arial" w:hAnsi="Arial" w:cs="Arial"/>
                <w:sz w:val="16"/>
                <w:szCs w:val="16"/>
              </w:rPr>
              <w:t xml:space="preserve">on radio </w:t>
            </w:r>
            <w:r w:rsidR="00D663D2" w:rsidRPr="00AB1D39">
              <w:rPr>
                <w:rFonts w:ascii="Arial" w:eastAsia="Arial" w:hAnsi="Arial" w:cs="Arial"/>
                <w:sz w:val="16"/>
                <w:szCs w:val="16"/>
              </w:rPr>
              <w:t>interface</w:t>
            </w:r>
            <w:r w:rsidR="002B18FD" w:rsidRPr="00AB1D39">
              <w:rPr>
                <w:rFonts w:ascii="Arial" w:eastAsia="Arial" w:hAnsi="Arial" w:cs="Arial"/>
                <w:sz w:val="16"/>
                <w:szCs w:val="16"/>
              </w:rPr>
              <w:t xml:space="preserve"> for both</w:t>
            </w:r>
            <w:r w:rsidR="00AB1D39" w:rsidRPr="00AB1D39">
              <w:rPr>
                <w:rFonts w:ascii="Arial" w:eastAsia="Arial" w:hAnsi="Arial" w:cs="Arial"/>
                <w:sz w:val="16"/>
                <w:szCs w:val="16"/>
              </w:rPr>
              <w:t xml:space="preserve"> control plane</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and</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user plane</w:t>
            </w:r>
            <w:r w:rsidRPr="000500D2">
              <w:rPr>
                <w:rFonts w:ascii="Arial" w:eastAsia="Arial" w:hAnsi="Arial" w:cs="Arial"/>
                <w:sz w:val="16"/>
                <w:szCs w:val="16"/>
                <w:highlight w:val="yellow"/>
              </w:rPr>
              <w:t xml:space="preserve"> </w:t>
            </w:r>
            <w:commentRangeStart w:id="14"/>
            <w:commentRangeEnd w:id="14"/>
            <w:r w:rsidRPr="000500D2">
              <w:rPr>
                <w:rFonts w:ascii="Arial" w:eastAsia="Arial" w:hAnsi="Arial" w:cs="Arial"/>
                <w:highlight w:val="yellow"/>
              </w:rPr>
              <w:commentReference w:id="14"/>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tc>
          <w:tcPr>
            <w:tcW w:w="4680" w:type="dxa"/>
          </w:tcPr>
          <w:p w14:paraId="68433717" w14:textId="285DF76B" w:rsidR="00EB6DC6" w:rsidRPr="009C2D05" w:rsidRDefault="00AB004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tc>
          <w:tcPr>
            <w:tcW w:w="4680" w:type="dxa"/>
          </w:tcPr>
          <w:p w14:paraId="45D6E1AE" w14:textId="77777777" w:rsidR="00EB6DC6" w:rsidRPr="009C2D05" w:rsidRDefault="00EB6DC6">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tc>
          <w:tcPr>
            <w:tcW w:w="4680" w:type="dxa"/>
          </w:tcPr>
          <w:p w14:paraId="0B80A5F6" w14:textId="543EA125" w:rsidR="00397724" w:rsidRPr="009C2D05" w:rsidRDefault="00360245">
            <w:pPr>
              <w:spacing w:line="259" w:lineRule="auto"/>
              <w:rPr>
                <w:rFonts w:ascii="Arial" w:eastAsia="Arial" w:hAnsi="Arial" w:cs="Arial"/>
                <w:sz w:val="16"/>
                <w:szCs w:val="16"/>
              </w:rPr>
            </w:pPr>
            <w:r>
              <w:rPr>
                <w:rFonts w:ascii="Arial" w:eastAsia="Arial" w:hAnsi="Arial" w:cs="Arial"/>
                <w:sz w:val="16"/>
                <w:szCs w:val="16"/>
              </w:rPr>
              <w:t xml:space="preserve">Malware or </w:t>
            </w:r>
            <w:r w:rsidR="00886181">
              <w:rPr>
                <w:rFonts w:ascii="Arial" w:eastAsia="Arial" w:hAnsi="Arial" w:cs="Arial"/>
                <w:sz w:val="16"/>
                <w:szCs w:val="16"/>
              </w:rPr>
              <w:t>incorrect</w:t>
            </w:r>
            <w:r w:rsidR="00345B96">
              <w:rPr>
                <w:rFonts w:ascii="Arial" w:eastAsia="Arial" w:hAnsi="Arial" w:cs="Arial"/>
                <w:sz w:val="16"/>
                <w:szCs w:val="16"/>
              </w:rPr>
              <w:t xml:space="preserve"> configuration in gNB</w:t>
            </w:r>
            <w:r w:rsidR="007F7079">
              <w:rPr>
                <w:rFonts w:ascii="Arial" w:eastAsia="Arial" w:hAnsi="Arial" w:cs="Arial"/>
                <w:sz w:val="16"/>
                <w:szCs w:val="16"/>
              </w:rPr>
              <w:t>.</w:t>
            </w:r>
          </w:p>
        </w:tc>
        <w:tc>
          <w:tcPr>
            <w:tcW w:w="4680" w:type="dxa"/>
          </w:tcPr>
          <w:p w14:paraId="616B970C" w14:textId="4E3D7CBA" w:rsidR="00397724" w:rsidRPr="009C2D05" w:rsidRDefault="00240174">
            <w:pPr>
              <w:rPr>
                <w:rFonts w:ascii="Arial" w:eastAsia="Arial" w:hAnsi="Arial" w:cs="Arial"/>
                <w:sz w:val="16"/>
                <w:szCs w:val="16"/>
              </w:rPr>
            </w:pPr>
            <w:proofErr w:type="spellStart"/>
            <w:r w:rsidRPr="00240174">
              <w:rPr>
                <w:rFonts w:ascii="Arial" w:eastAsia="Arial" w:hAnsi="Arial" w:cs="Arial"/>
                <w:sz w:val="16"/>
                <w:szCs w:val="16"/>
              </w:rPr>
              <w:t>gNB</w:t>
            </w:r>
            <w:proofErr w:type="spellEnd"/>
            <w:r w:rsidRPr="00240174">
              <w:rPr>
                <w:rFonts w:ascii="Arial" w:eastAsia="Arial" w:hAnsi="Arial" w:cs="Arial"/>
                <w:sz w:val="16"/>
                <w:szCs w:val="16"/>
              </w:rPr>
              <w:t xml:space="preserve"> </w:t>
            </w:r>
            <w:r>
              <w:rPr>
                <w:rFonts w:ascii="Arial" w:eastAsia="Arial" w:hAnsi="Arial" w:cs="Arial"/>
                <w:sz w:val="16"/>
                <w:szCs w:val="16"/>
              </w:rPr>
              <w:t>is</w:t>
            </w:r>
            <w:r w:rsidRPr="00240174">
              <w:rPr>
                <w:rFonts w:ascii="Arial" w:eastAsia="Arial" w:hAnsi="Arial" w:cs="Arial"/>
                <w:sz w:val="16"/>
                <w:szCs w:val="16"/>
              </w:rPr>
              <w:t xml:space="preserve"> compromised </w:t>
            </w:r>
            <w:r w:rsidR="00DA0890">
              <w:rPr>
                <w:rFonts w:ascii="Arial" w:eastAsia="Arial" w:hAnsi="Arial" w:cs="Arial"/>
                <w:sz w:val="16"/>
                <w:szCs w:val="16"/>
              </w:rPr>
              <w:t xml:space="preserve">or incorrectly configured </w:t>
            </w:r>
            <w:r w:rsidRPr="00240174">
              <w:rPr>
                <w:rFonts w:ascii="Arial" w:eastAsia="Arial" w:hAnsi="Arial" w:cs="Arial"/>
                <w:sz w:val="16"/>
                <w:szCs w:val="16"/>
              </w:rPr>
              <w:t>to disable integrity protection on control and user plane interfaces.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0990FA2">
        <w:trPr>
          <w:trHeight w:hRule="exact" w:val="811"/>
        </w:trPr>
        <w:tc>
          <w:tcPr>
            <w:tcW w:w="4680" w:type="dxa"/>
          </w:tcPr>
          <w:p w14:paraId="506728E8" w14:textId="77777777" w:rsidR="001036B2" w:rsidRPr="009C2D05" w:rsidRDefault="001036B2">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990FA2" w:rsidRPr="009C2D05" w14:paraId="167CCABC" w14:textId="77777777" w:rsidTr="0272C9E8">
        <w:tc>
          <w:tcPr>
            <w:tcW w:w="4680" w:type="dxa"/>
          </w:tcPr>
          <w:p w14:paraId="3CB9DFC7" w14:textId="3FDBAD25" w:rsidR="00990FA2" w:rsidRPr="00A46B1C" w:rsidRDefault="00990FA2" w:rsidP="00990FA2">
            <w:pPr>
              <w:spacing w:line="259" w:lineRule="auto"/>
              <w:rPr>
                <w:rFonts w:ascii="Arial" w:eastAsia="Arial" w:hAnsi="Arial" w:cs="Arial"/>
                <w:color w:val="0070C0"/>
                <w:sz w:val="16"/>
                <w:szCs w:val="16"/>
              </w:rPr>
            </w:pPr>
            <w:r w:rsidRPr="00760C06">
              <w:rPr>
                <w:rFonts w:ascii="Arial" w:eastAsia="Arial" w:hAnsi="Arial" w:cs="Arial"/>
                <w:sz w:val="16"/>
                <w:szCs w:val="16"/>
              </w:rPr>
              <w:t xml:space="preserve">UE </w:t>
            </w:r>
            <w:r w:rsidR="000F175F">
              <w:rPr>
                <w:rFonts w:ascii="Arial" w:eastAsia="Arial" w:hAnsi="Arial" w:cs="Arial"/>
                <w:sz w:val="16"/>
                <w:szCs w:val="16"/>
              </w:rPr>
              <w:t xml:space="preserve">user plane </w:t>
            </w:r>
            <w:r w:rsidRPr="00760C06">
              <w:rPr>
                <w:rFonts w:ascii="Arial" w:eastAsia="Arial" w:hAnsi="Arial" w:cs="Arial"/>
                <w:sz w:val="16"/>
                <w:szCs w:val="16"/>
              </w:rPr>
              <w:t>data</w:t>
            </w:r>
          </w:p>
        </w:tc>
        <w:tc>
          <w:tcPr>
            <w:tcW w:w="4680" w:type="dxa"/>
          </w:tcPr>
          <w:p w14:paraId="41CAA731" w14:textId="6903355B" w:rsidR="00990FA2" w:rsidRPr="0272C9E8" w:rsidRDefault="00990FA2" w:rsidP="00990FA2">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990FA2" w:rsidRPr="009C2D05" w14:paraId="3E65FD22" w14:textId="77777777" w:rsidTr="0272C9E8">
        <w:tc>
          <w:tcPr>
            <w:tcW w:w="4680" w:type="dxa"/>
          </w:tcPr>
          <w:p w14:paraId="1BB6543D" w14:textId="69ACC7A2" w:rsidR="00990FA2" w:rsidRPr="00760C06" w:rsidRDefault="00990FA2" w:rsidP="00990FA2">
            <w:pPr>
              <w:spacing w:line="259" w:lineRule="auto"/>
              <w:rPr>
                <w:rFonts w:ascii="Arial" w:eastAsia="Arial" w:hAnsi="Arial" w:cs="Arial"/>
                <w:sz w:val="16"/>
                <w:szCs w:val="16"/>
              </w:rPr>
            </w:pPr>
            <w:r w:rsidRPr="00760C06">
              <w:rPr>
                <w:rFonts w:ascii="Arial" w:eastAsia="Arial" w:hAnsi="Arial" w:cs="Arial"/>
                <w:sz w:val="16"/>
                <w:szCs w:val="16"/>
              </w:rPr>
              <w:t>UE signaling</w:t>
            </w:r>
          </w:p>
        </w:tc>
        <w:tc>
          <w:tcPr>
            <w:tcW w:w="4680" w:type="dxa"/>
          </w:tcPr>
          <w:p w14:paraId="3CCA77E2" w14:textId="3B22DD12" w:rsidR="00990FA2" w:rsidRPr="0272C9E8" w:rsidRDefault="00990FA2" w:rsidP="00990FA2">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tc>
          <w:tcPr>
            <w:tcW w:w="4680" w:type="dxa"/>
          </w:tcPr>
          <w:p w14:paraId="5B32A584" w14:textId="32A7FE7B" w:rsidR="00122B07" w:rsidRPr="009C2D05" w:rsidRDefault="00ED094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tc>
          <w:tcPr>
            <w:tcW w:w="4680" w:type="dxa"/>
          </w:tcPr>
          <w:p w14:paraId="13F3B693" w14:textId="77777777" w:rsidR="00122B07" w:rsidRPr="009C2D05" w:rsidRDefault="00122B0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0C59682F" w:rsidR="00E076BC" w:rsidRPr="009C2D05" w:rsidRDefault="00D663D2" w:rsidP="001A7ED1">
            <w:pPr>
              <w:rPr>
                <w:rFonts w:ascii="Arial" w:eastAsia="Arial" w:hAnsi="Arial" w:cs="Arial"/>
                <w:sz w:val="16"/>
                <w:szCs w:val="16"/>
              </w:rPr>
            </w:pPr>
            <w:r>
              <w:rPr>
                <w:rFonts w:ascii="Arial" w:eastAsia="Arial" w:hAnsi="Arial" w:cs="Arial"/>
                <w:sz w:val="16"/>
                <w:szCs w:val="16"/>
              </w:rPr>
              <w:t>Radio traffic</w:t>
            </w:r>
            <w:r w:rsidR="00ED0947">
              <w:rPr>
                <w:rFonts w:ascii="Arial" w:eastAsia="Arial" w:hAnsi="Arial" w:cs="Arial"/>
                <w:sz w:val="16"/>
                <w:szCs w:val="16"/>
              </w:rPr>
              <w:t xml:space="preserve"> content</w:t>
            </w:r>
            <w:r w:rsidR="00141E3A">
              <w:rPr>
                <w:rFonts w:ascii="Arial" w:eastAsia="Arial" w:hAnsi="Arial" w:cs="Arial"/>
                <w:sz w:val="16"/>
                <w:szCs w:val="16"/>
              </w:rPr>
              <w:t xml:space="preserve"> can be examined to detect unauthorized modification</w:t>
            </w:r>
            <w:r w:rsidR="001A7ED1">
              <w:rPr>
                <w:rFonts w:ascii="Arial" w:eastAsia="Arial" w:hAnsi="Arial" w:cs="Arial"/>
                <w:sz w:val="16"/>
                <w:szCs w:val="16"/>
              </w:rPr>
              <w:t xml:space="preserve">. </w:t>
            </w:r>
            <w:r w:rsidR="00502605">
              <w:rPr>
                <w:rFonts w:ascii="Arial" w:eastAsia="Arial" w:hAnsi="Arial" w:cs="Arial"/>
                <w:sz w:val="16"/>
                <w:szCs w:val="16"/>
              </w:rPr>
              <w:t xml:space="preserve">Inspect </w:t>
            </w:r>
            <w:r>
              <w:rPr>
                <w:rFonts w:ascii="Arial" w:eastAsia="Arial" w:hAnsi="Arial" w:cs="Arial"/>
                <w:sz w:val="16"/>
                <w:szCs w:val="16"/>
              </w:rPr>
              <w:t>radio</w:t>
            </w:r>
            <w:r w:rsidR="00502605">
              <w:rPr>
                <w:rFonts w:ascii="Arial" w:eastAsia="Arial" w:hAnsi="Arial" w:cs="Arial"/>
                <w:sz w:val="16"/>
                <w:szCs w:val="16"/>
              </w:rPr>
              <w:t xml:space="preserve"> traffic and watch for unauthorized changes as the packets move through the interfaces.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tc>
          <w:tcPr>
            <w:tcW w:w="4680" w:type="dxa"/>
          </w:tcPr>
          <w:p w14:paraId="236E1F9B"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tc>
          <w:tcPr>
            <w:tcW w:w="4680" w:type="dxa"/>
          </w:tcPr>
          <w:p w14:paraId="1E872D12" w14:textId="77777777" w:rsidR="00050DAF" w:rsidRPr="009C2D05" w:rsidRDefault="00050DA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tc>
          <w:tcPr>
            <w:tcW w:w="4680" w:type="dxa"/>
          </w:tcPr>
          <w:p w14:paraId="26CEFF56" w14:textId="55B94AAA" w:rsidR="00E076BC" w:rsidRPr="009C2D05" w:rsidRDefault="005A0E74">
            <w:pPr>
              <w:spacing w:line="259" w:lineRule="auto"/>
              <w:rPr>
                <w:rFonts w:ascii="Arial" w:eastAsia="Arial" w:hAnsi="Arial" w:cs="Arial"/>
                <w:sz w:val="16"/>
                <w:szCs w:val="16"/>
              </w:rPr>
            </w:pPr>
            <w:r>
              <w:rPr>
                <w:rFonts w:ascii="Arial" w:eastAsia="Arial" w:hAnsi="Arial" w:cs="Arial"/>
                <w:sz w:val="16"/>
                <w:szCs w:val="16"/>
              </w:rPr>
              <w:t>Both CP</w:t>
            </w:r>
            <w:r w:rsidR="00886181">
              <w:rPr>
                <w:rFonts w:ascii="Arial" w:eastAsia="Arial" w:hAnsi="Arial" w:cs="Arial"/>
                <w:sz w:val="16"/>
                <w:szCs w:val="16"/>
              </w:rPr>
              <w:t xml:space="preserve"> and</w:t>
            </w:r>
            <w:r>
              <w:rPr>
                <w:rFonts w:ascii="Arial" w:eastAsia="Arial" w:hAnsi="Arial" w:cs="Arial"/>
                <w:sz w:val="16"/>
                <w:szCs w:val="16"/>
              </w:rPr>
              <w:t xml:space="preserve"> UP data </w:t>
            </w:r>
            <w:r w:rsidR="003B75C8">
              <w:rPr>
                <w:rFonts w:ascii="Arial" w:eastAsia="Arial" w:hAnsi="Arial" w:cs="Arial"/>
                <w:sz w:val="16"/>
                <w:szCs w:val="16"/>
              </w:rPr>
              <w:t xml:space="preserve">are </w:t>
            </w:r>
            <w:r w:rsidR="005F04CA">
              <w:rPr>
                <w:rFonts w:ascii="Arial" w:eastAsia="Arial" w:hAnsi="Arial" w:cs="Arial"/>
                <w:sz w:val="16"/>
                <w:szCs w:val="16"/>
              </w:rPr>
              <w:t xml:space="preserve">modified by </w:t>
            </w:r>
            <w:proofErr w:type="spellStart"/>
            <w:r w:rsidR="00980F5C">
              <w:rPr>
                <w:rFonts w:ascii="Arial" w:eastAsia="Arial" w:hAnsi="Arial" w:cs="Arial"/>
                <w:sz w:val="16"/>
                <w:szCs w:val="16"/>
              </w:rPr>
              <w:t>A</w:t>
            </w:r>
            <w:r w:rsidR="005F04CA">
              <w:rPr>
                <w:rFonts w:ascii="Arial" w:eastAsia="Arial" w:hAnsi="Arial" w:cs="Arial"/>
                <w:sz w:val="16"/>
                <w:szCs w:val="16"/>
              </w:rPr>
              <w:t>i</w:t>
            </w:r>
            <w:r w:rsidR="00B20050">
              <w:rPr>
                <w:rFonts w:ascii="Arial" w:eastAsia="Arial" w:hAnsi="Arial" w:cs="Arial"/>
                <w:sz w:val="16"/>
                <w:szCs w:val="16"/>
              </w:rPr>
              <w:t>t</w:t>
            </w:r>
            <w:r w:rsidR="005F04CA">
              <w:rPr>
                <w:rFonts w:ascii="Arial" w:eastAsia="Arial" w:hAnsi="Arial" w:cs="Arial"/>
                <w:sz w:val="16"/>
                <w:szCs w:val="16"/>
              </w:rPr>
              <w:t>M</w:t>
            </w:r>
            <w:proofErr w:type="spellEnd"/>
            <w:r w:rsidR="005F04CA">
              <w:rPr>
                <w:rFonts w:ascii="Arial" w:eastAsia="Arial" w:hAnsi="Arial" w:cs="Arial"/>
                <w:sz w:val="16"/>
                <w:szCs w:val="16"/>
              </w:rPr>
              <w:t xml:space="preserve"> attack</w:t>
            </w:r>
          </w:p>
        </w:tc>
        <w:tc>
          <w:tcPr>
            <w:tcW w:w="4680" w:type="dxa"/>
          </w:tcPr>
          <w:p w14:paraId="6E263B37" w14:textId="1B2D2736" w:rsidR="00E076BC" w:rsidRPr="009C2D05" w:rsidRDefault="007E671D">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registration and </w:t>
            </w:r>
            <w:r>
              <w:rPr>
                <w:rFonts w:ascii="Arial" w:eastAsia="Arial" w:hAnsi="Arial" w:cs="Arial"/>
                <w:sz w:val="16"/>
                <w:szCs w:val="16"/>
              </w:rPr>
              <w:t xml:space="preserve">normal data communication with network </w:t>
            </w:r>
            <w:r w:rsidR="00611213">
              <w:rPr>
                <w:rFonts w:ascii="Arial" w:eastAsia="Arial" w:hAnsi="Arial" w:cs="Arial"/>
                <w:sz w:val="16"/>
                <w:szCs w:val="16"/>
              </w:rPr>
              <w:t>will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r w:rsidRPr="009C2D05">
        <w:rPr>
          <w:rFonts w:ascii="Arial" w:eastAsia="Arial" w:hAnsi="Arial" w:cs="Arial"/>
        </w:rPr>
        <w:t>References</w:t>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pPr>
              <w:rPr>
                <w:rFonts w:ascii="Arial" w:hAnsi="Arial" w:cs="Arial"/>
                <w:b/>
                <w:bCs/>
                <w:sz w:val="18"/>
                <w:szCs w:val="18"/>
              </w:rPr>
            </w:pPr>
            <w:r w:rsidRPr="007B4C23">
              <w:rPr>
                <w:rFonts w:ascii="Arial" w:hAnsi="Arial" w:cs="Arial"/>
                <w:b/>
                <w:bCs/>
                <w:sz w:val="18"/>
                <w:szCs w:val="18"/>
              </w:rPr>
              <w:t>URL</w:t>
            </w:r>
          </w:p>
        </w:tc>
      </w:tr>
      <w:tr w:rsidR="00886181" w:rsidRPr="00E9179B" w14:paraId="4792D40A" w14:textId="77777777" w:rsidTr="00BC3A5A">
        <w:tc>
          <w:tcPr>
            <w:tcW w:w="4675" w:type="dxa"/>
          </w:tcPr>
          <w:p w14:paraId="55F9033C" w14:textId="328F543C" w:rsidR="00886181" w:rsidRPr="00BC3A5A" w:rsidRDefault="00886181" w:rsidP="00886181">
            <w:pPr>
              <w:rPr>
                <w:rFonts w:ascii="Arial" w:eastAsia="Arial" w:hAnsi="Arial" w:cs="Arial"/>
                <w:sz w:val="16"/>
                <w:szCs w:val="16"/>
              </w:rPr>
            </w:pPr>
            <w:r w:rsidRPr="00C25EB9">
              <w:rPr>
                <w:rFonts w:ascii="Arial" w:eastAsia="Arial" w:hAnsi="Arial" w:cs="Arial"/>
                <w:sz w:val="16"/>
                <w:szCs w:val="16"/>
              </w:rPr>
              <w:t>3GPP TR 33.926 “Security Assurance Specification (SCAS) threats and critical assets in 3GPP network product classes”</w:t>
            </w:r>
            <w:r w:rsidR="00DE2976">
              <w:rPr>
                <w:rFonts w:ascii="Arial" w:eastAsia="Arial" w:hAnsi="Arial" w:cs="Arial"/>
                <w:sz w:val="16"/>
                <w:szCs w:val="16"/>
              </w:rPr>
              <w:t>.</w:t>
            </w:r>
            <w:r w:rsidRPr="00C25EB9">
              <w:rPr>
                <w:rFonts w:ascii="Arial" w:eastAsia="Arial" w:hAnsi="Arial" w:cs="Arial"/>
                <w:sz w:val="16"/>
                <w:szCs w:val="16"/>
              </w:rPr>
              <w:t xml:space="preserve"> </w:t>
            </w:r>
          </w:p>
        </w:tc>
        <w:tc>
          <w:tcPr>
            <w:tcW w:w="4770" w:type="dxa"/>
          </w:tcPr>
          <w:p w14:paraId="3DB52835" w14:textId="647B89B8" w:rsidR="00886181" w:rsidRPr="00AA207E" w:rsidRDefault="00886181" w:rsidP="00886181">
            <w:pPr>
              <w:rPr>
                <w:rFonts w:ascii="Arial" w:eastAsia="Arial" w:hAnsi="Arial" w:cs="Arial"/>
                <w:sz w:val="16"/>
                <w:szCs w:val="16"/>
              </w:rPr>
            </w:pPr>
            <w:r w:rsidRPr="007533A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4CFE01AB" w14:textId="570A358C" w:rsidR="00886181" w:rsidRPr="00BC3A5A" w:rsidRDefault="00886181" w:rsidP="00886181">
            <w:pPr>
              <w:rPr>
                <w:rFonts w:ascii="Arial" w:eastAsia="Arial" w:hAnsi="Arial" w:cs="Arial"/>
                <w:sz w:val="16"/>
                <w:szCs w:val="16"/>
              </w:rPr>
            </w:pPr>
          </w:p>
        </w:tc>
      </w:tr>
      <w:tr w:rsidR="00886181" w:rsidRPr="00E9179B" w14:paraId="4B11661B" w14:textId="77777777" w:rsidTr="00BC3A5A">
        <w:tc>
          <w:tcPr>
            <w:tcW w:w="4675" w:type="dxa"/>
          </w:tcPr>
          <w:p w14:paraId="511116D4" w14:textId="387E23E3" w:rsidR="00886181" w:rsidRPr="00BC3A5A" w:rsidRDefault="00886181" w:rsidP="00886181">
            <w:pPr>
              <w:rPr>
                <w:rFonts w:ascii="Arial" w:eastAsia="Arial" w:hAnsi="Arial" w:cs="Arial"/>
                <w:sz w:val="16"/>
                <w:szCs w:val="16"/>
              </w:rPr>
            </w:pPr>
            <w:r w:rsidRPr="00232C6A">
              <w:rPr>
                <w:rFonts w:ascii="Arial" w:eastAsia="Arial" w:hAnsi="Arial" w:cs="Arial"/>
                <w:sz w:val="16"/>
                <w:szCs w:val="16"/>
              </w:rPr>
              <w:t>3GPP TS 33.501 “Security architecture and procedures for 5G System”.</w:t>
            </w:r>
          </w:p>
        </w:tc>
        <w:tc>
          <w:tcPr>
            <w:tcW w:w="4770" w:type="dxa"/>
          </w:tcPr>
          <w:p w14:paraId="17A5B4AF" w14:textId="4B353EE6" w:rsidR="00886181" w:rsidRDefault="00886181" w:rsidP="00886181">
            <w:pPr>
              <w:rPr>
                <w:rFonts w:ascii="Arial" w:eastAsia="Arial" w:hAnsi="Arial" w:cs="Arial"/>
                <w:sz w:val="16"/>
                <w:szCs w:val="16"/>
              </w:rPr>
            </w:pPr>
            <w:r w:rsidRPr="007533A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356C49" w:rsidRPr="00E9179B" w14:paraId="7AE92044" w14:textId="77777777" w:rsidTr="00BC3A5A">
        <w:tc>
          <w:tcPr>
            <w:tcW w:w="4675" w:type="dxa"/>
          </w:tcPr>
          <w:p w14:paraId="55B1F54B" w14:textId="7340F191" w:rsidR="00356C49" w:rsidRPr="00232C6A" w:rsidRDefault="00356C49" w:rsidP="00886181">
            <w:pPr>
              <w:rPr>
                <w:rFonts w:ascii="Arial" w:eastAsia="Arial" w:hAnsi="Arial" w:cs="Arial"/>
                <w:sz w:val="16"/>
                <w:szCs w:val="16"/>
              </w:rPr>
            </w:pPr>
            <w:r w:rsidRPr="00356C49">
              <w:rPr>
                <w:rFonts w:ascii="Arial" w:eastAsia="Arial" w:hAnsi="Arial" w:cs="Arial"/>
                <w:sz w:val="16"/>
                <w:szCs w:val="16"/>
              </w:rPr>
              <w:t xml:space="preserve">D. </w:t>
            </w:r>
            <w:proofErr w:type="spellStart"/>
            <w:r w:rsidRPr="00356C49">
              <w:rPr>
                <w:rFonts w:ascii="Arial" w:eastAsia="Arial" w:hAnsi="Arial" w:cs="Arial"/>
                <w:sz w:val="16"/>
                <w:szCs w:val="16"/>
              </w:rPr>
              <w:t>Rupprecht</w:t>
            </w:r>
            <w:proofErr w:type="spellEnd"/>
            <w:r w:rsidRPr="00356C49">
              <w:rPr>
                <w:rFonts w:ascii="Arial" w:eastAsia="Arial" w:hAnsi="Arial" w:cs="Arial"/>
                <w:sz w:val="16"/>
                <w:szCs w:val="16"/>
              </w:rPr>
              <w:t>, K. Kohls, T. Holtz, and C. Popper, “Breaking LTE on Layer two</w:t>
            </w:r>
            <w:r w:rsidR="00363601">
              <w:rPr>
                <w:rFonts w:ascii="Arial" w:eastAsia="Arial" w:hAnsi="Arial" w:cs="Arial"/>
                <w:sz w:val="16"/>
                <w:szCs w:val="16"/>
              </w:rPr>
              <w:t xml:space="preserve">”, </w:t>
            </w:r>
            <w:r w:rsidRPr="00356C49">
              <w:rPr>
                <w:rFonts w:ascii="Arial" w:eastAsia="Arial" w:hAnsi="Arial" w:cs="Arial"/>
                <w:sz w:val="16"/>
                <w:szCs w:val="16"/>
              </w:rPr>
              <w:t xml:space="preserve"> </w:t>
            </w:r>
            <w:r w:rsidR="003D28D2" w:rsidRPr="003D28D2">
              <w:rPr>
                <w:rFonts w:ascii="Arial" w:eastAsia="Arial" w:hAnsi="Arial" w:cs="Arial"/>
                <w:sz w:val="16"/>
                <w:szCs w:val="16"/>
              </w:rPr>
              <w:t>in Proc. IEEE Symp</w:t>
            </w:r>
            <w:r w:rsidR="00B01A85">
              <w:rPr>
                <w:rFonts w:ascii="Arial" w:eastAsia="Arial" w:hAnsi="Arial" w:cs="Arial"/>
                <w:sz w:val="16"/>
                <w:szCs w:val="16"/>
              </w:rPr>
              <w:t>osium on</w:t>
            </w:r>
            <w:r w:rsidR="003D28D2" w:rsidRPr="003D28D2">
              <w:rPr>
                <w:rFonts w:ascii="Arial" w:eastAsia="Arial" w:hAnsi="Arial" w:cs="Arial"/>
                <w:sz w:val="16"/>
                <w:szCs w:val="16"/>
              </w:rPr>
              <w:t xml:space="preserve"> Secur</w:t>
            </w:r>
            <w:r w:rsidR="00B01A85">
              <w:rPr>
                <w:rFonts w:ascii="Arial" w:eastAsia="Arial" w:hAnsi="Arial" w:cs="Arial"/>
                <w:sz w:val="16"/>
                <w:szCs w:val="16"/>
              </w:rPr>
              <w:t xml:space="preserve">ity and </w:t>
            </w:r>
            <w:r w:rsidR="003D28D2" w:rsidRPr="003D28D2">
              <w:rPr>
                <w:rFonts w:ascii="Arial" w:eastAsia="Arial" w:hAnsi="Arial" w:cs="Arial"/>
                <w:sz w:val="16"/>
                <w:szCs w:val="16"/>
              </w:rPr>
              <w:t>Privacy (SP), 2019, pp. 1</w:t>
            </w:r>
            <w:r w:rsidR="006B60C6">
              <w:rPr>
                <w:rFonts w:ascii="Arial" w:eastAsia="Arial" w:hAnsi="Arial" w:cs="Arial"/>
                <w:sz w:val="16"/>
                <w:szCs w:val="16"/>
              </w:rPr>
              <w:t>-16.</w:t>
            </w:r>
          </w:p>
        </w:tc>
        <w:tc>
          <w:tcPr>
            <w:tcW w:w="4770" w:type="dxa"/>
          </w:tcPr>
          <w:p w14:paraId="271C11F1" w14:textId="340FF57C" w:rsidR="00356C49" w:rsidRPr="007533AC" w:rsidRDefault="00F379B8" w:rsidP="00886181">
            <w:pPr>
              <w:rPr>
                <w:rFonts w:ascii="Arial" w:eastAsia="Arial" w:hAnsi="Arial" w:cs="Arial"/>
                <w:sz w:val="16"/>
                <w:szCs w:val="16"/>
              </w:rPr>
            </w:pPr>
            <w:r w:rsidRPr="00D16B76">
              <w:rPr>
                <w:rFonts w:ascii="Arial" w:eastAsia="Arial" w:hAnsi="Arial" w:cs="Arial"/>
                <w:sz w:val="16"/>
                <w:szCs w:val="16"/>
              </w:rPr>
              <w:t>https://alter-attack.net/media/breaking_lte_on_layer_two.pdf</w:t>
            </w:r>
          </w:p>
        </w:tc>
      </w:tr>
    </w:tbl>
    <w:p w14:paraId="652A9F4E" w14:textId="6EED6A2B" w:rsidR="00512E9D" w:rsidRPr="00BC3A5A" w:rsidRDefault="00512E9D" w:rsidP="00BC3A5A">
      <w:pPr>
        <w:rPr>
          <w:rFonts w:ascii="Arial" w:eastAsia="Arial" w:hAnsi="Arial" w:cs="Arial"/>
        </w:rPr>
      </w:pPr>
    </w:p>
    <w:sectPr w:rsidR="00512E9D" w:rsidRPr="00BC3A5A"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5T11:49:00Z" w:initials="MV">
    <w:p w14:paraId="619F44CB" w14:textId="61508A83" w:rsidR="008E13D3" w:rsidRDefault="008E13D3">
      <w:pPr>
        <w:pStyle w:val="CommentText"/>
      </w:pPr>
      <w:r>
        <w:rPr>
          <w:rStyle w:val="CommentReference"/>
        </w:rPr>
        <w:annotationRef/>
      </w:r>
      <w:r>
        <w:t>The grand goal of this escapes me. Only redirect traffic perhaps (by changing DNS)</w:t>
      </w:r>
    </w:p>
  </w:comment>
  <w:comment w:id="1" w:author="M. Vanderveen" w:date="2022-07-25T09:27:00Z" w:initials="MV">
    <w:p w14:paraId="4183145F" w14:textId="77777777" w:rsidR="00555583" w:rsidRDefault="00555583">
      <w:pPr>
        <w:pStyle w:val="CommentText"/>
      </w:pPr>
      <w:r>
        <w:rPr>
          <w:rStyle w:val="CommentReference"/>
        </w:rPr>
        <w:annotationRef/>
      </w:r>
      <w:r>
        <w:t>Perhaps also mention the goal of a technique we already have, Locate UE via NAS, in that case NAS message is being replayed.</w:t>
      </w:r>
    </w:p>
  </w:comment>
  <w:comment w:id="2" w:author="Dr. Surajit Dey" w:date="2022-07-25T13:14:00Z" w:initials="DSD">
    <w:p w14:paraId="21845623" w14:textId="77777777" w:rsidR="00F65FD0" w:rsidRDefault="00F65FD0">
      <w:pPr>
        <w:pStyle w:val="CommentText"/>
      </w:pPr>
      <w:r>
        <w:rPr>
          <w:rStyle w:val="CommentReference"/>
        </w:rPr>
        <w:annotationRef/>
      </w:r>
      <w:r>
        <w:t>DoS attack is possible if there is no integrity protection on airlink. E.g. signaling messages can be altered so authentication will fail for legitimate users. Disruption of existing sessions are also possible by altering signaling messages,</w:t>
      </w:r>
    </w:p>
  </w:comment>
  <w:comment w:id="3" w:author="Dr. Surajit Dey" w:date="2022-07-25T13:17:00Z" w:initials="DSD">
    <w:p w14:paraId="10AF330F" w14:textId="77777777" w:rsidR="00D25AB8" w:rsidRDefault="00D25AB8">
      <w:pPr>
        <w:pStyle w:val="CommentText"/>
      </w:pPr>
      <w:r>
        <w:rPr>
          <w:rStyle w:val="CommentReference"/>
        </w:rPr>
        <w:annotationRef/>
      </w:r>
      <w:r>
        <w:t xml:space="preserve">Replay signaling messages can also unauthorized access </w:t>
      </w:r>
    </w:p>
  </w:comment>
  <w:comment w:id="4" w:author="M. Vanderveen" w:date="2022-07-25T10:18:00Z" w:initials="MV">
    <w:p w14:paraId="51B18797" w14:textId="77777777" w:rsidR="00897F7B" w:rsidRDefault="00897F7B">
      <w:pPr>
        <w:pStyle w:val="CommentText"/>
      </w:pPr>
      <w:r>
        <w:rPr>
          <w:rStyle w:val="CommentReference"/>
        </w:rPr>
        <w:annotationRef/>
      </w:r>
      <w:r>
        <w:t>Agree. Do you think any new text/modified text is needed?</w:t>
      </w:r>
    </w:p>
  </w:comment>
  <w:comment w:id="5" w:author="Dr. Surajit Dey" w:date="2022-07-25T13:19:00Z" w:initials="DSD">
    <w:p w14:paraId="3272FCDC" w14:textId="77777777" w:rsidR="007C72E8" w:rsidRDefault="007C72E8">
      <w:pPr>
        <w:pStyle w:val="CommentText"/>
      </w:pPr>
      <w:r>
        <w:rPr>
          <w:rStyle w:val="CommentReference"/>
        </w:rPr>
        <w:annotationRef/>
      </w:r>
      <w:r>
        <w:t>Yes in description and procedure we can add replay for unauthorized access?</w:t>
      </w:r>
    </w:p>
  </w:comment>
  <w:comment w:id="6" w:author="M. Vanderveen" w:date="2022-07-25T14:24:00Z" w:initials="MV">
    <w:p w14:paraId="7431012A" w14:textId="2D2E53D0" w:rsidR="001B20CB" w:rsidRDefault="001B20CB">
      <w:pPr>
        <w:pStyle w:val="CommentText"/>
      </w:pPr>
      <w:r>
        <w:rPr>
          <w:rStyle w:val="CommentReference"/>
        </w:rPr>
        <w:annotationRef/>
      </w:r>
      <w:r>
        <w:fldChar w:fldCharType="begin"/>
      </w:r>
      <w:r>
        <w:instrText xml:space="preserve"> HYPERLINK "mailto:sdey@mitre.org" </w:instrText>
      </w:r>
      <w:bookmarkStart w:id="7" w:name="_@_85CA30B246D84BFC95F5BA7C6E490EAFZ"/>
      <w:r>
        <w:fldChar w:fldCharType="separate"/>
      </w:r>
      <w:bookmarkEnd w:id="7"/>
      <w:r w:rsidRPr="001B20CB">
        <w:rPr>
          <w:rStyle w:val="Mention"/>
          <w:noProof/>
        </w:rPr>
        <w:t>@Dr. Surajit Dey</w:t>
      </w:r>
      <w:r>
        <w:fldChar w:fldCharType="end"/>
      </w:r>
      <w:r>
        <w:t xml:space="preserve"> Yes, please add replay for unauthorized access- I can't visualize</w:t>
      </w:r>
    </w:p>
  </w:comment>
  <w:comment w:id="8" w:author="Dr. Surajit Dey" w:date="2022-07-25T17:17:00Z" w:initials="DSD">
    <w:p w14:paraId="2D3A774E" w14:textId="44C3ACE5" w:rsidR="00EF664D" w:rsidRDefault="00EF664D">
      <w:pPr>
        <w:pStyle w:val="CommentText"/>
      </w:pPr>
      <w:r>
        <w:rPr>
          <w:rStyle w:val="CommentReference"/>
        </w:rPr>
        <w:annotationRef/>
      </w:r>
      <w:r>
        <w:fldChar w:fldCharType="begin"/>
      </w:r>
      <w:r>
        <w:instrText xml:space="preserve"> HYPERLINK "mailto:mvanderveen@mitre.org" </w:instrText>
      </w:r>
      <w:bookmarkStart w:id="9" w:name="_@_6AFAAFB1B9134E9BBD37A98C9DE5CE2EZ"/>
      <w:r>
        <w:fldChar w:fldCharType="separate"/>
      </w:r>
      <w:bookmarkEnd w:id="9"/>
      <w:r w:rsidRPr="00EF664D">
        <w:rPr>
          <w:rStyle w:val="Mention"/>
          <w:noProof/>
        </w:rPr>
        <w:t>@Dr. Michaela Vanderveen</w:t>
      </w:r>
      <w:r>
        <w:fldChar w:fldCharType="end"/>
      </w:r>
      <w:r>
        <w:t xml:space="preserve"> DoS is the result of data manipulation. We can delete the "DoS is possible" phrase.</w:t>
      </w:r>
    </w:p>
  </w:comment>
  <w:comment w:id="10" w:author="M. Vanderveen" w:date="2022-06-02T19:35:00Z" w:initials="MV">
    <w:p w14:paraId="56F45035" w14:textId="2424DF79" w:rsidR="008173F5" w:rsidRDefault="008173F5">
      <w:pPr>
        <w:pStyle w:val="CommentText"/>
      </w:pPr>
      <w:r>
        <w:rPr>
          <w:rStyle w:val="CommentReference"/>
        </w:rPr>
        <w:annotationRef/>
      </w:r>
      <w:r>
        <w:t>Removed Collection</w:t>
      </w:r>
    </w:p>
  </w:comment>
  <w:comment w:id="11" w:author="Dr. Surajit Dey" w:date="2022-07-25T17:54:00Z" w:initials="DSD">
    <w:p w14:paraId="6210F7AA" w14:textId="42A1844B" w:rsidR="00DB2D17" w:rsidRDefault="00DB2D17">
      <w:pPr>
        <w:pStyle w:val="CommentText"/>
      </w:pPr>
      <w:r>
        <w:rPr>
          <w:rStyle w:val="CommentReference"/>
        </w:rPr>
        <w:annotationRef/>
      </w:r>
      <w:r>
        <w:fldChar w:fldCharType="begin"/>
      </w:r>
      <w:r>
        <w:instrText xml:space="preserve"> HYPERLINK "mailto:mvanderveen@mitre.org" </w:instrText>
      </w:r>
      <w:bookmarkStart w:id="13" w:name="_@_EFCDA5B066D74133945726BA32109AC5Z"/>
      <w:r>
        <w:fldChar w:fldCharType="separate"/>
      </w:r>
      <w:bookmarkEnd w:id="13"/>
      <w:r w:rsidRPr="00DB2D17">
        <w:rPr>
          <w:rStyle w:val="Mention"/>
          <w:noProof/>
        </w:rPr>
        <w:t>@Dr. Michaela Vanderveen</w:t>
      </w:r>
      <w:r>
        <w:fldChar w:fldCharType="end"/>
      </w:r>
      <w:r>
        <w:t xml:space="preserve"> Should we move this NAS replay attack to FGT5009 because NAS is not really a radio interface protocol. It is an application layer protocol which goes over both air interface and backhaul.</w:t>
      </w:r>
    </w:p>
  </w:comment>
  <w:comment w:id="12" w:author="M. Vanderveen" w:date="2022-07-25T19:39:00Z" w:initials="MV">
    <w:p w14:paraId="720ABC9C" w14:textId="77777777" w:rsidR="00BD00D1" w:rsidRDefault="00BD00D1" w:rsidP="00A77E62">
      <w:pPr>
        <w:pStyle w:val="CommentText"/>
      </w:pPr>
      <w:r>
        <w:rPr>
          <w:rStyle w:val="CommentReference"/>
        </w:rPr>
        <w:annotationRef/>
      </w:r>
      <w:r>
        <w:t>I think that NAS if it has to be categorized it's more in the RAN than network. So we can make this exception for this protocol that straddles the domains.</w:t>
      </w:r>
    </w:p>
  </w:comment>
  <w:comment w:id="14" w:author="Dr. Surajit Dey" w:date="2022-03-30T11:01:00Z" w:initials="DSD">
    <w:p w14:paraId="00D0B14A" w14:textId="226F40F4" w:rsidR="00ED0947" w:rsidRDefault="00ED0947" w:rsidP="00ED0947">
      <w:pPr>
        <w:pStyle w:val="CommentText"/>
      </w:pPr>
      <w:r>
        <w:rPr>
          <w:rStyle w:val="CommentReference"/>
        </w:rPr>
        <w:annotationRef/>
      </w:r>
      <w:r>
        <w:t>TLS is not used in non-SBI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F44CB" w15:done="1"/>
  <w15:commentEx w15:paraId="4183145F" w15:paraIdParent="619F44CB" w15:done="1"/>
  <w15:commentEx w15:paraId="21845623" w15:done="1"/>
  <w15:commentEx w15:paraId="10AF330F" w15:paraIdParent="21845623" w15:done="1"/>
  <w15:commentEx w15:paraId="51B18797" w15:paraIdParent="21845623" w15:done="1"/>
  <w15:commentEx w15:paraId="3272FCDC" w15:paraIdParent="21845623" w15:done="1"/>
  <w15:commentEx w15:paraId="7431012A" w15:paraIdParent="21845623" w15:done="1"/>
  <w15:commentEx w15:paraId="2D3A774E" w15:done="0"/>
  <w15:commentEx w15:paraId="56F45035" w15:done="1"/>
  <w15:commentEx w15:paraId="6210F7AA" w15:done="0"/>
  <w15:commentEx w15:paraId="720ABC9C" w15:paraIdParent="6210F7AA" w15:done="0"/>
  <w15:commentEx w15:paraId="00D0B1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45B4" w16cex:dateUtc="2022-06-15T18:49:00Z"/>
  <w16cex:commentExtensible w16cex:durableId="2688E09A" w16cex:dateUtc="2022-07-25T16:27:00Z"/>
  <w16cex:commentExtensible w16cex:durableId="2689159B" w16cex:dateUtc="2022-07-25T17:14:00Z"/>
  <w16cex:commentExtensible w16cex:durableId="2689164F" w16cex:dateUtc="2022-07-25T17:17:00Z"/>
  <w16cex:commentExtensible w16cex:durableId="2688EC5F" w16cex:dateUtc="2022-07-25T17:18:00Z"/>
  <w16cex:commentExtensible w16cex:durableId="268916C9" w16cex:dateUtc="2022-07-25T17:19:00Z"/>
  <w16cex:commentExtensible w16cex:durableId="26892613" w16cex:dateUtc="2022-07-25T21:24:00Z"/>
  <w16cex:commentExtensible w16cex:durableId="26894EAF" w16cex:dateUtc="2022-07-25T21:17:00Z"/>
  <w16cex:commentExtensible w16cex:durableId="26438F80" w16cex:dateUtc="2022-06-03T02:35:00Z"/>
  <w16cex:commentExtensible w16cex:durableId="26895756" w16cex:dateUtc="2022-07-25T21:54:00Z"/>
  <w16cex:commentExtensible w16cex:durableId="26896FFC" w16cex:dateUtc="2022-07-26T02:39:00Z"/>
  <w16cex:commentExtensible w16cex:durableId="25EEE14D" w16cex:dateUtc="2022-03-30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44CB" w16cid:durableId="265445B4"/>
  <w16cid:commentId w16cid:paraId="4183145F" w16cid:durableId="2688E09A"/>
  <w16cid:commentId w16cid:paraId="21845623" w16cid:durableId="2689159B"/>
  <w16cid:commentId w16cid:paraId="10AF330F" w16cid:durableId="2689164F"/>
  <w16cid:commentId w16cid:paraId="51B18797" w16cid:durableId="2688EC5F"/>
  <w16cid:commentId w16cid:paraId="3272FCDC" w16cid:durableId="268916C9"/>
  <w16cid:commentId w16cid:paraId="7431012A" w16cid:durableId="26892613"/>
  <w16cid:commentId w16cid:paraId="2D3A774E" w16cid:durableId="26894EAF"/>
  <w16cid:commentId w16cid:paraId="56F45035" w16cid:durableId="26438F80"/>
  <w16cid:commentId w16cid:paraId="6210F7AA" w16cid:durableId="26895756"/>
  <w16cid:commentId w16cid:paraId="720ABC9C" w16cid:durableId="26896FFC"/>
  <w16cid:commentId w16cid:paraId="00D0B14A" w16cid:durableId="25EEE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83AE" w14:textId="77777777" w:rsidR="002931CB" w:rsidRDefault="002931CB" w:rsidP="00684328">
      <w:r>
        <w:separator/>
      </w:r>
    </w:p>
  </w:endnote>
  <w:endnote w:type="continuationSeparator" w:id="0">
    <w:p w14:paraId="1E5A87B7" w14:textId="77777777" w:rsidR="002931CB" w:rsidRDefault="002931CB" w:rsidP="00684328">
      <w:r>
        <w:continuationSeparator/>
      </w:r>
    </w:p>
  </w:endnote>
  <w:endnote w:type="continuationNotice" w:id="1">
    <w:p w14:paraId="51DE7903" w14:textId="77777777" w:rsidR="002931CB" w:rsidRDefault="00293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7A1B" w14:textId="77777777" w:rsidR="002931CB" w:rsidRDefault="002931CB" w:rsidP="00684328">
      <w:r>
        <w:separator/>
      </w:r>
    </w:p>
  </w:footnote>
  <w:footnote w:type="continuationSeparator" w:id="0">
    <w:p w14:paraId="122C76F4" w14:textId="77777777" w:rsidR="002931CB" w:rsidRDefault="002931CB" w:rsidP="00684328">
      <w:r>
        <w:continuationSeparator/>
      </w:r>
    </w:p>
  </w:footnote>
  <w:footnote w:type="continuationNotice" w:id="1">
    <w:p w14:paraId="70998D99" w14:textId="77777777" w:rsidR="002931CB" w:rsidRDefault="002931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4"/>
  </w:num>
  <w:num w:numId="5" w16cid:durableId="1688097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12812"/>
    <w:rsid w:val="000160C5"/>
    <w:rsid w:val="000179A5"/>
    <w:rsid w:val="00020259"/>
    <w:rsid w:val="000227C6"/>
    <w:rsid w:val="000252E1"/>
    <w:rsid w:val="0003297B"/>
    <w:rsid w:val="0003460D"/>
    <w:rsid w:val="00036760"/>
    <w:rsid w:val="00037EAF"/>
    <w:rsid w:val="00044724"/>
    <w:rsid w:val="00047487"/>
    <w:rsid w:val="00047624"/>
    <w:rsid w:val="000500D2"/>
    <w:rsid w:val="00050DAF"/>
    <w:rsid w:val="000545F5"/>
    <w:rsid w:val="0006071B"/>
    <w:rsid w:val="000820C2"/>
    <w:rsid w:val="00082802"/>
    <w:rsid w:val="000829EB"/>
    <w:rsid w:val="00090183"/>
    <w:rsid w:val="0009452E"/>
    <w:rsid w:val="00095BA5"/>
    <w:rsid w:val="000A3EC6"/>
    <w:rsid w:val="000B6E5C"/>
    <w:rsid w:val="000F175F"/>
    <w:rsid w:val="000F2F8C"/>
    <w:rsid w:val="000F3FE0"/>
    <w:rsid w:val="00102859"/>
    <w:rsid w:val="001036B2"/>
    <w:rsid w:val="00122B07"/>
    <w:rsid w:val="00132729"/>
    <w:rsid w:val="001347C5"/>
    <w:rsid w:val="00136056"/>
    <w:rsid w:val="00141E3A"/>
    <w:rsid w:val="00146E94"/>
    <w:rsid w:val="00162270"/>
    <w:rsid w:val="00173A4F"/>
    <w:rsid w:val="0017483E"/>
    <w:rsid w:val="00174EBC"/>
    <w:rsid w:val="00181573"/>
    <w:rsid w:val="001A0419"/>
    <w:rsid w:val="001A168B"/>
    <w:rsid w:val="001A50CE"/>
    <w:rsid w:val="001A5A73"/>
    <w:rsid w:val="001A7ED1"/>
    <w:rsid w:val="001B20CB"/>
    <w:rsid w:val="001B3BA5"/>
    <w:rsid w:val="001B6BDD"/>
    <w:rsid w:val="001B6D11"/>
    <w:rsid w:val="001C1F2C"/>
    <w:rsid w:val="001C2B2D"/>
    <w:rsid w:val="001C60B9"/>
    <w:rsid w:val="001D6D68"/>
    <w:rsid w:val="001D7A50"/>
    <w:rsid w:val="00205738"/>
    <w:rsid w:val="002132D0"/>
    <w:rsid w:val="00213376"/>
    <w:rsid w:val="0021640F"/>
    <w:rsid w:val="00227F1E"/>
    <w:rsid w:val="002304E9"/>
    <w:rsid w:val="00230D3F"/>
    <w:rsid w:val="00240174"/>
    <w:rsid w:val="0024470B"/>
    <w:rsid w:val="0024607E"/>
    <w:rsid w:val="00280F28"/>
    <w:rsid w:val="002931CB"/>
    <w:rsid w:val="00294733"/>
    <w:rsid w:val="002B03B3"/>
    <w:rsid w:val="002B0434"/>
    <w:rsid w:val="002B18FD"/>
    <w:rsid w:val="002B2E4D"/>
    <w:rsid w:val="002C3F37"/>
    <w:rsid w:val="002D6323"/>
    <w:rsid w:val="002D75E5"/>
    <w:rsid w:val="002E2D5A"/>
    <w:rsid w:val="002F197F"/>
    <w:rsid w:val="002F2317"/>
    <w:rsid w:val="002F3081"/>
    <w:rsid w:val="0030258D"/>
    <w:rsid w:val="0031143D"/>
    <w:rsid w:val="003152B7"/>
    <w:rsid w:val="00316748"/>
    <w:rsid w:val="00322EF7"/>
    <w:rsid w:val="003324CF"/>
    <w:rsid w:val="003438FB"/>
    <w:rsid w:val="00345B96"/>
    <w:rsid w:val="00356C49"/>
    <w:rsid w:val="00360245"/>
    <w:rsid w:val="00363601"/>
    <w:rsid w:val="00365575"/>
    <w:rsid w:val="00375D85"/>
    <w:rsid w:val="00384704"/>
    <w:rsid w:val="00397724"/>
    <w:rsid w:val="003A66B7"/>
    <w:rsid w:val="003B4F93"/>
    <w:rsid w:val="003B5BA1"/>
    <w:rsid w:val="003B6D82"/>
    <w:rsid w:val="003B75C8"/>
    <w:rsid w:val="003C184C"/>
    <w:rsid w:val="003C3648"/>
    <w:rsid w:val="003D28D2"/>
    <w:rsid w:val="003D42AC"/>
    <w:rsid w:val="003D6861"/>
    <w:rsid w:val="003E5291"/>
    <w:rsid w:val="003F50B5"/>
    <w:rsid w:val="0040263A"/>
    <w:rsid w:val="00402818"/>
    <w:rsid w:val="00402DA4"/>
    <w:rsid w:val="00420512"/>
    <w:rsid w:val="00426378"/>
    <w:rsid w:val="004430D1"/>
    <w:rsid w:val="00446FA3"/>
    <w:rsid w:val="004620D5"/>
    <w:rsid w:val="00476449"/>
    <w:rsid w:val="00483DE2"/>
    <w:rsid w:val="00495FD7"/>
    <w:rsid w:val="004A3076"/>
    <w:rsid w:val="004A3D7C"/>
    <w:rsid w:val="004A76DF"/>
    <w:rsid w:val="004C30A3"/>
    <w:rsid w:val="004C59CA"/>
    <w:rsid w:val="004C71F3"/>
    <w:rsid w:val="004C7749"/>
    <w:rsid w:val="004D0503"/>
    <w:rsid w:val="004D34E2"/>
    <w:rsid w:val="004D6A6B"/>
    <w:rsid w:val="004E2543"/>
    <w:rsid w:val="004E68DA"/>
    <w:rsid w:val="004E7491"/>
    <w:rsid w:val="004E7C4A"/>
    <w:rsid w:val="004F5935"/>
    <w:rsid w:val="004F6619"/>
    <w:rsid w:val="005018C6"/>
    <w:rsid w:val="00502605"/>
    <w:rsid w:val="005044B9"/>
    <w:rsid w:val="005067CB"/>
    <w:rsid w:val="005071A3"/>
    <w:rsid w:val="00512E9D"/>
    <w:rsid w:val="00517E1E"/>
    <w:rsid w:val="00517E2F"/>
    <w:rsid w:val="00521C31"/>
    <w:rsid w:val="00522649"/>
    <w:rsid w:val="00534FB0"/>
    <w:rsid w:val="0054630F"/>
    <w:rsid w:val="00555583"/>
    <w:rsid w:val="005555BD"/>
    <w:rsid w:val="005561EE"/>
    <w:rsid w:val="00560BB9"/>
    <w:rsid w:val="00563136"/>
    <w:rsid w:val="005675C3"/>
    <w:rsid w:val="005879AC"/>
    <w:rsid w:val="00595F29"/>
    <w:rsid w:val="00597E6E"/>
    <w:rsid w:val="005A0E74"/>
    <w:rsid w:val="005C20B9"/>
    <w:rsid w:val="005D1368"/>
    <w:rsid w:val="005D3A14"/>
    <w:rsid w:val="005F0048"/>
    <w:rsid w:val="005F04CA"/>
    <w:rsid w:val="00600E39"/>
    <w:rsid w:val="0061115D"/>
    <w:rsid w:val="00611213"/>
    <w:rsid w:val="00613839"/>
    <w:rsid w:val="006276C3"/>
    <w:rsid w:val="0064279D"/>
    <w:rsid w:val="00642EA0"/>
    <w:rsid w:val="00651E89"/>
    <w:rsid w:val="00655C5B"/>
    <w:rsid w:val="00666215"/>
    <w:rsid w:val="00672714"/>
    <w:rsid w:val="00673DD0"/>
    <w:rsid w:val="00676E12"/>
    <w:rsid w:val="0068319A"/>
    <w:rsid w:val="00683CA7"/>
    <w:rsid w:val="00684328"/>
    <w:rsid w:val="00684DA8"/>
    <w:rsid w:val="00687D79"/>
    <w:rsid w:val="006B1015"/>
    <w:rsid w:val="006B60C6"/>
    <w:rsid w:val="006C3194"/>
    <w:rsid w:val="006D7732"/>
    <w:rsid w:val="006E0492"/>
    <w:rsid w:val="006F4FA3"/>
    <w:rsid w:val="007001DA"/>
    <w:rsid w:val="00707112"/>
    <w:rsid w:val="007075EC"/>
    <w:rsid w:val="0071530B"/>
    <w:rsid w:val="00724512"/>
    <w:rsid w:val="0073644D"/>
    <w:rsid w:val="00752DB4"/>
    <w:rsid w:val="007533AC"/>
    <w:rsid w:val="00757BCD"/>
    <w:rsid w:val="00760A97"/>
    <w:rsid w:val="00760C06"/>
    <w:rsid w:val="00783E21"/>
    <w:rsid w:val="00794E89"/>
    <w:rsid w:val="00796C5C"/>
    <w:rsid w:val="007A35BC"/>
    <w:rsid w:val="007A6E53"/>
    <w:rsid w:val="007B4CDC"/>
    <w:rsid w:val="007B5448"/>
    <w:rsid w:val="007B707F"/>
    <w:rsid w:val="007C087F"/>
    <w:rsid w:val="007C6E0D"/>
    <w:rsid w:val="007C72E8"/>
    <w:rsid w:val="007D10DA"/>
    <w:rsid w:val="007E671D"/>
    <w:rsid w:val="007E6B6F"/>
    <w:rsid w:val="007F6957"/>
    <w:rsid w:val="007F7079"/>
    <w:rsid w:val="00800210"/>
    <w:rsid w:val="008109ED"/>
    <w:rsid w:val="00816A2A"/>
    <w:rsid w:val="008173F5"/>
    <w:rsid w:val="0082392D"/>
    <w:rsid w:val="008432A7"/>
    <w:rsid w:val="00853687"/>
    <w:rsid w:val="008578CA"/>
    <w:rsid w:val="008604CF"/>
    <w:rsid w:val="00871897"/>
    <w:rsid w:val="008720BB"/>
    <w:rsid w:val="00886181"/>
    <w:rsid w:val="00897F7B"/>
    <w:rsid w:val="008A375E"/>
    <w:rsid w:val="008A447F"/>
    <w:rsid w:val="008B0D4C"/>
    <w:rsid w:val="008B5F90"/>
    <w:rsid w:val="008C47D0"/>
    <w:rsid w:val="008C6C06"/>
    <w:rsid w:val="008D3CD7"/>
    <w:rsid w:val="008D4473"/>
    <w:rsid w:val="008D7F32"/>
    <w:rsid w:val="008E13D3"/>
    <w:rsid w:val="008E2CA2"/>
    <w:rsid w:val="00901A3F"/>
    <w:rsid w:val="009219DA"/>
    <w:rsid w:val="00922A49"/>
    <w:rsid w:val="00926A04"/>
    <w:rsid w:val="00931206"/>
    <w:rsid w:val="00935BFC"/>
    <w:rsid w:val="00940C35"/>
    <w:rsid w:val="00943D98"/>
    <w:rsid w:val="00950B69"/>
    <w:rsid w:val="00966E30"/>
    <w:rsid w:val="009675ED"/>
    <w:rsid w:val="009809CE"/>
    <w:rsid w:val="00980F5C"/>
    <w:rsid w:val="009833CC"/>
    <w:rsid w:val="009852FD"/>
    <w:rsid w:val="009862E0"/>
    <w:rsid w:val="0098724E"/>
    <w:rsid w:val="00990FA2"/>
    <w:rsid w:val="00992CBF"/>
    <w:rsid w:val="0099332F"/>
    <w:rsid w:val="009A351F"/>
    <w:rsid w:val="009A647D"/>
    <w:rsid w:val="009A653B"/>
    <w:rsid w:val="009B0E16"/>
    <w:rsid w:val="009C2D05"/>
    <w:rsid w:val="009D4D69"/>
    <w:rsid w:val="009E189F"/>
    <w:rsid w:val="009F4A04"/>
    <w:rsid w:val="00A02679"/>
    <w:rsid w:val="00A0438D"/>
    <w:rsid w:val="00A12118"/>
    <w:rsid w:val="00A1493D"/>
    <w:rsid w:val="00A151F0"/>
    <w:rsid w:val="00A1675D"/>
    <w:rsid w:val="00A276BD"/>
    <w:rsid w:val="00A31A5D"/>
    <w:rsid w:val="00A34547"/>
    <w:rsid w:val="00A43E88"/>
    <w:rsid w:val="00A46B1C"/>
    <w:rsid w:val="00A46CD0"/>
    <w:rsid w:val="00A53CA5"/>
    <w:rsid w:val="00A61C28"/>
    <w:rsid w:val="00A6505C"/>
    <w:rsid w:val="00A66975"/>
    <w:rsid w:val="00A809FF"/>
    <w:rsid w:val="00A9040E"/>
    <w:rsid w:val="00A94926"/>
    <w:rsid w:val="00AB004E"/>
    <w:rsid w:val="00AB1D39"/>
    <w:rsid w:val="00AB5E23"/>
    <w:rsid w:val="00AC0AAC"/>
    <w:rsid w:val="00AC14BA"/>
    <w:rsid w:val="00AC38C3"/>
    <w:rsid w:val="00AD26E0"/>
    <w:rsid w:val="00AE2622"/>
    <w:rsid w:val="00AE4963"/>
    <w:rsid w:val="00AE52BA"/>
    <w:rsid w:val="00AF05E8"/>
    <w:rsid w:val="00AF06DC"/>
    <w:rsid w:val="00B01A85"/>
    <w:rsid w:val="00B20050"/>
    <w:rsid w:val="00B204B6"/>
    <w:rsid w:val="00B314CF"/>
    <w:rsid w:val="00B343E1"/>
    <w:rsid w:val="00B35263"/>
    <w:rsid w:val="00B45406"/>
    <w:rsid w:val="00B45D0F"/>
    <w:rsid w:val="00B64733"/>
    <w:rsid w:val="00B856FE"/>
    <w:rsid w:val="00B87055"/>
    <w:rsid w:val="00B92366"/>
    <w:rsid w:val="00B95C39"/>
    <w:rsid w:val="00BA2D65"/>
    <w:rsid w:val="00BB0650"/>
    <w:rsid w:val="00BC3A5A"/>
    <w:rsid w:val="00BD00D1"/>
    <w:rsid w:val="00BE61CA"/>
    <w:rsid w:val="00BF29FD"/>
    <w:rsid w:val="00BF3C95"/>
    <w:rsid w:val="00BF3ED1"/>
    <w:rsid w:val="00BF65A1"/>
    <w:rsid w:val="00BF7C45"/>
    <w:rsid w:val="00C22212"/>
    <w:rsid w:val="00C22712"/>
    <w:rsid w:val="00C51B19"/>
    <w:rsid w:val="00C605AB"/>
    <w:rsid w:val="00CA5290"/>
    <w:rsid w:val="00CB4E49"/>
    <w:rsid w:val="00CB73D0"/>
    <w:rsid w:val="00CC217C"/>
    <w:rsid w:val="00CD2AA4"/>
    <w:rsid w:val="00CE60EE"/>
    <w:rsid w:val="00D03DB7"/>
    <w:rsid w:val="00D1400A"/>
    <w:rsid w:val="00D163B3"/>
    <w:rsid w:val="00D16B76"/>
    <w:rsid w:val="00D20D09"/>
    <w:rsid w:val="00D2209F"/>
    <w:rsid w:val="00D24AD7"/>
    <w:rsid w:val="00D25AB8"/>
    <w:rsid w:val="00D31E21"/>
    <w:rsid w:val="00D32A60"/>
    <w:rsid w:val="00D33179"/>
    <w:rsid w:val="00D42D38"/>
    <w:rsid w:val="00D42FBA"/>
    <w:rsid w:val="00D65606"/>
    <w:rsid w:val="00D663D2"/>
    <w:rsid w:val="00D7138A"/>
    <w:rsid w:val="00D825E6"/>
    <w:rsid w:val="00D977F8"/>
    <w:rsid w:val="00D97C64"/>
    <w:rsid w:val="00DA0890"/>
    <w:rsid w:val="00DA1E92"/>
    <w:rsid w:val="00DB2D17"/>
    <w:rsid w:val="00DB34C2"/>
    <w:rsid w:val="00DD0F97"/>
    <w:rsid w:val="00DD231E"/>
    <w:rsid w:val="00DE2976"/>
    <w:rsid w:val="00DE62AA"/>
    <w:rsid w:val="00DF00DF"/>
    <w:rsid w:val="00E076BC"/>
    <w:rsid w:val="00E1076A"/>
    <w:rsid w:val="00E2583B"/>
    <w:rsid w:val="00E33E61"/>
    <w:rsid w:val="00E410E7"/>
    <w:rsid w:val="00E459D0"/>
    <w:rsid w:val="00E46C36"/>
    <w:rsid w:val="00E57598"/>
    <w:rsid w:val="00E603ED"/>
    <w:rsid w:val="00E67F74"/>
    <w:rsid w:val="00E74589"/>
    <w:rsid w:val="00E76F27"/>
    <w:rsid w:val="00E84D33"/>
    <w:rsid w:val="00E858AD"/>
    <w:rsid w:val="00E85D5F"/>
    <w:rsid w:val="00E87705"/>
    <w:rsid w:val="00E96F28"/>
    <w:rsid w:val="00EB3406"/>
    <w:rsid w:val="00EB3BF7"/>
    <w:rsid w:val="00EB45B4"/>
    <w:rsid w:val="00EB6DC6"/>
    <w:rsid w:val="00EC20A3"/>
    <w:rsid w:val="00EC2282"/>
    <w:rsid w:val="00ED0947"/>
    <w:rsid w:val="00ED611D"/>
    <w:rsid w:val="00EE476F"/>
    <w:rsid w:val="00EE4D49"/>
    <w:rsid w:val="00EE522F"/>
    <w:rsid w:val="00EF0CFA"/>
    <w:rsid w:val="00EF664D"/>
    <w:rsid w:val="00F149D8"/>
    <w:rsid w:val="00F1771F"/>
    <w:rsid w:val="00F2412A"/>
    <w:rsid w:val="00F379B8"/>
    <w:rsid w:val="00F44117"/>
    <w:rsid w:val="00F467C3"/>
    <w:rsid w:val="00F5196D"/>
    <w:rsid w:val="00F65FD0"/>
    <w:rsid w:val="00F67BD1"/>
    <w:rsid w:val="00F731F7"/>
    <w:rsid w:val="00F75C35"/>
    <w:rsid w:val="00F9430C"/>
    <w:rsid w:val="00FA1BAD"/>
    <w:rsid w:val="00FA28C1"/>
    <w:rsid w:val="00FC061C"/>
    <w:rsid w:val="00FD0D84"/>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4C2EA7C6-88C2-446C-A6EC-5233FC64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1B20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Links>
    <vt:vector size="6" baseType="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108</cp:revision>
  <dcterms:created xsi:type="dcterms:W3CDTF">2022-06-03T05:48:00Z</dcterms:created>
  <dcterms:modified xsi:type="dcterms:W3CDTF">2022-08-11T20:47:00Z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