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830F812" w:rsidR="4B0E0084" w:rsidRPr="00767496" w:rsidRDefault="001168E7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FGT5019.002 </w:t>
      </w:r>
      <w:r w:rsidR="008A7F06">
        <w:rPr>
          <w:rFonts w:ascii="Arial" w:eastAsia="Arial" w:hAnsi="Arial" w:cs="Arial"/>
          <w:sz w:val="44"/>
          <w:szCs w:val="44"/>
        </w:rPr>
        <w:t xml:space="preserve">Intercept </w:t>
      </w:r>
      <w:r w:rsidR="00767496" w:rsidRPr="2B06D79D">
        <w:rPr>
          <w:rFonts w:ascii="Arial" w:eastAsia="Arial" w:hAnsi="Arial" w:cs="Arial"/>
          <w:sz w:val="44"/>
          <w:szCs w:val="44"/>
        </w:rPr>
        <w:t>Bid</w:t>
      </w:r>
      <w:r w:rsidR="008A7F06">
        <w:rPr>
          <w:rFonts w:ascii="Arial" w:eastAsia="Arial" w:hAnsi="Arial" w:cs="Arial"/>
          <w:sz w:val="44"/>
          <w:szCs w:val="44"/>
        </w:rPr>
        <w:t>-</w:t>
      </w:r>
      <w:r w:rsidR="00767496" w:rsidRPr="2B06D79D">
        <w:rPr>
          <w:rFonts w:ascii="Arial" w:eastAsia="Arial" w:hAnsi="Arial" w:cs="Arial"/>
          <w:sz w:val="44"/>
          <w:szCs w:val="44"/>
        </w:rPr>
        <w:t xml:space="preserve">Down </w:t>
      </w:r>
      <w:r w:rsidR="008A7F06">
        <w:rPr>
          <w:rFonts w:ascii="Arial" w:eastAsia="Arial" w:hAnsi="Arial" w:cs="Arial"/>
          <w:sz w:val="44"/>
          <w:szCs w:val="44"/>
        </w:rPr>
        <w:t>IMSI</w:t>
      </w:r>
    </w:p>
    <w:p w14:paraId="4F606901" w14:textId="41C90BA8" w:rsidR="005853B7" w:rsidRDefault="00E410E7" w:rsidP="2B06D79D">
      <w:pPr>
        <w:rPr>
          <w:rFonts w:ascii="Arial" w:eastAsia="Arial" w:hAnsi="Arial" w:cs="Arial"/>
        </w:rPr>
      </w:pPr>
      <w:r w:rsidRPr="2B06D79D">
        <w:rPr>
          <w:rFonts w:ascii="Arial" w:eastAsia="Arial" w:hAnsi="Arial" w:cs="Arial"/>
        </w:rPr>
        <w:t xml:space="preserve">Description: </w:t>
      </w:r>
      <w:r w:rsidR="00B95ABF" w:rsidRPr="00B95ABF">
        <w:rPr>
          <w:rFonts w:ascii="Arial" w:eastAsia="Arial" w:hAnsi="Arial" w:cs="Arial"/>
        </w:rPr>
        <w:t>An adversary may intercept the UE permanent identifier (IMSI) from a UE that is bid down a less secure protocol</w:t>
      </w:r>
      <w:commentRangeStart w:id="0"/>
      <w:commentRangeStart w:id="1"/>
      <w:commentRangeEnd w:id="0"/>
      <w:r w:rsidR="00033127">
        <w:rPr>
          <w:rStyle w:val="CommentReference"/>
        </w:rPr>
        <w:commentReference w:id="0"/>
      </w:r>
      <w:commentRangeEnd w:id="1"/>
      <w:r w:rsidR="003344A1">
        <w:rPr>
          <w:rStyle w:val="CommentReference"/>
        </w:rPr>
        <w:commentReference w:id="1"/>
      </w:r>
      <w:r w:rsidR="03A35F00" w:rsidRPr="2B06D79D">
        <w:rPr>
          <w:rFonts w:ascii="Arial" w:eastAsia="Arial" w:hAnsi="Arial" w:cs="Arial"/>
        </w:rPr>
        <w:t>.</w:t>
      </w:r>
      <w:r w:rsidR="00CE79AD">
        <w:rPr>
          <w:rFonts w:ascii="Arial" w:eastAsia="Arial" w:hAnsi="Arial" w:cs="Arial"/>
        </w:rPr>
        <w:t xml:space="preserve"> </w:t>
      </w:r>
    </w:p>
    <w:p w14:paraId="264B5FE8" w14:textId="77777777" w:rsidR="005853B7" w:rsidRDefault="005853B7" w:rsidP="2B06D79D">
      <w:pPr>
        <w:rPr>
          <w:rFonts w:ascii="Arial" w:eastAsia="Arial" w:hAnsi="Arial" w:cs="Arial"/>
        </w:rPr>
      </w:pPr>
    </w:p>
    <w:p w14:paraId="38C7928E" w14:textId="4F2BDC7D" w:rsidR="00E410E7" w:rsidRDefault="00CE79AD" w:rsidP="2B06D79D">
      <w:pPr>
        <w:rPr>
          <w:rFonts w:ascii="Arial" w:eastAsia="Arial" w:hAnsi="Arial" w:cs="Arial"/>
        </w:rPr>
      </w:pPr>
      <w:commentRangeStart w:id="4"/>
      <w:r>
        <w:rPr>
          <w:rFonts w:ascii="Arial" w:eastAsia="Arial" w:hAnsi="Arial" w:cs="Arial"/>
        </w:rPr>
        <w:t xml:space="preserve">The UE IMSI </w:t>
      </w:r>
      <w:r w:rsidR="00E149C8">
        <w:rPr>
          <w:rFonts w:ascii="Arial" w:eastAsia="Arial" w:hAnsi="Arial" w:cs="Arial"/>
        </w:rPr>
        <w:t xml:space="preserve">constitutes key data </w:t>
      </w:r>
      <w:r w:rsidR="005A5E5F">
        <w:rPr>
          <w:rFonts w:ascii="Arial" w:eastAsia="Arial" w:hAnsi="Arial" w:cs="Arial"/>
        </w:rPr>
        <w:t>that</w:t>
      </w:r>
      <w:r w:rsidR="008A0624" w:rsidRPr="008A0624">
        <w:rPr>
          <w:rFonts w:ascii="Arial" w:eastAsia="Arial" w:hAnsi="Arial" w:cs="Arial"/>
        </w:rPr>
        <w:t xml:space="preserve"> identif</w:t>
      </w:r>
      <w:r w:rsidR="005A5E5F">
        <w:rPr>
          <w:rFonts w:ascii="Arial" w:eastAsia="Arial" w:hAnsi="Arial" w:cs="Arial"/>
        </w:rPr>
        <w:t>ies</w:t>
      </w:r>
      <w:r w:rsidR="008A0624" w:rsidRPr="008A0624">
        <w:rPr>
          <w:rFonts w:ascii="Arial" w:eastAsia="Arial" w:hAnsi="Arial" w:cs="Arial"/>
        </w:rPr>
        <w:t xml:space="preserve"> UE as target of interest for </w:t>
      </w:r>
      <w:r w:rsidR="007A4D5A">
        <w:rPr>
          <w:rFonts w:ascii="Arial" w:eastAsia="Arial" w:hAnsi="Arial" w:cs="Arial"/>
        </w:rPr>
        <w:t xml:space="preserve">other follow-on behaviors such as </w:t>
      </w:r>
      <w:r w:rsidR="008A0624" w:rsidRPr="008A0624">
        <w:rPr>
          <w:rFonts w:ascii="Arial" w:eastAsia="Arial" w:hAnsi="Arial" w:cs="Arial"/>
        </w:rPr>
        <w:t>geolocation, degradation of service, loss of traffic confidentiality, or physical attack</w:t>
      </w:r>
      <w:r w:rsidR="00030E26">
        <w:rPr>
          <w:rFonts w:ascii="Arial" w:eastAsia="Arial" w:hAnsi="Arial" w:cs="Arial"/>
        </w:rPr>
        <w:t>. From the network side, the</w:t>
      </w:r>
      <w:r w:rsidR="005A5E5F">
        <w:rPr>
          <w:rFonts w:ascii="Arial" w:eastAsia="Arial" w:hAnsi="Arial" w:cs="Arial"/>
        </w:rPr>
        <w:t xml:space="preserve"> IMSI can be used to obtain other sensitive information about this UE</w:t>
      </w:r>
      <w:r>
        <w:rPr>
          <w:rFonts w:ascii="Arial" w:eastAsia="Arial" w:hAnsi="Arial" w:cs="Arial"/>
        </w:rPr>
        <w:t>.</w:t>
      </w:r>
      <w:commentRangeEnd w:id="4"/>
      <w:r w:rsidR="00A355B9">
        <w:rPr>
          <w:rStyle w:val="CommentReference"/>
        </w:rPr>
        <w:commentReference w:id="4"/>
      </w:r>
    </w:p>
    <w:p w14:paraId="56A9473F" w14:textId="77777777" w:rsidR="00534BC6" w:rsidRDefault="00534BC6" w:rsidP="2B06D79D">
      <w:pPr>
        <w:rPr>
          <w:rFonts w:ascii="Arial" w:eastAsia="Arial" w:hAnsi="Arial" w:cs="Arial"/>
        </w:rPr>
      </w:pPr>
    </w:p>
    <w:p w14:paraId="40329E21" w14:textId="13D29BD5" w:rsidR="002A3EE9" w:rsidRDefault="002A3EE9" w:rsidP="2B06D79D">
      <w:pPr>
        <w:rPr>
          <w:rFonts w:ascii="Arial" w:eastAsia="Arial" w:hAnsi="Arial" w:cs="Arial"/>
        </w:rPr>
      </w:pPr>
      <w:commentRangeStart w:id="5"/>
      <w:r>
        <w:rPr>
          <w:rFonts w:ascii="Arial" w:eastAsia="Arial" w:hAnsi="Arial" w:cs="Arial"/>
        </w:rPr>
        <w:t>Background information:</w:t>
      </w:r>
      <w:r w:rsidR="00F405C4" w:rsidRPr="00F405C4">
        <w:rPr>
          <w:rFonts w:ascii="Arial" w:eastAsia="Arial" w:hAnsi="Arial" w:cs="Arial"/>
        </w:rPr>
        <w:t xml:space="preserve"> In 5G, the UE’s permanent identity, SUPI (Subscriber Permanent Identifier), is never sent unencrypted over the radio interface. </w:t>
      </w:r>
      <w:r w:rsidR="005E20A4">
        <w:rPr>
          <w:rFonts w:ascii="Arial" w:eastAsia="Arial" w:hAnsi="Arial" w:cs="Arial"/>
        </w:rPr>
        <w:t xml:space="preserve">In </w:t>
      </w:r>
      <w:r w:rsidR="00534BC6">
        <w:rPr>
          <w:rFonts w:ascii="Arial" w:eastAsia="Arial" w:hAnsi="Arial" w:cs="Arial"/>
        </w:rPr>
        <w:t xml:space="preserve">WiFi, </w:t>
      </w:r>
      <w:r w:rsidR="005E20A4">
        <w:rPr>
          <w:rFonts w:ascii="Arial" w:eastAsia="Arial" w:hAnsi="Arial" w:cs="Arial"/>
        </w:rPr>
        <w:t>3G and 4G however, the UE’s permanent identity IMSI may be sent unencrypted over the radio interface</w:t>
      </w:r>
      <w:r w:rsidR="00582D0E">
        <w:rPr>
          <w:rFonts w:ascii="Arial" w:eastAsia="Arial" w:hAnsi="Arial" w:cs="Arial"/>
        </w:rPr>
        <w:t xml:space="preserve"> (e.g. in cases where the serving network is not able to identify the UE via a temporary identifier). </w:t>
      </w:r>
      <w:commentRangeEnd w:id="5"/>
      <w:r w:rsidR="00227F7B">
        <w:rPr>
          <w:rStyle w:val="CommentReference"/>
        </w:rPr>
        <w:commentReference w:id="5"/>
      </w:r>
      <w:r w:rsidR="00DA6605">
        <w:rPr>
          <w:rFonts w:ascii="Arial" w:eastAsia="Arial" w:hAnsi="Arial" w:cs="Arial"/>
        </w:rPr>
        <w:t>The SUPI contains the IMSI</w:t>
      </w:r>
      <w:r w:rsidR="00161A3C">
        <w:rPr>
          <w:rFonts w:ascii="Arial" w:eastAsia="Arial" w:hAnsi="Arial" w:cs="Arial"/>
        </w:rPr>
        <w:t>.</w:t>
      </w:r>
    </w:p>
    <w:p w14:paraId="1BF30604" w14:textId="77777777" w:rsidR="00CE79AD" w:rsidRPr="00767496" w:rsidRDefault="00CE79AD" w:rsidP="2B06D79D">
      <w:pPr>
        <w:rPr>
          <w:rFonts w:ascii="Arial" w:eastAsia="Arial" w:hAnsi="Arial" w:cs="Arial"/>
          <w:sz w:val="21"/>
          <w:szCs w:val="21"/>
          <w:lang w:val="en"/>
        </w:rPr>
      </w:pPr>
    </w:p>
    <w:p w14:paraId="2A4E9104" w14:textId="52458119" w:rsidR="00E410E7" w:rsidRPr="00767496" w:rsidRDefault="00313FAC" w:rsidP="3EDC4A28">
      <w:pPr>
        <w:rPr>
          <w:rFonts w:ascii="Arial" w:eastAsia="Arial" w:hAnsi="Arial" w:cs="Arial"/>
          <w:sz w:val="21"/>
          <w:szCs w:val="21"/>
          <w:lang w:val="en"/>
        </w:rPr>
      </w:pPr>
      <w:r w:rsidRPr="00313FAC">
        <w:rPr>
          <w:rFonts w:ascii="Arial" w:eastAsia="Arial" w:hAnsi="Arial" w:cs="Arial"/>
          <w:lang w:val="en"/>
        </w:rPr>
        <w:t>When</w:t>
      </w:r>
      <w:r w:rsidR="00033127">
        <w:rPr>
          <w:rFonts w:ascii="Arial" w:eastAsia="Arial" w:hAnsi="Arial" w:cs="Arial"/>
          <w:lang w:val="en"/>
        </w:rPr>
        <w:t xml:space="preserve"> a</w:t>
      </w:r>
      <w:r w:rsidRPr="00313FAC">
        <w:rPr>
          <w:rFonts w:ascii="Arial" w:eastAsia="Arial" w:hAnsi="Arial" w:cs="Arial"/>
          <w:lang w:val="en"/>
        </w:rPr>
        <w:t xml:space="preserve"> UE security profile allows</w:t>
      </w:r>
      <w:r w:rsidR="00033127">
        <w:rPr>
          <w:rFonts w:ascii="Arial" w:eastAsia="Arial" w:hAnsi="Arial" w:cs="Arial"/>
          <w:lang w:val="en"/>
        </w:rPr>
        <w:t xml:space="preserve"> the</w:t>
      </w:r>
      <w:r w:rsidRPr="00313FAC">
        <w:rPr>
          <w:rFonts w:ascii="Arial" w:eastAsia="Arial" w:hAnsi="Arial" w:cs="Arial"/>
          <w:lang w:val="en"/>
        </w:rPr>
        <w:t xml:space="preserve"> bidding down </w:t>
      </w:r>
      <w:commentRangeStart w:id="6"/>
      <w:commentRangeStart w:id="7"/>
      <w:r w:rsidR="00033127">
        <w:rPr>
          <w:rFonts w:ascii="Arial" w:eastAsia="Arial" w:hAnsi="Arial" w:cs="Arial"/>
          <w:lang w:val="en"/>
        </w:rPr>
        <w:t xml:space="preserve">of </w:t>
      </w:r>
      <w:r w:rsidR="00E53299">
        <w:rPr>
          <w:rFonts w:ascii="Arial" w:eastAsia="Arial" w:hAnsi="Arial" w:cs="Arial"/>
          <w:lang w:val="en"/>
        </w:rPr>
        <w:t xml:space="preserve">the </w:t>
      </w:r>
      <w:r w:rsidR="00620A5E">
        <w:rPr>
          <w:rFonts w:ascii="Arial" w:eastAsia="Arial" w:hAnsi="Arial" w:cs="Arial"/>
          <w:lang w:val="en"/>
        </w:rPr>
        <w:t>cellular protocol from 5G to 4G or 3G</w:t>
      </w:r>
      <w:commentRangeEnd w:id="6"/>
      <w:r w:rsidR="00033127">
        <w:rPr>
          <w:rStyle w:val="CommentReference"/>
        </w:rPr>
        <w:commentReference w:id="6"/>
      </w:r>
      <w:commentRangeEnd w:id="7"/>
      <w:r w:rsidR="00C70531">
        <w:rPr>
          <w:rStyle w:val="CommentReference"/>
        </w:rPr>
        <w:commentReference w:id="7"/>
      </w:r>
      <w:r w:rsidR="00033127">
        <w:rPr>
          <w:rFonts w:ascii="Arial" w:eastAsia="Arial" w:hAnsi="Arial" w:cs="Arial"/>
          <w:lang w:val="en"/>
        </w:rPr>
        <w:t xml:space="preserve"> </w:t>
      </w:r>
      <w:r w:rsidR="000E4D88">
        <w:rPr>
          <w:rFonts w:ascii="Arial" w:eastAsia="Arial" w:hAnsi="Arial" w:cs="Arial"/>
          <w:lang w:val="en"/>
        </w:rPr>
        <w:t>or WiFi</w:t>
      </w:r>
      <w:r w:rsidR="009B33F2">
        <w:rPr>
          <w:rFonts w:ascii="Arial" w:eastAsia="Arial" w:hAnsi="Arial" w:cs="Arial"/>
          <w:lang w:val="en"/>
        </w:rPr>
        <w:t xml:space="preserve"> </w:t>
      </w:r>
      <w:commentRangeStart w:id="8"/>
      <w:r w:rsidRPr="00313FAC">
        <w:rPr>
          <w:rFonts w:ascii="Arial" w:eastAsia="Arial" w:hAnsi="Arial" w:cs="Arial"/>
          <w:lang w:val="en"/>
        </w:rPr>
        <w:t xml:space="preserve">an adversary </w:t>
      </w:r>
      <w:r w:rsidR="00A120A1">
        <w:rPr>
          <w:rFonts w:ascii="Arial" w:eastAsia="Arial" w:hAnsi="Arial" w:cs="Arial"/>
          <w:lang w:val="en"/>
        </w:rPr>
        <w:t xml:space="preserve">can take advantage of this. </w:t>
      </w:r>
      <w:r w:rsidR="006057FA">
        <w:rPr>
          <w:rFonts w:ascii="Arial" w:eastAsia="Arial" w:hAnsi="Arial" w:cs="Arial"/>
          <w:lang w:val="en"/>
        </w:rPr>
        <w:t xml:space="preserve">The adversary </w:t>
      </w:r>
      <w:r w:rsidR="00770E05">
        <w:rPr>
          <w:rFonts w:ascii="Arial" w:eastAsia="Arial" w:hAnsi="Arial" w:cs="Arial"/>
          <w:lang w:val="en"/>
        </w:rPr>
        <w:t>first</w:t>
      </w:r>
      <w:r w:rsidRPr="00313FAC">
        <w:rPr>
          <w:rFonts w:ascii="Arial" w:eastAsia="Arial" w:hAnsi="Arial" w:cs="Arial"/>
          <w:lang w:val="en"/>
        </w:rPr>
        <w:t xml:space="preserve"> den</w:t>
      </w:r>
      <w:r w:rsidR="00770E05">
        <w:rPr>
          <w:rFonts w:ascii="Arial" w:eastAsia="Arial" w:hAnsi="Arial" w:cs="Arial"/>
          <w:lang w:val="en"/>
        </w:rPr>
        <w:t>ies</w:t>
      </w:r>
      <w:r w:rsidRPr="00313FAC">
        <w:rPr>
          <w:rFonts w:ascii="Arial" w:eastAsia="Arial" w:hAnsi="Arial" w:cs="Arial"/>
          <w:lang w:val="en"/>
        </w:rPr>
        <w:t xml:space="preserve"> service to 5G and bid</w:t>
      </w:r>
      <w:r w:rsidR="00EB67B5">
        <w:rPr>
          <w:rFonts w:ascii="Arial" w:eastAsia="Arial" w:hAnsi="Arial" w:cs="Arial"/>
          <w:lang w:val="en"/>
        </w:rPr>
        <w:t>s</w:t>
      </w:r>
      <w:r w:rsidRPr="00313FAC">
        <w:rPr>
          <w:rFonts w:ascii="Arial" w:eastAsia="Arial" w:hAnsi="Arial" w:cs="Arial"/>
          <w:lang w:val="en"/>
        </w:rPr>
        <w:t xml:space="preserve"> down victim UE to less secure protocol</w:t>
      </w:r>
      <w:r w:rsidR="00A2655C">
        <w:rPr>
          <w:rFonts w:ascii="Arial" w:eastAsia="Arial" w:hAnsi="Arial" w:cs="Arial"/>
          <w:lang w:val="en"/>
        </w:rPr>
        <w:t>, for example by using a fake base station</w:t>
      </w:r>
      <w:r w:rsidR="000F3805">
        <w:rPr>
          <w:rFonts w:ascii="Arial" w:eastAsia="Arial" w:hAnsi="Arial" w:cs="Arial"/>
          <w:lang w:val="en"/>
        </w:rPr>
        <w:t>. Then</w:t>
      </w:r>
      <w:r w:rsidRPr="00313FAC">
        <w:rPr>
          <w:rFonts w:ascii="Arial" w:eastAsia="Arial" w:hAnsi="Arial" w:cs="Arial"/>
          <w:lang w:val="en"/>
        </w:rPr>
        <w:t>, the adversary actively interrogates or passively intercepts unencrypted International Mobile Subscriber Identifier (IMSI) for 2G/3G/4G or Media Access Control (MAC) for WiFi.</w:t>
      </w:r>
      <w:commentRangeEnd w:id="8"/>
      <w:r w:rsidR="00033127">
        <w:rPr>
          <w:rStyle w:val="CommentReference"/>
        </w:rPr>
        <w:commentReference w:id="8"/>
      </w:r>
    </w:p>
    <w:p w14:paraId="231E1880" w14:textId="77777777" w:rsidR="00E410E7" w:rsidRPr="00767496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767496" w:rsidRDefault="00651E89" w:rsidP="4EE4027F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Labelling:</w:t>
      </w:r>
    </w:p>
    <w:p w14:paraId="261D345D" w14:textId="434F9F0D" w:rsidR="004E68DA" w:rsidRPr="00767496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2FDABBB8">
        <w:rPr>
          <w:rFonts w:ascii="Arial" w:eastAsia="Arial" w:hAnsi="Arial" w:cs="Arial"/>
        </w:rPr>
        <w:t>Sub-</w:t>
      </w:r>
      <w:r w:rsidR="00FA4A80">
        <w:rPr>
          <w:rFonts w:ascii="Arial" w:eastAsia="Arial" w:hAnsi="Arial" w:cs="Arial"/>
        </w:rPr>
        <w:t>t</w:t>
      </w:r>
      <w:r w:rsidRPr="2FDABBB8">
        <w:rPr>
          <w:rFonts w:ascii="Arial" w:eastAsia="Arial" w:hAnsi="Arial" w:cs="Arial"/>
        </w:rPr>
        <w:t>echnique</w:t>
      </w:r>
      <w:r w:rsidR="00A151F0" w:rsidRPr="2FDABBB8">
        <w:rPr>
          <w:rFonts w:ascii="Arial" w:eastAsia="Arial" w:hAnsi="Arial" w:cs="Arial"/>
        </w:rPr>
        <w:t>(s)</w:t>
      </w:r>
      <w:r w:rsidR="00FA4A80">
        <w:rPr>
          <w:rFonts w:ascii="Arial" w:eastAsia="Arial" w:hAnsi="Arial" w:cs="Arial"/>
        </w:rPr>
        <w:t xml:space="preserve">: </w:t>
      </w:r>
      <w:r w:rsidR="00B269FD">
        <w:rPr>
          <w:rFonts w:ascii="Arial" w:eastAsia="Arial" w:hAnsi="Arial" w:cs="Arial"/>
        </w:rPr>
        <w:t>N/A</w:t>
      </w:r>
    </w:p>
    <w:p w14:paraId="1B8F05CE" w14:textId="7E26621E" w:rsidR="00AF06DC" w:rsidRPr="00767496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 xml:space="preserve">Applicable </w:t>
      </w:r>
      <w:r w:rsidR="00AF06DC" w:rsidRPr="00767496">
        <w:rPr>
          <w:rFonts w:ascii="Arial" w:eastAsia="Arial" w:hAnsi="Arial" w:cs="Arial"/>
        </w:rPr>
        <w:t xml:space="preserve">Tactics: </w:t>
      </w:r>
      <w:r w:rsidR="00767496">
        <w:rPr>
          <w:rFonts w:ascii="Arial" w:eastAsia="Arial" w:hAnsi="Arial" w:cs="Arial"/>
        </w:rPr>
        <w:t>Discovery</w:t>
      </w:r>
    </w:p>
    <w:p w14:paraId="00D46F48" w14:textId="382F8DFB" w:rsidR="00B64733" w:rsidRPr="00767496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767496" w:rsidRDefault="00A61C28" w:rsidP="000F3FE0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Metadata:</w:t>
      </w:r>
    </w:p>
    <w:p w14:paraId="3E9795E7" w14:textId="2BB0723B" w:rsidR="00B64733" w:rsidRPr="00767496" w:rsidRDefault="2E11BB0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Architecture</w:t>
      </w:r>
      <w:r w:rsidR="009E5990">
        <w:rPr>
          <w:rFonts w:ascii="Arial" w:eastAsia="Arial" w:hAnsi="Arial" w:cs="Arial"/>
        </w:rPr>
        <w:t xml:space="preserve"> Segment</w:t>
      </w:r>
      <w:r w:rsidR="78666845" w:rsidRPr="00767496">
        <w:rPr>
          <w:rFonts w:ascii="Arial" w:eastAsia="Arial" w:hAnsi="Arial" w:cs="Arial"/>
        </w:rPr>
        <w:t xml:space="preserve">: </w:t>
      </w:r>
      <w:r w:rsidR="00767496">
        <w:rPr>
          <w:rFonts w:ascii="Arial" w:eastAsia="Arial" w:hAnsi="Arial" w:cs="Arial"/>
        </w:rPr>
        <w:t>RAN</w:t>
      </w:r>
    </w:p>
    <w:p w14:paraId="264F76E1" w14:textId="0C642CAF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 xml:space="preserve">Platforms: </w:t>
      </w:r>
      <w:r w:rsidR="00296139">
        <w:rPr>
          <w:rFonts w:ascii="Arial" w:eastAsia="Arial" w:hAnsi="Arial" w:cs="Arial"/>
        </w:rPr>
        <w:t>5G</w:t>
      </w:r>
      <w:r w:rsidR="006323A5">
        <w:rPr>
          <w:rFonts w:ascii="Arial" w:eastAsia="Arial" w:hAnsi="Arial" w:cs="Arial"/>
        </w:rPr>
        <w:t xml:space="preserve"> radio</w:t>
      </w:r>
    </w:p>
    <w:p w14:paraId="58C7742E" w14:textId="3BA1D2C7" w:rsidR="00A25B55" w:rsidRPr="00767496" w:rsidRDefault="00A25B5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Permissions required: none</w:t>
      </w:r>
    </w:p>
    <w:p w14:paraId="46A3F73A" w14:textId="5533A319" w:rsidR="00A94926" w:rsidRPr="00767496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5440173">
        <w:rPr>
          <w:rFonts w:ascii="Arial" w:eastAsia="Arial" w:hAnsi="Arial" w:cs="Arial"/>
        </w:rPr>
        <w:t xml:space="preserve">Data Sources: </w:t>
      </w:r>
      <w:r w:rsidR="114FF0E0" w:rsidRPr="05440173">
        <w:rPr>
          <w:rFonts w:ascii="Arial" w:eastAsia="Arial" w:hAnsi="Arial" w:cs="Arial"/>
        </w:rPr>
        <w:t>Operation in less secure format</w:t>
      </w:r>
    </w:p>
    <w:p w14:paraId="7AE56E16" w14:textId="47622ADC" w:rsidR="00A94926" w:rsidRPr="00767496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Theoretical</w:t>
      </w:r>
      <w:r w:rsidR="00D7138A" w:rsidRPr="00767496">
        <w:rPr>
          <w:rFonts w:ascii="Arial" w:eastAsia="Arial" w:hAnsi="Arial" w:cs="Arial"/>
        </w:rPr>
        <w:t>/Observed</w:t>
      </w:r>
      <w:r w:rsidRPr="00767496">
        <w:rPr>
          <w:rFonts w:ascii="Arial" w:eastAsia="Arial" w:hAnsi="Arial" w:cs="Arial"/>
        </w:rPr>
        <w:t xml:space="preserve">:  </w:t>
      </w:r>
      <w:r w:rsidR="00767496">
        <w:rPr>
          <w:rFonts w:ascii="Arial" w:eastAsia="Arial" w:hAnsi="Arial" w:cs="Arial"/>
        </w:rPr>
        <w:t>Observed</w:t>
      </w:r>
    </w:p>
    <w:p w14:paraId="351E107E" w14:textId="77777777" w:rsidR="005C20B9" w:rsidRPr="00767496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FB532B9" w:rsidR="2CEB8C05" w:rsidRPr="00767496" w:rsidRDefault="005071A3" w:rsidP="5986D52C">
      <w:pPr>
        <w:rPr>
          <w:rFonts w:ascii="Arial" w:eastAsia="Arial" w:hAnsi="Arial" w:cs="Arial"/>
        </w:rPr>
      </w:pPr>
      <w:r w:rsidRPr="2FDABBB8">
        <w:rPr>
          <w:rFonts w:ascii="Arial" w:eastAsia="Arial" w:hAnsi="Arial" w:cs="Arial"/>
        </w:rPr>
        <w:t xml:space="preserve">Procedure </w:t>
      </w:r>
      <w:r w:rsidR="2CEB8C05" w:rsidRPr="2FDABBB8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767496" w14:paraId="2845C53F" w14:textId="77777777" w:rsidTr="003051D2">
        <w:tc>
          <w:tcPr>
            <w:tcW w:w="4680" w:type="dxa"/>
          </w:tcPr>
          <w:p w14:paraId="79B4C725" w14:textId="0F76A2ED" w:rsidR="5986D52C" w:rsidRPr="00767496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767496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051D2" w:rsidRPr="00767496" w14:paraId="211679DE" w14:textId="77777777" w:rsidTr="003051D2">
        <w:tc>
          <w:tcPr>
            <w:tcW w:w="4680" w:type="dxa"/>
          </w:tcPr>
          <w:p w14:paraId="49860F7E" w14:textId="181BB9E3" w:rsidR="003051D2" w:rsidRPr="00767496" w:rsidRDefault="0051495E" w:rsidP="003051D2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9"/>
            <w:r>
              <w:rPr>
                <w:rFonts w:ascii="Arial" w:eastAsia="Arial" w:hAnsi="Arial" w:cs="Arial"/>
                <w:sz w:val="16"/>
                <w:szCs w:val="16"/>
              </w:rPr>
              <w:t>Obtain</w:t>
            </w:r>
            <w:r w:rsidR="003051D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B6A46">
              <w:rPr>
                <w:rFonts w:ascii="Arial" w:eastAsia="Arial" w:hAnsi="Arial" w:cs="Arial"/>
                <w:sz w:val="16"/>
                <w:szCs w:val="16"/>
              </w:rPr>
              <w:t xml:space="preserve">permanent UE identifier </w:t>
            </w:r>
            <w:r w:rsidR="003051D2">
              <w:rPr>
                <w:rFonts w:ascii="Arial" w:eastAsia="Arial" w:hAnsi="Arial" w:cs="Arial"/>
                <w:sz w:val="16"/>
                <w:szCs w:val="16"/>
              </w:rPr>
              <w:t>IMSI</w:t>
            </w:r>
            <w:commentRangeEnd w:id="9"/>
            <w:r w:rsidR="003051D2">
              <w:rPr>
                <w:rStyle w:val="CommentReference"/>
              </w:rPr>
              <w:commentReference w:id="9"/>
            </w:r>
            <w:r w:rsidR="00D816ED">
              <w:rPr>
                <w:rFonts w:ascii="Arial" w:eastAsia="Arial" w:hAnsi="Arial" w:cs="Arial"/>
                <w:sz w:val="16"/>
                <w:szCs w:val="16"/>
              </w:rPr>
              <w:t xml:space="preserve"> from bid-down UE</w:t>
            </w:r>
          </w:p>
          <w:p w14:paraId="35EB4C3D" w14:textId="425CF52E" w:rsidR="003051D2" w:rsidRPr="00767496" w:rsidRDefault="003051D2" w:rsidP="003051D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2720AF28" w:rsidR="003051D2" w:rsidRPr="00767496" w:rsidRDefault="003051D2" w:rsidP="00BF79C7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with </w:t>
            </w:r>
            <w:r w:rsidR="00F84629">
              <w:rPr>
                <w:rFonts w:ascii="Arial" w:eastAsia="Arial" w:hAnsi="Arial" w:cs="Arial"/>
                <w:sz w:val="16"/>
                <w:szCs w:val="16"/>
              </w:rPr>
              <w:t>fake or compromised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Start w:id="10"/>
            <w:commentRangeStart w:id="11"/>
            <w:r>
              <w:rPr>
                <w:rFonts w:ascii="Arial" w:eastAsia="Arial" w:hAnsi="Arial" w:cs="Arial"/>
                <w:sz w:val="16"/>
                <w:szCs w:val="16"/>
              </w:rPr>
              <w:t xml:space="preserve">base station </w:t>
            </w:r>
            <w:commentRangeEnd w:id="10"/>
            <w:r w:rsidR="003D4DAC">
              <w:rPr>
                <w:rStyle w:val="CommentReference"/>
              </w:rPr>
              <w:commentReference w:id="10"/>
            </w:r>
            <w:commentRangeEnd w:id="11"/>
            <w:r w:rsidR="00987B8B">
              <w:rPr>
                <w:rStyle w:val="CommentReference"/>
              </w:rPr>
              <w:commentReference w:id="11"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sends an Identity Request </w:t>
            </w:r>
            <w:r w:rsidR="002B3FB4" w:rsidRPr="002B3FB4">
              <w:rPr>
                <w:rFonts w:ascii="Arial" w:eastAsia="Arial" w:hAnsi="Arial" w:cs="Arial"/>
                <w:sz w:val="16"/>
                <w:szCs w:val="16"/>
                <w:highlight w:val="yellow"/>
              </w:rPr>
              <w:t>NAS</w:t>
            </w:r>
            <w:r w:rsidR="002B3FB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message</w:t>
            </w:r>
            <w:r w:rsidR="00F84629">
              <w:rPr>
                <w:rFonts w:ascii="Arial" w:eastAsia="Arial" w:hAnsi="Arial" w:cs="Arial"/>
                <w:sz w:val="16"/>
                <w:szCs w:val="16"/>
              </w:rPr>
              <w:t xml:space="preserve"> to the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to get back the IMSI</w:t>
            </w:r>
            <w:r w:rsidR="00C9292A">
              <w:rPr>
                <w:rFonts w:ascii="Arial" w:eastAsia="Arial" w:hAnsi="Arial" w:cs="Arial"/>
                <w:sz w:val="16"/>
                <w:szCs w:val="16"/>
              </w:rPr>
              <w:t>. This occurs after the UE has been bid down from 5G</w:t>
            </w:r>
            <w:r w:rsidR="0051495E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712159" w:rsidRPr="00983FF4">
              <w:rPr>
                <w:rFonts w:ascii="Arial" w:eastAsia="Arial" w:hAnsi="Arial" w:cs="Arial"/>
                <w:sz w:val="16"/>
                <w:szCs w:val="16"/>
                <w:highlight w:val="yellow"/>
              </w:rPr>
              <w:t>Clause 5.4.4 of [2]</w:t>
            </w:r>
          </w:p>
        </w:tc>
      </w:tr>
    </w:tbl>
    <w:p w14:paraId="21175BA1" w14:textId="50003A92" w:rsidR="5986D52C" w:rsidRPr="00767496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767496" w:rsidRDefault="2CEB8C05" w:rsidP="5986D52C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767496" w14:paraId="2C7B0960" w14:textId="77777777" w:rsidTr="25900B44">
        <w:tc>
          <w:tcPr>
            <w:tcW w:w="4680" w:type="dxa"/>
          </w:tcPr>
          <w:p w14:paraId="5235A3B5" w14:textId="22D7E2E9" w:rsidR="5986D52C" w:rsidRPr="00767496" w:rsidRDefault="00E43D4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194BBE92" w:rsidR="5986D52C" w:rsidRPr="00767496" w:rsidRDefault="00E43D4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767496" w14:paraId="28F08000" w14:textId="77777777" w:rsidTr="25900B44">
        <w:tc>
          <w:tcPr>
            <w:tcW w:w="4680" w:type="dxa"/>
          </w:tcPr>
          <w:p w14:paraId="5786B3E1" w14:textId="5547220D" w:rsidR="61FBA80F" w:rsidRPr="00767496" w:rsidRDefault="004E3919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FGM5006 </w:t>
            </w:r>
          </w:p>
        </w:tc>
        <w:tc>
          <w:tcPr>
            <w:tcW w:w="4680" w:type="dxa"/>
          </w:tcPr>
          <w:p w14:paraId="0C171B52" w14:textId="7BD0B669" w:rsidR="3224D91A" w:rsidRPr="00767496" w:rsidRDefault="004E3919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3"/>
            <w:r>
              <w:rPr>
                <w:rFonts w:ascii="Arial" w:eastAsia="Arial" w:hAnsi="Arial" w:cs="Arial"/>
                <w:sz w:val="16"/>
                <w:szCs w:val="16"/>
              </w:rPr>
              <w:t xml:space="preserve">Restrictive user security profile </w:t>
            </w:r>
            <w:r w:rsidR="00395036">
              <w:rPr>
                <w:rFonts w:ascii="Arial" w:eastAsia="Arial" w:hAnsi="Arial" w:cs="Arial"/>
                <w:sz w:val="16"/>
                <w:szCs w:val="16"/>
              </w:rPr>
              <w:t xml:space="preserve">can dictate that the UE </w:t>
            </w:r>
            <w:r w:rsidR="00B041A9">
              <w:rPr>
                <w:rFonts w:ascii="Arial" w:eastAsia="Arial" w:hAnsi="Arial" w:cs="Arial"/>
                <w:sz w:val="16"/>
                <w:szCs w:val="16"/>
              </w:rPr>
              <w:t>will refuse</w:t>
            </w:r>
            <w:r w:rsidR="00395036">
              <w:rPr>
                <w:rFonts w:ascii="Arial" w:eastAsia="Arial" w:hAnsi="Arial" w:cs="Arial"/>
                <w:sz w:val="16"/>
                <w:szCs w:val="16"/>
              </w:rPr>
              <w:t xml:space="preserve"> to </w:t>
            </w:r>
            <w:r w:rsidR="00157AAF">
              <w:rPr>
                <w:rFonts w:ascii="Arial" w:eastAsia="Arial" w:hAnsi="Arial" w:cs="Arial"/>
                <w:sz w:val="16"/>
                <w:szCs w:val="16"/>
              </w:rPr>
              <w:t>networks that are not</w:t>
            </w:r>
            <w:r w:rsidR="008E5C68">
              <w:rPr>
                <w:rFonts w:ascii="Arial" w:eastAsia="Arial" w:hAnsi="Arial" w:cs="Arial"/>
                <w:sz w:val="16"/>
                <w:szCs w:val="16"/>
              </w:rPr>
              <w:t xml:space="preserve"> 5G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157AAF">
              <w:rPr>
                <w:rFonts w:ascii="Arial" w:eastAsia="Arial" w:hAnsi="Arial" w:cs="Arial"/>
                <w:sz w:val="16"/>
                <w:szCs w:val="16"/>
              </w:rPr>
              <w:t>The prevention of bidding-down is achieved via</w:t>
            </w:r>
            <w:r w:rsidR="00767496">
              <w:rPr>
                <w:rFonts w:ascii="Arial" w:eastAsia="Arial" w:hAnsi="Arial" w:cs="Arial"/>
                <w:sz w:val="16"/>
                <w:szCs w:val="16"/>
              </w:rPr>
              <w:t xml:space="preserve"> user security profile</w:t>
            </w:r>
            <w:r w:rsidR="00157AAF">
              <w:rPr>
                <w:rFonts w:ascii="Arial" w:eastAsia="Arial" w:hAnsi="Arial" w:cs="Arial"/>
                <w:sz w:val="16"/>
                <w:szCs w:val="16"/>
              </w:rPr>
              <w:t xml:space="preserve"> stored in the UE</w:t>
            </w:r>
            <w:r w:rsidR="00767496">
              <w:rPr>
                <w:rFonts w:ascii="Arial" w:eastAsia="Arial" w:hAnsi="Arial" w:cs="Arial"/>
                <w:sz w:val="16"/>
                <w:szCs w:val="16"/>
              </w:rPr>
              <w:t>.</w:t>
            </w:r>
            <w:commentRangeEnd w:id="13"/>
            <w:r w:rsidR="002B279B">
              <w:rPr>
                <w:rStyle w:val="CommentReference"/>
              </w:rPr>
              <w:commentReference w:id="13"/>
            </w:r>
          </w:p>
        </w:tc>
      </w:tr>
    </w:tbl>
    <w:p w14:paraId="4815BE93" w14:textId="70AA70BF" w:rsidR="5986D52C" w:rsidRPr="00767496" w:rsidRDefault="5986D52C">
      <w:pPr>
        <w:rPr>
          <w:sz w:val="22"/>
          <w:szCs w:val="22"/>
        </w:rPr>
      </w:pPr>
    </w:p>
    <w:p w14:paraId="1EBD8926" w14:textId="267DDC1D" w:rsidR="00EB6DC6" w:rsidRPr="00767496" w:rsidRDefault="00EB6DC6" w:rsidP="00EB6DC6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767496" w14:paraId="6588A2B5" w14:textId="77777777" w:rsidTr="00CD012B">
        <w:tc>
          <w:tcPr>
            <w:tcW w:w="4680" w:type="dxa"/>
          </w:tcPr>
          <w:p w14:paraId="68433717" w14:textId="285DF76B" w:rsidR="00EB6DC6" w:rsidRPr="00767496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680" w:type="dxa"/>
          </w:tcPr>
          <w:p w14:paraId="75A567B6" w14:textId="77777777" w:rsidR="00EB6DC6" w:rsidRPr="00767496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767496" w14:paraId="17D5AAAA" w14:textId="77777777" w:rsidTr="00CD012B">
        <w:tc>
          <w:tcPr>
            <w:tcW w:w="4680" w:type="dxa"/>
          </w:tcPr>
          <w:p w14:paraId="45D6E1AE" w14:textId="0BBBAEB0" w:rsidR="00EB6DC6" w:rsidRPr="00767496" w:rsidRDefault="00767496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Permissive user security profile</w:t>
            </w:r>
          </w:p>
        </w:tc>
        <w:tc>
          <w:tcPr>
            <w:tcW w:w="4680" w:type="dxa"/>
          </w:tcPr>
          <w:p w14:paraId="5F9CA793" w14:textId="23C4D7DF" w:rsidR="006169D7" w:rsidRPr="00767496" w:rsidRDefault="007674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security profile must allow bidding down</w:t>
            </w:r>
            <w:r w:rsidR="006169D7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6169D7" w:rsidRPr="00767496" w14:paraId="55EB2748" w14:textId="77777777" w:rsidTr="00CD012B">
        <w:tc>
          <w:tcPr>
            <w:tcW w:w="4680" w:type="dxa"/>
          </w:tcPr>
          <w:p w14:paraId="0FC02D62" w14:textId="6F0E0068" w:rsidR="006169D7" w:rsidRDefault="006169D7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Bid down operation successful</w:t>
            </w:r>
          </w:p>
        </w:tc>
        <w:tc>
          <w:tcPr>
            <w:tcW w:w="4680" w:type="dxa"/>
          </w:tcPr>
          <w:p w14:paraId="5A99B615" w14:textId="1FE0FD8F" w:rsidR="006169D7" w:rsidRDefault="006169D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Denying service to 5G and bidding down (e.g. from a fake or compromised base station) must have occurred for this 5G UE.</w:t>
            </w:r>
          </w:p>
        </w:tc>
      </w:tr>
    </w:tbl>
    <w:p w14:paraId="7B0103B0" w14:textId="77777777" w:rsidR="00EB6DC6" w:rsidRPr="00767496" w:rsidRDefault="00EB6DC6" w:rsidP="00EB6DC6">
      <w:pPr>
        <w:rPr>
          <w:sz w:val="22"/>
          <w:szCs w:val="22"/>
        </w:rPr>
      </w:pPr>
    </w:p>
    <w:p w14:paraId="5FF8DE7A" w14:textId="16235F97" w:rsidR="001036B2" w:rsidRPr="00767496" w:rsidRDefault="001036B2" w:rsidP="001036B2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767496" w14:paraId="50BF27D0" w14:textId="77777777" w:rsidTr="0272C9E8">
        <w:tc>
          <w:tcPr>
            <w:tcW w:w="4680" w:type="dxa"/>
          </w:tcPr>
          <w:p w14:paraId="697BDFD6" w14:textId="77777777" w:rsidR="001036B2" w:rsidRPr="00767496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767496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767496" w14:paraId="31ED3BAE" w14:textId="77777777" w:rsidTr="0272C9E8">
        <w:tc>
          <w:tcPr>
            <w:tcW w:w="4680" w:type="dxa"/>
          </w:tcPr>
          <w:p w14:paraId="506728E8" w14:textId="5699B7AC" w:rsidR="001036B2" w:rsidRPr="00767496" w:rsidRDefault="00BC5AF1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identifier</w:t>
            </w:r>
          </w:p>
        </w:tc>
        <w:tc>
          <w:tcPr>
            <w:tcW w:w="4680" w:type="dxa"/>
          </w:tcPr>
          <w:p w14:paraId="20993E06" w14:textId="4229AD33" w:rsidR="001036B2" w:rsidRPr="00767496" w:rsidRDefault="00767496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Unique and non-transient user identity</w:t>
            </w:r>
          </w:p>
        </w:tc>
      </w:tr>
    </w:tbl>
    <w:p w14:paraId="75175155" w14:textId="77777777" w:rsidR="001036B2" w:rsidRPr="00767496" w:rsidRDefault="001036B2" w:rsidP="001036B2">
      <w:pPr>
        <w:rPr>
          <w:sz w:val="22"/>
          <w:szCs w:val="22"/>
        </w:rPr>
      </w:pPr>
    </w:p>
    <w:p w14:paraId="71F1901D" w14:textId="28417371" w:rsidR="00122B07" w:rsidRPr="00767496" w:rsidRDefault="00122B07" w:rsidP="00122B07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767496" w14:paraId="675DC8F8" w14:textId="77777777" w:rsidTr="00CD012B">
        <w:tc>
          <w:tcPr>
            <w:tcW w:w="4680" w:type="dxa"/>
          </w:tcPr>
          <w:p w14:paraId="5B32A584" w14:textId="5EADFBB0" w:rsidR="00122B07" w:rsidRPr="00767496" w:rsidRDefault="00E43D4C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091DB30D" w:rsidR="00122B07" w:rsidRPr="00767496" w:rsidRDefault="00E43D4C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767496" w:rsidRPr="00767496" w14:paraId="0375BB01" w14:textId="77777777" w:rsidTr="00CD012B">
        <w:tc>
          <w:tcPr>
            <w:tcW w:w="4680" w:type="dxa"/>
          </w:tcPr>
          <w:p w14:paraId="13F3B693" w14:textId="0654036F" w:rsidR="00767496" w:rsidRPr="00767496" w:rsidRDefault="00386BDE" w:rsidP="00767496">
            <w:pPr>
              <w:spacing w:line="259" w:lineRule="auto"/>
              <w:rPr>
                <w:sz w:val="22"/>
                <w:szCs w:val="22"/>
              </w:rPr>
            </w:pPr>
            <w:commentRangeStart w:id="14"/>
            <w:commentRangeEnd w:id="14"/>
            <w:r>
              <w:rPr>
                <w:rStyle w:val="CommentReference"/>
              </w:rPr>
              <w:commentReference w:id="14"/>
            </w:r>
            <w:r w:rsidR="004B0457"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C95698">
              <w:rPr>
                <w:rFonts w:ascii="Arial" w:eastAsia="Arial" w:hAnsi="Arial" w:cs="Arial"/>
                <w:sz w:val="16"/>
                <w:szCs w:val="16"/>
              </w:rPr>
              <w:t>S5010</w:t>
            </w:r>
          </w:p>
        </w:tc>
        <w:tc>
          <w:tcPr>
            <w:tcW w:w="4680" w:type="dxa"/>
          </w:tcPr>
          <w:p w14:paraId="07AFEF23" w14:textId="31A9F5E3" w:rsidR="00767496" w:rsidRPr="00767496" w:rsidRDefault="00767496" w:rsidP="00767496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5"/>
            <w:r>
              <w:rPr>
                <w:rFonts w:ascii="Arial" w:eastAsia="Arial" w:hAnsi="Arial" w:cs="Arial"/>
                <w:sz w:val="16"/>
                <w:szCs w:val="16"/>
              </w:rPr>
              <w:t>UE transitions to less secure service</w:t>
            </w:r>
            <w:commentRangeEnd w:id="15"/>
            <w:r w:rsidR="00386BDE">
              <w:rPr>
                <w:rStyle w:val="CommentReference"/>
              </w:rPr>
              <w:commentReference w:id="15"/>
            </w:r>
          </w:p>
        </w:tc>
      </w:tr>
    </w:tbl>
    <w:p w14:paraId="5B93BEEC" w14:textId="12FAEB4D" w:rsidR="00595F29" w:rsidRPr="00767496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767496" w:rsidRDefault="00050DAF" w:rsidP="00050DAF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767496" w14:paraId="0C045D97" w14:textId="77777777" w:rsidTr="00CD012B">
        <w:tc>
          <w:tcPr>
            <w:tcW w:w="4680" w:type="dxa"/>
          </w:tcPr>
          <w:p w14:paraId="236E1F9B" w14:textId="77777777" w:rsidR="00050DAF" w:rsidRPr="00767496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767496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767496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767496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767496" w14:paraId="0FC032A8" w14:textId="77777777" w:rsidTr="00CD012B">
        <w:tc>
          <w:tcPr>
            <w:tcW w:w="4680" w:type="dxa"/>
          </w:tcPr>
          <w:p w14:paraId="1E872D12" w14:textId="133DBE52" w:rsidR="00050DAF" w:rsidRPr="00767496" w:rsidRDefault="00767496" w:rsidP="00CD012B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Target association</w:t>
            </w:r>
          </w:p>
        </w:tc>
        <w:tc>
          <w:tcPr>
            <w:tcW w:w="4680" w:type="dxa"/>
          </w:tcPr>
          <w:p w14:paraId="42D8BC64" w14:textId="10F2D6D4" w:rsidR="00050DAF" w:rsidRPr="00767496" w:rsidRDefault="0076749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6"/>
            <w:r>
              <w:rPr>
                <w:rFonts w:ascii="Arial" w:eastAsia="Arial" w:hAnsi="Arial" w:cs="Arial"/>
                <w:sz w:val="16"/>
                <w:szCs w:val="16"/>
              </w:rPr>
              <w:t>Allows</w:t>
            </w:r>
            <w:r w:rsidR="00386BDE">
              <w:rPr>
                <w:rFonts w:ascii="Arial" w:eastAsia="Arial" w:hAnsi="Arial" w:cs="Arial"/>
                <w:sz w:val="16"/>
                <w:szCs w:val="16"/>
              </w:rPr>
              <w:t xml:space="preserve"> an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386BDE">
              <w:rPr>
                <w:rFonts w:ascii="Arial" w:eastAsia="Arial" w:hAnsi="Arial" w:cs="Arial"/>
                <w:sz w:val="16"/>
                <w:szCs w:val="16"/>
              </w:rPr>
              <w:t xml:space="preserve">adversary </w:t>
            </w:r>
            <w:r>
              <w:rPr>
                <w:rFonts w:ascii="Arial" w:eastAsia="Arial" w:hAnsi="Arial" w:cs="Arial"/>
                <w:sz w:val="16"/>
                <w:szCs w:val="16"/>
              </w:rPr>
              <w:t>to identify UE as target of interest for geolocation, degradation of service, loss of traffic confidentiality, or physical attack.</w:t>
            </w:r>
            <w:commentRangeEnd w:id="16"/>
            <w:r w:rsidR="00386BDE">
              <w:rPr>
                <w:rStyle w:val="CommentReference"/>
              </w:rPr>
              <w:commentReference w:id="16"/>
            </w:r>
          </w:p>
        </w:tc>
      </w:tr>
    </w:tbl>
    <w:p w14:paraId="5B6400D7" w14:textId="77777777" w:rsidR="00050DAF" w:rsidRPr="00767496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A7D57C" w14:textId="3B1DFAEF" w:rsidR="0071530B" w:rsidRDefault="0071530B" w:rsidP="3EDC4A28">
      <w:pPr>
        <w:rPr>
          <w:rFonts w:ascii="Arial" w:eastAsia="Arial" w:hAnsi="Arial" w:cs="Arial"/>
        </w:rPr>
      </w:pPr>
      <w:r w:rsidRPr="00767496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65"/>
        <w:gridCol w:w="4585"/>
      </w:tblGrid>
      <w:tr w:rsidR="00820672" w:rsidRPr="00820672" w14:paraId="6C3E85F1" w14:textId="77777777" w:rsidTr="00681B55">
        <w:tc>
          <w:tcPr>
            <w:tcW w:w="4765" w:type="dxa"/>
          </w:tcPr>
          <w:p w14:paraId="684EA32D" w14:textId="77777777" w:rsidR="00820672" w:rsidRPr="00706335" w:rsidRDefault="00820672" w:rsidP="008206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6335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85" w:type="dxa"/>
          </w:tcPr>
          <w:p w14:paraId="2BD6D88E" w14:textId="77777777" w:rsidR="00820672" w:rsidRPr="00706335" w:rsidRDefault="00820672" w:rsidP="008206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6335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035C75" w:rsidRPr="00820672" w14:paraId="129EADC1" w14:textId="77777777" w:rsidTr="00681B55">
        <w:tc>
          <w:tcPr>
            <w:tcW w:w="4765" w:type="dxa"/>
          </w:tcPr>
          <w:p w14:paraId="35A55DE5" w14:textId="7AC81958" w:rsidR="00035C75" w:rsidRPr="00820672" w:rsidRDefault="00035C75" w:rsidP="00035C75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4585" w:type="dxa"/>
          </w:tcPr>
          <w:p w14:paraId="240FF109" w14:textId="7551E2C3" w:rsidR="00035C75" w:rsidRPr="00820672" w:rsidRDefault="00035C75" w:rsidP="00035C75">
            <w:pPr>
              <w:rPr>
                <w:rFonts w:ascii="Arial" w:hAnsi="Arial" w:cs="Arial"/>
                <w:sz w:val="20"/>
                <w:szCs w:val="20"/>
              </w:rPr>
            </w:pPr>
            <w:r w:rsidRPr="006C613E">
              <w:rPr>
                <w:rFonts w:ascii="Arial" w:hAnsi="Arial" w:cs="Arial"/>
                <w:sz w:val="20"/>
                <w:szCs w:val="20"/>
              </w:rPr>
              <w:t>https://www.enisa.europa.eu/publications/enisa-threat-landscape-report-for-5g-networks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7F8B" w:rsidRPr="00820672" w14:paraId="5E1FB0E8" w14:textId="77777777" w:rsidTr="00681B55">
        <w:tc>
          <w:tcPr>
            <w:tcW w:w="4765" w:type="dxa"/>
          </w:tcPr>
          <w:p w14:paraId="31520787" w14:textId="02AE3B4F" w:rsidR="00E87F8B" w:rsidRPr="006C19B4" w:rsidRDefault="002B3FB4" w:rsidP="00035C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3GPP </w:t>
            </w:r>
            <w:r w:rsidR="001B76AC">
              <w:rPr>
                <w:rFonts w:ascii="Arial" w:hAnsi="Arial" w:cs="Arial"/>
                <w:color w:val="000000"/>
                <w:sz w:val="18"/>
                <w:szCs w:val="18"/>
              </w:rPr>
              <w:t xml:space="preserve">TS 24.301 </w:t>
            </w:r>
            <w:r w:rsidR="004553EE">
              <w:rPr>
                <w:rFonts w:ascii="Arial" w:hAnsi="Arial" w:cs="Arial"/>
                <w:sz w:val="20"/>
                <w:szCs w:val="20"/>
              </w:rPr>
              <w:t>“</w:t>
            </w:r>
            <w:r w:rsidR="004553EE">
              <w:rPr>
                <w:rFonts w:ascii="Arial" w:hAnsi="Arial" w:cs="Arial"/>
                <w:color w:val="000000"/>
                <w:sz w:val="18"/>
                <w:szCs w:val="18"/>
              </w:rPr>
              <w:t>Non-Access-Stratum (NAS) protocol for Evolved Packet System (EPS)”; Stage 3</w:t>
            </w:r>
          </w:p>
        </w:tc>
        <w:tc>
          <w:tcPr>
            <w:tcW w:w="4585" w:type="dxa"/>
          </w:tcPr>
          <w:p w14:paraId="32F78E6D" w14:textId="2ED42585" w:rsidR="00E87F8B" w:rsidRPr="006C613E" w:rsidRDefault="00681B55" w:rsidP="00035C75">
            <w:pPr>
              <w:rPr>
                <w:rFonts w:ascii="Arial" w:hAnsi="Arial" w:cs="Arial"/>
                <w:sz w:val="20"/>
                <w:szCs w:val="20"/>
              </w:rPr>
            </w:pPr>
            <w:r w:rsidRPr="00681B55">
              <w:rPr>
                <w:rFonts w:ascii="Arial" w:hAnsi="Arial" w:cs="Arial"/>
                <w:sz w:val="20"/>
                <w:szCs w:val="20"/>
              </w:rPr>
              <w:t>https://portal.3gpp.org/desktopmodules/Specifications/SpecificationDetails.aspx?specificationId=1072</w:t>
            </w:r>
          </w:p>
        </w:tc>
      </w:tr>
    </w:tbl>
    <w:p w14:paraId="17E7A9C9" w14:textId="77777777" w:rsidR="00E43D4C" w:rsidRPr="00767496" w:rsidRDefault="00E43D4C" w:rsidP="3EDC4A28">
      <w:pPr>
        <w:rPr>
          <w:sz w:val="22"/>
          <w:szCs w:val="22"/>
        </w:rPr>
      </w:pPr>
    </w:p>
    <w:sectPr w:rsidR="00E43D4C" w:rsidRPr="00767496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6-08T10:37:00Z" w:initials="EIA">
    <w:p w14:paraId="6E8D51BF" w14:textId="77777777" w:rsidR="00033127" w:rsidRDefault="00033127">
      <w:pPr>
        <w:pStyle w:val="CommentText"/>
      </w:pPr>
      <w:r>
        <w:rPr>
          <w:rStyle w:val="CommentReference"/>
        </w:rPr>
        <w:annotationRef/>
      </w:r>
      <w:r>
        <w:t>Why?  What does this allow the adversary to do?</w:t>
      </w:r>
    </w:p>
    <w:p w14:paraId="2CFE4A24" w14:textId="668D32EC" w:rsidR="00033127" w:rsidRDefault="00033127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2" w:name="_@_4BAC433596B64F4FBF0BC8E348F9A01BZ"/>
      <w:r>
        <w:rPr>
          <w:rStyle w:val="Mention"/>
        </w:rPr>
        <w:fldChar w:fldCharType="separate"/>
      </w:r>
      <w:bookmarkEnd w:id="2"/>
      <w:r w:rsidRPr="00033127">
        <w:rPr>
          <w:rStyle w:val="Mention"/>
          <w:noProof/>
        </w:rPr>
        <w:t>@Dr. Michaela Vanderveen</w:t>
      </w:r>
      <w:r>
        <w:fldChar w:fldCharType="end"/>
      </w:r>
    </w:p>
  </w:comment>
  <w:comment w:id="1" w:author="M. Vanderveen" w:date="2022-06-08T07:49:00Z" w:initials="MV">
    <w:p w14:paraId="28942F23" w14:textId="3F54451E" w:rsidR="003344A1" w:rsidRDefault="003344A1">
      <w:pPr>
        <w:pStyle w:val="CommentText"/>
      </w:pPr>
      <w:r>
        <w:rPr>
          <w:rStyle w:val="CommentReference"/>
        </w:rPr>
        <w:annotationRef/>
      </w:r>
      <w:r>
        <w:t xml:space="preserve">The goal is stated: the asset is UE permanent identifier. </w:t>
      </w:r>
      <w:r w:rsidR="00151DAB">
        <w:fldChar w:fldCharType="begin"/>
      </w:r>
      <w:r w:rsidR="00151DAB">
        <w:instrText xml:space="preserve"> HYPERLINK "mailto:earnoth@mitre.org" </w:instrText>
      </w:r>
      <w:bookmarkStart w:id="3" w:name="_@_6543A9CDCDAD4186A833C5CC2237F526Z"/>
      <w:r w:rsidR="00151DAB">
        <w:rPr>
          <w:rStyle w:val="Mention"/>
        </w:rPr>
        <w:fldChar w:fldCharType="separate"/>
      </w:r>
      <w:bookmarkEnd w:id="3"/>
      <w:r w:rsidR="00151DAB" w:rsidRPr="00151DAB">
        <w:rPr>
          <w:rStyle w:val="Mention"/>
          <w:noProof/>
        </w:rPr>
        <w:t>@Eric I Arnoth</w:t>
      </w:r>
      <w:r w:rsidR="00151DAB">
        <w:fldChar w:fldCharType="end"/>
      </w:r>
      <w:r w:rsidR="00151DAB">
        <w:t xml:space="preserve">. Why </w:t>
      </w:r>
      <w:r w:rsidR="004E2473">
        <w:t>isn’t</w:t>
      </w:r>
      <w:r w:rsidR="00151DAB">
        <w:t xml:space="preserve">’ this sufficient. </w:t>
      </w:r>
    </w:p>
    <w:p w14:paraId="40E18A24" w14:textId="77777777" w:rsidR="00A67FB0" w:rsidRDefault="00A67FB0">
      <w:pPr>
        <w:pStyle w:val="CommentText"/>
      </w:pPr>
      <w:r>
        <w:t>Just like this construct “</w:t>
      </w:r>
      <w:r w:rsidR="00E53299">
        <w:t>Adversary may intercept password sent in the clear”</w:t>
      </w:r>
    </w:p>
    <w:p w14:paraId="4B1392CF" w14:textId="1F752B07" w:rsidR="00E53299" w:rsidRDefault="00E53299">
      <w:pPr>
        <w:pStyle w:val="CommentText"/>
      </w:pPr>
      <w:r>
        <w:t>(no need for “to “ e.g. “to get the password” is superfluous)</w:t>
      </w:r>
    </w:p>
  </w:comment>
  <w:comment w:id="4" w:author="M. Vanderveen" w:date="2022-06-08T10:35:00Z" w:initials="MV">
    <w:p w14:paraId="4873FF92" w14:textId="207C2A5A" w:rsidR="00A355B9" w:rsidRDefault="00A355B9">
      <w:pPr>
        <w:pStyle w:val="CommentText"/>
      </w:pPr>
      <w:r>
        <w:rPr>
          <w:rStyle w:val="CommentReference"/>
        </w:rPr>
        <w:annotationRef/>
      </w:r>
      <w:r>
        <w:t>New text added b/c of comments.</w:t>
      </w:r>
    </w:p>
  </w:comment>
  <w:comment w:id="5" w:author="M. Vanderveen" w:date="2022-06-08T10:42:00Z" w:initials="MV">
    <w:p w14:paraId="627F68AF" w14:textId="265002AE" w:rsidR="00227F7B" w:rsidRDefault="00227F7B">
      <w:pPr>
        <w:pStyle w:val="CommentText"/>
      </w:pPr>
      <w:r>
        <w:rPr>
          <w:rStyle w:val="CommentReference"/>
        </w:rPr>
        <w:annotationRef/>
      </w:r>
      <w:r>
        <w:t>Background added bc of comments.</w:t>
      </w:r>
    </w:p>
  </w:comment>
  <w:comment w:id="6" w:author="Eric I Arnoth" w:date="2022-06-08T10:38:00Z" w:initials="EIA">
    <w:p w14:paraId="50E2DFEA" w14:textId="7A35DCA8" w:rsidR="00033127" w:rsidRDefault="00033127">
      <w:pPr>
        <w:pStyle w:val="CommentText"/>
      </w:pPr>
      <w:r>
        <w:rPr>
          <w:rStyle w:val="CommentReference"/>
        </w:rPr>
        <w:annotationRef/>
      </w:r>
      <w:r>
        <w:t>What is the adversary bidding down?</w:t>
      </w:r>
    </w:p>
  </w:comment>
  <w:comment w:id="7" w:author="M. Vanderveen" w:date="2022-06-08T07:51:00Z" w:initials="MV">
    <w:p w14:paraId="61739EC3" w14:textId="34217C03" w:rsidR="00C70531" w:rsidRDefault="00C70531">
      <w:pPr>
        <w:pStyle w:val="CommentText"/>
      </w:pPr>
      <w:r>
        <w:rPr>
          <w:rStyle w:val="CommentReference"/>
        </w:rPr>
        <w:annotationRef/>
      </w:r>
      <w:r>
        <w:t>It says in the sentence. Now I have to delete it in th</w:t>
      </w:r>
      <w:r w:rsidR="00CD54AE">
        <w:t>at part and move it here.</w:t>
      </w:r>
    </w:p>
  </w:comment>
  <w:comment w:id="8" w:author="Eric I Arnoth" w:date="2022-06-08T10:38:00Z" w:initials="EIA">
    <w:p w14:paraId="3D5FF6C5" w14:textId="77777777" w:rsidR="00033127" w:rsidRDefault="00033127">
      <w:pPr>
        <w:pStyle w:val="CommentText"/>
      </w:pPr>
      <w:r>
        <w:rPr>
          <w:rStyle w:val="CommentReference"/>
        </w:rPr>
        <w:annotationRef/>
      </w:r>
      <w:r>
        <w:t>This is a bit of a run-on sentence.  Strongly recommend breaking it up into several.</w:t>
      </w:r>
    </w:p>
    <w:p w14:paraId="5612FD16" w14:textId="77777777" w:rsidR="003522E2" w:rsidRDefault="003522E2">
      <w:pPr>
        <w:pStyle w:val="CommentText"/>
      </w:pPr>
    </w:p>
    <w:p w14:paraId="76122825" w14:textId="4970A990" w:rsidR="003522E2" w:rsidRDefault="003522E2">
      <w:pPr>
        <w:pStyle w:val="CommentText"/>
      </w:pPr>
      <w:r w:rsidRPr="003522E2">
        <w:t xml:space="preserve">I’d </w:t>
      </w:r>
      <w:r>
        <w:t xml:space="preserve">also </w:t>
      </w:r>
      <w:r w:rsidRPr="003522E2">
        <w:t>recommend adding a little technical background, for those who don’t intuitively know how the technical pieces of UE &amp; SUCI fit together.  Just a short paragraph, 3 – 5 sentences to give that context</w:t>
      </w:r>
    </w:p>
  </w:comment>
  <w:comment w:id="9" w:author="Eric I Arnoth" w:date="2022-06-08T10:43:00Z" w:initials="EIA">
    <w:p w14:paraId="59300364" w14:textId="687AA3C1" w:rsidR="003051D2" w:rsidRDefault="003051D2">
      <w:pPr>
        <w:pStyle w:val="CommentText"/>
      </w:pPr>
      <w:r>
        <w:rPr>
          <w:rStyle w:val="CommentReference"/>
        </w:rPr>
        <w:annotationRef/>
      </w:r>
      <w:r>
        <w:t>This isn’t a name, it’s a description</w:t>
      </w:r>
    </w:p>
  </w:comment>
  <w:comment w:id="10" w:author="Dr. Surajit Dey" w:date="2022-12-12T16:15:00Z" w:initials="DSD">
    <w:p w14:paraId="2EBBD156" w14:textId="6376C7EE" w:rsidR="003D4DAC" w:rsidRDefault="003D4DAC" w:rsidP="006F60C7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2" w:name="_@_4BB3BEE7EB984B148BF83C92020C43C6Z"/>
      <w:r>
        <w:fldChar w:fldCharType="separate"/>
      </w:r>
      <w:bookmarkEnd w:id="12"/>
      <w:r w:rsidRPr="003D4DAC">
        <w:rPr>
          <w:rStyle w:val="Mention"/>
          <w:noProof/>
        </w:rPr>
        <w:t>@Dr. Michaela Vanderveen</w:t>
      </w:r>
      <w:r>
        <w:fldChar w:fldCharType="end"/>
      </w:r>
      <w:r>
        <w:t xml:space="preserve"> We also need to mention that "identity request" is a NAS message. So fake base station sends the fake NAS message to UE to get their IMSI. 33.501 section 6.12.4.</w:t>
      </w:r>
    </w:p>
  </w:comment>
  <w:comment w:id="11" w:author="M. Vanderveen" w:date="2022-12-14T15:55:00Z" w:initials="MV">
    <w:p w14:paraId="30E3E231" w14:textId="77777777" w:rsidR="00987B8B" w:rsidRDefault="00987B8B" w:rsidP="00936441">
      <w:pPr>
        <w:pStyle w:val="CommentText"/>
      </w:pPr>
      <w:r>
        <w:rPr>
          <w:rStyle w:val="CommentReference"/>
        </w:rPr>
        <w:annotationRef/>
      </w:r>
      <w:r>
        <w:t>Ok, that's fine, put reference as you cite it as well.</w:t>
      </w:r>
    </w:p>
  </w:comment>
  <w:comment w:id="13" w:author="Eric I Arnoth" w:date="2022-06-08T10:40:00Z" w:initials="EIA">
    <w:p w14:paraId="4747678A" w14:textId="14AE9342" w:rsidR="002B279B" w:rsidRDefault="002B279B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554C73">
        <w:rPr>
          <w:rStyle w:val="CommentReference"/>
        </w:rPr>
        <w:t>Could this be rephrased into a sentence or two to explain things?  The language presently used seems choppy and doesn’t explain to me how to use the mitigation FGM5006.</w:t>
      </w:r>
    </w:p>
    <w:p w14:paraId="3EDE7616" w14:textId="66C24E6C" w:rsidR="00554C73" w:rsidRDefault="00554C73">
      <w:pPr>
        <w:pStyle w:val="CommentText"/>
      </w:pPr>
    </w:p>
  </w:comment>
  <w:comment w:id="14" w:author="Eric I Arnoth" w:date="2022-06-08T10:41:00Z" w:initials="EIA">
    <w:p w14:paraId="17FFBD02" w14:textId="24182954" w:rsidR="00386BDE" w:rsidRDefault="00386BDE">
      <w:pPr>
        <w:pStyle w:val="CommentText"/>
      </w:pPr>
      <w:r>
        <w:rPr>
          <w:rStyle w:val="CommentReference"/>
        </w:rPr>
        <w:annotationRef/>
      </w:r>
      <w:r>
        <w:t>This needs to be changed into a FGDSID or the software will not be able to generate the Detection for this Subtechnique.</w:t>
      </w:r>
    </w:p>
  </w:comment>
  <w:comment w:id="15" w:author="Eric I Arnoth" w:date="2022-06-08T10:41:00Z" w:initials="EIA">
    <w:p w14:paraId="627DC54F" w14:textId="1C200570" w:rsidR="00386BDE" w:rsidRDefault="00386BDE">
      <w:pPr>
        <w:pStyle w:val="CommentText"/>
      </w:pPr>
      <w:r>
        <w:rPr>
          <w:rStyle w:val="CommentReference"/>
        </w:rPr>
        <w:annotationRef/>
      </w:r>
      <w:r>
        <w:t xml:space="preserve">Same here as the Mitigation.  </w:t>
      </w:r>
      <w:r>
        <w:rPr>
          <w:rStyle w:val="CommentReference"/>
        </w:rPr>
        <w:t>Could this be rephrased into a sentence or two to explain things?  The language presently used seems choppy and doesn’t explain to me how to use the Data source to detect the behavior.</w:t>
      </w:r>
    </w:p>
  </w:comment>
  <w:comment w:id="16" w:author="Eric I Arnoth" w:date="2022-06-08T10:42:00Z" w:initials="EIA">
    <w:p w14:paraId="6EB41D7C" w14:textId="5209C0D6" w:rsidR="00386BDE" w:rsidRDefault="00386BDE">
      <w:pPr>
        <w:pStyle w:val="CommentText"/>
      </w:pPr>
      <w:r>
        <w:rPr>
          <w:rStyle w:val="CommentReference"/>
        </w:rPr>
        <w:annotationRef/>
      </w:r>
      <w:r>
        <w:t>This would be helpful to spell out in the description above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FE4A24" w15:done="0"/>
  <w15:commentEx w15:paraId="4B1392CF" w15:paraIdParent="2CFE4A24" w15:done="0"/>
  <w15:commentEx w15:paraId="4873FF92" w15:done="0"/>
  <w15:commentEx w15:paraId="627F68AF" w15:done="0"/>
  <w15:commentEx w15:paraId="50E2DFEA" w15:done="1"/>
  <w15:commentEx w15:paraId="61739EC3" w15:paraIdParent="50E2DFEA" w15:done="1"/>
  <w15:commentEx w15:paraId="76122825" w15:done="1"/>
  <w15:commentEx w15:paraId="59300364" w15:done="1"/>
  <w15:commentEx w15:paraId="2EBBD156" w15:done="1"/>
  <w15:commentEx w15:paraId="30E3E231" w15:paraIdParent="2EBBD156" w15:done="1"/>
  <w15:commentEx w15:paraId="3EDE7616" w15:done="1"/>
  <w15:commentEx w15:paraId="17FFBD02" w15:done="1"/>
  <w15:commentEx w15:paraId="627DC54F" w15:done="1"/>
  <w15:commentEx w15:paraId="6EB41D7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FA74" w16cex:dateUtc="2022-06-08T14:37:00Z"/>
  <w16cex:commentExtensible w16cex:durableId="264AD2EC" w16cex:dateUtc="2022-06-08T14:49:00Z"/>
  <w16cex:commentExtensible w16cex:durableId="264AFA02" w16cex:dateUtc="2022-06-08T17:35:00Z"/>
  <w16cex:commentExtensible w16cex:durableId="264AFB7B" w16cex:dateUtc="2022-06-08T17:42:00Z"/>
  <w16cex:commentExtensible w16cex:durableId="264AFA9F" w16cex:dateUtc="2022-06-08T14:38:00Z"/>
  <w16cex:commentExtensible w16cex:durableId="264AD393" w16cex:dateUtc="2022-06-08T14:51:00Z"/>
  <w16cex:commentExtensible w16cex:durableId="264AFAB5" w16cex:dateUtc="2022-06-08T14:38:00Z"/>
  <w16cex:commentExtensible w16cex:durableId="264AFBCE" w16cex:dateUtc="2022-06-08T14:43:00Z"/>
  <w16cex:commentExtensible w16cex:durableId="2741D231" w16cex:dateUtc="2022-12-12T21:15:00Z"/>
  <w16cex:commentExtensible w16cex:durableId="27447075" w16cex:dateUtc="2022-12-14T23:55:00Z"/>
  <w16cex:commentExtensible w16cex:durableId="264AFB09" w16cex:dateUtc="2022-06-08T14:40:00Z"/>
  <w16cex:commentExtensible w16cex:durableId="264AFB73" w16cex:dateUtc="2022-06-08T14:41:00Z"/>
  <w16cex:commentExtensible w16cex:durableId="264AFB56" w16cex:dateUtc="2022-06-08T14:41:00Z"/>
  <w16cex:commentExtensible w16cex:durableId="264AFBA4" w16cex:dateUtc="2022-06-08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FE4A24" w16cid:durableId="264AFA74"/>
  <w16cid:commentId w16cid:paraId="4B1392CF" w16cid:durableId="264AD2EC"/>
  <w16cid:commentId w16cid:paraId="4873FF92" w16cid:durableId="264AFA02"/>
  <w16cid:commentId w16cid:paraId="627F68AF" w16cid:durableId="264AFB7B"/>
  <w16cid:commentId w16cid:paraId="50E2DFEA" w16cid:durableId="264AFA9F"/>
  <w16cid:commentId w16cid:paraId="61739EC3" w16cid:durableId="264AD393"/>
  <w16cid:commentId w16cid:paraId="76122825" w16cid:durableId="264AFAB5"/>
  <w16cid:commentId w16cid:paraId="59300364" w16cid:durableId="264AFBCE"/>
  <w16cid:commentId w16cid:paraId="2EBBD156" w16cid:durableId="2741D231"/>
  <w16cid:commentId w16cid:paraId="30E3E231" w16cid:durableId="27447075"/>
  <w16cid:commentId w16cid:paraId="3EDE7616" w16cid:durableId="264AFB09"/>
  <w16cid:commentId w16cid:paraId="17FFBD02" w16cid:durableId="264AFB73"/>
  <w16cid:commentId w16cid:paraId="627DC54F" w16cid:durableId="264AFB56"/>
  <w16cid:commentId w16cid:paraId="6EB41D7C" w16cid:durableId="264AFB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96BDC" w14:textId="77777777" w:rsidR="002D3BDB" w:rsidRDefault="002D3BDB" w:rsidP="00684328">
      <w:r>
        <w:separator/>
      </w:r>
    </w:p>
  </w:endnote>
  <w:endnote w:type="continuationSeparator" w:id="0">
    <w:p w14:paraId="6EB61663" w14:textId="77777777" w:rsidR="002D3BDB" w:rsidRDefault="002D3BDB" w:rsidP="00684328">
      <w:r>
        <w:continuationSeparator/>
      </w:r>
    </w:p>
  </w:endnote>
  <w:endnote w:type="continuationNotice" w:id="1">
    <w:p w14:paraId="5993F9AD" w14:textId="77777777" w:rsidR="002D3BDB" w:rsidRDefault="002D3B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D1CE0" w14:textId="77777777" w:rsidR="002D3BDB" w:rsidRDefault="002D3BDB" w:rsidP="00684328">
      <w:r>
        <w:separator/>
      </w:r>
    </w:p>
  </w:footnote>
  <w:footnote w:type="continuationSeparator" w:id="0">
    <w:p w14:paraId="3E149FE1" w14:textId="77777777" w:rsidR="002D3BDB" w:rsidRDefault="002D3BDB" w:rsidP="00684328">
      <w:r>
        <w:continuationSeparator/>
      </w:r>
    </w:p>
  </w:footnote>
  <w:footnote w:type="continuationNotice" w:id="1">
    <w:p w14:paraId="7BE591EB" w14:textId="77777777" w:rsidR="002D3BDB" w:rsidRDefault="002D3B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152264">
    <w:abstractNumId w:val="1"/>
  </w:num>
  <w:num w:numId="2" w16cid:durableId="122307233">
    <w:abstractNumId w:val="0"/>
  </w:num>
  <w:num w:numId="3" w16cid:durableId="974600458">
    <w:abstractNumId w:val="2"/>
  </w:num>
  <w:num w:numId="4" w16cid:durableId="24963012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606F"/>
    <w:rsid w:val="00012812"/>
    <w:rsid w:val="000160C5"/>
    <w:rsid w:val="00020259"/>
    <w:rsid w:val="000227C6"/>
    <w:rsid w:val="00030E26"/>
    <w:rsid w:val="00033127"/>
    <w:rsid w:val="0003460D"/>
    <w:rsid w:val="00035C75"/>
    <w:rsid w:val="00036760"/>
    <w:rsid w:val="00045902"/>
    <w:rsid w:val="00047624"/>
    <w:rsid w:val="00050DAF"/>
    <w:rsid w:val="00057B53"/>
    <w:rsid w:val="000820C2"/>
    <w:rsid w:val="00082750"/>
    <w:rsid w:val="00094EF1"/>
    <w:rsid w:val="00095BA5"/>
    <w:rsid w:val="00095CF1"/>
    <w:rsid w:val="000A4C8A"/>
    <w:rsid w:val="000E4D88"/>
    <w:rsid w:val="000F3805"/>
    <w:rsid w:val="000F3FE0"/>
    <w:rsid w:val="00102504"/>
    <w:rsid w:val="00102859"/>
    <w:rsid w:val="001036B2"/>
    <w:rsid w:val="001168E7"/>
    <w:rsid w:val="00122B07"/>
    <w:rsid w:val="00134AB6"/>
    <w:rsid w:val="00146E94"/>
    <w:rsid w:val="00151DAB"/>
    <w:rsid w:val="00157AAF"/>
    <w:rsid w:val="00161A3C"/>
    <w:rsid w:val="0017483E"/>
    <w:rsid w:val="0019380D"/>
    <w:rsid w:val="001A5A73"/>
    <w:rsid w:val="001B76AC"/>
    <w:rsid w:val="001D2CFD"/>
    <w:rsid w:val="00213376"/>
    <w:rsid w:val="0021640F"/>
    <w:rsid w:val="00221C73"/>
    <w:rsid w:val="00227F7B"/>
    <w:rsid w:val="002304E9"/>
    <w:rsid w:val="0024470B"/>
    <w:rsid w:val="002811E1"/>
    <w:rsid w:val="00296139"/>
    <w:rsid w:val="002A3EE9"/>
    <w:rsid w:val="002B03B3"/>
    <w:rsid w:val="002B0434"/>
    <w:rsid w:val="002B279B"/>
    <w:rsid w:val="002B27D1"/>
    <w:rsid w:val="002B3FB4"/>
    <w:rsid w:val="002C3F37"/>
    <w:rsid w:val="002D3BDB"/>
    <w:rsid w:val="002D503F"/>
    <w:rsid w:val="002F3081"/>
    <w:rsid w:val="0030258D"/>
    <w:rsid w:val="003051D2"/>
    <w:rsid w:val="00313FAC"/>
    <w:rsid w:val="003344A1"/>
    <w:rsid w:val="003522E2"/>
    <w:rsid w:val="00386BDE"/>
    <w:rsid w:val="00387B49"/>
    <w:rsid w:val="00395036"/>
    <w:rsid w:val="003C184C"/>
    <w:rsid w:val="003C6BD4"/>
    <w:rsid w:val="003D4DAC"/>
    <w:rsid w:val="003D6861"/>
    <w:rsid w:val="00402818"/>
    <w:rsid w:val="00402DA4"/>
    <w:rsid w:val="00424C2E"/>
    <w:rsid w:val="004553EE"/>
    <w:rsid w:val="004625AC"/>
    <w:rsid w:val="00483DE2"/>
    <w:rsid w:val="00495FD7"/>
    <w:rsid w:val="004A3076"/>
    <w:rsid w:val="004A76DF"/>
    <w:rsid w:val="004B0457"/>
    <w:rsid w:val="004C71F3"/>
    <w:rsid w:val="004D0503"/>
    <w:rsid w:val="004E2473"/>
    <w:rsid w:val="004E3919"/>
    <w:rsid w:val="004E68DA"/>
    <w:rsid w:val="005044B9"/>
    <w:rsid w:val="005071A3"/>
    <w:rsid w:val="0051495E"/>
    <w:rsid w:val="00514F15"/>
    <w:rsid w:val="00521C31"/>
    <w:rsid w:val="00532045"/>
    <w:rsid w:val="00534BC6"/>
    <w:rsid w:val="00534FB0"/>
    <w:rsid w:val="00554C73"/>
    <w:rsid w:val="005559BF"/>
    <w:rsid w:val="005561EE"/>
    <w:rsid w:val="00563136"/>
    <w:rsid w:val="00582D0E"/>
    <w:rsid w:val="005853B7"/>
    <w:rsid w:val="00595658"/>
    <w:rsid w:val="00595F29"/>
    <w:rsid w:val="005A5E5F"/>
    <w:rsid w:val="005A74D0"/>
    <w:rsid w:val="005C20B9"/>
    <w:rsid w:val="005E20A4"/>
    <w:rsid w:val="006057FA"/>
    <w:rsid w:val="0061115D"/>
    <w:rsid w:val="006169D7"/>
    <w:rsid w:val="00620A5E"/>
    <w:rsid w:val="006276C3"/>
    <w:rsid w:val="006323A5"/>
    <w:rsid w:val="0064279D"/>
    <w:rsid w:val="00642EA0"/>
    <w:rsid w:val="00651E89"/>
    <w:rsid w:val="00655C5B"/>
    <w:rsid w:val="00681B55"/>
    <w:rsid w:val="00683CA7"/>
    <w:rsid w:val="00684328"/>
    <w:rsid w:val="006C3194"/>
    <w:rsid w:val="006C613E"/>
    <w:rsid w:val="006C7858"/>
    <w:rsid w:val="006D7732"/>
    <w:rsid w:val="006F4FA3"/>
    <w:rsid w:val="007001DA"/>
    <w:rsid w:val="00706335"/>
    <w:rsid w:val="00712159"/>
    <w:rsid w:val="0071530B"/>
    <w:rsid w:val="0073644D"/>
    <w:rsid w:val="00767496"/>
    <w:rsid w:val="00770E05"/>
    <w:rsid w:val="007926E5"/>
    <w:rsid w:val="0079320E"/>
    <w:rsid w:val="007A1E65"/>
    <w:rsid w:val="007A3AAB"/>
    <w:rsid w:val="007A4D5A"/>
    <w:rsid w:val="007B5448"/>
    <w:rsid w:val="007C087F"/>
    <w:rsid w:val="007C6E0D"/>
    <w:rsid w:val="00800210"/>
    <w:rsid w:val="00811C6C"/>
    <w:rsid w:val="00814D81"/>
    <w:rsid w:val="00820672"/>
    <w:rsid w:val="0082392D"/>
    <w:rsid w:val="00824D35"/>
    <w:rsid w:val="0085416C"/>
    <w:rsid w:val="008604CF"/>
    <w:rsid w:val="008A0624"/>
    <w:rsid w:val="008A7F06"/>
    <w:rsid w:val="008B5F90"/>
    <w:rsid w:val="008C47D0"/>
    <w:rsid w:val="008D4473"/>
    <w:rsid w:val="008E2CA2"/>
    <w:rsid w:val="008E5C68"/>
    <w:rsid w:val="00901A3F"/>
    <w:rsid w:val="00921FB4"/>
    <w:rsid w:val="00922A49"/>
    <w:rsid w:val="00926A04"/>
    <w:rsid w:val="00935BFC"/>
    <w:rsid w:val="00943D98"/>
    <w:rsid w:val="00950B69"/>
    <w:rsid w:val="009708BC"/>
    <w:rsid w:val="00980210"/>
    <w:rsid w:val="009833CC"/>
    <w:rsid w:val="00983FF4"/>
    <w:rsid w:val="00987B8B"/>
    <w:rsid w:val="009A351F"/>
    <w:rsid w:val="009A647D"/>
    <w:rsid w:val="009B33F2"/>
    <w:rsid w:val="009C2D05"/>
    <w:rsid w:val="009E2A18"/>
    <w:rsid w:val="009E5990"/>
    <w:rsid w:val="009F4A04"/>
    <w:rsid w:val="00A02679"/>
    <w:rsid w:val="00A120A1"/>
    <w:rsid w:val="00A151F0"/>
    <w:rsid w:val="00A25B55"/>
    <w:rsid w:val="00A2655C"/>
    <w:rsid w:val="00A355B9"/>
    <w:rsid w:val="00A61C28"/>
    <w:rsid w:val="00A6505C"/>
    <w:rsid w:val="00A67FB0"/>
    <w:rsid w:val="00A816A4"/>
    <w:rsid w:val="00A94926"/>
    <w:rsid w:val="00AB004E"/>
    <w:rsid w:val="00AB5E23"/>
    <w:rsid w:val="00AE7ECB"/>
    <w:rsid w:val="00AF06DC"/>
    <w:rsid w:val="00B041A9"/>
    <w:rsid w:val="00B204B6"/>
    <w:rsid w:val="00B269FD"/>
    <w:rsid w:val="00B45D0F"/>
    <w:rsid w:val="00B64733"/>
    <w:rsid w:val="00B86A15"/>
    <w:rsid w:val="00B87055"/>
    <w:rsid w:val="00B92366"/>
    <w:rsid w:val="00B95ABF"/>
    <w:rsid w:val="00BA2D65"/>
    <w:rsid w:val="00BB0650"/>
    <w:rsid w:val="00BC5AF1"/>
    <w:rsid w:val="00BE61CA"/>
    <w:rsid w:val="00BF521D"/>
    <w:rsid w:val="00BF79C7"/>
    <w:rsid w:val="00C22712"/>
    <w:rsid w:val="00C605AB"/>
    <w:rsid w:val="00C70531"/>
    <w:rsid w:val="00C9292A"/>
    <w:rsid w:val="00C95698"/>
    <w:rsid w:val="00CA5290"/>
    <w:rsid w:val="00CB73D0"/>
    <w:rsid w:val="00CC217C"/>
    <w:rsid w:val="00CD54AE"/>
    <w:rsid w:val="00CE79AD"/>
    <w:rsid w:val="00D2209F"/>
    <w:rsid w:val="00D24AD7"/>
    <w:rsid w:val="00D6312C"/>
    <w:rsid w:val="00D65606"/>
    <w:rsid w:val="00D7138A"/>
    <w:rsid w:val="00D816ED"/>
    <w:rsid w:val="00D977F8"/>
    <w:rsid w:val="00DA1E92"/>
    <w:rsid w:val="00DA6605"/>
    <w:rsid w:val="00DD0F97"/>
    <w:rsid w:val="00DF00DF"/>
    <w:rsid w:val="00E1076A"/>
    <w:rsid w:val="00E149C8"/>
    <w:rsid w:val="00E33E61"/>
    <w:rsid w:val="00E410E7"/>
    <w:rsid w:val="00E43D4C"/>
    <w:rsid w:val="00E46C36"/>
    <w:rsid w:val="00E53299"/>
    <w:rsid w:val="00E84E10"/>
    <w:rsid w:val="00E858AD"/>
    <w:rsid w:val="00E85D5F"/>
    <w:rsid w:val="00E87705"/>
    <w:rsid w:val="00E87F8B"/>
    <w:rsid w:val="00EB3406"/>
    <w:rsid w:val="00EB45B4"/>
    <w:rsid w:val="00EB67B5"/>
    <w:rsid w:val="00EB6DC6"/>
    <w:rsid w:val="00EC20A3"/>
    <w:rsid w:val="00EC4FF5"/>
    <w:rsid w:val="00EE476F"/>
    <w:rsid w:val="00F05EF6"/>
    <w:rsid w:val="00F149D8"/>
    <w:rsid w:val="00F1771F"/>
    <w:rsid w:val="00F405C4"/>
    <w:rsid w:val="00F44117"/>
    <w:rsid w:val="00F67BD1"/>
    <w:rsid w:val="00F75C35"/>
    <w:rsid w:val="00F84629"/>
    <w:rsid w:val="00FA28C1"/>
    <w:rsid w:val="00FA4A80"/>
    <w:rsid w:val="00FB6A46"/>
    <w:rsid w:val="00FC061C"/>
    <w:rsid w:val="00FD0D84"/>
    <w:rsid w:val="00FF2B8D"/>
    <w:rsid w:val="00FF3E83"/>
    <w:rsid w:val="00FF4ECF"/>
    <w:rsid w:val="021C66DA"/>
    <w:rsid w:val="0272C9E8"/>
    <w:rsid w:val="03A35F00"/>
    <w:rsid w:val="05440173"/>
    <w:rsid w:val="07561C29"/>
    <w:rsid w:val="097BA554"/>
    <w:rsid w:val="0B349A80"/>
    <w:rsid w:val="102DD7B6"/>
    <w:rsid w:val="114FF0E0"/>
    <w:rsid w:val="121B3D24"/>
    <w:rsid w:val="16410265"/>
    <w:rsid w:val="1DECE754"/>
    <w:rsid w:val="21D40D08"/>
    <w:rsid w:val="233BD557"/>
    <w:rsid w:val="25900B44"/>
    <w:rsid w:val="2B06D79D"/>
    <w:rsid w:val="2CEB8C05"/>
    <w:rsid w:val="2E11BB01"/>
    <w:rsid w:val="2F6E33CC"/>
    <w:rsid w:val="2FDABBB8"/>
    <w:rsid w:val="3224D91A"/>
    <w:rsid w:val="38B7E029"/>
    <w:rsid w:val="39AD98E6"/>
    <w:rsid w:val="3EDC4A28"/>
    <w:rsid w:val="3FBBD3EE"/>
    <w:rsid w:val="40A61E7F"/>
    <w:rsid w:val="4518897A"/>
    <w:rsid w:val="47E47B4E"/>
    <w:rsid w:val="4B0E0084"/>
    <w:rsid w:val="4EE4027F"/>
    <w:rsid w:val="50A9D464"/>
    <w:rsid w:val="5986D52C"/>
    <w:rsid w:val="5AF49DD4"/>
    <w:rsid w:val="5D6A58E3"/>
    <w:rsid w:val="61FBA80F"/>
    <w:rsid w:val="62BBF70B"/>
    <w:rsid w:val="6487ACDB"/>
    <w:rsid w:val="65413F71"/>
    <w:rsid w:val="65FF1B3D"/>
    <w:rsid w:val="668FFF63"/>
    <w:rsid w:val="6850B236"/>
    <w:rsid w:val="69100520"/>
    <w:rsid w:val="6BA19435"/>
    <w:rsid w:val="717C8B7B"/>
    <w:rsid w:val="728E2306"/>
    <w:rsid w:val="7610592C"/>
    <w:rsid w:val="771ABF0E"/>
    <w:rsid w:val="777FB5A6"/>
    <w:rsid w:val="78666845"/>
    <w:rsid w:val="7AA2953B"/>
    <w:rsid w:val="7B5C7714"/>
    <w:rsid w:val="7F9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424C2E"/>
  </w:style>
  <w:style w:type="character" w:styleId="Mention">
    <w:name w:val="Mention"/>
    <w:basedOn w:val="DefaultParagraphFont"/>
    <w:uiPriority w:val="99"/>
    <w:unhideWhenUsed/>
    <w:rsid w:val="0003312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D1EF96-3856-40E6-9E10-F0CFD59D9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FBF09-A7BD-4F15-81EF-D74760F60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Links>
    <vt:vector size="18" baseType="variant">
      <vt:variant>
        <vt:i4>2424953</vt:i4>
      </vt:variant>
      <vt:variant>
        <vt:i4>0</vt:i4>
      </vt:variant>
      <vt:variant>
        <vt:i4>0</vt:i4>
      </vt:variant>
      <vt:variant>
        <vt:i4>5</vt:i4>
      </vt:variant>
      <vt:variant>
        <vt:lpwstr>https://www.enisa.europa.eu/publications/enisa-threat-landscape-report-for-5g-networks</vt:lpwstr>
      </vt:variant>
      <vt:variant>
        <vt:lpwstr/>
      </vt:variant>
      <vt:variant>
        <vt:i4>393270</vt:i4>
      </vt:variant>
      <vt:variant>
        <vt:i4>3</vt:i4>
      </vt:variant>
      <vt:variant>
        <vt:i4>0</vt:i4>
      </vt:variant>
      <vt:variant>
        <vt:i4>5</vt:i4>
      </vt:variant>
      <vt:variant>
        <vt:lpwstr>mailto:earnoth@mitre.org</vt:lpwstr>
      </vt:variant>
      <vt:variant>
        <vt:lpwstr/>
      </vt:variant>
      <vt:variant>
        <vt:i4>458787</vt:i4>
      </vt:variant>
      <vt:variant>
        <vt:i4>0</vt:i4>
      </vt:variant>
      <vt:variant>
        <vt:i4>0</vt:i4>
      </vt:variant>
      <vt:variant>
        <vt:i4>5</vt:i4>
      </vt:variant>
      <vt:variant>
        <vt:lpwstr>mailto:mvanderveen@mitre.org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Surajit Dey</cp:lastModifiedBy>
  <cp:revision>108</cp:revision>
  <dcterms:created xsi:type="dcterms:W3CDTF">2021-08-23T18:17:00Z</dcterms:created>
  <dcterms:modified xsi:type="dcterms:W3CDTF">2022-12-15T15:00:00Z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