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B727E" w:rsidR="4B0E0084" w:rsidP="003B727E" w:rsidRDefault="00B97934" w14:paraId="5E840E73" w14:textId="4E14C8DE">
      <w:pPr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4"/>
          <w:szCs w:val="44"/>
        </w:rPr>
        <w:t>T1014</w:t>
      </w:r>
      <w:r w:rsidR="00E62002">
        <w:rPr>
          <w:rFonts w:ascii="Arial" w:hAnsi="Arial" w:eastAsia="Arial" w:cs="Arial"/>
          <w:sz w:val="44"/>
          <w:szCs w:val="44"/>
        </w:rPr>
        <w:t xml:space="preserve"> </w:t>
      </w:r>
      <w:r w:rsidRPr="00B97934">
        <w:rPr>
          <w:rFonts w:ascii="Arial" w:hAnsi="Arial" w:eastAsia="Arial" w:cs="Arial"/>
          <w:sz w:val="44"/>
          <w:szCs w:val="44"/>
        </w:rPr>
        <w:t>Unauthorized software in NFVI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:rsidTr="006E2F2D" w14:paraId="49CC7FB9" w14:textId="144AD337">
        <w:trPr>
          <w:trHeight w:val="287"/>
        </w:trPr>
        <w:tc>
          <w:tcPr>
            <w:tcW w:w="1869" w:type="dxa"/>
          </w:tcPr>
          <w:p w:rsidRPr="00660D47" w:rsidR="006E2F2D" w:rsidP="50A9D464" w:rsidRDefault="006E2F2D" w14:paraId="4D9B58BC" w14:textId="11E13C7C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:rsidRPr="00660D47" w:rsidR="006E2F2D" w:rsidP="50A9D464" w:rsidRDefault="006E2F2D" w14:paraId="5BA7F452" w14:textId="3C0A4754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:rsidRPr="00660D47" w:rsidR="006E2F2D" w:rsidP="50A9D464" w:rsidRDefault="00AA28A4" w14:paraId="5554C754" w14:textId="0A228276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:rsidRPr="00660D47" w:rsidR="006E2F2D" w:rsidP="50A9D464" w:rsidRDefault="00AA28A4" w14:paraId="306FBDAE" w14:textId="1BEE5115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</w:t>
            </w:r>
            <w:r w:rsidR="006E2F2D">
              <w:rPr>
                <w:rFonts w:ascii="Arial" w:hAnsi="Arial" w:eastAsia="Arial" w:cs="Arial"/>
                <w:sz w:val="22"/>
                <w:szCs w:val="22"/>
              </w:rPr>
              <w:t>roposed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:rsidR="006E2F2D" w:rsidP="50A9D464" w:rsidRDefault="00654FCF" w14:paraId="1595B1A3" w14:textId="479B5B09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Final text</w:t>
            </w:r>
          </w:p>
        </w:tc>
      </w:tr>
      <w:tr w:rsidR="006E2F2D" w:rsidTr="006E2F2D" w14:paraId="70C088EB" w14:textId="000E6876">
        <w:tc>
          <w:tcPr>
            <w:tcW w:w="1869" w:type="dxa"/>
          </w:tcPr>
          <w:p w:rsidRPr="00660D47" w:rsidR="006E2F2D" w:rsidP="50A9D464" w:rsidRDefault="006E2F2D" w14:paraId="454CA8E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28F9B2AA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0E47F56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799F5659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43CA349C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6E2F2D" w:rsidTr="006E2F2D" w14:paraId="1839E18B" w14:textId="669EE38F">
        <w:tc>
          <w:tcPr>
            <w:tcW w:w="1869" w:type="dxa"/>
          </w:tcPr>
          <w:p w:rsidRPr="00660D47" w:rsidR="006E2F2D" w:rsidP="50A9D464" w:rsidRDefault="006E2F2D" w14:paraId="2551917D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45473476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57B47AB7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41D4B53E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788CD231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6E12AB" w:rsidP="00E410E7" w:rsidRDefault="006E12AB" w14:paraId="1EEE8CBC" w14:textId="77777777">
      <w:pPr>
        <w:rPr>
          <w:rFonts w:ascii="Arial" w:hAnsi="Arial" w:eastAsia="Arial" w:cs="Arial"/>
        </w:rPr>
      </w:pPr>
    </w:p>
    <w:p w:rsidR="00B36FEA" w:rsidP="00B36FEA" w:rsidRDefault="00E410E7" w14:paraId="6A87F53D" w14:textId="4BF68FEE">
      <w:pPr>
        <w:rPr>
          <w:rFonts w:ascii="Arial" w:hAnsi="Arial" w:eastAsia="Arial" w:cs="Arial"/>
        </w:rPr>
      </w:pPr>
      <w:r w:rsidRPr="0F4A1830">
        <w:rPr>
          <w:rFonts w:ascii="Arial" w:hAnsi="Arial" w:eastAsia="Arial" w:cs="Arial"/>
        </w:rPr>
        <w:t xml:space="preserve">Description: </w:t>
      </w:r>
      <w:r w:rsidRPr="00B36FEA" w:rsidR="00B36FEA">
        <w:rPr>
          <w:rFonts w:ascii="Arial" w:hAnsi="Arial" w:eastAsia="Arial" w:cs="Arial"/>
        </w:rPr>
        <w:t>An adversary may implant rootkits in the Network Function Virtualization Infrastructure</w:t>
      </w:r>
      <w:r w:rsidR="00500A59">
        <w:rPr>
          <w:rFonts w:ascii="Arial" w:hAnsi="Arial" w:eastAsia="Arial" w:cs="Arial"/>
        </w:rPr>
        <w:t xml:space="preserve"> (NFVI)</w:t>
      </w:r>
      <w:r w:rsidRPr="00B36FEA" w:rsidR="00B36FEA">
        <w:rPr>
          <w:rFonts w:ascii="Arial" w:hAnsi="Arial" w:eastAsia="Arial" w:cs="Arial"/>
        </w:rPr>
        <w:t xml:space="preserve"> that will hide the presence of programs, files, network connections, services, drivers, and other system components.</w:t>
      </w:r>
    </w:p>
    <w:p w:rsidR="00B36FEA" w:rsidP="00B36FEA" w:rsidRDefault="00B36FEA" w14:paraId="092FC8B4" w14:textId="77777777">
      <w:pPr>
        <w:rPr>
          <w:rFonts w:ascii="Arial" w:hAnsi="Arial" w:eastAsia="Arial" w:cs="Arial"/>
        </w:rPr>
      </w:pPr>
    </w:p>
    <w:p w:rsidRPr="006B05C0" w:rsidR="006B05C0" w:rsidP="006B05C0" w:rsidRDefault="006B05C0" w14:paraId="3A8D7483" w14:textId="1646FEBD">
      <w:pPr>
        <w:rPr>
          <w:rFonts w:ascii="Arial" w:hAnsi="Arial" w:eastAsia="Arial" w:cs="Arial"/>
        </w:rPr>
      </w:pPr>
      <w:r w:rsidRPr="006B05C0">
        <w:rPr>
          <w:rFonts w:ascii="Arial" w:hAnsi="Arial" w:eastAsia="Arial" w:cs="Arial"/>
        </w:rPr>
        <w:t xml:space="preserve">Rootkits are a </w:t>
      </w:r>
      <w:r w:rsidR="006D6734">
        <w:rPr>
          <w:rFonts w:ascii="Arial" w:hAnsi="Arial" w:eastAsia="Arial" w:cs="Arial"/>
        </w:rPr>
        <w:t xml:space="preserve">special </w:t>
      </w:r>
      <w:r w:rsidRPr="006B05C0">
        <w:rPr>
          <w:rFonts w:ascii="Arial" w:hAnsi="Arial" w:eastAsia="Arial" w:cs="Arial"/>
        </w:rPr>
        <w:t xml:space="preserve">type of malware designed </w:t>
      </w:r>
      <w:r w:rsidR="006D6734">
        <w:rPr>
          <w:rFonts w:ascii="Arial" w:hAnsi="Arial" w:eastAsia="Arial" w:cs="Arial"/>
        </w:rPr>
        <w:t>to</w:t>
      </w:r>
      <w:r w:rsidRPr="006B05C0">
        <w:rPr>
          <w:rFonts w:ascii="Arial" w:hAnsi="Arial" w:eastAsia="Arial" w:cs="Arial"/>
        </w:rPr>
        <w:t xml:space="preserve"> remain hidden on </w:t>
      </w:r>
      <w:r w:rsidR="00831D36">
        <w:rPr>
          <w:rFonts w:ascii="Arial" w:hAnsi="Arial" w:eastAsia="Arial" w:cs="Arial"/>
        </w:rPr>
        <w:t xml:space="preserve">a </w:t>
      </w:r>
      <w:r w:rsidR="00626F30">
        <w:rPr>
          <w:rFonts w:ascii="Arial" w:hAnsi="Arial" w:eastAsia="Arial" w:cs="Arial"/>
        </w:rPr>
        <w:t xml:space="preserve">target </w:t>
      </w:r>
      <w:r w:rsidRPr="006B05C0" w:rsidR="00626F30">
        <w:rPr>
          <w:rFonts w:ascii="Arial" w:hAnsi="Arial" w:eastAsia="Arial" w:cs="Arial"/>
        </w:rPr>
        <w:t>computer</w:t>
      </w:r>
      <w:r w:rsidRPr="006B05C0">
        <w:rPr>
          <w:rFonts w:ascii="Arial" w:hAnsi="Arial" w:eastAsia="Arial" w:cs="Arial"/>
        </w:rPr>
        <w:t xml:space="preserve">. </w:t>
      </w:r>
      <w:r w:rsidR="00787F58">
        <w:rPr>
          <w:rFonts w:ascii="Arial" w:hAnsi="Arial" w:eastAsia="Arial" w:cs="Arial"/>
        </w:rPr>
        <w:t xml:space="preserve">These Rootkits can be created for </w:t>
      </w:r>
      <w:r w:rsidR="00D1082F">
        <w:rPr>
          <w:rFonts w:ascii="Arial" w:hAnsi="Arial" w:eastAsia="Arial" w:cs="Arial"/>
        </w:rPr>
        <w:t xml:space="preserve">hardware and firmware </w:t>
      </w:r>
      <w:r w:rsidR="005D68ED">
        <w:rPr>
          <w:rFonts w:ascii="Arial" w:hAnsi="Arial" w:eastAsia="Arial" w:cs="Arial"/>
        </w:rPr>
        <w:t xml:space="preserve">for CMOS and other chips, Kernel, </w:t>
      </w:r>
      <w:r w:rsidR="00626F30">
        <w:rPr>
          <w:rFonts w:ascii="Arial" w:hAnsi="Arial" w:eastAsia="Arial" w:cs="Arial"/>
        </w:rPr>
        <w:t>Memory, and Applications.</w:t>
      </w:r>
      <w:r w:rsidR="005D68ED">
        <w:rPr>
          <w:rFonts w:ascii="Arial" w:hAnsi="Arial" w:eastAsia="Arial" w:cs="Arial"/>
        </w:rPr>
        <w:t xml:space="preserve"> </w:t>
      </w:r>
    </w:p>
    <w:p w:rsidR="006B05C0" w:rsidP="00B36FEA" w:rsidRDefault="006B05C0" w14:paraId="692DD679" w14:textId="77777777">
      <w:pPr>
        <w:rPr>
          <w:rFonts w:ascii="Arial" w:hAnsi="Arial" w:eastAsia="Arial" w:cs="Arial"/>
        </w:rPr>
      </w:pPr>
    </w:p>
    <w:p w:rsidR="00BE7D45" w:rsidP="00B36FEA" w:rsidRDefault="00BE7D45" w14:paraId="2324E125" w14:textId="1A731934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</w:t>
      </w:r>
      <w:r w:rsidR="008C0A21">
        <w:rPr>
          <w:rFonts w:ascii="Arial" w:hAnsi="Arial" w:eastAsia="Arial" w:cs="Arial"/>
        </w:rPr>
        <w:t>dversaries may implant rootkits during device manufacturing process</w:t>
      </w:r>
      <w:r w:rsidR="00777CFB">
        <w:rPr>
          <w:rFonts w:ascii="Arial" w:hAnsi="Arial" w:eastAsia="Arial" w:cs="Arial"/>
        </w:rPr>
        <w:t xml:space="preserve">, </w:t>
      </w:r>
      <w:r w:rsidR="008C0A21">
        <w:rPr>
          <w:rFonts w:ascii="Arial" w:hAnsi="Arial" w:eastAsia="Arial" w:cs="Arial"/>
        </w:rPr>
        <w:t xml:space="preserve">use </w:t>
      </w:r>
      <w:r w:rsidR="00777CFB">
        <w:rPr>
          <w:rFonts w:ascii="Arial" w:hAnsi="Arial" w:eastAsia="Arial" w:cs="Arial"/>
        </w:rPr>
        <w:t xml:space="preserve">compromised </w:t>
      </w:r>
      <w:r w:rsidR="008C0A21">
        <w:rPr>
          <w:rFonts w:ascii="Arial" w:hAnsi="Arial" w:eastAsia="Arial" w:cs="Arial"/>
        </w:rPr>
        <w:t>CI/</w:t>
      </w:r>
      <w:r w:rsidR="00034126">
        <w:rPr>
          <w:rFonts w:ascii="Arial" w:hAnsi="Arial" w:eastAsia="Arial" w:cs="Arial"/>
        </w:rPr>
        <w:t>CD</w:t>
      </w:r>
      <w:r w:rsidR="00BD0FCD">
        <w:rPr>
          <w:rFonts w:ascii="Arial" w:hAnsi="Arial" w:eastAsia="Arial" w:cs="Arial"/>
        </w:rPr>
        <w:t xml:space="preserve"> pipeline</w:t>
      </w:r>
      <w:r w:rsidR="00034126">
        <w:rPr>
          <w:rFonts w:ascii="Arial" w:hAnsi="Arial" w:eastAsia="Arial" w:cs="Arial"/>
        </w:rPr>
        <w:t>, direct</w:t>
      </w:r>
      <w:r w:rsidR="008C0A21">
        <w:rPr>
          <w:rFonts w:ascii="Arial" w:hAnsi="Arial" w:eastAsia="Arial" w:cs="Arial"/>
        </w:rPr>
        <w:t xml:space="preserve"> access to device to </w:t>
      </w:r>
      <w:r w:rsidR="00777CFB">
        <w:rPr>
          <w:rFonts w:ascii="Arial" w:hAnsi="Arial" w:eastAsia="Arial" w:cs="Arial"/>
        </w:rPr>
        <w:t>implant rootkits</w:t>
      </w:r>
      <w:r w:rsidR="003F40B0">
        <w:rPr>
          <w:rFonts w:ascii="Arial" w:hAnsi="Arial" w:eastAsia="Arial" w:cs="Arial"/>
        </w:rPr>
        <w:t xml:space="preserve"> in </w:t>
      </w:r>
      <w:r w:rsidR="00483AFD">
        <w:rPr>
          <w:rFonts w:ascii="Arial" w:hAnsi="Arial" w:eastAsia="Arial" w:cs="Arial"/>
        </w:rPr>
        <w:t xml:space="preserve">the </w:t>
      </w:r>
      <w:r w:rsidR="003F40B0">
        <w:rPr>
          <w:rFonts w:ascii="Arial" w:hAnsi="Arial" w:eastAsia="Arial" w:cs="Arial"/>
        </w:rPr>
        <w:t>Cloud, MEC, RAN, UE components.</w:t>
      </w:r>
    </w:p>
    <w:p w:rsidR="003F40B0" w:rsidP="00B36FEA" w:rsidRDefault="003F40B0" w14:paraId="5D807F4F" w14:textId="77777777">
      <w:pPr>
        <w:rPr>
          <w:rFonts w:ascii="Arial" w:hAnsi="Arial" w:eastAsia="Arial" w:cs="Arial"/>
        </w:rPr>
      </w:pPr>
    </w:p>
    <w:p w:rsidR="00B36FEA" w:rsidP="00B36FEA" w:rsidRDefault="00175817" w14:paraId="0928A545" w14:textId="66DBF58E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Adversaries may use rootkit compromise</w:t>
      </w:r>
      <w:r w:rsidR="008C3666">
        <w:rPr>
          <w:rFonts w:ascii="Arial" w:hAnsi="Arial" w:eastAsia="Arial" w:cs="Arial"/>
        </w:rPr>
        <w:t xml:space="preserve"> for other action</w:t>
      </w:r>
      <w:r w:rsidR="00E668E2">
        <w:rPr>
          <w:rFonts w:ascii="Arial" w:hAnsi="Arial" w:eastAsia="Arial" w:cs="Arial"/>
        </w:rPr>
        <w:t>s</w:t>
      </w:r>
      <w:r w:rsidR="008C3666">
        <w:rPr>
          <w:rFonts w:ascii="Arial" w:hAnsi="Arial" w:eastAsia="Arial" w:cs="Arial"/>
        </w:rPr>
        <w:t xml:space="preserve"> such as credential dumping, configuration changes, or attack other components in the network</w:t>
      </w:r>
      <w:commentRangeStart w:id="0"/>
      <w:r w:rsidRPr="00B36FEA" w:rsidR="00B36FEA">
        <w:rPr>
          <w:rFonts w:ascii="Arial" w:hAnsi="Arial" w:eastAsia="Arial" w:cs="Arial"/>
        </w:rPr>
        <w:t>.</w:t>
      </w:r>
      <w:commentRangeEnd w:id="0"/>
      <w:r w:rsidR="00616C78">
        <w:rPr>
          <w:rStyle w:val="CommentReference"/>
        </w:rPr>
        <w:commentReference w:id="0"/>
      </w:r>
      <w:r w:rsidR="00F07F04">
        <w:rPr>
          <w:rFonts w:ascii="Arial" w:hAnsi="Arial" w:eastAsia="Arial" w:cs="Arial"/>
        </w:rPr>
        <w:t xml:space="preserve"> </w:t>
      </w:r>
      <w:r w:rsidR="002625B8">
        <w:rPr>
          <w:rFonts w:ascii="Arial" w:hAnsi="Arial" w:eastAsia="Arial" w:cs="Arial"/>
        </w:rPr>
        <w:t xml:space="preserve">Rootkits are hard to detect and may not be </w:t>
      </w:r>
      <w:r w:rsidR="00224213">
        <w:rPr>
          <w:rFonts w:ascii="Arial" w:hAnsi="Arial" w:eastAsia="Arial" w:cs="Arial"/>
        </w:rPr>
        <w:t>easily identified by</w:t>
      </w:r>
      <w:r w:rsidR="002625B8">
        <w:rPr>
          <w:rFonts w:ascii="Arial" w:hAnsi="Arial" w:eastAsia="Arial" w:cs="Arial"/>
        </w:rPr>
        <w:t xml:space="preserve"> end point protection software</w:t>
      </w:r>
      <w:r w:rsidR="00224213">
        <w:rPr>
          <w:rFonts w:ascii="Arial" w:hAnsi="Arial" w:eastAsia="Arial" w:cs="Arial"/>
        </w:rPr>
        <w:t xml:space="preserve">.  </w:t>
      </w:r>
      <w:r w:rsidR="00013242">
        <w:rPr>
          <w:rFonts w:ascii="Arial" w:hAnsi="Arial" w:eastAsia="Arial" w:cs="Arial"/>
        </w:rPr>
        <w:t xml:space="preserve">Host suspected of rootkit infection may need to be quarantined and </w:t>
      </w:r>
      <w:r w:rsidR="002C3AB2">
        <w:rPr>
          <w:rFonts w:ascii="Arial" w:hAnsi="Arial" w:eastAsia="Arial" w:cs="Arial"/>
        </w:rPr>
        <w:t>rebuilt from scratch with known good software.</w:t>
      </w:r>
    </w:p>
    <w:p w:rsidR="00E62002" w:rsidP="000160C5" w:rsidRDefault="00E62002" w14:paraId="10C25695" w14:textId="77777777">
      <w:pPr>
        <w:rPr>
          <w:rFonts w:ascii="Arial" w:hAnsi="Arial" w:eastAsia="Arial" w:cs="Arial"/>
        </w:rPr>
      </w:pPr>
    </w:p>
    <w:p w:rsidRPr="009C2D05" w:rsidR="00651E89" w:rsidP="000160C5" w:rsidRDefault="00651E89" w14:paraId="2AF0CDD6" w14:textId="749EF24C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Labelling:</w:t>
      </w:r>
    </w:p>
    <w:p w:rsidR="00543ACB" w:rsidP="00CB73D0" w:rsidRDefault="00543ACB" w14:paraId="64D6549A" w14:textId="7E36364C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25402414">
        <w:rPr>
          <w:rFonts w:ascii="Arial" w:hAnsi="Arial" w:eastAsia="Arial" w:cs="Arial"/>
        </w:rPr>
        <w:t>Sub</w:t>
      </w:r>
      <w:r w:rsidR="00A24811">
        <w:rPr>
          <w:rFonts w:ascii="Arial" w:hAnsi="Arial" w:eastAsia="Arial" w:cs="Arial"/>
        </w:rPr>
        <w:t>-</w:t>
      </w:r>
      <w:r w:rsidR="00FA6D94">
        <w:rPr>
          <w:rFonts w:ascii="Arial" w:hAnsi="Arial" w:eastAsia="Arial" w:cs="Arial"/>
        </w:rPr>
        <w:t>t</w:t>
      </w:r>
      <w:r w:rsidRPr="25402414">
        <w:rPr>
          <w:rFonts w:ascii="Arial" w:hAnsi="Arial" w:eastAsia="Arial" w:cs="Arial"/>
        </w:rPr>
        <w:t xml:space="preserve">echniques: </w:t>
      </w:r>
      <w:r w:rsidR="000C36BD">
        <w:rPr>
          <w:rFonts w:ascii="Arial" w:hAnsi="Arial" w:eastAsia="Arial" w:cs="Arial"/>
        </w:rPr>
        <w:t>none</w:t>
      </w:r>
    </w:p>
    <w:p w:rsidR="00B64733" w:rsidP="0046795B" w:rsidRDefault="003D6861" w14:paraId="00D46F48" w14:textId="39B7D4DC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B36FEA">
        <w:rPr>
          <w:rFonts w:ascii="Arial" w:hAnsi="Arial" w:eastAsia="Arial" w:cs="Arial"/>
        </w:rPr>
        <w:t xml:space="preserve">Applicable </w:t>
      </w:r>
      <w:r w:rsidRPr="00B36FEA" w:rsidR="00AF06DC">
        <w:rPr>
          <w:rFonts w:ascii="Arial" w:hAnsi="Arial" w:eastAsia="Arial" w:cs="Arial"/>
        </w:rPr>
        <w:t xml:space="preserve">Tactics:  </w:t>
      </w:r>
      <w:r w:rsidRPr="00B36FEA" w:rsidR="00B36FEA">
        <w:rPr>
          <w:rFonts w:ascii="Arial" w:hAnsi="Arial" w:eastAsia="Arial" w:cs="Arial"/>
        </w:rPr>
        <w:t>defense-evasion</w:t>
      </w:r>
    </w:p>
    <w:p w:rsidRPr="00B36FEA" w:rsidR="00AD6CDF" w:rsidP="00AD6CDF" w:rsidRDefault="00AD6CDF" w14:paraId="3317A634" w14:textId="77777777">
      <w:pPr>
        <w:pStyle w:val="ListParagraph"/>
        <w:rPr>
          <w:rFonts w:ascii="Arial" w:hAnsi="Arial" w:eastAsia="Arial" w:cs="Arial"/>
        </w:rPr>
      </w:pPr>
    </w:p>
    <w:p w:rsidRPr="009C2D05" w:rsidR="00A61C28" w:rsidP="000F3FE0" w:rsidRDefault="00A61C28" w14:paraId="1366B712" w14:textId="2386360F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Metadata:</w:t>
      </w:r>
    </w:p>
    <w:p w:rsidR="00B36FEA" w:rsidP="0046795B" w:rsidRDefault="00261A52" w14:paraId="18F646C9" w14:textId="28E380FC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B36FEA">
        <w:rPr>
          <w:rFonts w:ascii="Arial" w:hAnsi="Arial" w:eastAsia="Arial" w:cs="Arial"/>
        </w:rPr>
        <w:t>A</w:t>
      </w:r>
      <w:r w:rsidRPr="00B36FEA" w:rsidR="008245F3">
        <w:rPr>
          <w:rFonts w:ascii="Arial" w:hAnsi="Arial" w:eastAsia="Arial" w:cs="Arial"/>
        </w:rPr>
        <w:t>rchitecture</w:t>
      </w:r>
      <w:r w:rsidRPr="00B36FEA">
        <w:rPr>
          <w:rFonts w:ascii="Arial" w:hAnsi="Arial" w:eastAsia="Arial" w:cs="Arial"/>
        </w:rPr>
        <w:t xml:space="preserve"> </w:t>
      </w:r>
      <w:r w:rsidRPr="00B36FEA" w:rsidR="00B147F1">
        <w:rPr>
          <w:rFonts w:ascii="Arial" w:hAnsi="Arial" w:eastAsia="Arial" w:cs="Arial"/>
        </w:rPr>
        <w:t>S</w:t>
      </w:r>
      <w:r w:rsidRPr="00B36FEA">
        <w:rPr>
          <w:rFonts w:ascii="Arial" w:hAnsi="Arial" w:eastAsia="Arial" w:cs="Arial"/>
        </w:rPr>
        <w:t>egment</w:t>
      </w:r>
      <w:r w:rsidRPr="00B36FEA" w:rsidR="78666845">
        <w:rPr>
          <w:rFonts w:ascii="Arial" w:hAnsi="Arial" w:eastAsia="Arial" w:cs="Arial"/>
        </w:rPr>
        <w:t xml:space="preserve">:  </w:t>
      </w:r>
      <w:r w:rsidRPr="00B36FEA" w:rsidR="00B36FEA">
        <w:rPr>
          <w:rFonts w:ascii="Arial" w:hAnsi="Arial" w:eastAsia="Arial" w:cs="Arial"/>
        </w:rPr>
        <w:t>Virtualization, OA&amp;M</w:t>
      </w:r>
    </w:p>
    <w:p w:rsidRPr="00B36FEA" w:rsidR="00C605AB" w:rsidP="0046795B" w:rsidRDefault="00683CA7" w14:paraId="264F76E1" w14:textId="0CC1C6D5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B36FEA">
        <w:rPr>
          <w:rFonts w:ascii="Arial" w:hAnsi="Arial" w:eastAsia="Arial" w:cs="Arial"/>
        </w:rPr>
        <w:t>Platform</w:t>
      </w:r>
      <w:r w:rsidRPr="00B36FEA" w:rsidR="00506230">
        <w:rPr>
          <w:rFonts w:ascii="Arial" w:hAnsi="Arial" w:eastAsia="Arial" w:cs="Arial"/>
        </w:rPr>
        <w:t>(</w:t>
      </w:r>
      <w:r w:rsidRPr="00B36FEA">
        <w:rPr>
          <w:rFonts w:ascii="Arial" w:hAnsi="Arial" w:eastAsia="Arial" w:cs="Arial"/>
        </w:rPr>
        <w:t>s</w:t>
      </w:r>
      <w:r w:rsidRPr="00B36FEA" w:rsidR="00506230">
        <w:rPr>
          <w:rFonts w:ascii="Arial" w:hAnsi="Arial" w:eastAsia="Arial" w:cs="Arial"/>
        </w:rPr>
        <w:t>)</w:t>
      </w:r>
      <w:r w:rsidRPr="00B36FEA">
        <w:rPr>
          <w:rFonts w:ascii="Arial" w:hAnsi="Arial" w:eastAsia="Arial" w:cs="Arial"/>
        </w:rPr>
        <w:t>:</w:t>
      </w:r>
      <w:r w:rsidRPr="00B36FEA" w:rsidR="00DA63FB">
        <w:rPr>
          <w:rFonts w:ascii="Arial" w:hAnsi="Arial" w:eastAsia="Arial" w:cs="Arial"/>
        </w:rPr>
        <w:t xml:space="preserve"> </w:t>
      </w:r>
      <w:r w:rsidRPr="00B36FEA" w:rsidR="00A146CD">
        <w:rPr>
          <w:rFonts w:ascii="Arial" w:hAnsi="Arial" w:eastAsia="Arial" w:cs="Arial"/>
        </w:rPr>
        <w:t>Infrastructure, PNF</w:t>
      </w:r>
      <w:r w:rsidR="00B36FEA">
        <w:rPr>
          <w:rFonts w:ascii="Arial" w:hAnsi="Arial" w:eastAsia="Arial" w:cs="Arial"/>
        </w:rPr>
        <w:t>, VNF Hosts</w:t>
      </w:r>
    </w:p>
    <w:p w:rsidRPr="00917049" w:rsidR="004A76DF" w:rsidP="00917049" w:rsidRDefault="00917049" w14:paraId="52F75D46" w14:textId="5B975CD1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Access </w:t>
      </w:r>
      <w:r w:rsidR="00641720">
        <w:rPr>
          <w:rFonts w:ascii="Arial" w:hAnsi="Arial" w:eastAsia="Arial" w:cs="Arial"/>
        </w:rPr>
        <w:t xml:space="preserve">type </w:t>
      </w:r>
      <w:r>
        <w:rPr>
          <w:rFonts w:ascii="Arial" w:hAnsi="Arial" w:eastAsia="Arial" w:cs="Arial"/>
        </w:rPr>
        <w:t xml:space="preserve">required: </w:t>
      </w:r>
      <w:r w:rsidR="00597C17">
        <w:rPr>
          <w:rFonts w:ascii="Arial" w:hAnsi="Arial" w:eastAsia="Arial" w:cs="Arial"/>
        </w:rPr>
        <w:t>Administrative access</w:t>
      </w:r>
    </w:p>
    <w:p w:rsidRPr="009C2D05" w:rsidR="00A94926" w:rsidP="00CB73D0" w:rsidRDefault="004A76DF" w14:paraId="46A3F73A" w14:textId="3999E4CF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Data Sources: </w:t>
      </w:r>
    </w:p>
    <w:p w:rsidRPr="009C2D05" w:rsidR="00A94926" w:rsidP="00CB73D0" w:rsidRDefault="00A94926" w14:paraId="7AE56E16" w14:textId="58D099C9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Theoretical</w:t>
      </w:r>
      <w:r w:rsidRPr="009C2D05" w:rsidR="00D7138A">
        <w:rPr>
          <w:rFonts w:ascii="Arial" w:hAnsi="Arial" w:eastAsia="Arial" w:cs="Arial"/>
        </w:rPr>
        <w:t>/</w:t>
      </w:r>
      <w:r w:rsidR="00BA7BC6">
        <w:rPr>
          <w:rFonts w:ascii="Arial" w:hAnsi="Arial" w:eastAsia="Arial" w:cs="Arial"/>
        </w:rPr>
        <w:t>Proof of concept/</w:t>
      </w:r>
      <w:r w:rsidRPr="009C2D05" w:rsidR="00D7138A">
        <w:rPr>
          <w:rFonts w:ascii="Arial" w:hAnsi="Arial" w:eastAsia="Arial" w:cs="Arial"/>
        </w:rPr>
        <w:t>Observed</w:t>
      </w:r>
      <w:r w:rsidRPr="009C2D05">
        <w:rPr>
          <w:rFonts w:ascii="Arial" w:hAnsi="Arial" w:eastAsia="Arial" w:cs="Arial"/>
        </w:rPr>
        <w:t xml:space="preserve">:  </w:t>
      </w:r>
    </w:p>
    <w:p w:rsidRPr="009C2D05" w:rsidR="005C20B9" w:rsidP="5986D52C" w:rsidRDefault="005C20B9" w14:paraId="351E107E" w14:textId="77777777">
      <w:pPr>
        <w:rPr>
          <w:rFonts w:ascii="Arial" w:hAnsi="Arial" w:eastAsia="Arial" w:cs="Arial"/>
          <w:sz w:val="28"/>
          <w:szCs w:val="28"/>
          <w:lang w:val="en"/>
        </w:rPr>
      </w:pPr>
    </w:p>
    <w:p w:rsidRPr="009C2D05" w:rsidR="2CEB8C05" w:rsidP="5986D52C" w:rsidRDefault="005071A3" w14:paraId="4E484562" w14:textId="55A8A862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Procedure </w:t>
      </w:r>
      <w:r w:rsidRPr="009C2D05" w:rsidR="2CEB8C05">
        <w:rPr>
          <w:rFonts w:ascii="Arial" w:hAnsi="Arial" w:eastAsia="Arial" w:cs="Arial"/>
        </w:rPr>
        <w:t>Examples</w:t>
      </w:r>
      <w:r w:rsidRPr="009C2D05" w:rsidR="00402DA4">
        <w:rPr>
          <w:rFonts w:ascii="Arial" w:hAnsi="Arial" w:eastAsia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5986D52C" w14:paraId="2845C53F" w14:textId="77777777">
        <w:tc>
          <w:tcPr>
            <w:tcW w:w="4680" w:type="dxa"/>
          </w:tcPr>
          <w:p w:rsidRPr="009C2D05" w:rsidR="5986D52C" w:rsidP="5986D52C" w:rsidRDefault="5986D52C" w14:paraId="79B4C725" w14:textId="0F76A2ED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9C2D05" w:rsidR="5986D52C" w:rsidP="5986D52C" w:rsidRDefault="5986D52C" w14:paraId="4E6394A5" w14:textId="162C7F4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5986D52C" w14:paraId="211679DE" w14:textId="77777777">
        <w:tc>
          <w:tcPr>
            <w:tcW w:w="4680" w:type="dxa"/>
          </w:tcPr>
          <w:p w:rsidRPr="009C2D05" w:rsidR="07561C29" w:rsidP="5986D52C" w:rsidRDefault="00095BA5" w14:paraId="49860F7E" w14:textId="1DCDC6F0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Specific example if known</w:t>
            </w:r>
          </w:p>
          <w:p w:rsidRPr="009C2D05" w:rsidR="5986D52C" w:rsidP="5986D52C" w:rsidRDefault="5986D52C" w14:paraId="35EB4C3D" w14:textId="425CF52E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7561C29" w:rsidP="00F84FE1" w:rsidRDefault="07561C29" w14:paraId="6BB7B8F4" w14:textId="6B3A2F89">
            <w:pP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Pr="009C2D05" w:rsidR="5986D52C" w:rsidP="5986D52C" w:rsidRDefault="5986D52C" w14:paraId="21175BA1" w14:textId="50003A92">
      <w:pPr>
        <w:rPr>
          <w:rFonts w:ascii="Arial" w:hAnsi="Arial" w:eastAsia="Arial" w:cs="Arial"/>
        </w:rPr>
      </w:pPr>
    </w:p>
    <w:p w:rsidRPr="009C2D05" w:rsidR="2CEB8C05" w:rsidP="5986D52C" w:rsidRDefault="2CEB8C05" w14:paraId="681D347D" w14:textId="7B4D7564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5986D52C" w:rsidTr="25900B44" w14:paraId="2C7B0960" w14:textId="77777777">
        <w:tc>
          <w:tcPr>
            <w:tcW w:w="4680" w:type="dxa"/>
          </w:tcPr>
          <w:p w:rsidRPr="009C2D05" w:rsidR="5986D52C" w:rsidP="5986D52C" w:rsidRDefault="0059790E" w14:paraId="5235A3B5" w14:textId="721283CD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5986D52C" w:rsidP="5986D52C" w:rsidRDefault="0059790E" w14:paraId="1A331B23" w14:textId="4824CD46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Use</w:t>
            </w:r>
            <w:r w:rsidRPr="009C2D05" w:rsidR="5986D52C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5986D52C" w:rsidTr="25900B44" w14:paraId="28F08000" w14:textId="77777777">
        <w:tc>
          <w:tcPr>
            <w:tcW w:w="4680" w:type="dxa"/>
          </w:tcPr>
          <w:p w:rsidRPr="00E668E2" w:rsidR="61FBA80F" w:rsidP="009D0C5B" w:rsidRDefault="009D0C5B" w14:paraId="5786B3E1" w14:textId="64691498">
            <w:pPr>
              <w:rPr>
                <w:sz w:val="16"/>
                <w:szCs w:val="16"/>
              </w:rPr>
            </w:pPr>
            <w:r w:rsidRPr="00E668E2">
              <w:rPr>
                <w:rFonts w:ascii="Arial" w:hAnsi="Arial" w:cs="Arial"/>
                <w:sz w:val="16"/>
                <w:szCs w:val="16"/>
              </w:rPr>
              <w:t>M1046</w:t>
            </w:r>
          </w:p>
        </w:tc>
        <w:tc>
          <w:tcPr>
            <w:tcW w:w="4680" w:type="dxa"/>
          </w:tcPr>
          <w:p w:rsidRPr="00E668E2" w:rsidR="3224D91A" w:rsidP="25900B44" w:rsidRDefault="009D0C5B" w14:paraId="0C171B52" w14:textId="3477DCDB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E668E2">
              <w:rPr>
                <w:rFonts w:ascii="Arial" w:hAnsi="Arial" w:eastAsia="Arial" w:cs="Arial"/>
                <w:sz w:val="16"/>
                <w:szCs w:val="16"/>
              </w:rPr>
              <w:t>Boot integrity</w:t>
            </w:r>
          </w:p>
        </w:tc>
      </w:tr>
      <w:tr w:rsidRPr="009C2D05" w:rsidR="00F977D5" w:rsidTr="25900B44" w14:paraId="19A887DC" w14:textId="77777777">
        <w:tc>
          <w:tcPr>
            <w:tcW w:w="4680" w:type="dxa"/>
          </w:tcPr>
          <w:p w:rsidRPr="00E668E2" w:rsidR="00F977D5" w:rsidP="00BE03DB" w:rsidRDefault="00BE03DB" w14:paraId="2E479798" w14:textId="17C0BB66">
            <w:pPr>
              <w:rPr>
                <w:sz w:val="16"/>
                <w:szCs w:val="16"/>
              </w:rPr>
            </w:pPr>
            <w:r w:rsidRPr="00E668E2">
              <w:rPr>
                <w:rFonts w:ascii="Arial" w:hAnsi="Arial" w:cs="Arial"/>
                <w:sz w:val="16"/>
                <w:szCs w:val="16"/>
              </w:rPr>
              <w:t>M1045</w:t>
            </w:r>
          </w:p>
        </w:tc>
        <w:tc>
          <w:tcPr>
            <w:tcW w:w="4680" w:type="dxa"/>
          </w:tcPr>
          <w:p w:rsidRPr="00E668E2" w:rsidR="00F977D5" w:rsidP="25900B44" w:rsidRDefault="00BE03DB" w14:paraId="0B8F75D8" w14:textId="4782CA0C">
            <w:pPr>
              <w:rPr>
                <w:sz w:val="16"/>
                <w:szCs w:val="16"/>
              </w:rPr>
            </w:pPr>
            <w:r w:rsidRPr="00E668E2">
              <w:rPr>
                <w:rFonts w:ascii="Arial" w:hAnsi="Arial" w:cs="Arial"/>
                <w:sz w:val="16"/>
                <w:szCs w:val="16"/>
              </w:rPr>
              <w:t>Code Signing</w:t>
            </w:r>
          </w:p>
        </w:tc>
      </w:tr>
      <w:tr w:rsidRPr="009C2D05" w:rsidR="00C76AB1" w:rsidTr="25900B44" w14:paraId="34BE5A44" w14:textId="77777777">
        <w:tc>
          <w:tcPr>
            <w:tcW w:w="4680" w:type="dxa"/>
          </w:tcPr>
          <w:p w:rsidRPr="00E668E2" w:rsidR="00C76AB1" w:rsidP="0085320A" w:rsidRDefault="0085320A" w14:paraId="743CC14D" w14:textId="1365B771">
            <w:pPr>
              <w:rPr>
                <w:sz w:val="16"/>
                <w:szCs w:val="16"/>
              </w:rPr>
            </w:pPr>
            <w:r w:rsidRPr="00E668E2">
              <w:rPr>
                <w:rFonts w:ascii="Arial" w:hAnsi="Arial" w:cs="Arial"/>
                <w:sz w:val="16"/>
                <w:szCs w:val="16"/>
              </w:rPr>
              <w:t>M1051</w:t>
            </w:r>
          </w:p>
        </w:tc>
        <w:tc>
          <w:tcPr>
            <w:tcW w:w="4680" w:type="dxa"/>
          </w:tcPr>
          <w:p w:rsidRPr="00E668E2" w:rsidR="00C76AB1" w:rsidP="25900B44" w:rsidRDefault="0085320A" w14:paraId="59D0A7B3" w14:textId="521FE378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E668E2">
              <w:rPr>
                <w:rFonts w:ascii="Arial" w:hAnsi="Arial" w:eastAsia="Arial" w:cs="Arial"/>
                <w:sz w:val="16"/>
                <w:szCs w:val="16"/>
              </w:rPr>
              <w:t>Update Software</w:t>
            </w:r>
          </w:p>
        </w:tc>
      </w:tr>
      <w:tr w:rsidRPr="009C2D05" w:rsidR="00132A06" w:rsidTr="25900B44" w14:paraId="6FB1A75C" w14:textId="77777777">
        <w:tc>
          <w:tcPr>
            <w:tcW w:w="4680" w:type="dxa"/>
          </w:tcPr>
          <w:p w:rsidRPr="00E668E2" w:rsidR="00132A06" w:rsidP="0085320A" w:rsidRDefault="00132A06" w14:paraId="7C752243" w14:textId="36199F07">
            <w:pPr>
              <w:rPr>
                <w:sz w:val="16"/>
                <w:szCs w:val="16"/>
              </w:rPr>
            </w:pPr>
            <w:r w:rsidRPr="00E668E2">
              <w:rPr>
                <w:rFonts w:ascii="Arial" w:hAnsi="Arial" w:cs="Arial"/>
                <w:sz w:val="16"/>
                <w:szCs w:val="16"/>
              </w:rPr>
              <w:lastRenderedPageBreak/>
              <w:t>M1018</w:t>
            </w:r>
          </w:p>
        </w:tc>
        <w:tc>
          <w:tcPr>
            <w:tcW w:w="4680" w:type="dxa"/>
          </w:tcPr>
          <w:p w:rsidRPr="00E668E2" w:rsidR="00132A06" w:rsidP="25900B44" w:rsidRDefault="00132A06" w14:paraId="34B06F7C" w14:textId="69D7CBCF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E668E2">
              <w:rPr>
                <w:rFonts w:ascii="Arial" w:hAnsi="Arial" w:eastAsia="Arial" w:cs="Arial"/>
                <w:sz w:val="16"/>
                <w:szCs w:val="16"/>
              </w:rPr>
              <w:t>User Account Management</w:t>
            </w:r>
          </w:p>
        </w:tc>
      </w:tr>
      <w:tr w:rsidRPr="009C2D05" w:rsidR="00103F18" w:rsidTr="25900B44" w14:paraId="6740E177" w14:textId="77777777">
        <w:tc>
          <w:tcPr>
            <w:tcW w:w="4680" w:type="dxa"/>
          </w:tcPr>
          <w:p w:rsidRPr="00E668E2" w:rsidR="00103F18" w:rsidP="0085320A" w:rsidRDefault="00D96A1E" w14:paraId="364A4FE5" w14:textId="0334B8A4">
            <w:pPr>
              <w:rPr>
                <w:sz w:val="16"/>
                <w:szCs w:val="16"/>
              </w:rPr>
            </w:pPr>
            <w:r w:rsidRPr="00E668E2">
              <w:rPr>
                <w:rFonts w:ascii="Arial" w:hAnsi="Arial" w:cs="Arial"/>
                <w:sz w:val="16"/>
                <w:szCs w:val="16"/>
              </w:rPr>
              <w:t>M1047</w:t>
            </w:r>
          </w:p>
        </w:tc>
        <w:tc>
          <w:tcPr>
            <w:tcW w:w="4680" w:type="dxa"/>
          </w:tcPr>
          <w:p w:rsidRPr="00E668E2" w:rsidR="00103F18" w:rsidP="25900B44" w:rsidRDefault="00D96A1E" w14:paraId="5BE7D0C4" w14:textId="6DD1CC5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E668E2">
              <w:rPr>
                <w:rFonts w:ascii="Arial" w:hAnsi="Arial" w:eastAsia="Arial" w:cs="Arial"/>
                <w:sz w:val="16"/>
                <w:szCs w:val="16"/>
              </w:rPr>
              <w:t xml:space="preserve">System audits can reveal anomalous </w:t>
            </w:r>
            <w:r w:rsidRPr="00E668E2" w:rsidR="008A78EE">
              <w:rPr>
                <w:rFonts w:ascii="Arial" w:hAnsi="Arial" w:eastAsia="Arial" w:cs="Arial"/>
                <w:sz w:val="16"/>
                <w:szCs w:val="16"/>
              </w:rPr>
              <w:t>behavior</w:t>
            </w:r>
            <w:r w:rsidRPr="00E668E2">
              <w:rPr>
                <w:rFonts w:ascii="Arial" w:hAnsi="Arial" w:eastAsia="Arial" w:cs="Arial"/>
                <w:sz w:val="16"/>
                <w:szCs w:val="16"/>
              </w:rPr>
              <w:t xml:space="preserve"> that may be caused by rootkits.</w:t>
            </w:r>
            <w:r w:rsidRPr="00E668E2" w:rsidR="008A78EE">
              <w:rPr>
                <w:rFonts w:ascii="Arial" w:hAnsi="Arial" w:eastAsia="Arial" w:cs="Arial"/>
                <w:sz w:val="16"/>
                <w:szCs w:val="16"/>
              </w:rPr>
              <w:t xml:space="preserve">  </w:t>
            </w:r>
          </w:p>
        </w:tc>
      </w:tr>
    </w:tbl>
    <w:p w:rsidRPr="009C2D05" w:rsidR="5986D52C" w:rsidRDefault="5986D52C" w14:paraId="4815BE93" w14:textId="70AA70BF">
      <w:pPr>
        <w:rPr>
          <w:sz w:val="22"/>
          <w:szCs w:val="22"/>
        </w:rPr>
      </w:pPr>
    </w:p>
    <w:p w:rsidRPr="009C2D05" w:rsidR="00EB6DC6" w:rsidP="00EB6DC6" w:rsidRDefault="00EB6DC6" w14:paraId="1EBD8926" w14:textId="267DDC1D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EB6DC6" w:rsidTr="0046795B" w14:paraId="6588A2B5" w14:textId="77777777">
        <w:tc>
          <w:tcPr>
            <w:tcW w:w="4680" w:type="dxa"/>
          </w:tcPr>
          <w:p w:rsidRPr="009C2D05" w:rsidR="00EB6DC6" w:rsidP="0046795B" w:rsidRDefault="00AB004E" w14:paraId="68433717" w14:textId="285DF76B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EB6DC6" w:rsidP="0046795B" w:rsidRDefault="00EB6DC6" w14:paraId="75A567B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EB6DC6" w:rsidTr="0046795B" w14:paraId="17D5AAAA" w14:textId="77777777">
        <w:tc>
          <w:tcPr>
            <w:tcW w:w="4680" w:type="dxa"/>
          </w:tcPr>
          <w:p w:rsidRPr="009C2D05" w:rsidR="00EB6DC6" w:rsidP="0046795B" w:rsidRDefault="00EB6DC6" w14:paraId="45D6E1AE" w14:textId="41999C5C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Pr="009C2D05" w:rsidR="00EB6DC6" w:rsidP="0046795B" w:rsidRDefault="00EB6DC6" w14:paraId="5F9CA793" w14:textId="0F2961CD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9C2D05" w:rsidR="00EB6DC6" w:rsidP="00EB6DC6" w:rsidRDefault="00EB6DC6" w14:paraId="7B0103B0" w14:textId="77777777">
      <w:pPr>
        <w:rPr>
          <w:sz w:val="22"/>
          <w:szCs w:val="22"/>
        </w:rPr>
      </w:pPr>
    </w:p>
    <w:p w:rsidRPr="009C2D05" w:rsidR="001036B2" w:rsidP="001036B2" w:rsidRDefault="001036B2" w14:paraId="5FF8DE7A" w14:textId="16235F97">
      <w:pPr>
        <w:rPr>
          <w:rFonts w:ascii="Arial" w:hAnsi="Arial" w:eastAsia="Arial" w:cs="Arial"/>
        </w:rPr>
      </w:pPr>
      <w:commentRangeStart w:id="2"/>
      <w:r w:rsidRPr="29075181" w:rsidR="001036B2">
        <w:rPr>
          <w:rFonts w:ascii="Arial" w:hAnsi="Arial" w:eastAsia="Arial" w:cs="Arial"/>
        </w:rPr>
        <w:t>Critical Assets</w:t>
      </w:r>
      <w:commentRangeEnd w:id="2"/>
      <w:r>
        <w:rPr>
          <w:rStyle w:val="CommentReference"/>
        </w:rPr>
        <w:commentReference w:id="2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036B2" w:rsidTr="29075181" w14:paraId="50BF27D0" w14:textId="77777777">
        <w:tc>
          <w:tcPr>
            <w:tcW w:w="4680" w:type="dxa"/>
            <w:tcMar/>
          </w:tcPr>
          <w:p w:rsidRPr="009C2D05" w:rsidR="001036B2" w:rsidP="0046795B" w:rsidRDefault="001036B2" w14:paraId="697BDFD6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  <w:tcMar/>
          </w:tcPr>
          <w:p w:rsidRPr="009C2D05" w:rsidR="001036B2" w:rsidP="0046795B" w:rsidRDefault="001036B2" w14:paraId="50470CB4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1036B2" w:rsidTr="29075181" w14:paraId="31ED3BAE" w14:textId="77777777">
        <w:tc>
          <w:tcPr>
            <w:tcW w:w="4680" w:type="dxa"/>
            <w:tcMar/>
          </w:tcPr>
          <w:p w:rsidRPr="00E37074" w:rsidR="001036B2" w:rsidP="0046795B" w:rsidRDefault="00F61CE3" w14:paraId="506728E8" w14:textId="4963FFF4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E37074">
              <w:rPr>
                <w:rFonts w:ascii="Arial" w:hAnsi="Arial" w:cs="Arial"/>
                <w:sz w:val="20"/>
                <w:szCs w:val="20"/>
              </w:rPr>
              <w:t>Physical, Virtual</w:t>
            </w:r>
            <w:r w:rsidRPr="00E37074" w:rsidR="00664C53">
              <w:rPr>
                <w:rFonts w:ascii="Arial" w:hAnsi="Arial" w:cs="Arial"/>
                <w:sz w:val="20"/>
                <w:szCs w:val="20"/>
              </w:rPr>
              <w:t>, and cloud native functions</w:t>
            </w:r>
          </w:p>
        </w:tc>
        <w:tc>
          <w:tcPr>
            <w:tcW w:w="4680" w:type="dxa"/>
            <w:tcMar/>
          </w:tcPr>
          <w:p w:rsidRPr="00E37074" w:rsidR="001036B2" w:rsidP="0272C9E8" w:rsidRDefault="001036B2" w14:paraId="20993E06" w14:textId="751B409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29075181" w:rsidR="29075181">
              <w:rPr>
                <w:rFonts w:ascii="Arial" w:hAnsi="Arial" w:eastAsia="Arial" w:cs="Arial"/>
                <w:sz w:val="20"/>
                <w:szCs w:val="20"/>
              </w:rPr>
              <w:t xml:space="preserve">NFVI components that </w:t>
            </w:r>
            <w:r w:rsidRPr="29075181" w:rsidR="29075181">
              <w:rPr>
                <w:rFonts w:ascii="Arial" w:hAnsi="Arial" w:eastAsia="Arial" w:cs="Arial"/>
                <w:sz w:val="20"/>
                <w:szCs w:val="20"/>
              </w:rPr>
              <w:t>support</w:t>
            </w:r>
            <w:r w:rsidRPr="29075181" w:rsidR="29075181">
              <w:rPr>
                <w:rFonts w:ascii="Arial" w:hAnsi="Arial" w:eastAsia="Arial" w:cs="Arial"/>
                <w:sz w:val="20"/>
                <w:szCs w:val="20"/>
              </w:rPr>
              <w:t xml:space="preserve"> virtualization and network connecting the virtual functions.</w:t>
            </w:r>
          </w:p>
        </w:tc>
      </w:tr>
      <w:tr w:rsidRPr="009C2D05" w:rsidR="007C7EDB" w:rsidTr="29075181" w14:paraId="30C8C3EE" w14:textId="77777777">
        <w:tc>
          <w:tcPr>
            <w:tcW w:w="4680" w:type="dxa"/>
            <w:tcMar/>
          </w:tcPr>
          <w:p w:rsidRPr="00E37074" w:rsidR="007C7EDB" w:rsidP="0046795B" w:rsidRDefault="00664C53" w14:paraId="7471BC4B" w14:textId="61F9CDDB">
            <w:pPr>
              <w:spacing w:line="259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0E37074">
              <w:rPr>
                <w:rFonts w:ascii="Arial" w:hAnsi="Arial" w:eastAsia="Arial" w:cs="Arial"/>
                <w:sz w:val="20"/>
                <w:szCs w:val="20"/>
              </w:rPr>
              <w:t>Hosts</w:t>
            </w:r>
          </w:p>
        </w:tc>
        <w:tc>
          <w:tcPr>
            <w:tcW w:w="4680" w:type="dxa"/>
            <w:tcMar/>
          </w:tcPr>
          <w:p w:rsidRPr="00E37074" w:rsidR="007C7EDB" w:rsidP="0272C9E8" w:rsidRDefault="007C7EDB" w14:paraId="4A516CD3" w14:textId="0EBD045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29075181" w:rsidR="29075181">
              <w:rPr>
                <w:rFonts w:ascii="Arial" w:hAnsi="Arial" w:eastAsia="Arial" w:cs="Arial"/>
                <w:sz w:val="20"/>
                <w:szCs w:val="20"/>
              </w:rPr>
              <w:t>Any compute entity that supports data processing functions, including Linux/Windows hosts, VMs, and or specialty equipment that has address and interacts with other NFVI elements.</w:t>
            </w:r>
          </w:p>
        </w:tc>
      </w:tr>
    </w:tbl>
    <w:p w:rsidRPr="009C2D05" w:rsidR="001036B2" w:rsidP="001036B2" w:rsidRDefault="001036B2" w14:paraId="75175155" w14:textId="77777777">
      <w:pPr>
        <w:rPr>
          <w:sz w:val="22"/>
          <w:szCs w:val="22"/>
        </w:rPr>
      </w:pPr>
    </w:p>
    <w:p w:rsidRPr="009C2D05" w:rsidR="00122B07" w:rsidP="00122B07" w:rsidRDefault="00122B07" w14:paraId="71F1901D" w14:textId="28417371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122B07" w:rsidTr="0046795B" w14:paraId="675DC8F8" w14:textId="77777777">
        <w:tc>
          <w:tcPr>
            <w:tcW w:w="4680" w:type="dxa"/>
          </w:tcPr>
          <w:p w:rsidRPr="009C2D05" w:rsidR="00122B07" w:rsidP="0046795B" w:rsidRDefault="00047E2B" w14:paraId="5B32A584" w14:textId="5EE5EFFF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00122B07" w:rsidP="0046795B" w:rsidRDefault="00122B07" w14:paraId="410491E5" w14:textId="65CB34C0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</w:t>
            </w:r>
            <w:r w:rsidR="00047E2B">
              <w:rPr>
                <w:rFonts w:ascii="Arial" w:hAnsi="Arial" w:eastAsia="Arial" w:cs="Arial"/>
                <w:b/>
                <w:bCs/>
                <w:sz w:val="22"/>
                <w:szCs w:val="22"/>
              </w:rPr>
              <w:t>tects</w:t>
            </w:r>
          </w:p>
        </w:tc>
      </w:tr>
      <w:tr w:rsidRPr="009C2D05" w:rsidR="00122B07" w:rsidTr="0046795B" w14:paraId="0375BB01" w14:textId="77777777">
        <w:tc>
          <w:tcPr>
            <w:tcW w:w="4680" w:type="dxa"/>
          </w:tcPr>
          <w:p w:rsidRPr="00E37074" w:rsidR="00122B07" w:rsidP="00E23287" w:rsidRDefault="00E23287" w14:paraId="13F3B693" w14:textId="072DDA95">
            <w:pPr>
              <w:rPr>
                <w:rFonts w:ascii="Arial" w:hAnsi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>DS0022</w:t>
            </w:r>
          </w:p>
        </w:tc>
        <w:tc>
          <w:tcPr>
            <w:tcW w:w="4680" w:type="dxa"/>
          </w:tcPr>
          <w:p w:rsidRPr="00E37074" w:rsidR="00122B07" w:rsidP="0046795B" w:rsidRDefault="006E4D7A" w14:paraId="07AFEF23" w14:textId="4252389E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E37074">
              <w:rPr>
                <w:rFonts w:ascii="Arial" w:hAnsi="Arial" w:eastAsia="Arial" w:cs="Arial"/>
                <w:sz w:val="16"/>
                <w:szCs w:val="16"/>
              </w:rPr>
              <w:t xml:space="preserve">File changes of any sort that </w:t>
            </w:r>
            <w:r w:rsidRPr="00E37074" w:rsidR="005D289D">
              <w:rPr>
                <w:rFonts w:ascii="Arial" w:hAnsi="Arial" w:eastAsia="Arial" w:cs="Arial"/>
                <w:sz w:val="16"/>
                <w:szCs w:val="16"/>
              </w:rPr>
              <w:t>cannot</w:t>
            </w:r>
            <w:r w:rsidRPr="00E37074">
              <w:rPr>
                <w:rFonts w:ascii="Arial" w:hAnsi="Arial" w:eastAsia="Arial" w:cs="Arial"/>
                <w:sz w:val="16"/>
                <w:szCs w:val="16"/>
              </w:rPr>
              <w:t xml:space="preserve"> be traced back </w:t>
            </w:r>
            <w:r w:rsidRPr="00E37074" w:rsidR="005D289D">
              <w:rPr>
                <w:rFonts w:ascii="Arial" w:hAnsi="Arial" w:eastAsia="Arial" w:cs="Arial"/>
                <w:sz w:val="16"/>
                <w:szCs w:val="16"/>
              </w:rPr>
              <w:t>to authorized</w:t>
            </w:r>
            <w:r w:rsidRPr="00E37074">
              <w:rPr>
                <w:rFonts w:ascii="Arial" w:hAnsi="Arial" w:eastAsia="Arial" w:cs="Arial"/>
                <w:sz w:val="16"/>
                <w:szCs w:val="16"/>
              </w:rPr>
              <w:t xml:space="preserve"> change</w:t>
            </w:r>
            <w:r w:rsidRPr="00E37074" w:rsidR="005D289D">
              <w:rPr>
                <w:rFonts w:ascii="Arial" w:hAnsi="Arial" w:eastAsia="Arial" w:cs="Arial"/>
                <w:sz w:val="16"/>
                <w:szCs w:val="16"/>
              </w:rPr>
              <w:t>.</w:t>
            </w:r>
          </w:p>
        </w:tc>
      </w:tr>
      <w:tr w:rsidRPr="009C2D05" w:rsidR="00596254" w:rsidTr="0046795B" w14:paraId="75342F99" w14:textId="77777777">
        <w:tc>
          <w:tcPr>
            <w:tcW w:w="4680" w:type="dxa"/>
          </w:tcPr>
          <w:p w:rsidRPr="00E37074" w:rsidR="00596254" w:rsidP="005D289D" w:rsidRDefault="005D289D" w14:paraId="7E53A2BF" w14:textId="4CC2C204">
            <w:pPr>
              <w:rPr>
                <w:rFonts w:ascii="Arial" w:hAnsi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>DS0007</w:t>
            </w:r>
          </w:p>
        </w:tc>
        <w:tc>
          <w:tcPr>
            <w:tcW w:w="4680" w:type="dxa"/>
          </w:tcPr>
          <w:p w:rsidRPr="00E37074" w:rsidR="00596254" w:rsidP="0046795B" w:rsidRDefault="00217C35" w14:paraId="69978773" w14:textId="37176206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E37074">
              <w:rPr>
                <w:rFonts w:ascii="Arial" w:hAnsi="Arial" w:eastAsia="Arial" w:cs="Arial"/>
                <w:sz w:val="16"/>
                <w:szCs w:val="16"/>
              </w:rPr>
              <w:t xml:space="preserve">Software image inconsistency.  </w:t>
            </w:r>
            <w:r w:rsidRPr="00E37074" w:rsidR="0045599A">
              <w:rPr>
                <w:rFonts w:ascii="Arial" w:hAnsi="Arial" w:eastAsia="Arial" w:cs="Arial"/>
                <w:sz w:val="16"/>
                <w:szCs w:val="16"/>
              </w:rPr>
              <w:t>Signature and</w:t>
            </w:r>
            <w:r w:rsidRPr="00E37074" w:rsidR="00CA33AB">
              <w:rPr>
                <w:rFonts w:ascii="Arial" w:hAnsi="Arial" w:eastAsia="Arial" w:cs="Arial"/>
                <w:sz w:val="16"/>
                <w:szCs w:val="16"/>
              </w:rPr>
              <w:t xml:space="preserve"> checksum </w:t>
            </w:r>
            <w:r w:rsidRPr="00E37074" w:rsidR="00737C71">
              <w:rPr>
                <w:rFonts w:ascii="Arial" w:hAnsi="Arial" w:eastAsia="Arial" w:cs="Arial"/>
                <w:sz w:val="16"/>
                <w:szCs w:val="16"/>
              </w:rPr>
              <w:t xml:space="preserve">mismatch </w:t>
            </w:r>
          </w:p>
        </w:tc>
      </w:tr>
      <w:tr w:rsidRPr="009C2D05" w:rsidR="00B830BC" w:rsidTr="0046795B" w14:paraId="6DE4520D" w14:textId="77777777">
        <w:tc>
          <w:tcPr>
            <w:tcW w:w="4680" w:type="dxa"/>
          </w:tcPr>
          <w:p w:rsidRPr="00E37074" w:rsidR="00B830BC" w:rsidP="00D8597F" w:rsidRDefault="00D8597F" w14:paraId="52026FE2" w14:textId="3950F202">
            <w:pPr>
              <w:rPr>
                <w:rFonts w:ascii="Arial" w:hAnsi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>DS0008</w:t>
            </w:r>
          </w:p>
        </w:tc>
        <w:tc>
          <w:tcPr>
            <w:tcW w:w="4680" w:type="dxa"/>
          </w:tcPr>
          <w:p w:rsidRPr="00E37074" w:rsidR="00B830BC" w:rsidP="0046795B" w:rsidRDefault="00D8597F" w14:paraId="428B1D00" w14:textId="482AC1AD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E37074">
              <w:rPr>
                <w:rFonts w:ascii="Arial" w:hAnsi="Arial" w:eastAsia="Arial" w:cs="Arial"/>
                <w:sz w:val="16"/>
                <w:szCs w:val="16"/>
              </w:rPr>
              <w:t xml:space="preserve">Kernel </w:t>
            </w:r>
            <w:r w:rsidRPr="00E37074" w:rsidR="00DD304A">
              <w:rPr>
                <w:rFonts w:ascii="Arial" w:hAnsi="Arial" w:eastAsia="Arial" w:cs="Arial"/>
                <w:sz w:val="16"/>
                <w:szCs w:val="16"/>
              </w:rPr>
              <w:t>executing unknow processes or unauthorized processes</w:t>
            </w:r>
            <w:r w:rsidRPr="00E37074" w:rsidR="0045599A">
              <w:rPr>
                <w:rFonts w:ascii="Arial" w:hAnsi="Arial" w:eastAsia="Arial" w:cs="Arial"/>
                <w:sz w:val="16"/>
                <w:szCs w:val="16"/>
              </w:rPr>
              <w:t xml:space="preserve"> not typical of the host.</w:t>
            </w:r>
          </w:p>
        </w:tc>
      </w:tr>
      <w:tr w:rsidRPr="009C2D05" w:rsidR="00941F0D" w:rsidTr="0046795B" w14:paraId="4823DFC2" w14:textId="77777777">
        <w:tc>
          <w:tcPr>
            <w:tcW w:w="4680" w:type="dxa"/>
          </w:tcPr>
          <w:p w:rsidRPr="00E37074" w:rsidR="00941F0D" w:rsidP="00D8597F" w:rsidRDefault="00A56D27" w14:paraId="486831CD" w14:textId="30220640">
            <w:pPr>
              <w:rPr>
                <w:rFonts w:ascii="Arial" w:hAnsi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:rsidRPr="00E37074" w:rsidR="00941F0D" w:rsidP="0046795B" w:rsidRDefault="00A56D27" w14:paraId="604B69BA" w14:textId="31238263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E37074">
              <w:rPr>
                <w:rFonts w:ascii="Arial" w:hAnsi="Arial" w:eastAsia="Arial" w:cs="Arial"/>
                <w:sz w:val="16"/>
                <w:szCs w:val="16"/>
              </w:rPr>
              <w:t>Network traffic pattern may reveal remote C2 communication from rootkit</w:t>
            </w:r>
          </w:p>
        </w:tc>
      </w:tr>
      <w:tr w:rsidRPr="009C2D05" w:rsidR="00BF1BEB" w:rsidTr="0046795B" w14:paraId="1348E14C" w14:textId="77777777">
        <w:tc>
          <w:tcPr>
            <w:tcW w:w="4680" w:type="dxa"/>
          </w:tcPr>
          <w:p w:rsidRPr="00E37074" w:rsidR="00BF1BEB" w:rsidP="00BF1BEB" w:rsidRDefault="00BF1BEB" w14:paraId="55010E0C" w14:textId="28F7147B">
            <w:pPr>
              <w:rPr>
                <w:rFonts w:ascii="Arial" w:hAnsi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>DS0009</w:t>
            </w:r>
          </w:p>
        </w:tc>
        <w:tc>
          <w:tcPr>
            <w:tcW w:w="4680" w:type="dxa"/>
          </w:tcPr>
          <w:p w:rsidRPr="00E37074" w:rsidR="00BF1BEB" w:rsidP="00BF1BEB" w:rsidRDefault="00BF1BEB" w14:paraId="2484BCBA" w14:textId="44A131FA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>Active processes or process log</w:t>
            </w:r>
            <w:r w:rsidRPr="00E37074" w:rsidR="00176A14">
              <w:rPr>
                <w:rFonts w:ascii="Arial" w:hAnsi="Arial" w:cs="Arial"/>
                <w:sz w:val="16"/>
                <w:szCs w:val="16"/>
              </w:rPr>
              <w:t xml:space="preserve"> may reveal </w:t>
            </w:r>
            <w:r w:rsidRPr="00E37074" w:rsidR="00A83BED">
              <w:rPr>
                <w:rFonts w:ascii="Arial" w:hAnsi="Arial" w:cs="Arial"/>
                <w:sz w:val="16"/>
                <w:szCs w:val="16"/>
              </w:rPr>
              <w:t>unauthorized</w:t>
            </w:r>
            <w:r w:rsidRPr="00E37074" w:rsidR="00176A14">
              <w:rPr>
                <w:rFonts w:ascii="Arial" w:hAnsi="Arial" w:cs="Arial"/>
                <w:sz w:val="16"/>
                <w:szCs w:val="16"/>
              </w:rPr>
              <w:t xml:space="preserve"> activity due to rootkits</w:t>
            </w:r>
          </w:p>
        </w:tc>
      </w:tr>
      <w:tr w:rsidRPr="009C2D05" w:rsidR="00176A14" w:rsidTr="0046795B" w14:paraId="29A3C416" w14:textId="77777777">
        <w:tc>
          <w:tcPr>
            <w:tcW w:w="4680" w:type="dxa"/>
          </w:tcPr>
          <w:p w:rsidRPr="00E37074" w:rsidR="00176A14" w:rsidP="00BF1BEB" w:rsidRDefault="00A83BED" w14:paraId="3F611D37" w14:textId="151CB9F7">
            <w:pPr>
              <w:rPr>
                <w:rFonts w:ascii="Arial" w:hAnsi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>DS0019</w:t>
            </w:r>
          </w:p>
        </w:tc>
        <w:tc>
          <w:tcPr>
            <w:tcW w:w="4680" w:type="dxa"/>
          </w:tcPr>
          <w:p w:rsidRPr="00E37074" w:rsidR="00176A14" w:rsidP="00BF1BEB" w:rsidRDefault="00A83BED" w14:paraId="0BAA91B0" w14:textId="0A1547DB">
            <w:pPr>
              <w:rPr>
                <w:rFonts w:ascii="Arial" w:hAnsi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 xml:space="preserve">Background services </w:t>
            </w:r>
            <w:r w:rsidRPr="00E37074" w:rsidR="000837D4">
              <w:rPr>
                <w:rFonts w:ascii="Arial" w:hAnsi="Arial" w:cs="Arial"/>
                <w:sz w:val="16"/>
                <w:szCs w:val="16"/>
              </w:rPr>
              <w:t>not typically associated with the host</w:t>
            </w:r>
          </w:p>
        </w:tc>
      </w:tr>
      <w:tr w:rsidRPr="009C2D05" w:rsidR="00A023FE" w:rsidTr="0046795B" w14:paraId="5AE3BE0D" w14:textId="77777777">
        <w:tc>
          <w:tcPr>
            <w:tcW w:w="4680" w:type="dxa"/>
          </w:tcPr>
          <w:p w:rsidRPr="00E37074" w:rsidR="00A023FE" w:rsidP="00BF1BEB" w:rsidRDefault="00A023FE" w14:paraId="3C94F3D1" w14:textId="46DE9037">
            <w:pPr>
              <w:rPr>
                <w:rFonts w:ascii="Arial" w:hAnsi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>Degraded performance</w:t>
            </w:r>
          </w:p>
        </w:tc>
        <w:tc>
          <w:tcPr>
            <w:tcW w:w="4680" w:type="dxa"/>
          </w:tcPr>
          <w:p w:rsidRPr="00E37074" w:rsidR="00A023FE" w:rsidP="00BF1BEB" w:rsidRDefault="00A023FE" w14:paraId="395A5E63" w14:textId="4B6EAC05">
            <w:pPr>
              <w:rPr>
                <w:rFonts w:ascii="Arial" w:hAnsi="Arial" w:cs="Arial"/>
                <w:sz w:val="16"/>
                <w:szCs w:val="16"/>
              </w:rPr>
            </w:pPr>
            <w:r w:rsidRPr="00E37074">
              <w:rPr>
                <w:rFonts w:ascii="Arial" w:hAnsi="Arial" w:cs="Arial"/>
                <w:sz w:val="16"/>
                <w:szCs w:val="16"/>
              </w:rPr>
              <w:t xml:space="preserve">System may </w:t>
            </w:r>
            <w:r w:rsidRPr="00E37074" w:rsidR="00A020D8">
              <w:rPr>
                <w:rFonts w:ascii="Arial" w:hAnsi="Arial" w:cs="Arial"/>
                <w:sz w:val="16"/>
                <w:szCs w:val="16"/>
              </w:rPr>
              <w:t xml:space="preserve">have reboots, or unexpected performance </w:t>
            </w:r>
            <w:r w:rsidRPr="00E37074" w:rsidR="00861FC0">
              <w:rPr>
                <w:rFonts w:ascii="Arial" w:hAnsi="Arial" w:cs="Arial"/>
                <w:sz w:val="16"/>
                <w:szCs w:val="16"/>
              </w:rPr>
              <w:t>degradation</w:t>
            </w:r>
            <w:r w:rsidRPr="00E37074" w:rsidR="00A020D8">
              <w:rPr>
                <w:rFonts w:ascii="Arial" w:hAnsi="Arial" w:cs="Arial"/>
                <w:sz w:val="16"/>
                <w:szCs w:val="16"/>
              </w:rPr>
              <w:t>, may be s</w:t>
            </w:r>
            <w:r w:rsidRPr="00E37074" w:rsidR="007865DA">
              <w:rPr>
                <w:rFonts w:ascii="Arial" w:hAnsi="Arial" w:cs="Arial"/>
                <w:sz w:val="16"/>
                <w:szCs w:val="16"/>
              </w:rPr>
              <w:t>l</w:t>
            </w:r>
            <w:r w:rsidRPr="00E37074" w:rsidR="00A020D8">
              <w:rPr>
                <w:rFonts w:ascii="Arial" w:hAnsi="Arial" w:cs="Arial"/>
                <w:sz w:val="16"/>
                <w:szCs w:val="16"/>
              </w:rPr>
              <w:t>ow to respon</w:t>
            </w:r>
            <w:r w:rsidRPr="00E37074" w:rsidR="007865DA">
              <w:rPr>
                <w:rFonts w:ascii="Arial" w:hAnsi="Arial" w:cs="Arial"/>
                <w:sz w:val="16"/>
                <w:szCs w:val="16"/>
              </w:rPr>
              <w:t>d</w:t>
            </w:r>
            <w:r w:rsidRPr="00E37074" w:rsidR="00A020D8">
              <w:rPr>
                <w:rFonts w:ascii="Arial" w:hAnsi="Arial" w:cs="Arial"/>
                <w:sz w:val="16"/>
                <w:szCs w:val="16"/>
              </w:rPr>
              <w:t xml:space="preserve"> to </w:t>
            </w:r>
            <w:r w:rsidRPr="00E37074" w:rsidR="00861FC0">
              <w:rPr>
                <w:rFonts w:ascii="Arial" w:hAnsi="Arial" w:cs="Arial"/>
                <w:sz w:val="16"/>
                <w:szCs w:val="16"/>
              </w:rPr>
              <w:t>inputs.</w:t>
            </w:r>
          </w:p>
        </w:tc>
      </w:tr>
    </w:tbl>
    <w:p w:rsidRPr="009C2D05" w:rsidR="00595F29" w:rsidP="5986D52C" w:rsidRDefault="00595F29" w14:paraId="5B93BEEC" w14:textId="12FAEB4D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050DAF" w:rsidP="00050DAF" w:rsidRDefault="00050DAF" w14:paraId="4C7E46C7" w14:textId="5D1AD669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050DAF" w:rsidTr="0046795B" w14:paraId="0C045D97" w14:textId="77777777">
        <w:tc>
          <w:tcPr>
            <w:tcW w:w="4680" w:type="dxa"/>
          </w:tcPr>
          <w:p w:rsidRPr="009C2D05" w:rsidR="00050DAF" w:rsidP="0046795B" w:rsidRDefault="00050DAF" w14:paraId="236E1F9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050DAF" w:rsidP="0046795B" w:rsidRDefault="00050DAF" w14:paraId="52BF329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050DAF" w:rsidTr="0046795B" w14:paraId="0FC032A8" w14:textId="77777777">
        <w:tc>
          <w:tcPr>
            <w:tcW w:w="4680" w:type="dxa"/>
          </w:tcPr>
          <w:p w:rsidRPr="009C2D05" w:rsidR="00050DAF" w:rsidP="0046795B" w:rsidRDefault="00050DAF" w14:paraId="1E872D12" w14:textId="6D5AB18E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:rsidRPr="009C2D05" w:rsidR="00050DAF" w:rsidP="0046795B" w:rsidRDefault="00050DAF" w14:paraId="42D8BC64" w14:textId="4B5A8B92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9C2D05" w:rsidR="00050DAF" w:rsidP="00050DAF" w:rsidRDefault="00050DAF" w14:paraId="5B6400D7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D129C6" w:rsidP="009C2D05" w:rsidRDefault="0071530B" w14:paraId="37627B4F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References</w:t>
      </w:r>
      <w:r w:rsidRPr="009C2D05" w:rsidR="0030258D">
        <w:rPr>
          <w:rFonts w:ascii="Arial" w:hAnsi="Arial" w:eastAsia="Arial" w:cs="Arial"/>
        </w:rPr>
        <w:t xml:space="preserve">: </w:t>
      </w:r>
    </w:p>
    <w:tbl>
      <w:tblPr>
        <w:tblW w:w="9344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Pr="00F333CA" w:rsidR="00380FB1" w:rsidTr="0046795B" w14:paraId="43FBEA4E" w14:textId="77777777"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333CA" w:rsidR="00380FB1" w:rsidP="0046795B" w:rsidRDefault="00380FB1" w14:paraId="3B4C2C24" w14:textId="77777777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333CA">
              <w:rPr>
                <w:rFonts w:ascii="Arial" w:hAnsi="Arial" w:cs="Arial"/>
                <w:sz w:val="20"/>
                <w:szCs w:val="20"/>
              </w:rPr>
              <w:t>Name </w:t>
            </w:r>
          </w:p>
        </w:tc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333CA" w:rsidR="00380FB1" w:rsidP="0046795B" w:rsidRDefault="00380FB1" w14:paraId="74463213" w14:textId="77777777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F333CA">
              <w:rPr>
                <w:rFonts w:ascii="Arial" w:hAnsi="Arial" w:cs="Arial"/>
                <w:sz w:val="20"/>
                <w:szCs w:val="20"/>
              </w:rPr>
              <w:t>URL </w:t>
            </w:r>
          </w:p>
        </w:tc>
      </w:tr>
      <w:tr w:rsidRPr="00F333CA" w:rsidR="00380FB1" w:rsidTr="0046795B" w14:paraId="1C1BB004" w14:textId="77777777"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E37074" w:rsidR="00380FB1" w:rsidP="0046795B" w:rsidRDefault="00380FB1" w14:paraId="32587F4A" w14:textId="4FE5C64C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E37074">
              <w:rPr>
                <w:rFonts w:ascii="Arial" w:hAnsi="Arial" w:cs="Arial"/>
                <w:sz w:val="20"/>
                <w:szCs w:val="20"/>
              </w:rPr>
              <w:t>ETSI NFV SEC025, Secure E2E VNF &amp; NS management spec (WIP) v006</w:t>
            </w:r>
            <w:r w:rsidRPr="00E37074" w:rsidR="0013069F">
              <w:rPr>
                <w:rFonts w:ascii="Arial" w:hAnsi="Arial" w:cs="Arial"/>
                <w:sz w:val="20"/>
                <w:szCs w:val="20"/>
              </w:rPr>
              <w:t>, retrieved April 26, 2021</w:t>
            </w:r>
          </w:p>
        </w:tc>
        <w:tc>
          <w:tcPr>
            <w:tcW w:w="46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E37074" w:rsidR="00380FB1" w:rsidP="0046795B" w:rsidRDefault="00931EF8" w14:paraId="08180244" w14:textId="2D78F307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E37074">
              <w:rPr>
                <w:rFonts w:ascii="Arial" w:hAnsi="Arial" w:cs="Arial"/>
                <w:sz w:val="20"/>
                <w:szCs w:val="20"/>
              </w:rPr>
              <w:t>https://docbox.etsi.org/ISG/NFV/Open/Drafts/SEC025_Secure_E2E_VNF_%26_NS_management</w:t>
            </w:r>
          </w:p>
        </w:tc>
      </w:tr>
    </w:tbl>
    <w:p w:rsidRPr="009C2D05" w:rsidR="00DA63FB" w:rsidP="00DA63FB" w:rsidRDefault="00DA63FB" w14:paraId="752A0F36" w14:textId="4D1F00A3">
      <w:pPr>
        <w:rPr>
          <w:sz w:val="22"/>
          <w:szCs w:val="22"/>
        </w:rPr>
      </w:pPr>
    </w:p>
    <w:sectPr w:rsidRPr="009C2D05" w:rsidR="00DA63FB" w:rsidSect="00020259"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IA" w:author="Arnoth, Eric I" w:date="2022-05-11T10:39:00Z" w:id="0">
    <w:p w:rsidR="00616C78" w:rsidRDefault="00616C78" w14:paraId="71CB3961" w14:textId="77777777">
      <w:pPr>
        <w:pStyle w:val="CommentText"/>
      </w:pPr>
      <w:r>
        <w:rPr>
          <w:rStyle w:val="CommentReference"/>
        </w:rPr>
        <w:annotationRef/>
      </w:r>
      <w:r>
        <w:t xml:space="preserve">This seems redundant to the </w:t>
      </w:r>
      <w:r w:rsidR="00A9741A">
        <w:t>BLUF.  I wonder if it can be expanded for a little more detail?</w:t>
      </w:r>
    </w:p>
    <w:p w:rsidR="00A9741A" w:rsidRDefault="00A9741A" w14:paraId="13DB1F99" w14:textId="77E758F1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name="_@_CF88D2EED23D4A8E9E930D979E7CEF7DZ" w:id="1"/>
      <w:r>
        <w:rPr>
          <w:rStyle w:val="Mention"/>
        </w:rPr>
        <w:fldChar w:fldCharType="separate"/>
      </w:r>
      <w:bookmarkEnd w:id="1"/>
      <w:r w:rsidRPr="00A9741A">
        <w:rPr>
          <w:rStyle w:val="Mention"/>
          <w:noProof/>
        </w:rPr>
        <w:t>@Muddasar S Ahmed</w:t>
      </w:r>
      <w:r>
        <w:fldChar w:fldCharType="end"/>
      </w:r>
    </w:p>
  </w:comment>
  <w:comment w:initials="MV" w:author="M. Vanderveen" w:date="2022-08-02T10:52:00Z" w:id="2">
    <w:p w:rsidR="00206913" w:rsidP="0095620A" w:rsidRDefault="00206913" w14:paraId="47D65FA2" w14:textId="77777777">
      <w:pPr>
        <w:pStyle w:val="CommentText"/>
      </w:pPr>
      <w:r>
        <w:rPr>
          <w:rStyle w:val="CommentReference"/>
        </w:rPr>
        <w:annotationRef/>
      </w:r>
      <w:r>
        <w:t>Add descriptions.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3DB1F99"/>
  <w15:commentEx w15:done="1" w15:paraId="47D65FA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2610E2" w16cex:dateUtc="2022-05-11T14:39:00Z"/>
  <w16cex:commentExtensible w16cex:durableId="2693807A" w16cex:dateUtc="2022-08-02T17:5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DB1F99" w16cid:durableId="262610E2"/>
  <w16cid:commentId w16cid:paraId="47D65FA2" w16cid:durableId="269380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4D76" w:rsidP="00684328" w:rsidRDefault="00454D76" w14:paraId="6CB05044" w14:textId="77777777">
      <w:r>
        <w:separator/>
      </w:r>
    </w:p>
  </w:endnote>
  <w:endnote w:type="continuationSeparator" w:id="0">
    <w:p w:rsidR="00454D76" w:rsidP="00684328" w:rsidRDefault="00454D76" w14:paraId="143821AC" w14:textId="77777777">
      <w:r>
        <w:continuationSeparator/>
      </w:r>
    </w:p>
  </w:endnote>
  <w:endnote w:type="continuationNotice" w:id="1">
    <w:p w:rsidR="00454D76" w:rsidRDefault="00454D76" w14:paraId="1CA1F7C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28" w:rsidP="00684328" w:rsidRDefault="00684328" w14:paraId="7C6AE0A6" w14:textId="7C1CE4DF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4D76" w:rsidP="00684328" w:rsidRDefault="00454D76" w14:paraId="5C71E37C" w14:textId="77777777">
      <w:r>
        <w:separator/>
      </w:r>
    </w:p>
  </w:footnote>
  <w:footnote w:type="continuationSeparator" w:id="0">
    <w:p w:rsidR="00454D76" w:rsidP="00684328" w:rsidRDefault="00454D76" w14:paraId="28011ADA" w14:textId="77777777">
      <w:r>
        <w:continuationSeparator/>
      </w:r>
    </w:p>
  </w:footnote>
  <w:footnote w:type="continuationNotice" w:id="1">
    <w:p w:rsidR="00454D76" w:rsidRDefault="00454D76" w14:paraId="5A25D44C" w14:textId="7777777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1906403">
    <w:abstractNumId w:val="2"/>
  </w:num>
  <w:num w:numId="2" w16cid:durableId="1282422034">
    <w:abstractNumId w:val="1"/>
  </w:num>
  <w:num w:numId="3" w16cid:durableId="1545631746">
    <w:abstractNumId w:val="4"/>
  </w:num>
  <w:num w:numId="4" w16cid:durableId="471023764">
    <w:abstractNumId w:val="5"/>
  </w:num>
  <w:num w:numId="5" w16cid:durableId="2054498589">
    <w:abstractNumId w:val="6"/>
  </w:num>
  <w:num w:numId="6" w16cid:durableId="1396512652">
    <w:abstractNumId w:val="0"/>
  </w:num>
  <w:num w:numId="7" w16cid:durableId="169739073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noth, Eric I">
    <w15:presenceInfo w15:providerId="AD" w15:userId="S::EARNOTH@MITRE.ORG::6a19d543-3516-4ad0-ad82-7312d9ebe363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3242"/>
    <w:rsid w:val="000160C5"/>
    <w:rsid w:val="00020259"/>
    <w:rsid w:val="000227C6"/>
    <w:rsid w:val="000235EF"/>
    <w:rsid w:val="00023B84"/>
    <w:rsid w:val="0003387A"/>
    <w:rsid w:val="00034126"/>
    <w:rsid w:val="0003460D"/>
    <w:rsid w:val="00036760"/>
    <w:rsid w:val="00040AA5"/>
    <w:rsid w:val="00046138"/>
    <w:rsid w:val="00047624"/>
    <w:rsid w:val="00047E2B"/>
    <w:rsid w:val="00050DAF"/>
    <w:rsid w:val="00071013"/>
    <w:rsid w:val="0007391A"/>
    <w:rsid w:val="000820C2"/>
    <w:rsid w:val="000837D4"/>
    <w:rsid w:val="0009587C"/>
    <w:rsid w:val="00095BA5"/>
    <w:rsid w:val="000A055F"/>
    <w:rsid w:val="000B401D"/>
    <w:rsid w:val="000C36BD"/>
    <w:rsid w:val="000F1C22"/>
    <w:rsid w:val="000F3FE0"/>
    <w:rsid w:val="000F774F"/>
    <w:rsid w:val="00102859"/>
    <w:rsid w:val="001036B2"/>
    <w:rsid w:val="00103F18"/>
    <w:rsid w:val="00122B07"/>
    <w:rsid w:val="0013069F"/>
    <w:rsid w:val="00132A06"/>
    <w:rsid w:val="001364A1"/>
    <w:rsid w:val="00146E94"/>
    <w:rsid w:val="00166765"/>
    <w:rsid w:val="0017483E"/>
    <w:rsid w:val="00175817"/>
    <w:rsid w:val="00176A14"/>
    <w:rsid w:val="0019483A"/>
    <w:rsid w:val="001A16A5"/>
    <w:rsid w:val="001A5A73"/>
    <w:rsid w:val="001B6C23"/>
    <w:rsid w:val="001D4725"/>
    <w:rsid w:val="00206913"/>
    <w:rsid w:val="00213376"/>
    <w:rsid w:val="0021640F"/>
    <w:rsid w:val="00217C35"/>
    <w:rsid w:val="00224213"/>
    <w:rsid w:val="002304E9"/>
    <w:rsid w:val="00234776"/>
    <w:rsid w:val="0024470B"/>
    <w:rsid w:val="00247B2A"/>
    <w:rsid w:val="002574F0"/>
    <w:rsid w:val="00261A52"/>
    <w:rsid w:val="002625B8"/>
    <w:rsid w:val="0027306B"/>
    <w:rsid w:val="00294FFC"/>
    <w:rsid w:val="002A0C56"/>
    <w:rsid w:val="002B03B3"/>
    <w:rsid w:val="002B0434"/>
    <w:rsid w:val="002C3AB2"/>
    <w:rsid w:val="002C3F37"/>
    <w:rsid w:val="002F3081"/>
    <w:rsid w:val="002F3684"/>
    <w:rsid w:val="002F3E72"/>
    <w:rsid w:val="0030258D"/>
    <w:rsid w:val="00315B29"/>
    <w:rsid w:val="00334BE4"/>
    <w:rsid w:val="00342DF6"/>
    <w:rsid w:val="00344E77"/>
    <w:rsid w:val="00380FB1"/>
    <w:rsid w:val="003B727E"/>
    <w:rsid w:val="003C184C"/>
    <w:rsid w:val="003D6861"/>
    <w:rsid w:val="003F11D7"/>
    <w:rsid w:val="003F40B0"/>
    <w:rsid w:val="003F4A2F"/>
    <w:rsid w:val="00400AB5"/>
    <w:rsid w:val="004017FA"/>
    <w:rsid w:val="00402818"/>
    <w:rsid w:val="00402DA4"/>
    <w:rsid w:val="004311E0"/>
    <w:rsid w:val="00446E1E"/>
    <w:rsid w:val="00454D76"/>
    <w:rsid w:val="0045599A"/>
    <w:rsid w:val="00462E9D"/>
    <w:rsid w:val="0046795B"/>
    <w:rsid w:val="00483AFD"/>
    <w:rsid w:val="00483DE2"/>
    <w:rsid w:val="00495FD7"/>
    <w:rsid w:val="004A3076"/>
    <w:rsid w:val="004A4582"/>
    <w:rsid w:val="004A76DF"/>
    <w:rsid w:val="004C48B1"/>
    <w:rsid w:val="004C71F3"/>
    <w:rsid w:val="004D0503"/>
    <w:rsid w:val="004E68DA"/>
    <w:rsid w:val="00500A59"/>
    <w:rsid w:val="005044B9"/>
    <w:rsid w:val="00506230"/>
    <w:rsid w:val="005071A3"/>
    <w:rsid w:val="00511A3E"/>
    <w:rsid w:val="00521C31"/>
    <w:rsid w:val="00534FB0"/>
    <w:rsid w:val="00543ACB"/>
    <w:rsid w:val="005522E2"/>
    <w:rsid w:val="005561EE"/>
    <w:rsid w:val="00563136"/>
    <w:rsid w:val="00567BC0"/>
    <w:rsid w:val="0058328E"/>
    <w:rsid w:val="00594C66"/>
    <w:rsid w:val="00595F29"/>
    <w:rsid w:val="00596254"/>
    <w:rsid w:val="0059790E"/>
    <w:rsid w:val="00597C17"/>
    <w:rsid w:val="005B4E3D"/>
    <w:rsid w:val="005C20B9"/>
    <w:rsid w:val="005D289D"/>
    <w:rsid w:val="005D68ED"/>
    <w:rsid w:val="0061115D"/>
    <w:rsid w:val="00614601"/>
    <w:rsid w:val="006156A2"/>
    <w:rsid w:val="0061635D"/>
    <w:rsid w:val="00616C78"/>
    <w:rsid w:val="00626F30"/>
    <w:rsid w:val="006276C3"/>
    <w:rsid w:val="00641720"/>
    <w:rsid w:val="0064279D"/>
    <w:rsid w:val="00642EA0"/>
    <w:rsid w:val="00643DF3"/>
    <w:rsid w:val="00651E89"/>
    <w:rsid w:val="00654FCF"/>
    <w:rsid w:val="00655C5B"/>
    <w:rsid w:val="00660D47"/>
    <w:rsid w:val="0066113C"/>
    <w:rsid w:val="00664C53"/>
    <w:rsid w:val="006651CD"/>
    <w:rsid w:val="00680BAC"/>
    <w:rsid w:val="00682D53"/>
    <w:rsid w:val="00683CA7"/>
    <w:rsid w:val="00684328"/>
    <w:rsid w:val="006A07C7"/>
    <w:rsid w:val="006A76AA"/>
    <w:rsid w:val="006B05C0"/>
    <w:rsid w:val="006C3194"/>
    <w:rsid w:val="006D6734"/>
    <w:rsid w:val="006D7732"/>
    <w:rsid w:val="006E12AB"/>
    <w:rsid w:val="006E2F2D"/>
    <w:rsid w:val="006E4D7A"/>
    <w:rsid w:val="006F4FA3"/>
    <w:rsid w:val="007001DA"/>
    <w:rsid w:val="00704C25"/>
    <w:rsid w:val="0070712E"/>
    <w:rsid w:val="00711A2D"/>
    <w:rsid w:val="0071530B"/>
    <w:rsid w:val="00720F86"/>
    <w:rsid w:val="007273BE"/>
    <w:rsid w:val="0073644D"/>
    <w:rsid w:val="00737C71"/>
    <w:rsid w:val="00742C55"/>
    <w:rsid w:val="00777CFB"/>
    <w:rsid w:val="007865DA"/>
    <w:rsid w:val="00787F58"/>
    <w:rsid w:val="007B5448"/>
    <w:rsid w:val="007C087F"/>
    <w:rsid w:val="007C6E0D"/>
    <w:rsid w:val="007C7EDB"/>
    <w:rsid w:val="007E5079"/>
    <w:rsid w:val="00800210"/>
    <w:rsid w:val="00804D03"/>
    <w:rsid w:val="0082392D"/>
    <w:rsid w:val="008245F3"/>
    <w:rsid w:val="00824CBC"/>
    <w:rsid w:val="00831D36"/>
    <w:rsid w:val="0085320A"/>
    <w:rsid w:val="008604CF"/>
    <w:rsid w:val="00861FC0"/>
    <w:rsid w:val="00874D19"/>
    <w:rsid w:val="00882829"/>
    <w:rsid w:val="008A2FE1"/>
    <w:rsid w:val="008A78EE"/>
    <w:rsid w:val="008B2D8D"/>
    <w:rsid w:val="008B5F90"/>
    <w:rsid w:val="008C0A21"/>
    <w:rsid w:val="008C2D94"/>
    <w:rsid w:val="008C3666"/>
    <w:rsid w:val="008C47D0"/>
    <w:rsid w:val="008D4473"/>
    <w:rsid w:val="008E2CA2"/>
    <w:rsid w:val="0090158D"/>
    <w:rsid w:val="00901A3F"/>
    <w:rsid w:val="00911294"/>
    <w:rsid w:val="00917049"/>
    <w:rsid w:val="00922A49"/>
    <w:rsid w:val="00926A04"/>
    <w:rsid w:val="00931EF8"/>
    <w:rsid w:val="00935BFC"/>
    <w:rsid w:val="00941F0D"/>
    <w:rsid w:val="00943D98"/>
    <w:rsid w:val="00950B69"/>
    <w:rsid w:val="009833CC"/>
    <w:rsid w:val="009A351F"/>
    <w:rsid w:val="009A3E22"/>
    <w:rsid w:val="009A60F4"/>
    <w:rsid w:val="009A647D"/>
    <w:rsid w:val="009A64CE"/>
    <w:rsid w:val="009C2D05"/>
    <w:rsid w:val="009D0C5B"/>
    <w:rsid w:val="009F331D"/>
    <w:rsid w:val="009F4700"/>
    <w:rsid w:val="009F4A04"/>
    <w:rsid w:val="00A020D8"/>
    <w:rsid w:val="00A023FE"/>
    <w:rsid w:val="00A02679"/>
    <w:rsid w:val="00A146CD"/>
    <w:rsid w:val="00A151F0"/>
    <w:rsid w:val="00A24811"/>
    <w:rsid w:val="00A32C94"/>
    <w:rsid w:val="00A43BE7"/>
    <w:rsid w:val="00A56D27"/>
    <w:rsid w:val="00A61C28"/>
    <w:rsid w:val="00A6505C"/>
    <w:rsid w:val="00A83BED"/>
    <w:rsid w:val="00A87268"/>
    <w:rsid w:val="00A94926"/>
    <w:rsid w:val="00A9741A"/>
    <w:rsid w:val="00AA28A4"/>
    <w:rsid w:val="00AB004E"/>
    <w:rsid w:val="00AB0F46"/>
    <w:rsid w:val="00AB3B8D"/>
    <w:rsid w:val="00AB5E23"/>
    <w:rsid w:val="00AD6CDF"/>
    <w:rsid w:val="00AF06DC"/>
    <w:rsid w:val="00AF2A1B"/>
    <w:rsid w:val="00B119A9"/>
    <w:rsid w:val="00B147F1"/>
    <w:rsid w:val="00B16654"/>
    <w:rsid w:val="00B204B6"/>
    <w:rsid w:val="00B36FEA"/>
    <w:rsid w:val="00B45D0F"/>
    <w:rsid w:val="00B626C7"/>
    <w:rsid w:val="00B64733"/>
    <w:rsid w:val="00B71B9D"/>
    <w:rsid w:val="00B830BC"/>
    <w:rsid w:val="00B87055"/>
    <w:rsid w:val="00B92366"/>
    <w:rsid w:val="00B97934"/>
    <w:rsid w:val="00B97986"/>
    <w:rsid w:val="00BA02E2"/>
    <w:rsid w:val="00BA2D65"/>
    <w:rsid w:val="00BA7BC6"/>
    <w:rsid w:val="00BB0650"/>
    <w:rsid w:val="00BB5BAC"/>
    <w:rsid w:val="00BC7E10"/>
    <w:rsid w:val="00BD0FCD"/>
    <w:rsid w:val="00BE03DB"/>
    <w:rsid w:val="00BE61CA"/>
    <w:rsid w:val="00BE7D45"/>
    <w:rsid w:val="00BF1BEB"/>
    <w:rsid w:val="00C22712"/>
    <w:rsid w:val="00C605AB"/>
    <w:rsid w:val="00C72FF5"/>
    <w:rsid w:val="00C76AB1"/>
    <w:rsid w:val="00C80DC3"/>
    <w:rsid w:val="00C9697D"/>
    <w:rsid w:val="00C9758F"/>
    <w:rsid w:val="00CA13AC"/>
    <w:rsid w:val="00CA147E"/>
    <w:rsid w:val="00CA33AB"/>
    <w:rsid w:val="00CA5290"/>
    <w:rsid w:val="00CB5A80"/>
    <w:rsid w:val="00CB73D0"/>
    <w:rsid w:val="00CC217C"/>
    <w:rsid w:val="00CC7286"/>
    <w:rsid w:val="00CD2657"/>
    <w:rsid w:val="00CD337C"/>
    <w:rsid w:val="00CE4191"/>
    <w:rsid w:val="00D1082F"/>
    <w:rsid w:val="00D129C6"/>
    <w:rsid w:val="00D12B5F"/>
    <w:rsid w:val="00D2209F"/>
    <w:rsid w:val="00D24AD7"/>
    <w:rsid w:val="00D52A4E"/>
    <w:rsid w:val="00D6279E"/>
    <w:rsid w:val="00D65606"/>
    <w:rsid w:val="00D7138A"/>
    <w:rsid w:val="00D83453"/>
    <w:rsid w:val="00D8597F"/>
    <w:rsid w:val="00D96A1E"/>
    <w:rsid w:val="00D977F8"/>
    <w:rsid w:val="00DA1E92"/>
    <w:rsid w:val="00DA4B3B"/>
    <w:rsid w:val="00DA63FB"/>
    <w:rsid w:val="00DA7D53"/>
    <w:rsid w:val="00DD0F97"/>
    <w:rsid w:val="00DD304A"/>
    <w:rsid w:val="00DF00DF"/>
    <w:rsid w:val="00E1076A"/>
    <w:rsid w:val="00E23287"/>
    <w:rsid w:val="00E26CD2"/>
    <w:rsid w:val="00E33E61"/>
    <w:rsid w:val="00E37074"/>
    <w:rsid w:val="00E410E7"/>
    <w:rsid w:val="00E41EC7"/>
    <w:rsid w:val="00E44921"/>
    <w:rsid w:val="00E46C36"/>
    <w:rsid w:val="00E53BBB"/>
    <w:rsid w:val="00E62002"/>
    <w:rsid w:val="00E668E2"/>
    <w:rsid w:val="00E67B2B"/>
    <w:rsid w:val="00E7144D"/>
    <w:rsid w:val="00E77259"/>
    <w:rsid w:val="00E858AD"/>
    <w:rsid w:val="00E85D5F"/>
    <w:rsid w:val="00E87705"/>
    <w:rsid w:val="00E973BB"/>
    <w:rsid w:val="00EB3406"/>
    <w:rsid w:val="00EB45B4"/>
    <w:rsid w:val="00EB6DC6"/>
    <w:rsid w:val="00EC20A3"/>
    <w:rsid w:val="00EC789A"/>
    <w:rsid w:val="00EE476F"/>
    <w:rsid w:val="00F07F04"/>
    <w:rsid w:val="00F149D8"/>
    <w:rsid w:val="00F1771F"/>
    <w:rsid w:val="00F236E6"/>
    <w:rsid w:val="00F236F9"/>
    <w:rsid w:val="00F406A5"/>
    <w:rsid w:val="00F44117"/>
    <w:rsid w:val="00F468DF"/>
    <w:rsid w:val="00F61CE3"/>
    <w:rsid w:val="00F67BD1"/>
    <w:rsid w:val="00F75C35"/>
    <w:rsid w:val="00F81578"/>
    <w:rsid w:val="00F84DE1"/>
    <w:rsid w:val="00F84FE1"/>
    <w:rsid w:val="00F977D5"/>
    <w:rsid w:val="00FA28C1"/>
    <w:rsid w:val="00FA6D1A"/>
    <w:rsid w:val="00FA6D94"/>
    <w:rsid w:val="00FC061C"/>
    <w:rsid w:val="00FD0D84"/>
    <w:rsid w:val="00FD3FB6"/>
    <w:rsid w:val="00FD46C5"/>
    <w:rsid w:val="00FF4ECF"/>
    <w:rsid w:val="0272C9E8"/>
    <w:rsid w:val="02DD56C8"/>
    <w:rsid w:val="055343C9"/>
    <w:rsid w:val="0614F78A"/>
    <w:rsid w:val="07561C29"/>
    <w:rsid w:val="0E5F3F52"/>
    <w:rsid w:val="0F4A1830"/>
    <w:rsid w:val="121B3D24"/>
    <w:rsid w:val="16410265"/>
    <w:rsid w:val="21D40D08"/>
    <w:rsid w:val="25402414"/>
    <w:rsid w:val="25900B44"/>
    <w:rsid w:val="25BF3F36"/>
    <w:rsid w:val="28F6DFF8"/>
    <w:rsid w:val="28F6DFF8"/>
    <w:rsid w:val="29075181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0FC71EF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  <w:rsid w:val="7D55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8AA946C6-EC0D-41D5-95A1-4A11FF13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0C5B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rFonts w:asciiTheme="minorHAnsi" w:hAnsiTheme="minorHAnsi" w:eastAsiaTheme="minorHAnsi" w:cstheme="minorBidi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sid w:val="00A9741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909B3CD0-BE12-4F1C-8B7C-84A47F8515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Muddasar S Ahmed</lastModifiedBy>
  <revision>77</revision>
  <dcterms:created xsi:type="dcterms:W3CDTF">2022-03-08T03:07:00.0000000Z</dcterms:created>
  <dcterms:modified xsi:type="dcterms:W3CDTF">2022-08-10T23:57:50.6670893Z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