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16C96" w14:textId="72DD385A" w:rsidR="00014190" w:rsidRDefault="00014190" w:rsidP="00A95462">
      <w:pPr>
        <w:pStyle w:val="NoSpacing"/>
        <w:rPr>
          <w:rFonts w:asciiTheme="minorHAnsi" w:hAnsiTheme="minorHAnsi"/>
          <w:sz w:val="80"/>
          <w:szCs w:val="80"/>
        </w:rPr>
      </w:pPr>
    </w:p>
    <w:p w14:paraId="2BC7BA13" w14:textId="77D563CE" w:rsidR="00014190" w:rsidRDefault="00014190" w:rsidP="00AE6F71">
      <w:pPr>
        <w:pStyle w:val="NoSpacing"/>
        <w:jc w:val="center"/>
        <w:rPr>
          <w:rFonts w:asciiTheme="minorHAnsi" w:hAnsiTheme="minorHAnsi"/>
          <w:sz w:val="80"/>
          <w:szCs w:val="80"/>
        </w:rPr>
      </w:pPr>
    </w:p>
    <w:p w14:paraId="5062C16F" w14:textId="77777777" w:rsidR="00FE03F9" w:rsidRDefault="00FE03F9" w:rsidP="00AE6F71">
      <w:pPr>
        <w:pStyle w:val="NoSpacing"/>
        <w:jc w:val="center"/>
        <w:rPr>
          <w:rFonts w:asciiTheme="minorHAnsi" w:hAnsiTheme="minorHAnsi"/>
          <w:sz w:val="80"/>
          <w:szCs w:val="80"/>
        </w:rPr>
      </w:pPr>
    </w:p>
    <w:p w14:paraId="6EB4F3C1" w14:textId="31654270" w:rsidR="00D71D70" w:rsidRPr="00924D5F" w:rsidRDefault="00BF5FE7" w:rsidP="00AE6F71">
      <w:pPr>
        <w:pStyle w:val="NoSpacing"/>
        <w:jc w:val="center"/>
        <w:rPr>
          <w:rFonts w:asciiTheme="minorHAnsi" w:hAnsiTheme="minorHAnsi"/>
          <w:sz w:val="80"/>
          <w:szCs w:val="80"/>
        </w:rPr>
      </w:pPr>
      <w:r w:rsidRPr="00166955">
        <w:rPr>
          <w:rFonts w:asciiTheme="minorHAnsi" w:eastAsia="Calibri" w:hAnsiTheme="minorHAnsi" w:cstheme="minorHAnsi"/>
          <w:noProof/>
          <w:color w:val="A5A5A5" w:themeColor="accent3"/>
          <w:sz w:val="48"/>
          <w:szCs w:val="72"/>
        </w:rPr>
        <w:drawing>
          <wp:inline distT="0" distB="0" distL="0" distR="0" wp14:anchorId="3687C2B7" wp14:editId="1145A772">
            <wp:extent cx="3328158" cy="1282992"/>
            <wp:effectExtent l="0" t="0" r="5715" b="0"/>
            <wp:docPr id="4" name="Picture 4">
              <a:extLst xmlns:a="http://schemas.openxmlformats.org/drawingml/2006/main">
                <a:ext uri="{FF2B5EF4-FFF2-40B4-BE49-F238E27FC236}">
                  <a16:creationId xmlns:a16="http://schemas.microsoft.com/office/drawing/2014/main" id="{82F80960-657A-4D8D-AFF6-DCA4CA44A8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2F80960-657A-4D8D-AFF6-DCA4CA44A884}"/>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328158" cy="1282992"/>
                    </a:xfrm>
                    <a:prstGeom prst="rect">
                      <a:avLst/>
                    </a:prstGeom>
                  </pic:spPr>
                </pic:pic>
              </a:graphicData>
            </a:graphic>
          </wp:inline>
        </w:drawing>
      </w:r>
    </w:p>
    <w:p w14:paraId="289359CA" w14:textId="44E94691" w:rsidR="00294D38" w:rsidRPr="00924D5F" w:rsidRDefault="00294D38" w:rsidP="00CA1B16">
      <w:pPr>
        <w:pStyle w:val="NoSpacing"/>
        <w:jc w:val="center"/>
        <w:rPr>
          <w:rFonts w:asciiTheme="minorHAnsi" w:hAnsiTheme="minorHAnsi"/>
          <w:sz w:val="80"/>
          <w:szCs w:val="80"/>
        </w:rPr>
      </w:pPr>
    </w:p>
    <w:p w14:paraId="22E5B079" w14:textId="16050FA8" w:rsidR="0021031F" w:rsidRPr="000F5C56" w:rsidRDefault="0063062A" w:rsidP="0063062A">
      <w:pPr>
        <w:pStyle w:val="NoSpacing"/>
        <w:jc w:val="center"/>
        <w:rPr>
          <w:rFonts w:asciiTheme="minorHAnsi" w:hAnsiTheme="minorHAnsi" w:cstheme="minorHAnsi"/>
          <w:color w:val="A5A5A5" w:themeColor="accent3"/>
          <w:sz w:val="48"/>
          <w:szCs w:val="72"/>
        </w:rPr>
      </w:pPr>
      <w:r>
        <w:rPr>
          <w:rFonts w:asciiTheme="minorHAnsi" w:hAnsiTheme="minorHAnsi" w:cstheme="minorHAnsi"/>
          <w:color w:val="A5A5A5" w:themeColor="accent3"/>
          <w:sz w:val="48"/>
          <w:szCs w:val="72"/>
        </w:rPr>
        <w:t>CODI@NC Pilot Queries</w:t>
      </w:r>
    </w:p>
    <w:p w14:paraId="7058D318" w14:textId="77777777" w:rsidR="001159F7" w:rsidRPr="00916ED4" w:rsidRDefault="001159F7" w:rsidP="000F5C56">
      <w:pPr>
        <w:pStyle w:val="NoSpacing"/>
        <w:jc w:val="center"/>
        <w:rPr>
          <w:rFonts w:asciiTheme="minorHAnsi" w:hAnsiTheme="minorHAnsi" w:cstheme="minorHAnsi"/>
        </w:rPr>
      </w:pPr>
    </w:p>
    <w:p w14:paraId="1941410B" w14:textId="77777777" w:rsidR="00D23333" w:rsidRPr="00916ED4" w:rsidRDefault="00D23333" w:rsidP="000F5C56">
      <w:pPr>
        <w:pStyle w:val="NoSpacing"/>
        <w:jc w:val="center"/>
        <w:rPr>
          <w:rFonts w:asciiTheme="minorHAnsi" w:hAnsiTheme="minorHAnsi" w:cstheme="minorHAnsi"/>
        </w:rPr>
      </w:pPr>
    </w:p>
    <w:tbl>
      <w:tblPr>
        <w:tblW w:w="5000" w:type="pct"/>
        <w:jc w:val="center"/>
        <w:tblLook w:val="04A0" w:firstRow="1" w:lastRow="0" w:firstColumn="1" w:lastColumn="0" w:noHBand="0" w:noVBand="1"/>
      </w:tblPr>
      <w:tblGrid>
        <w:gridCol w:w="9360"/>
      </w:tblGrid>
      <w:tr w:rsidR="00E10697" w:rsidRPr="00916ED4" w14:paraId="7234E5CE" w14:textId="77777777" w:rsidTr="00AC5B75">
        <w:trPr>
          <w:trHeight w:val="4635"/>
          <w:jc w:val="center"/>
        </w:trPr>
        <w:tc>
          <w:tcPr>
            <w:tcW w:w="5000" w:type="pct"/>
            <w:tcBorders>
              <w:bottom w:val="single" w:sz="4" w:space="0" w:color="4F81BD"/>
            </w:tcBorders>
            <w:vAlign w:val="center"/>
          </w:tcPr>
          <w:p w14:paraId="2CE34332" w14:textId="77777777" w:rsidR="00FA5868" w:rsidRDefault="003D16D3" w:rsidP="00CA1B16">
            <w:pPr>
              <w:pStyle w:val="NoSpacing"/>
              <w:jc w:val="center"/>
              <w:rPr>
                <w:rFonts w:asciiTheme="minorHAnsi" w:hAnsiTheme="minorHAnsi" w:cstheme="minorHAnsi"/>
                <w:sz w:val="48"/>
                <w:szCs w:val="72"/>
              </w:rPr>
            </w:pPr>
            <w:r w:rsidRPr="00916ED4">
              <w:rPr>
                <w:rFonts w:asciiTheme="minorHAnsi" w:hAnsiTheme="minorHAnsi" w:cstheme="minorHAnsi"/>
                <w:sz w:val="48"/>
                <w:szCs w:val="72"/>
              </w:rPr>
              <w:t>Work Plan</w:t>
            </w:r>
          </w:p>
          <w:p w14:paraId="6CF0B2F3" w14:textId="08AF18AC" w:rsidR="00A55CF2" w:rsidRPr="00916ED4" w:rsidRDefault="00A55CF2" w:rsidP="00CA1B16">
            <w:pPr>
              <w:pStyle w:val="NoSpacing"/>
              <w:jc w:val="center"/>
              <w:rPr>
                <w:rFonts w:asciiTheme="minorHAnsi" w:hAnsiTheme="minorHAnsi" w:cstheme="minorHAnsi"/>
                <w:sz w:val="48"/>
                <w:szCs w:val="72"/>
              </w:rPr>
            </w:pPr>
          </w:p>
          <w:p w14:paraId="7076E466" w14:textId="41126301" w:rsidR="00003055" w:rsidRPr="000F5C56" w:rsidRDefault="0063062A" w:rsidP="00CA1B16">
            <w:pPr>
              <w:pStyle w:val="NoSpacing"/>
              <w:jc w:val="center"/>
              <w:rPr>
                <w:rFonts w:asciiTheme="minorHAnsi" w:hAnsiTheme="minorHAnsi" w:cstheme="minorHAnsi"/>
                <w:color w:val="A5A5A5" w:themeColor="accent3"/>
                <w:sz w:val="48"/>
                <w:szCs w:val="72"/>
              </w:rPr>
            </w:pPr>
            <w:r>
              <w:rPr>
                <w:rFonts w:asciiTheme="minorHAnsi" w:hAnsiTheme="minorHAnsi" w:cstheme="minorHAnsi"/>
                <w:color w:val="A5A5A5" w:themeColor="accent3"/>
                <w:sz w:val="48"/>
                <w:szCs w:val="72"/>
              </w:rPr>
              <w:t xml:space="preserve">Query </w:t>
            </w:r>
            <w:r w:rsidR="009A0B13">
              <w:rPr>
                <w:rFonts w:asciiTheme="minorHAnsi" w:hAnsiTheme="minorHAnsi" w:cstheme="minorHAnsi"/>
                <w:color w:val="A5A5A5" w:themeColor="accent3"/>
                <w:sz w:val="48"/>
                <w:szCs w:val="72"/>
              </w:rPr>
              <w:t>2</w:t>
            </w:r>
            <w:r>
              <w:rPr>
                <w:rFonts w:asciiTheme="minorHAnsi" w:hAnsiTheme="minorHAnsi" w:cstheme="minorHAnsi"/>
                <w:color w:val="A5A5A5" w:themeColor="accent3"/>
                <w:sz w:val="48"/>
                <w:szCs w:val="72"/>
              </w:rPr>
              <w:t xml:space="preserve">: </w:t>
            </w:r>
            <w:r w:rsidR="009A0B13">
              <w:rPr>
                <w:rFonts w:asciiTheme="minorHAnsi" w:hAnsiTheme="minorHAnsi" w:cstheme="minorHAnsi"/>
                <w:color w:val="A5A5A5" w:themeColor="accent3"/>
                <w:sz w:val="48"/>
                <w:szCs w:val="72"/>
              </w:rPr>
              <w:t xml:space="preserve">SDOH and Clinical Data </w:t>
            </w:r>
            <w:r w:rsidR="00E11A45">
              <w:rPr>
                <w:rFonts w:asciiTheme="minorHAnsi" w:hAnsiTheme="minorHAnsi" w:cstheme="minorHAnsi"/>
                <w:color w:val="A5A5A5" w:themeColor="accent3"/>
                <w:sz w:val="48"/>
                <w:szCs w:val="72"/>
              </w:rPr>
              <w:t>for CODI Program Participants</w:t>
            </w:r>
          </w:p>
          <w:p w14:paraId="574E4D4D" w14:textId="2657AC3D" w:rsidR="00A54FAA" w:rsidRPr="00451CC1" w:rsidRDefault="00A54FAA" w:rsidP="000F5C56">
            <w:pPr>
              <w:pStyle w:val="NoSpacing"/>
              <w:jc w:val="center"/>
              <w:rPr>
                <w:rFonts w:asciiTheme="minorHAnsi" w:hAnsiTheme="minorHAnsi" w:cstheme="minorHAnsi"/>
                <w:sz w:val="28"/>
                <w:szCs w:val="28"/>
              </w:rPr>
            </w:pPr>
          </w:p>
          <w:p w14:paraId="32F561F6" w14:textId="698B3B49" w:rsidR="00294D38" w:rsidRDefault="00294D38" w:rsidP="00FE1ECE">
            <w:pPr>
              <w:pStyle w:val="NoSpacing"/>
              <w:rPr>
                <w:rFonts w:asciiTheme="minorHAnsi" w:hAnsiTheme="minorHAnsi" w:cstheme="minorHAnsi"/>
                <w:sz w:val="28"/>
                <w:szCs w:val="28"/>
              </w:rPr>
            </w:pPr>
          </w:p>
          <w:p w14:paraId="01DEA6D9" w14:textId="77777777" w:rsidR="00C673DB" w:rsidRPr="00916ED4" w:rsidRDefault="00C673DB" w:rsidP="00FE1ECE">
            <w:pPr>
              <w:pStyle w:val="NoSpacing"/>
              <w:rPr>
                <w:rFonts w:asciiTheme="minorHAnsi" w:hAnsiTheme="minorHAnsi" w:cstheme="minorHAnsi"/>
                <w:sz w:val="72"/>
                <w:szCs w:val="72"/>
              </w:rPr>
            </w:pPr>
          </w:p>
          <w:p w14:paraId="1D6E5DDA" w14:textId="77777777" w:rsidR="00294D38" w:rsidRPr="00916ED4" w:rsidRDefault="00294D38" w:rsidP="000F5C56">
            <w:pPr>
              <w:pStyle w:val="NoSpacing"/>
              <w:jc w:val="center"/>
              <w:rPr>
                <w:rFonts w:asciiTheme="minorHAnsi" w:hAnsiTheme="minorHAnsi" w:cstheme="minorHAnsi"/>
                <w:sz w:val="72"/>
                <w:szCs w:val="72"/>
              </w:rPr>
            </w:pPr>
          </w:p>
          <w:p w14:paraId="0FDB7C1C" w14:textId="408694C5" w:rsidR="00AE6F71" w:rsidRPr="00916ED4" w:rsidRDefault="00AE6F71" w:rsidP="000F5C56">
            <w:pPr>
              <w:pStyle w:val="NoSpacing"/>
              <w:jc w:val="center"/>
              <w:rPr>
                <w:rFonts w:asciiTheme="minorHAnsi" w:hAnsiTheme="minorHAnsi" w:cstheme="minorHAnsi"/>
                <w:sz w:val="24"/>
                <w:szCs w:val="24"/>
              </w:rPr>
            </w:pPr>
          </w:p>
        </w:tc>
      </w:tr>
      <w:tr w:rsidR="00E10697" w:rsidRPr="00916ED4" w14:paraId="11327B7D" w14:textId="77777777" w:rsidTr="002A02F6">
        <w:trPr>
          <w:trHeight w:val="360"/>
          <w:jc w:val="center"/>
        </w:trPr>
        <w:tc>
          <w:tcPr>
            <w:tcW w:w="5000" w:type="pct"/>
            <w:vAlign w:val="center"/>
          </w:tcPr>
          <w:p w14:paraId="72611368" w14:textId="77777777" w:rsidR="00E10697" w:rsidRPr="00916ED4" w:rsidRDefault="00E10697" w:rsidP="00F36232">
            <w:pPr>
              <w:pStyle w:val="NoSpacing"/>
              <w:rPr>
                <w:rFonts w:asciiTheme="minorHAnsi" w:hAnsiTheme="minorHAnsi" w:cstheme="minorHAnsi"/>
              </w:rPr>
            </w:pPr>
          </w:p>
        </w:tc>
      </w:tr>
    </w:tbl>
    <w:p w14:paraId="5ACEB24D" w14:textId="77777777" w:rsidR="00541656" w:rsidRDefault="00541656" w:rsidP="00AC5B75">
      <w:pPr>
        <w:spacing w:after="213" w:line="259" w:lineRule="auto"/>
        <w:rPr>
          <w:rFonts w:asciiTheme="minorHAnsi" w:hAnsiTheme="minorHAnsi" w:cstheme="minorHAnsi"/>
          <w:b/>
          <w:sz w:val="28"/>
          <w:szCs w:val="28"/>
        </w:rPr>
      </w:pPr>
    </w:p>
    <w:p w14:paraId="479DDF97" w14:textId="5D1D36A5" w:rsidR="008D369B" w:rsidRDefault="00294D38" w:rsidP="00AC5B75">
      <w:pPr>
        <w:spacing w:after="213" w:line="259" w:lineRule="auto"/>
        <w:rPr>
          <w:rFonts w:asciiTheme="minorHAnsi" w:hAnsiTheme="minorHAnsi" w:cstheme="minorHAnsi"/>
          <w:b/>
          <w:sz w:val="28"/>
          <w:szCs w:val="28"/>
        </w:rPr>
      </w:pPr>
      <w:r w:rsidRPr="00916ED4">
        <w:rPr>
          <w:rFonts w:asciiTheme="minorHAnsi" w:hAnsiTheme="minorHAnsi" w:cstheme="minorHAnsi"/>
          <w:b/>
          <w:sz w:val="28"/>
          <w:szCs w:val="28"/>
        </w:rPr>
        <w:lastRenderedPageBreak/>
        <w:t>MODIFICATION HISTORY</w:t>
      </w:r>
    </w:p>
    <w:tbl>
      <w:tblPr>
        <w:tblStyle w:val="TableGrid"/>
        <w:tblpPr w:leftFromText="180" w:rightFromText="180" w:vertAnchor="text" w:horzAnchor="margin" w:tblpY="118"/>
        <w:tblW w:w="0" w:type="auto"/>
        <w:tblLook w:val="04A0" w:firstRow="1" w:lastRow="0" w:firstColumn="1" w:lastColumn="0" w:noHBand="0" w:noVBand="1"/>
      </w:tblPr>
      <w:tblGrid>
        <w:gridCol w:w="1456"/>
        <w:gridCol w:w="1561"/>
        <w:gridCol w:w="5580"/>
      </w:tblGrid>
      <w:tr w:rsidR="00527EA1" w:rsidRPr="00916ED4" w14:paraId="20E56058" w14:textId="77777777" w:rsidTr="17701C6C">
        <w:tc>
          <w:tcPr>
            <w:tcW w:w="1456" w:type="dxa"/>
            <w:shd w:val="clear" w:color="auto" w:fill="DEEAF6" w:themeFill="accent1" w:themeFillTint="33"/>
          </w:tcPr>
          <w:p w14:paraId="7F17AF78" w14:textId="77777777" w:rsidR="00527EA1" w:rsidRPr="00916ED4" w:rsidRDefault="00527EA1" w:rsidP="006D5E5C">
            <w:pPr>
              <w:spacing w:after="213" w:line="259" w:lineRule="auto"/>
              <w:contextualSpacing/>
              <w:rPr>
                <w:rFonts w:asciiTheme="minorHAnsi" w:hAnsiTheme="minorHAnsi" w:cstheme="minorHAnsi"/>
                <w:b/>
                <w:sz w:val="20"/>
                <w:szCs w:val="20"/>
              </w:rPr>
            </w:pPr>
            <w:r w:rsidRPr="00916ED4">
              <w:rPr>
                <w:rFonts w:asciiTheme="minorHAnsi" w:hAnsiTheme="minorHAnsi" w:cstheme="minorHAnsi"/>
                <w:b/>
                <w:sz w:val="20"/>
                <w:szCs w:val="20"/>
              </w:rPr>
              <w:t xml:space="preserve">Date </w:t>
            </w:r>
          </w:p>
        </w:tc>
        <w:tc>
          <w:tcPr>
            <w:tcW w:w="1561" w:type="dxa"/>
            <w:shd w:val="clear" w:color="auto" w:fill="DEEAF6" w:themeFill="accent1" w:themeFillTint="33"/>
          </w:tcPr>
          <w:p w14:paraId="4AB39CCF" w14:textId="77777777" w:rsidR="00527EA1" w:rsidRPr="00916ED4" w:rsidRDefault="00527EA1" w:rsidP="006D5E5C">
            <w:pPr>
              <w:spacing w:after="213" w:line="259" w:lineRule="auto"/>
              <w:contextualSpacing/>
              <w:rPr>
                <w:rFonts w:asciiTheme="minorHAnsi" w:hAnsiTheme="minorHAnsi" w:cstheme="minorHAnsi"/>
                <w:b/>
                <w:sz w:val="20"/>
                <w:szCs w:val="20"/>
              </w:rPr>
            </w:pPr>
            <w:r>
              <w:rPr>
                <w:rFonts w:asciiTheme="minorHAnsi" w:hAnsiTheme="minorHAnsi" w:cstheme="minorHAnsi"/>
                <w:b/>
                <w:sz w:val="20"/>
                <w:szCs w:val="20"/>
              </w:rPr>
              <w:t xml:space="preserve">Query Package </w:t>
            </w:r>
            <w:r w:rsidRPr="00916ED4">
              <w:rPr>
                <w:rFonts w:asciiTheme="minorHAnsi" w:hAnsiTheme="minorHAnsi" w:cstheme="minorHAnsi"/>
                <w:b/>
                <w:sz w:val="20"/>
                <w:szCs w:val="20"/>
              </w:rPr>
              <w:t>Version</w:t>
            </w:r>
          </w:p>
        </w:tc>
        <w:tc>
          <w:tcPr>
            <w:tcW w:w="5580" w:type="dxa"/>
            <w:shd w:val="clear" w:color="auto" w:fill="DEEAF6" w:themeFill="accent1" w:themeFillTint="33"/>
          </w:tcPr>
          <w:p w14:paraId="679381BF" w14:textId="77777777" w:rsidR="00527EA1" w:rsidRPr="00916ED4" w:rsidRDefault="00527EA1" w:rsidP="006D5E5C">
            <w:pPr>
              <w:spacing w:after="213" w:line="259" w:lineRule="auto"/>
              <w:contextualSpacing/>
              <w:rPr>
                <w:rFonts w:asciiTheme="minorHAnsi" w:hAnsiTheme="minorHAnsi" w:cstheme="minorHAnsi"/>
                <w:b/>
                <w:sz w:val="20"/>
                <w:szCs w:val="20"/>
              </w:rPr>
            </w:pPr>
            <w:r w:rsidRPr="00916ED4">
              <w:rPr>
                <w:rFonts w:asciiTheme="minorHAnsi" w:hAnsiTheme="minorHAnsi" w:cstheme="minorHAnsi"/>
                <w:b/>
                <w:sz w:val="20"/>
                <w:szCs w:val="20"/>
              </w:rPr>
              <w:t>Description</w:t>
            </w:r>
          </w:p>
        </w:tc>
      </w:tr>
      <w:tr w:rsidR="00527EA1" w:rsidRPr="00916ED4" w14:paraId="14529CDE" w14:textId="77777777" w:rsidTr="17701C6C">
        <w:trPr>
          <w:trHeight w:val="467"/>
        </w:trPr>
        <w:tc>
          <w:tcPr>
            <w:tcW w:w="1456" w:type="dxa"/>
          </w:tcPr>
          <w:p w14:paraId="1AADCF49" w14:textId="2A6263A8" w:rsidR="00527EA1" w:rsidRPr="00916ED4" w:rsidRDefault="00497EC2" w:rsidP="17701C6C">
            <w:pPr>
              <w:spacing w:after="213" w:line="259" w:lineRule="auto"/>
              <w:contextualSpacing/>
              <w:rPr>
                <w:rFonts w:asciiTheme="minorHAnsi" w:hAnsiTheme="minorHAnsi" w:cstheme="minorBidi"/>
                <w:sz w:val="20"/>
                <w:szCs w:val="20"/>
              </w:rPr>
            </w:pPr>
            <w:r>
              <w:rPr>
                <w:rFonts w:asciiTheme="minorHAnsi" w:hAnsiTheme="minorHAnsi" w:cstheme="minorBidi"/>
                <w:sz w:val="20"/>
                <w:szCs w:val="20"/>
              </w:rPr>
              <w:t>7/</w:t>
            </w:r>
            <w:r w:rsidR="000655FB">
              <w:rPr>
                <w:rFonts w:asciiTheme="minorHAnsi" w:hAnsiTheme="minorHAnsi" w:cstheme="minorBidi"/>
                <w:sz w:val="20"/>
                <w:szCs w:val="20"/>
              </w:rPr>
              <w:t>31</w:t>
            </w:r>
            <w:r w:rsidR="0045FE81" w:rsidRPr="17701C6C">
              <w:rPr>
                <w:rFonts w:asciiTheme="minorHAnsi" w:hAnsiTheme="minorHAnsi" w:cstheme="minorBidi"/>
                <w:sz w:val="20"/>
                <w:szCs w:val="20"/>
              </w:rPr>
              <w:t>/2023</w:t>
            </w:r>
          </w:p>
        </w:tc>
        <w:tc>
          <w:tcPr>
            <w:tcW w:w="1561" w:type="dxa"/>
          </w:tcPr>
          <w:p w14:paraId="18F5E9A8" w14:textId="77777777" w:rsidR="00527EA1" w:rsidRPr="00916ED4" w:rsidRDefault="00527EA1" w:rsidP="006D5E5C">
            <w:pPr>
              <w:spacing w:after="213" w:line="259" w:lineRule="auto"/>
              <w:contextualSpacing/>
              <w:rPr>
                <w:rFonts w:asciiTheme="minorHAnsi" w:hAnsiTheme="minorHAnsi" w:cstheme="minorHAnsi"/>
                <w:sz w:val="20"/>
                <w:szCs w:val="20"/>
              </w:rPr>
            </w:pPr>
            <w:r>
              <w:rPr>
                <w:rFonts w:asciiTheme="minorHAnsi" w:hAnsiTheme="minorHAnsi" w:cstheme="minorHAnsi"/>
                <w:sz w:val="20"/>
                <w:szCs w:val="20"/>
              </w:rPr>
              <w:t>B01</w:t>
            </w:r>
          </w:p>
        </w:tc>
        <w:tc>
          <w:tcPr>
            <w:tcW w:w="5580" w:type="dxa"/>
          </w:tcPr>
          <w:p w14:paraId="2D11861C" w14:textId="77777777" w:rsidR="00527EA1" w:rsidRPr="00916ED4" w:rsidRDefault="00527EA1" w:rsidP="006D5E5C">
            <w:pPr>
              <w:spacing w:after="213" w:line="259" w:lineRule="auto"/>
              <w:contextualSpacing/>
              <w:rPr>
                <w:rFonts w:asciiTheme="minorHAnsi" w:hAnsiTheme="minorHAnsi" w:cstheme="minorHAnsi"/>
                <w:sz w:val="20"/>
                <w:szCs w:val="20"/>
              </w:rPr>
            </w:pPr>
            <w:r>
              <w:rPr>
                <w:rFonts w:asciiTheme="minorHAnsi" w:hAnsiTheme="minorHAnsi" w:cstheme="minorHAnsi"/>
                <w:sz w:val="20"/>
                <w:szCs w:val="20"/>
              </w:rPr>
              <w:t>Initial Beta Release.</w:t>
            </w:r>
          </w:p>
        </w:tc>
      </w:tr>
      <w:tr w:rsidR="00527EA1" w:rsidRPr="00916ED4" w14:paraId="782E1D9B" w14:textId="77777777" w:rsidTr="17701C6C">
        <w:trPr>
          <w:trHeight w:val="530"/>
        </w:trPr>
        <w:tc>
          <w:tcPr>
            <w:tcW w:w="1456" w:type="dxa"/>
          </w:tcPr>
          <w:p w14:paraId="4058A912" w14:textId="77777777" w:rsidR="00527EA1" w:rsidRPr="00916ED4" w:rsidRDefault="00527EA1" w:rsidP="006D5E5C">
            <w:pPr>
              <w:spacing w:after="213" w:line="259" w:lineRule="auto"/>
              <w:contextualSpacing/>
              <w:rPr>
                <w:rFonts w:asciiTheme="minorHAnsi" w:hAnsiTheme="minorHAnsi" w:cstheme="minorHAnsi"/>
                <w:sz w:val="20"/>
                <w:szCs w:val="20"/>
              </w:rPr>
            </w:pPr>
          </w:p>
        </w:tc>
        <w:tc>
          <w:tcPr>
            <w:tcW w:w="1561" w:type="dxa"/>
          </w:tcPr>
          <w:p w14:paraId="245AE8C3" w14:textId="77777777" w:rsidR="00527EA1" w:rsidRPr="00916ED4" w:rsidRDefault="00527EA1" w:rsidP="006D5E5C">
            <w:pPr>
              <w:spacing w:after="213" w:line="259" w:lineRule="auto"/>
              <w:contextualSpacing/>
              <w:rPr>
                <w:rFonts w:asciiTheme="minorHAnsi" w:hAnsiTheme="minorHAnsi" w:cstheme="minorHAnsi"/>
                <w:sz w:val="20"/>
                <w:szCs w:val="20"/>
              </w:rPr>
            </w:pPr>
          </w:p>
        </w:tc>
        <w:tc>
          <w:tcPr>
            <w:tcW w:w="5580" w:type="dxa"/>
          </w:tcPr>
          <w:p w14:paraId="4EA056C8" w14:textId="77777777" w:rsidR="00527EA1" w:rsidRPr="00916ED4" w:rsidRDefault="00527EA1" w:rsidP="006D5E5C">
            <w:pPr>
              <w:spacing w:after="213" w:line="259" w:lineRule="auto"/>
              <w:contextualSpacing/>
              <w:rPr>
                <w:rFonts w:asciiTheme="minorHAnsi" w:hAnsiTheme="minorHAnsi" w:cstheme="minorHAnsi"/>
                <w:sz w:val="20"/>
                <w:szCs w:val="20"/>
              </w:rPr>
            </w:pPr>
          </w:p>
        </w:tc>
      </w:tr>
      <w:tr w:rsidR="00527EA1" w:rsidRPr="00916ED4" w14:paraId="742C82D8" w14:textId="77777777" w:rsidTr="17701C6C">
        <w:trPr>
          <w:trHeight w:val="557"/>
        </w:trPr>
        <w:tc>
          <w:tcPr>
            <w:tcW w:w="1456" w:type="dxa"/>
          </w:tcPr>
          <w:p w14:paraId="1C32B32E" w14:textId="77777777" w:rsidR="00527EA1" w:rsidRPr="00916ED4" w:rsidRDefault="00527EA1" w:rsidP="006D5E5C">
            <w:pPr>
              <w:spacing w:after="213" w:line="259" w:lineRule="auto"/>
              <w:contextualSpacing/>
              <w:rPr>
                <w:rFonts w:asciiTheme="minorHAnsi" w:hAnsiTheme="minorHAnsi" w:cstheme="minorHAnsi"/>
                <w:sz w:val="20"/>
                <w:szCs w:val="20"/>
              </w:rPr>
            </w:pPr>
          </w:p>
        </w:tc>
        <w:tc>
          <w:tcPr>
            <w:tcW w:w="1561" w:type="dxa"/>
          </w:tcPr>
          <w:p w14:paraId="6010A687" w14:textId="77777777" w:rsidR="00527EA1" w:rsidRPr="00916ED4" w:rsidRDefault="00527EA1" w:rsidP="006D5E5C">
            <w:pPr>
              <w:spacing w:after="213" w:line="259" w:lineRule="auto"/>
              <w:contextualSpacing/>
              <w:rPr>
                <w:rFonts w:asciiTheme="minorHAnsi" w:hAnsiTheme="minorHAnsi" w:cstheme="minorHAnsi"/>
                <w:sz w:val="20"/>
                <w:szCs w:val="20"/>
              </w:rPr>
            </w:pPr>
          </w:p>
        </w:tc>
        <w:tc>
          <w:tcPr>
            <w:tcW w:w="5580" w:type="dxa"/>
          </w:tcPr>
          <w:p w14:paraId="79D1796F" w14:textId="77777777" w:rsidR="00527EA1" w:rsidRPr="00916ED4" w:rsidRDefault="00527EA1" w:rsidP="006D5E5C">
            <w:pPr>
              <w:spacing w:after="213" w:line="259" w:lineRule="auto"/>
              <w:contextualSpacing/>
              <w:rPr>
                <w:rFonts w:asciiTheme="minorHAnsi" w:hAnsiTheme="minorHAnsi" w:cstheme="minorHAnsi"/>
                <w:sz w:val="20"/>
                <w:szCs w:val="20"/>
              </w:rPr>
            </w:pPr>
          </w:p>
        </w:tc>
      </w:tr>
    </w:tbl>
    <w:p w14:paraId="354F09C9" w14:textId="77777777" w:rsidR="00527EA1" w:rsidRDefault="00527EA1" w:rsidP="00AC5B75">
      <w:pPr>
        <w:spacing w:after="213" w:line="259" w:lineRule="auto"/>
        <w:rPr>
          <w:rFonts w:asciiTheme="minorHAnsi" w:hAnsiTheme="minorHAnsi" w:cstheme="minorHAnsi"/>
          <w:b/>
          <w:sz w:val="28"/>
          <w:szCs w:val="28"/>
        </w:rPr>
      </w:pPr>
    </w:p>
    <w:p w14:paraId="538919B6" w14:textId="77777777" w:rsidR="00527EA1" w:rsidRDefault="00527EA1" w:rsidP="00AC5B75">
      <w:pPr>
        <w:spacing w:after="213" w:line="259" w:lineRule="auto"/>
        <w:rPr>
          <w:rFonts w:asciiTheme="minorHAnsi" w:hAnsiTheme="minorHAnsi" w:cstheme="minorHAnsi"/>
          <w:b/>
          <w:sz w:val="28"/>
          <w:szCs w:val="28"/>
        </w:rPr>
      </w:pPr>
    </w:p>
    <w:p w14:paraId="4BE6B137" w14:textId="77777777" w:rsidR="00527EA1" w:rsidRDefault="00527EA1" w:rsidP="00AC5B75">
      <w:pPr>
        <w:spacing w:after="213" w:line="259" w:lineRule="auto"/>
        <w:rPr>
          <w:rFonts w:asciiTheme="minorHAnsi" w:hAnsiTheme="minorHAnsi" w:cstheme="minorHAnsi"/>
          <w:b/>
          <w:sz w:val="28"/>
          <w:szCs w:val="28"/>
        </w:rPr>
      </w:pPr>
    </w:p>
    <w:p w14:paraId="0AABE25D" w14:textId="77777777" w:rsidR="00527EA1" w:rsidRDefault="00527EA1" w:rsidP="00AC5B75">
      <w:pPr>
        <w:spacing w:after="213" w:line="259" w:lineRule="auto"/>
        <w:rPr>
          <w:rFonts w:asciiTheme="minorHAnsi" w:hAnsiTheme="minorHAnsi" w:cstheme="minorHAnsi"/>
          <w:b/>
          <w:sz w:val="28"/>
          <w:szCs w:val="28"/>
        </w:rPr>
      </w:pPr>
    </w:p>
    <w:p w14:paraId="38C66183" w14:textId="77777777" w:rsidR="00527EA1" w:rsidRDefault="00527EA1" w:rsidP="00AC5B75">
      <w:pPr>
        <w:spacing w:after="213" w:line="259" w:lineRule="auto"/>
        <w:rPr>
          <w:rFonts w:asciiTheme="minorHAnsi" w:hAnsiTheme="minorHAnsi" w:cstheme="minorHAnsi"/>
          <w:b/>
          <w:sz w:val="28"/>
          <w:szCs w:val="28"/>
        </w:rPr>
      </w:pPr>
    </w:p>
    <w:bookmarkStart w:id="0" w:name="_Toc412630569" w:displacedByCustomXml="next"/>
    <w:bookmarkStart w:id="1" w:name="_Toc389036296" w:displacedByCustomXml="next"/>
    <w:bookmarkStart w:id="2" w:name="_Toc386462464" w:displacedByCustomXml="next"/>
    <w:bookmarkStart w:id="3" w:name="_Ref341098747" w:displacedByCustomXml="next"/>
    <w:sdt>
      <w:sdtPr>
        <w:rPr>
          <w:rFonts w:ascii="Calibri" w:eastAsia="Calibri" w:hAnsi="Calibri"/>
          <w:b w:val="0"/>
          <w:bCs w:val="0"/>
          <w:caps w:val="0"/>
          <w:noProof w:val="0"/>
          <w:color w:val="auto"/>
          <w:sz w:val="22"/>
          <w:szCs w:val="22"/>
        </w:rPr>
        <w:id w:val="-1417930393"/>
        <w:docPartObj>
          <w:docPartGallery w:val="Table of Contents"/>
          <w:docPartUnique/>
        </w:docPartObj>
      </w:sdtPr>
      <w:sdtEndPr/>
      <w:sdtContent>
        <w:p w14:paraId="293E637F" w14:textId="10061E21" w:rsidR="00FE03F9" w:rsidRDefault="00FE03F9" w:rsidP="00E67127">
          <w:pPr>
            <w:pStyle w:val="TOCHeading"/>
            <w:numPr>
              <w:ilvl w:val="0"/>
              <w:numId w:val="0"/>
            </w:numPr>
            <w:ind w:left="540"/>
          </w:pPr>
          <w:r>
            <w:t>Table of Contents</w:t>
          </w:r>
        </w:p>
        <w:p w14:paraId="1B681DB4" w14:textId="2C65F60A" w:rsidR="008A1E23" w:rsidRDefault="00FE03F9">
          <w:pPr>
            <w:pStyle w:val="TOC1"/>
            <w:rPr>
              <w:rFonts w:asciiTheme="minorHAnsi" w:eastAsiaTheme="minorEastAsia" w:hAnsiTheme="minorHAnsi" w:cstheme="minorBidi"/>
              <w:b w:val="0"/>
              <w:caps w:val="0"/>
            </w:rPr>
          </w:pPr>
          <w:r>
            <w:fldChar w:fldCharType="begin"/>
          </w:r>
          <w:r>
            <w:instrText xml:space="preserve"> TOC \o "1-3" \h \z \u </w:instrText>
          </w:r>
          <w:r>
            <w:fldChar w:fldCharType="separate"/>
          </w:r>
          <w:hyperlink w:anchor="_Toc132377597" w:history="1">
            <w:r w:rsidR="008A1E23" w:rsidRPr="00B06927">
              <w:rPr>
                <w:rStyle w:val="Hyperlink"/>
                <w:rFonts w:cstheme="minorHAnsi"/>
              </w:rPr>
              <w:t>I.</w:t>
            </w:r>
            <w:r w:rsidR="008A1E23">
              <w:rPr>
                <w:rFonts w:asciiTheme="minorHAnsi" w:eastAsiaTheme="minorEastAsia" w:hAnsiTheme="minorHAnsi" w:cstheme="minorBidi"/>
                <w:b w:val="0"/>
                <w:caps w:val="0"/>
              </w:rPr>
              <w:tab/>
            </w:r>
            <w:r w:rsidR="008A1E23" w:rsidRPr="00B06927">
              <w:rPr>
                <w:rStyle w:val="Hyperlink"/>
              </w:rPr>
              <w:t>QUERY METADATA</w:t>
            </w:r>
            <w:r w:rsidR="008A1E23">
              <w:rPr>
                <w:webHidden/>
              </w:rPr>
              <w:tab/>
            </w:r>
            <w:r w:rsidR="008A1E23">
              <w:rPr>
                <w:webHidden/>
              </w:rPr>
              <w:fldChar w:fldCharType="begin"/>
            </w:r>
            <w:r w:rsidR="008A1E23">
              <w:rPr>
                <w:webHidden/>
              </w:rPr>
              <w:instrText xml:space="preserve"> PAGEREF _Toc132377597 \h </w:instrText>
            </w:r>
            <w:r w:rsidR="008A1E23">
              <w:rPr>
                <w:webHidden/>
              </w:rPr>
            </w:r>
            <w:r w:rsidR="008A1E23">
              <w:rPr>
                <w:webHidden/>
              </w:rPr>
              <w:fldChar w:fldCharType="separate"/>
            </w:r>
            <w:r w:rsidR="008A1E23">
              <w:rPr>
                <w:webHidden/>
              </w:rPr>
              <w:t>4</w:t>
            </w:r>
            <w:r w:rsidR="008A1E23">
              <w:rPr>
                <w:webHidden/>
              </w:rPr>
              <w:fldChar w:fldCharType="end"/>
            </w:r>
          </w:hyperlink>
        </w:p>
        <w:p w14:paraId="04483D37" w14:textId="15B9A618" w:rsidR="008A1E23" w:rsidRDefault="00A43F17">
          <w:pPr>
            <w:pStyle w:val="TOC1"/>
            <w:rPr>
              <w:rFonts w:asciiTheme="minorHAnsi" w:eastAsiaTheme="minorEastAsia" w:hAnsiTheme="minorHAnsi" w:cstheme="minorBidi"/>
              <w:b w:val="0"/>
              <w:caps w:val="0"/>
            </w:rPr>
          </w:pPr>
          <w:hyperlink w:anchor="_Toc132377598" w:history="1">
            <w:r w:rsidR="008A1E23" w:rsidRPr="00B06927">
              <w:rPr>
                <w:rStyle w:val="Hyperlink"/>
                <w:rFonts w:cstheme="minorHAnsi"/>
              </w:rPr>
              <w:t>II.</w:t>
            </w:r>
            <w:r w:rsidR="008A1E23">
              <w:rPr>
                <w:rFonts w:asciiTheme="minorHAnsi" w:eastAsiaTheme="minorEastAsia" w:hAnsiTheme="minorHAnsi" w:cstheme="minorBidi"/>
                <w:b w:val="0"/>
                <w:caps w:val="0"/>
              </w:rPr>
              <w:tab/>
            </w:r>
            <w:r w:rsidR="008A1E23" w:rsidRPr="00B06927">
              <w:rPr>
                <w:rStyle w:val="Hyperlink"/>
              </w:rPr>
              <w:t>PURPOSE AND SCOPE</w:t>
            </w:r>
            <w:r w:rsidR="008A1E23">
              <w:rPr>
                <w:webHidden/>
              </w:rPr>
              <w:tab/>
            </w:r>
            <w:r w:rsidR="008A1E23">
              <w:rPr>
                <w:webHidden/>
              </w:rPr>
              <w:fldChar w:fldCharType="begin"/>
            </w:r>
            <w:r w:rsidR="008A1E23">
              <w:rPr>
                <w:webHidden/>
              </w:rPr>
              <w:instrText xml:space="preserve"> PAGEREF _Toc132377598 \h </w:instrText>
            </w:r>
            <w:r w:rsidR="008A1E23">
              <w:rPr>
                <w:webHidden/>
              </w:rPr>
            </w:r>
            <w:r w:rsidR="008A1E23">
              <w:rPr>
                <w:webHidden/>
              </w:rPr>
              <w:fldChar w:fldCharType="separate"/>
            </w:r>
            <w:r w:rsidR="008A1E23">
              <w:rPr>
                <w:webHidden/>
              </w:rPr>
              <w:t>6</w:t>
            </w:r>
            <w:r w:rsidR="008A1E23">
              <w:rPr>
                <w:webHidden/>
              </w:rPr>
              <w:fldChar w:fldCharType="end"/>
            </w:r>
          </w:hyperlink>
        </w:p>
        <w:p w14:paraId="62610AA5" w14:textId="337C3F51" w:rsidR="008A1E23" w:rsidRDefault="00A43F17">
          <w:pPr>
            <w:pStyle w:val="TOC1"/>
            <w:rPr>
              <w:rFonts w:asciiTheme="minorHAnsi" w:eastAsiaTheme="minorEastAsia" w:hAnsiTheme="minorHAnsi" w:cstheme="minorBidi"/>
              <w:b w:val="0"/>
              <w:caps w:val="0"/>
            </w:rPr>
          </w:pPr>
          <w:hyperlink w:anchor="_Toc132377599" w:history="1">
            <w:r w:rsidR="008A1E23" w:rsidRPr="00B06927">
              <w:rPr>
                <w:rStyle w:val="Hyperlink"/>
                <w:rFonts w:eastAsiaTheme="majorEastAsia" w:cstheme="minorHAnsi"/>
                <w:bCs/>
                <w:kern w:val="32"/>
              </w:rPr>
              <w:t>III.</w:t>
            </w:r>
            <w:r w:rsidR="008A1E23">
              <w:rPr>
                <w:rFonts w:asciiTheme="minorHAnsi" w:eastAsiaTheme="minorEastAsia" w:hAnsiTheme="minorHAnsi" w:cstheme="minorBidi"/>
                <w:b w:val="0"/>
                <w:caps w:val="0"/>
              </w:rPr>
              <w:tab/>
            </w:r>
            <w:r w:rsidR="008A1E23" w:rsidRPr="00B06927">
              <w:rPr>
                <w:rStyle w:val="Hyperlink"/>
                <w:rFonts w:eastAsiaTheme="majorEastAsia"/>
                <w:bCs/>
                <w:kern w:val="32"/>
              </w:rPr>
              <w:t>query PACKAGE FOLDERS and FILES</w:t>
            </w:r>
            <w:r w:rsidR="008A1E23">
              <w:rPr>
                <w:webHidden/>
              </w:rPr>
              <w:tab/>
            </w:r>
            <w:r w:rsidR="008A1E23">
              <w:rPr>
                <w:webHidden/>
              </w:rPr>
              <w:fldChar w:fldCharType="begin"/>
            </w:r>
            <w:r w:rsidR="008A1E23">
              <w:rPr>
                <w:webHidden/>
              </w:rPr>
              <w:instrText xml:space="preserve"> PAGEREF _Toc132377599 \h </w:instrText>
            </w:r>
            <w:r w:rsidR="008A1E23">
              <w:rPr>
                <w:webHidden/>
              </w:rPr>
            </w:r>
            <w:r w:rsidR="008A1E23">
              <w:rPr>
                <w:webHidden/>
              </w:rPr>
              <w:fldChar w:fldCharType="separate"/>
            </w:r>
            <w:r w:rsidR="008A1E23">
              <w:rPr>
                <w:webHidden/>
              </w:rPr>
              <w:t>8</w:t>
            </w:r>
            <w:r w:rsidR="008A1E23">
              <w:rPr>
                <w:webHidden/>
              </w:rPr>
              <w:fldChar w:fldCharType="end"/>
            </w:r>
          </w:hyperlink>
        </w:p>
        <w:p w14:paraId="3FE24777" w14:textId="23D7B146" w:rsidR="008A1E23" w:rsidRDefault="00A43F17">
          <w:pPr>
            <w:pStyle w:val="TOC1"/>
            <w:rPr>
              <w:rFonts w:asciiTheme="minorHAnsi" w:eastAsiaTheme="minorEastAsia" w:hAnsiTheme="minorHAnsi" w:cstheme="minorBidi"/>
              <w:b w:val="0"/>
              <w:caps w:val="0"/>
            </w:rPr>
          </w:pPr>
          <w:hyperlink w:anchor="_Toc132377600" w:history="1">
            <w:r w:rsidR="008A1E23" w:rsidRPr="00B06927">
              <w:rPr>
                <w:rStyle w:val="Hyperlink"/>
                <w:rFonts w:cstheme="minorHAnsi"/>
              </w:rPr>
              <w:t>IV.</w:t>
            </w:r>
            <w:r w:rsidR="008A1E23">
              <w:rPr>
                <w:rFonts w:asciiTheme="minorHAnsi" w:eastAsiaTheme="minorEastAsia" w:hAnsiTheme="minorHAnsi" w:cstheme="minorBidi"/>
                <w:b w:val="0"/>
                <w:caps w:val="0"/>
              </w:rPr>
              <w:tab/>
            </w:r>
            <w:r w:rsidR="008A1E23" w:rsidRPr="00B06927">
              <w:rPr>
                <w:rStyle w:val="Hyperlink"/>
              </w:rPr>
              <w:t>RESPONDING TO THE QUERY PACKAGE</w:t>
            </w:r>
            <w:r w:rsidR="008A1E23">
              <w:rPr>
                <w:webHidden/>
              </w:rPr>
              <w:tab/>
            </w:r>
            <w:r w:rsidR="008A1E23">
              <w:rPr>
                <w:webHidden/>
              </w:rPr>
              <w:fldChar w:fldCharType="begin"/>
            </w:r>
            <w:r w:rsidR="008A1E23">
              <w:rPr>
                <w:webHidden/>
              </w:rPr>
              <w:instrText xml:space="preserve"> PAGEREF _Toc132377600 \h </w:instrText>
            </w:r>
            <w:r w:rsidR="008A1E23">
              <w:rPr>
                <w:webHidden/>
              </w:rPr>
            </w:r>
            <w:r w:rsidR="008A1E23">
              <w:rPr>
                <w:webHidden/>
              </w:rPr>
              <w:fldChar w:fldCharType="separate"/>
            </w:r>
            <w:r w:rsidR="008A1E23">
              <w:rPr>
                <w:webHidden/>
              </w:rPr>
              <w:t>9</w:t>
            </w:r>
            <w:r w:rsidR="008A1E23">
              <w:rPr>
                <w:webHidden/>
              </w:rPr>
              <w:fldChar w:fldCharType="end"/>
            </w:r>
          </w:hyperlink>
        </w:p>
        <w:p w14:paraId="66DC6CCE" w14:textId="0DE57994" w:rsidR="008A1E23" w:rsidRDefault="00A43F17">
          <w:pPr>
            <w:pStyle w:val="TOC1"/>
            <w:rPr>
              <w:rFonts w:asciiTheme="minorHAnsi" w:eastAsiaTheme="minorEastAsia" w:hAnsiTheme="minorHAnsi" w:cstheme="minorBidi"/>
              <w:b w:val="0"/>
              <w:caps w:val="0"/>
            </w:rPr>
          </w:pPr>
          <w:hyperlink w:anchor="_Toc132377601" w:history="1">
            <w:r w:rsidR="008A1E23" w:rsidRPr="00B06927">
              <w:rPr>
                <w:rStyle w:val="Hyperlink"/>
                <w:rFonts w:cstheme="minorHAnsi"/>
              </w:rPr>
              <w:t>V.</w:t>
            </w:r>
            <w:r w:rsidR="008A1E23">
              <w:rPr>
                <w:rFonts w:asciiTheme="minorHAnsi" w:eastAsiaTheme="minorEastAsia" w:hAnsiTheme="minorHAnsi" w:cstheme="minorBidi"/>
                <w:b w:val="0"/>
                <w:caps w:val="0"/>
              </w:rPr>
              <w:tab/>
            </w:r>
            <w:r w:rsidR="008A1E23" w:rsidRPr="00B06927">
              <w:rPr>
                <w:rStyle w:val="Hyperlink"/>
              </w:rPr>
              <w:t>Output Files</w:t>
            </w:r>
            <w:r w:rsidR="008A1E23">
              <w:rPr>
                <w:webHidden/>
              </w:rPr>
              <w:tab/>
            </w:r>
            <w:r w:rsidR="008A1E23">
              <w:rPr>
                <w:webHidden/>
              </w:rPr>
              <w:fldChar w:fldCharType="begin"/>
            </w:r>
            <w:r w:rsidR="008A1E23">
              <w:rPr>
                <w:webHidden/>
              </w:rPr>
              <w:instrText xml:space="preserve"> PAGEREF _Toc132377601 \h </w:instrText>
            </w:r>
            <w:r w:rsidR="008A1E23">
              <w:rPr>
                <w:webHidden/>
              </w:rPr>
            </w:r>
            <w:r w:rsidR="008A1E23">
              <w:rPr>
                <w:webHidden/>
              </w:rPr>
              <w:fldChar w:fldCharType="separate"/>
            </w:r>
            <w:r w:rsidR="008A1E23">
              <w:rPr>
                <w:webHidden/>
              </w:rPr>
              <w:t>10</w:t>
            </w:r>
            <w:r w:rsidR="008A1E23">
              <w:rPr>
                <w:webHidden/>
              </w:rPr>
              <w:fldChar w:fldCharType="end"/>
            </w:r>
          </w:hyperlink>
        </w:p>
        <w:p w14:paraId="31470D1A" w14:textId="001CB02B" w:rsidR="008A1E23" w:rsidRDefault="00A43F17">
          <w:pPr>
            <w:pStyle w:val="TOC1"/>
            <w:rPr>
              <w:rFonts w:asciiTheme="minorHAnsi" w:eastAsiaTheme="minorEastAsia" w:hAnsiTheme="minorHAnsi" w:cstheme="minorBidi"/>
              <w:b w:val="0"/>
              <w:caps w:val="0"/>
            </w:rPr>
          </w:pPr>
          <w:hyperlink w:anchor="_Toc132377602" w:history="1">
            <w:r w:rsidR="008A1E23" w:rsidRPr="00B06927">
              <w:rPr>
                <w:rStyle w:val="Hyperlink"/>
                <w:rFonts w:cstheme="minorHAnsi"/>
              </w:rPr>
              <w:t>VI.</w:t>
            </w:r>
            <w:r w:rsidR="008A1E23">
              <w:rPr>
                <w:rFonts w:asciiTheme="minorHAnsi" w:eastAsiaTheme="minorEastAsia" w:hAnsiTheme="minorHAnsi" w:cstheme="minorBidi"/>
                <w:b w:val="0"/>
                <w:caps w:val="0"/>
              </w:rPr>
              <w:tab/>
            </w:r>
            <w:r w:rsidR="008A1E23" w:rsidRPr="00B06927">
              <w:rPr>
                <w:rStyle w:val="Hyperlink"/>
              </w:rPr>
              <w:t>Query Output Table SHELLS</w:t>
            </w:r>
            <w:r w:rsidR="008A1E23">
              <w:rPr>
                <w:webHidden/>
              </w:rPr>
              <w:tab/>
            </w:r>
            <w:r w:rsidR="008A1E23">
              <w:rPr>
                <w:webHidden/>
              </w:rPr>
              <w:fldChar w:fldCharType="begin"/>
            </w:r>
            <w:r w:rsidR="008A1E23">
              <w:rPr>
                <w:webHidden/>
              </w:rPr>
              <w:instrText xml:space="preserve"> PAGEREF _Toc132377602 \h </w:instrText>
            </w:r>
            <w:r w:rsidR="008A1E23">
              <w:rPr>
                <w:webHidden/>
              </w:rPr>
            </w:r>
            <w:r w:rsidR="008A1E23">
              <w:rPr>
                <w:webHidden/>
              </w:rPr>
              <w:fldChar w:fldCharType="separate"/>
            </w:r>
            <w:r w:rsidR="008A1E23">
              <w:rPr>
                <w:webHidden/>
              </w:rPr>
              <w:t>12</w:t>
            </w:r>
            <w:r w:rsidR="008A1E23">
              <w:rPr>
                <w:webHidden/>
              </w:rPr>
              <w:fldChar w:fldCharType="end"/>
            </w:r>
          </w:hyperlink>
        </w:p>
        <w:p w14:paraId="0DCE785D" w14:textId="0B505E9C" w:rsidR="008A1E23" w:rsidRDefault="00A43F17">
          <w:pPr>
            <w:pStyle w:val="TOC1"/>
            <w:rPr>
              <w:rFonts w:asciiTheme="minorHAnsi" w:eastAsiaTheme="minorEastAsia" w:hAnsiTheme="minorHAnsi" w:cstheme="minorBidi"/>
              <w:b w:val="0"/>
              <w:caps w:val="0"/>
            </w:rPr>
          </w:pPr>
          <w:hyperlink w:anchor="_Toc132377603" w:history="1">
            <w:r w:rsidR="008A1E23" w:rsidRPr="00B06927">
              <w:rPr>
                <w:rStyle w:val="Hyperlink"/>
                <w:rFonts w:cstheme="minorHAnsi"/>
              </w:rPr>
              <w:t>VII.</w:t>
            </w:r>
            <w:r w:rsidR="008A1E23">
              <w:rPr>
                <w:rFonts w:asciiTheme="minorHAnsi" w:eastAsiaTheme="minorEastAsia" w:hAnsiTheme="minorHAnsi" w:cstheme="minorBidi"/>
                <w:b w:val="0"/>
                <w:caps w:val="0"/>
              </w:rPr>
              <w:tab/>
            </w:r>
            <w:r w:rsidR="008A1E23" w:rsidRPr="00B06927">
              <w:rPr>
                <w:rStyle w:val="Hyperlink"/>
              </w:rPr>
              <w:t>CODELIST</w:t>
            </w:r>
            <w:r w:rsidR="008A1E23">
              <w:rPr>
                <w:webHidden/>
              </w:rPr>
              <w:tab/>
            </w:r>
            <w:r w:rsidR="008A1E23">
              <w:rPr>
                <w:webHidden/>
              </w:rPr>
              <w:fldChar w:fldCharType="begin"/>
            </w:r>
            <w:r w:rsidR="008A1E23">
              <w:rPr>
                <w:webHidden/>
              </w:rPr>
              <w:instrText xml:space="preserve"> PAGEREF _Toc132377603 \h </w:instrText>
            </w:r>
            <w:r w:rsidR="008A1E23">
              <w:rPr>
                <w:webHidden/>
              </w:rPr>
            </w:r>
            <w:r w:rsidR="008A1E23">
              <w:rPr>
                <w:webHidden/>
              </w:rPr>
              <w:fldChar w:fldCharType="separate"/>
            </w:r>
            <w:r w:rsidR="008A1E23">
              <w:rPr>
                <w:webHidden/>
              </w:rPr>
              <w:t>12</w:t>
            </w:r>
            <w:r w:rsidR="008A1E23">
              <w:rPr>
                <w:webHidden/>
              </w:rPr>
              <w:fldChar w:fldCharType="end"/>
            </w:r>
          </w:hyperlink>
        </w:p>
        <w:p w14:paraId="597BD813" w14:textId="5E18D523" w:rsidR="00FE03F9" w:rsidRDefault="00FE03F9">
          <w:r>
            <w:rPr>
              <w:b/>
              <w:bCs/>
              <w:noProof/>
            </w:rPr>
            <w:fldChar w:fldCharType="end"/>
          </w:r>
        </w:p>
      </w:sdtContent>
    </w:sdt>
    <w:p w14:paraId="69AAFC6A" w14:textId="77777777" w:rsidR="00AC5B75" w:rsidRDefault="00AC5B75" w:rsidP="00AC5B75">
      <w:pPr>
        <w:rPr>
          <w:sz w:val="24"/>
          <w:szCs w:val="24"/>
        </w:rPr>
      </w:pPr>
    </w:p>
    <w:p w14:paraId="0AEF7C4D" w14:textId="68AFC924" w:rsidR="007458B3" w:rsidRPr="00AC5B75" w:rsidRDefault="007458B3" w:rsidP="004B3522">
      <w:pPr>
        <w:spacing w:line="240" w:lineRule="auto"/>
        <w:rPr>
          <w:rFonts w:asciiTheme="minorHAnsi" w:hAnsiTheme="minorHAnsi"/>
          <w:noProof/>
        </w:rPr>
      </w:pPr>
    </w:p>
    <w:p w14:paraId="26797B49" w14:textId="5346E9DC" w:rsidR="00241122" w:rsidRDefault="00241122" w:rsidP="00E67127">
      <w:pPr>
        <w:pStyle w:val="Heading1"/>
        <w:numPr>
          <w:ilvl w:val="0"/>
          <w:numId w:val="0"/>
        </w:numPr>
      </w:pPr>
      <w:bookmarkStart w:id="4" w:name="_Toc488322316"/>
      <w:bookmarkEnd w:id="4"/>
    </w:p>
    <w:p w14:paraId="62867B2E" w14:textId="337AC580" w:rsidR="00BB0D50" w:rsidRDefault="00BB0D50" w:rsidP="00BB0D50"/>
    <w:p w14:paraId="07F78FC0" w14:textId="24EA5138" w:rsidR="00BB0D50" w:rsidRDefault="00BB0D50" w:rsidP="00BB0D50"/>
    <w:p w14:paraId="4C3AA976" w14:textId="791B6927" w:rsidR="00BB0D50" w:rsidRDefault="00BB0D50" w:rsidP="00BB0D50"/>
    <w:p w14:paraId="2B9DFCFF" w14:textId="17BDB719" w:rsidR="00BB0D50" w:rsidRDefault="00BB0D50" w:rsidP="00BB0D50"/>
    <w:p w14:paraId="6425F965" w14:textId="35CEEEE1" w:rsidR="00BB0D50" w:rsidRDefault="00BB0D50" w:rsidP="00BB0D50"/>
    <w:p w14:paraId="5EAEF79E" w14:textId="79DC16E1" w:rsidR="00BB0D50" w:rsidRDefault="00BB0D50" w:rsidP="00BB0D50"/>
    <w:p w14:paraId="0B66AB9B" w14:textId="58E5D5F7" w:rsidR="00BB0D50" w:rsidRDefault="00BB0D50" w:rsidP="00BB0D50"/>
    <w:p w14:paraId="1EBF24A6" w14:textId="47ADA770" w:rsidR="006A595E" w:rsidRPr="00AC5B75" w:rsidRDefault="000D1B01" w:rsidP="00E67127">
      <w:pPr>
        <w:pStyle w:val="Heading1"/>
      </w:pPr>
      <w:bookmarkStart w:id="5" w:name="_Toc132377597"/>
      <w:r>
        <w:lastRenderedPageBreak/>
        <w:t>QUERY METADATA</w:t>
      </w:r>
      <w:bookmarkEnd w:id="5"/>
    </w:p>
    <w:tbl>
      <w:tblPr>
        <w:tblStyle w:val="TableGrid"/>
        <w:tblpPr w:leftFromText="180" w:rightFromText="180" w:vertAnchor="text" w:tblpXSpec="center" w:tblpY="1"/>
        <w:tblOverlap w:val="never"/>
        <w:tblW w:w="0" w:type="auto"/>
        <w:jc w:val="center"/>
        <w:tblLook w:val="04A0" w:firstRow="1" w:lastRow="0" w:firstColumn="1" w:lastColumn="0" w:noHBand="0" w:noVBand="1"/>
      </w:tblPr>
      <w:tblGrid>
        <w:gridCol w:w="1525"/>
        <w:gridCol w:w="7825"/>
      </w:tblGrid>
      <w:tr w:rsidR="00AA0A0A" w:rsidRPr="00916ED4" w14:paraId="43BFCBB0" w14:textId="77777777" w:rsidTr="00BB0D50">
        <w:trPr>
          <w:trHeight w:val="422"/>
          <w:jc w:val="center"/>
        </w:trPr>
        <w:tc>
          <w:tcPr>
            <w:tcW w:w="1525" w:type="dxa"/>
          </w:tcPr>
          <w:p w14:paraId="6946AD00" w14:textId="1F9FE554" w:rsidR="00AA0A0A" w:rsidRPr="00916ED4" w:rsidRDefault="00AA0A0A" w:rsidP="00364F8A">
            <w:pPr>
              <w:rPr>
                <w:rFonts w:eastAsiaTheme="majorEastAsia"/>
                <w:noProof/>
              </w:rPr>
            </w:pPr>
            <w:bookmarkStart w:id="6" w:name="_Toc100134734"/>
            <w:bookmarkStart w:id="7" w:name="_Toc100134748"/>
            <w:bookmarkStart w:id="8" w:name="_Toc100144906"/>
            <w:bookmarkStart w:id="9" w:name="_Toc101354571"/>
            <w:bookmarkStart w:id="10" w:name="_Toc101354875"/>
            <w:bookmarkStart w:id="11" w:name="_Toc101354934"/>
            <w:r w:rsidRPr="00916ED4">
              <w:t>Query Name</w:t>
            </w:r>
            <w:bookmarkEnd w:id="6"/>
            <w:bookmarkEnd w:id="7"/>
            <w:bookmarkEnd w:id="8"/>
            <w:bookmarkEnd w:id="9"/>
            <w:bookmarkEnd w:id="10"/>
            <w:bookmarkEnd w:id="11"/>
            <w:r w:rsidR="00312F5B">
              <w:t xml:space="preserve"> and Summary</w:t>
            </w:r>
          </w:p>
        </w:tc>
        <w:tc>
          <w:tcPr>
            <w:tcW w:w="7825" w:type="dxa"/>
          </w:tcPr>
          <w:p w14:paraId="7BD51751" w14:textId="61742468" w:rsidR="00AA0A0A" w:rsidRDefault="001903A3" w:rsidP="001903A3">
            <w:pPr>
              <w:rPr>
                <w:rFonts w:asciiTheme="minorHAnsi" w:eastAsia="Times" w:hAnsiTheme="minorHAnsi" w:cstheme="minorHAnsi"/>
                <w:color w:val="000000" w:themeColor="text1"/>
              </w:rPr>
            </w:pPr>
            <w:r>
              <w:rPr>
                <w:rFonts w:asciiTheme="minorHAnsi" w:eastAsia="Times" w:hAnsiTheme="minorHAnsi" w:cstheme="minorHAnsi"/>
                <w:color w:val="000000" w:themeColor="text1"/>
              </w:rPr>
              <w:t xml:space="preserve">Query </w:t>
            </w:r>
            <w:r w:rsidR="00E11A45">
              <w:rPr>
                <w:rFonts w:asciiTheme="minorHAnsi" w:eastAsia="Times" w:hAnsiTheme="minorHAnsi" w:cstheme="minorHAnsi"/>
                <w:color w:val="000000" w:themeColor="text1"/>
              </w:rPr>
              <w:t xml:space="preserve">2 </w:t>
            </w:r>
            <w:r w:rsidR="00BE555F">
              <w:rPr>
                <w:rFonts w:asciiTheme="minorHAnsi" w:eastAsia="Times" w:hAnsiTheme="minorHAnsi" w:cstheme="minorHAnsi"/>
                <w:color w:val="000000" w:themeColor="text1"/>
              </w:rPr>
              <w:t xml:space="preserve">returns </w:t>
            </w:r>
            <w:r w:rsidR="00140095">
              <w:rPr>
                <w:rFonts w:asciiTheme="minorHAnsi" w:eastAsia="Times" w:hAnsiTheme="minorHAnsi" w:cstheme="minorHAnsi"/>
                <w:color w:val="000000" w:themeColor="text1"/>
              </w:rPr>
              <w:t>SDOH and clinical data for individuals present in the “Finder File” produced by Query 1 (which includes the study population served by CODI-participating organizations/programs).</w:t>
            </w:r>
          </w:p>
          <w:p w14:paraId="5767CA11" w14:textId="4C072E88" w:rsidR="001903A3" w:rsidRPr="001903A3" w:rsidRDefault="001903A3" w:rsidP="001903A3">
            <w:pPr>
              <w:rPr>
                <w:rFonts w:asciiTheme="minorHAnsi" w:eastAsia="Times" w:hAnsiTheme="minorHAnsi" w:cstheme="minorHAnsi"/>
                <w:color w:val="000000" w:themeColor="text1"/>
              </w:rPr>
            </w:pPr>
            <w:r>
              <w:rPr>
                <w:rFonts w:asciiTheme="minorHAnsi" w:eastAsia="Times" w:hAnsiTheme="minorHAnsi" w:cstheme="minorHAnsi"/>
                <w:color w:val="000000" w:themeColor="text1"/>
              </w:rPr>
              <w:t xml:space="preserve">Query </w:t>
            </w:r>
            <w:r w:rsidR="00140095">
              <w:rPr>
                <w:rFonts w:asciiTheme="minorHAnsi" w:eastAsia="Times" w:hAnsiTheme="minorHAnsi" w:cstheme="minorHAnsi"/>
                <w:color w:val="000000" w:themeColor="text1"/>
              </w:rPr>
              <w:t>2</w:t>
            </w:r>
            <w:r>
              <w:rPr>
                <w:rFonts w:asciiTheme="minorHAnsi" w:eastAsia="Times" w:hAnsiTheme="minorHAnsi" w:cstheme="minorHAnsi"/>
                <w:color w:val="000000" w:themeColor="text1"/>
              </w:rPr>
              <w:t xml:space="preserve"> is the </w:t>
            </w:r>
            <w:r w:rsidR="00140095">
              <w:rPr>
                <w:rFonts w:asciiTheme="minorHAnsi" w:eastAsia="Times" w:hAnsiTheme="minorHAnsi" w:cstheme="minorHAnsi"/>
                <w:color w:val="000000" w:themeColor="text1"/>
              </w:rPr>
              <w:t>second</w:t>
            </w:r>
            <w:r>
              <w:rPr>
                <w:rFonts w:asciiTheme="minorHAnsi" w:eastAsia="Times" w:hAnsiTheme="minorHAnsi" w:cstheme="minorHAnsi"/>
                <w:color w:val="000000" w:themeColor="text1"/>
              </w:rPr>
              <w:t xml:space="preserve"> of two queries </w:t>
            </w:r>
            <w:r w:rsidR="004802BC">
              <w:rPr>
                <w:rFonts w:asciiTheme="minorHAnsi" w:eastAsia="Times" w:hAnsiTheme="minorHAnsi" w:cstheme="minorHAnsi"/>
                <w:color w:val="000000" w:themeColor="text1"/>
              </w:rPr>
              <w:t>which together</w:t>
            </w:r>
            <w:r>
              <w:rPr>
                <w:rFonts w:asciiTheme="minorHAnsi" w:eastAsia="Times" w:hAnsiTheme="minorHAnsi" w:cstheme="minorHAnsi"/>
                <w:color w:val="000000" w:themeColor="text1"/>
              </w:rPr>
              <w:t xml:space="preserve"> </w:t>
            </w:r>
            <w:r w:rsidR="008A4253">
              <w:rPr>
                <w:rFonts w:asciiTheme="minorHAnsi" w:eastAsia="Times" w:hAnsiTheme="minorHAnsi" w:cstheme="minorHAnsi"/>
                <w:color w:val="000000" w:themeColor="text1"/>
              </w:rPr>
              <w:t>answer</w:t>
            </w:r>
            <w:r w:rsidR="000E7002">
              <w:rPr>
                <w:rFonts w:asciiTheme="minorHAnsi" w:eastAsia="Times" w:hAnsiTheme="minorHAnsi" w:cstheme="minorHAnsi"/>
                <w:color w:val="000000" w:themeColor="text1"/>
              </w:rPr>
              <w:t xml:space="preserve"> the following question: </w:t>
            </w:r>
            <w:r w:rsidR="008A4253" w:rsidRPr="00696F9A">
              <w:rPr>
                <w:rFonts w:asciiTheme="minorHAnsi" w:eastAsia="Times" w:hAnsiTheme="minorHAnsi" w:cstheme="minorHAnsi"/>
                <w:color w:val="000000" w:themeColor="text1"/>
              </w:rPr>
              <w:t>What are the characteristics (demographic, geographic, SDOH, or health-related) of the population served by CODI-participating organization/programs?</w:t>
            </w:r>
          </w:p>
        </w:tc>
      </w:tr>
      <w:tr w:rsidR="009D2981" w:rsidRPr="00916ED4" w14:paraId="237B6E23" w14:textId="77777777" w:rsidTr="00BB0D50">
        <w:trPr>
          <w:jc w:val="center"/>
        </w:trPr>
        <w:tc>
          <w:tcPr>
            <w:tcW w:w="1525" w:type="dxa"/>
          </w:tcPr>
          <w:p w14:paraId="331EF7C9" w14:textId="014A9F16" w:rsidR="009D2981" w:rsidRPr="00916ED4" w:rsidRDefault="009D2981" w:rsidP="00364F8A">
            <w:pPr>
              <w:rPr>
                <w:rFonts w:eastAsiaTheme="majorEastAsia"/>
                <w:noProof/>
              </w:rPr>
            </w:pPr>
            <w:bookmarkStart w:id="12" w:name="_Toc100134736"/>
            <w:bookmarkStart w:id="13" w:name="_Toc100134750"/>
            <w:bookmarkStart w:id="14" w:name="_Toc100144908"/>
            <w:bookmarkStart w:id="15" w:name="_Toc101354573"/>
            <w:bookmarkStart w:id="16" w:name="_Toc101354877"/>
            <w:bookmarkStart w:id="17" w:name="_Toc101354936"/>
            <w:r w:rsidRPr="00916ED4">
              <w:t>Due Date</w:t>
            </w:r>
            <w:bookmarkEnd w:id="12"/>
            <w:bookmarkEnd w:id="13"/>
            <w:bookmarkEnd w:id="14"/>
            <w:bookmarkEnd w:id="15"/>
            <w:bookmarkEnd w:id="16"/>
            <w:bookmarkEnd w:id="17"/>
            <w:r w:rsidRPr="00916ED4">
              <w:rPr>
                <w:highlight w:val="magenta"/>
              </w:rPr>
              <w:t xml:space="preserve"> </w:t>
            </w:r>
          </w:p>
        </w:tc>
        <w:tc>
          <w:tcPr>
            <w:tcW w:w="7825" w:type="dxa"/>
          </w:tcPr>
          <w:p w14:paraId="4614B548" w14:textId="1C307CD4" w:rsidR="009D2981" w:rsidRPr="00916ED4" w:rsidRDefault="004E07BA" w:rsidP="00364F8A">
            <w:pPr>
              <w:rPr>
                <w:rFonts w:eastAsiaTheme="majorEastAsia"/>
                <w:noProof/>
                <w:sz w:val="28"/>
                <w:szCs w:val="32"/>
              </w:rPr>
            </w:pPr>
            <w:r>
              <w:rPr>
                <w:rFonts w:eastAsiaTheme="majorEastAsia"/>
                <w:noProof/>
              </w:rPr>
              <w:t>07/21/2023</w:t>
            </w:r>
          </w:p>
        </w:tc>
      </w:tr>
      <w:tr w:rsidR="0068107B" w:rsidRPr="00916ED4" w14:paraId="765184FD" w14:textId="77777777" w:rsidTr="00210D92">
        <w:trPr>
          <w:trHeight w:val="287"/>
          <w:jc w:val="center"/>
        </w:trPr>
        <w:tc>
          <w:tcPr>
            <w:tcW w:w="1525" w:type="dxa"/>
          </w:tcPr>
          <w:p w14:paraId="7A010F1E" w14:textId="37C34565" w:rsidR="0068107B" w:rsidRPr="00916ED4" w:rsidRDefault="0068107B" w:rsidP="0068107B">
            <w:pPr>
              <w:rPr>
                <w:rFonts w:eastAsiaTheme="majorEastAsia"/>
                <w:noProof/>
              </w:rPr>
            </w:pPr>
            <w:bookmarkStart w:id="18" w:name="_Toc100134738"/>
            <w:bookmarkStart w:id="19" w:name="_Toc100134752"/>
            <w:bookmarkStart w:id="20" w:name="_Toc100144910"/>
            <w:bookmarkStart w:id="21" w:name="_Toc101354575"/>
            <w:bookmarkStart w:id="22" w:name="_Toc101354879"/>
            <w:bookmarkStart w:id="23" w:name="_Toc101354938"/>
            <w:r w:rsidRPr="00916ED4">
              <w:rPr>
                <w:rFonts w:eastAsiaTheme="majorEastAsia"/>
                <w:noProof/>
              </w:rPr>
              <w:t>Description</w:t>
            </w:r>
            <w:bookmarkEnd w:id="18"/>
            <w:bookmarkEnd w:id="19"/>
            <w:bookmarkEnd w:id="20"/>
            <w:bookmarkEnd w:id="21"/>
            <w:bookmarkEnd w:id="22"/>
            <w:bookmarkEnd w:id="23"/>
            <w:r w:rsidRPr="00916ED4">
              <w:rPr>
                <w:rFonts w:eastAsiaTheme="majorEastAsia"/>
                <w:noProof/>
              </w:rPr>
              <w:t xml:space="preserve"> </w:t>
            </w:r>
          </w:p>
        </w:tc>
        <w:tc>
          <w:tcPr>
            <w:tcW w:w="7825" w:type="dxa"/>
          </w:tcPr>
          <w:p w14:paraId="16C735FC" w14:textId="097C200B" w:rsidR="0068107B" w:rsidRPr="0061194F" w:rsidRDefault="0068107B" w:rsidP="0068107B">
            <w:r>
              <w:t xml:space="preserve">The goal of this query is to identify individuals who participate in programs offered by CODI NC network partners and create a data set </w:t>
            </w:r>
            <w:r w:rsidR="005260B9">
              <w:t>defining the</w:t>
            </w:r>
            <w:r>
              <w:t xml:space="preserve"> cohort for subsequent queries.</w:t>
            </w:r>
          </w:p>
          <w:p w14:paraId="05215E26" w14:textId="24A41B7E" w:rsidR="0068107B" w:rsidRPr="0061194F" w:rsidRDefault="0068107B" w:rsidP="00A41DD2">
            <w:pPr>
              <w:spacing w:after="0"/>
            </w:pPr>
            <w:r w:rsidRPr="00281E45">
              <w:rPr>
                <w:b/>
              </w:rPr>
              <w:t>Inclusion criteria</w:t>
            </w:r>
            <w:r>
              <w:t xml:space="preserve"> </w:t>
            </w:r>
            <w:r w:rsidRPr="0061194F">
              <w:t xml:space="preserve">for this </w:t>
            </w:r>
            <w:r w:rsidR="004515F3">
              <w:t>query</w:t>
            </w:r>
            <w:r w:rsidRPr="0061194F">
              <w:t xml:space="preserve"> include</w:t>
            </w:r>
            <w:r>
              <w:t>s the following</w:t>
            </w:r>
            <w:r w:rsidRPr="0061194F">
              <w:t xml:space="preserve">: </w:t>
            </w:r>
          </w:p>
          <w:p w14:paraId="20941AF7" w14:textId="67D7FB71" w:rsidR="00A41DD2" w:rsidRDefault="00A41DD2" w:rsidP="009D685F">
            <w:pPr>
              <w:pStyle w:val="ListParagraph"/>
              <w:numPr>
                <w:ilvl w:val="0"/>
                <w:numId w:val="29"/>
              </w:numPr>
              <w:tabs>
                <w:tab w:val="clear" w:pos="900"/>
              </w:tabs>
              <w:ind w:left="610" w:right="432"/>
            </w:pPr>
            <w:r w:rsidRPr="0061194F">
              <w:t xml:space="preserve">Any person </w:t>
            </w:r>
            <w:r w:rsidR="001D41A0">
              <w:t xml:space="preserve">whose </w:t>
            </w:r>
            <w:r w:rsidR="00F2608B">
              <w:t>LINKID</w:t>
            </w:r>
            <w:r w:rsidR="001D41A0">
              <w:t xml:space="preserve"> is present in the Finder File created by Query 1</w:t>
            </w:r>
            <w:r w:rsidR="009D685F">
              <w:t xml:space="preserve"> </w:t>
            </w:r>
          </w:p>
          <w:p w14:paraId="3FCD5E0D" w14:textId="77777777" w:rsidR="0068107B" w:rsidRPr="0061194F" w:rsidRDefault="0068107B" w:rsidP="0068107B"/>
          <w:p w14:paraId="4D69FE67" w14:textId="723FB411" w:rsidR="0068107B" w:rsidRPr="004D1467" w:rsidRDefault="0068107B" w:rsidP="0068107B">
            <w:pPr>
              <w:rPr>
                <w:rFonts w:cs="Arial"/>
              </w:rPr>
            </w:pPr>
            <w:r w:rsidRPr="00857879">
              <w:rPr>
                <w:rFonts w:cs="Arial"/>
              </w:rPr>
              <w:t xml:space="preserve">This is a </w:t>
            </w:r>
            <w:r w:rsidR="001F17E3" w:rsidRPr="00857879">
              <w:rPr>
                <w:rFonts w:cs="Arial"/>
              </w:rPr>
              <w:t xml:space="preserve">work plan </w:t>
            </w:r>
            <w:r w:rsidRPr="00857879">
              <w:rPr>
                <w:rFonts w:cs="Arial"/>
              </w:rPr>
              <w:t xml:space="preserve">for </w:t>
            </w:r>
            <w:r w:rsidR="004C76C8">
              <w:rPr>
                <w:rFonts w:cs="Arial"/>
              </w:rPr>
              <w:t xml:space="preserve">Query </w:t>
            </w:r>
            <w:r w:rsidR="001D41A0">
              <w:rPr>
                <w:rFonts w:cs="Arial"/>
              </w:rPr>
              <w:t xml:space="preserve">2 </w:t>
            </w:r>
            <w:r w:rsidRPr="00857879">
              <w:rPr>
                <w:rFonts w:cs="Arial"/>
              </w:rPr>
              <w:t xml:space="preserve">of the CODI@NC Project. </w:t>
            </w:r>
            <w:r w:rsidRPr="00904A05">
              <w:rPr>
                <w:iCs/>
              </w:rPr>
              <w:t xml:space="preserve"> </w:t>
            </w:r>
            <w:r w:rsidRPr="00857879">
              <w:rPr>
                <w:rFonts w:cs="Arial"/>
              </w:rPr>
              <w:t>The work plan describes the purpose of the query, program running instructions, and outputs.</w:t>
            </w:r>
            <w:r>
              <w:rPr>
                <w:rFonts w:cs="Arial"/>
                <w:iCs/>
              </w:rPr>
              <w:t xml:space="preserve"> </w:t>
            </w:r>
          </w:p>
        </w:tc>
      </w:tr>
      <w:tr w:rsidR="004D1467" w:rsidRPr="00916ED4" w14:paraId="7D7FADCE" w14:textId="77777777" w:rsidTr="00210D92">
        <w:trPr>
          <w:trHeight w:val="287"/>
          <w:jc w:val="center"/>
        </w:trPr>
        <w:tc>
          <w:tcPr>
            <w:tcW w:w="1525" w:type="dxa"/>
          </w:tcPr>
          <w:p w14:paraId="6C84F2A6" w14:textId="5D0432C7" w:rsidR="004D1467" w:rsidRPr="00916ED4" w:rsidRDefault="004D1467" w:rsidP="004D1467">
            <w:pPr>
              <w:rPr>
                <w:rFonts w:eastAsiaTheme="majorEastAsia"/>
                <w:noProof/>
              </w:rPr>
            </w:pPr>
            <w:r>
              <w:rPr>
                <w:rFonts w:eastAsiaTheme="majorEastAsia"/>
                <w:noProof/>
              </w:rPr>
              <w:t>Contact</w:t>
            </w:r>
          </w:p>
        </w:tc>
        <w:tc>
          <w:tcPr>
            <w:tcW w:w="7825" w:type="dxa"/>
          </w:tcPr>
          <w:p w14:paraId="3ED9A1D1" w14:textId="77777777" w:rsidR="004D1467" w:rsidRDefault="004D1467" w:rsidP="004D1467">
            <w:pPr>
              <w:spacing w:after="0"/>
              <w:rPr>
                <w:rFonts w:cs="Arial"/>
              </w:rPr>
            </w:pPr>
            <w:r w:rsidRPr="0061194F">
              <w:rPr>
                <w:rFonts w:cs="Arial"/>
              </w:rPr>
              <w:t>Questions about this query package should be sent to</w:t>
            </w:r>
            <w:r>
              <w:rPr>
                <w:rFonts w:cs="Arial"/>
              </w:rPr>
              <w:t>:</w:t>
            </w:r>
            <w:r w:rsidRPr="0061194F">
              <w:rPr>
                <w:rFonts w:cs="Arial"/>
              </w:rPr>
              <w:t xml:space="preserve"> </w:t>
            </w:r>
          </w:p>
          <w:p w14:paraId="0774D6DC" w14:textId="77777777" w:rsidR="004D1467" w:rsidRDefault="004D1467" w:rsidP="004D1467">
            <w:pPr>
              <w:pStyle w:val="ListParagraph"/>
              <w:numPr>
                <w:ilvl w:val="0"/>
                <w:numId w:val="27"/>
              </w:numPr>
              <w:rPr>
                <w:rFonts w:cs="Arial"/>
                <w:iCs/>
              </w:rPr>
            </w:pPr>
            <w:r w:rsidRPr="00C956EB">
              <w:rPr>
                <w:rFonts w:cs="Arial"/>
              </w:rPr>
              <w:t>Stephanie Poley</w:t>
            </w:r>
            <w:r w:rsidRPr="00C956EB">
              <w:rPr>
                <w:rFonts w:cs="Arial"/>
                <w:iCs/>
              </w:rPr>
              <w:t xml:space="preserve"> (</w:t>
            </w:r>
            <w:hyperlink r:id="rId12" w:history="1">
              <w:r w:rsidRPr="00C956EB">
                <w:rPr>
                  <w:rStyle w:val="Hyperlink"/>
                  <w:rFonts w:cs="Arial"/>
                </w:rPr>
                <w:t>stephanie.poley@duke.edu</w:t>
              </w:r>
            </w:hyperlink>
            <w:r w:rsidRPr="00C956EB">
              <w:rPr>
                <w:rFonts w:cs="Arial"/>
                <w:iCs/>
              </w:rPr>
              <w:t>)</w:t>
            </w:r>
          </w:p>
          <w:p w14:paraId="435DB899" w14:textId="0CC1F230" w:rsidR="004D1467" w:rsidRPr="004D1467" w:rsidRDefault="004D1467" w:rsidP="004D1467">
            <w:pPr>
              <w:pStyle w:val="ListParagraph"/>
              <w:numPr>
                <w:ilvl w:val="0"/>
                <w:numId w:val="27"/>
              </w:numPr>
              <w:rPr>
                <w:rFonts w:cs="Arial"/>
                <w:iCs/>
              </w:rPr>
            </w:pPr>
            <w:r w:rsidRPr="004D1467">
              <w:rPr>
                <w:iCs/>
              </w:rPr>
              <w:t>Alex Beede (</w:t>
            </w:r>
            <w:hyperlink r:id="rId13" w:history="1">
              <w:r w:rsidRPr="004D1467">
                <w:rPr>
                  <w:rStyle w:val="Hyperlink"/>
                  <w:iCs/>
                </w:rPr>
                <w:t>abeede@mitre.org</w:t>
              </w:r>
            </w:hyperlink>
            <w:r w:rsidRPr="004D1467">
              <w:rPr>
                <w:iCs/>
              </w:rPr>
              <w:t>)</w:t>
            </w:r>
          </w:p>
        </w:tc>
      </w:tr>
      <w:tr w:rsidR="009D2981" w:rsidRPr="00916ED4" w14:paraId="2C233C05" w14:textId="77777777" w:rsidTr="00AB6C2B">
        <w:trPr>
          <w:trHeight w:val="710"/>
          <w:jc w:val="center"/>
        </w:trPr>
        <w:tc>
          <w:tcPr>
            <w:tcW w:w="1525" w:type="dxa"/>
          </w:tcPr>
          <w:p w14:paraId="0CF6C838" w14:textId="4AB3DE06" w:rsidR="009D2981" w:rsidRPr="00916ED4" w:rsidRDefault="009D2981" w:rsidP="00364F8A">
            <w:pPr>
              <w:rPr>
                <w:rFonts w:eastAsiaTheme="majorEastAsia"/>
                <w:noProof/>
              </w:rPr>
            </w:pPr>
            <w:bookmarkStart w:id="24" w:name="_Toc100134739"/>
            <w:bookmarkStart w:id="25" w:name="_Toc100134753"/>
            <w:bookmarkStart w:id="26" w:name="_Toc100144911"/>
            <w:bookmarkStart w:id="27" w:name="_Toc101354576"/>
            <w:bookmarkStart w:id="28" w:name="_Toc101354880"/>
            <w:bookmarkStart w:id="29" w:name="_Toc101354939"/>
            <w:r w:rsidRPr="00916ED4">
              <w:t>Additional instructions</w:t>
            </w:r>
            <w:bookmarkEnd w:id="24"/>
            <w:bookmarkEnd w:id="25"/>
            <w:bookmarkEnd w:id="26"/>
            <w:bookmarkEnd w:id="27"/>
            <w:bookmarkEnd w:id="28"/>
            <w:bookmarkEnd w:id="29"/>
          </w:p>
        </w:tc>
        <w:tc>
          <w:tcPr>
            <w:tcW w:w="7825" w:type="dxa"/>
          </w:tcPr>
          <w:p w14:paraId="1FCCCCE9" w14:textId="068E5A18" w:rsidR="00367E71" w:rsidRPr="00780D43" w:rsidRDefault="00367E71" w:rsidP="00367E71">
            <w:r w:rsidRPr="00FF7378">
              <w:t xml:space="preserve">Planned Use: Query results will be used by </w:t>
            </w:r>
            <w:r w:rsidRPr="00780D43">
              <w:t xml:space="preserve">the </w:t>
            </w:r>
            <w:r>
              <w:t xml:space="preserve">CODI </w:t>
            </w:r>
            <w:r w:rsidRPr="00780D43">
              <w:t xml:space="preserve">Data Coordinating Center </w:t>
            </w:r>
            <w:r w:rsidR="00620417">
              <w:t>and combined with Query 1 results to</w:t>
            </w:r>
            <w:r w:rsidR="00620417">
              <w:rPr>
                <w:rFonts w:asciiTheme="minorHAnsi" w:eastAsia="Times" w:hAnsiTheme="minorHAnsi" w:cstheme="minorHAnsi"/>
                <w:color w:val="000000" w:themeColor="text1"/>
              </w:rPr>
              <w:t xml:space="preserve"> answer the following question (CODI@NC Pilot Use Case #1): </w:t>
            </w:r>
            <w:r w:rsidR="00620417" w:rsidRPr="00696F9A">
              <w:rPr>
                <w:rFonts w:asciiTheme="minorHAnsi" w:eastAsia="Times" w:hAnsiTheme="minorHAnsi" w:cstheme="minorHAnsi"/>
                <w:color w:val="000000" w:themeColor="text1"/>
              </w:rPr>
              <w:t>What are the characteristics (demographic, geographic, SDOH, or health-related) of the population served by CODI-participating organization/programs?</w:t>
            </w:r>
          </w:p>
          <w:p w14:paraId="0EDDD339" w14:textId="4583C8C3" w:rsidR="00367E71" w:rsidRPr="00780D43" w:rsidRDefault="00367E71" w:rsidP="00367E71">
            <w:r w:rsidRPr="00780D43">
              <w:t>Program Package Contents: The query package includes the Work Plan</w:t>
            </w:r>
            <w:r w:rsidR="006D70A9">
              <w:t>,</w:t>
            </w:r>
            <w:r w:rsidRPr="00780D43">
              <w:t xml:space="preserve"> the SAS code which will produce a SAS data file</w:t>
            </w:r>
            <w:r w:rsidR="006D70A9">
              <w:t xml:space="preserve">, the Finder File produced by Query 1, and </w:t>
            </w:r>
            <w:r w:rsidR="004E00EB">
              <w:t xml:space="preserve">a condition </w:t>
            </w:r>
            <w:proofErr w:type="spellStart"/>
            <w:r w:rsidR="004E00EB">
              <w:t>codeset</w:t>
            </w:r>
            <w:proofErr w:type="spellEnd"/>
            <w:r w:rsidR="004E00EB">
              <w:t xml:space="preserve"> file</w:t>
            </w:r>
            <w:r w:rsidR="00062E00">
              <w:t>.</w:t>
            </w:r>
          </w:p>
          <w:p w14:paraId="6EFCFD9B" w14:textId="14BA541C" w:rsidR="00367E71" w:rsidRDefault="00367E71" w:rsidP="00367E71">
            <w:r w:rsidRPr="00780D43">
              <w:t>General instructions: The query should be executed against the most recent approved CODI Datamart and CDM tables</w:t>
            </w:r>
            <w:r w:rsidR="00460518">
              <w:t xml:space="preserve"> (</w:t>
            </w:r>
            <w:hyperlink r:id="rId14">
              <w:r w:rsidR="00460518" w:rsidRPr="789BDC89">
                <w:rPr>
                  <w:rStyle w:val="Hyperlink"/>
                </w:rPr>
                <w:t>CODI Data Dictionary</w:t>
              </w:r>
            </w:hyperlink>
            <w:r w:rsidR="00460518" w:rsidRPr="789BDC89">
              <w:rPr>
                <w:rStyle w:val="Hyperlink"/>
              </w:rPr>
              <w:t>)</w:t>
            </w:r>
            <w:r>
              <w:t>.</w:t>
            </w:r>
            <w:r w:rsidRPr="00780D43">
              <w:t xml:space="preserve"> </w:t>
            </w:r>
            <w:r w:rsidRPr="00780D43" w:rsidDel="00DF2664">
              <w:t xml:space="preserve">This will generate an output SAS data file, named </w:t>
            </w:r>
            <w:r w:rsidR="00710366" w:rsidRPr="00062E00">
              <w:rPr>
                <w:rFonts w:ascii="Courier New" w:hAnsi="Courier New" w:cs="Courier New"/>
                <w:color w:val="000000" w:themeColor="text1"/>
                <w:sz w:val="20"/>
                <w:szCs w:val="20"/>
              </w:rPr>
              <w:t>Query2Output</w:t>
            </w:r>
            <w:r w:rsidRPr="00062E00" w:rsidDel="00DF2664">
              <w:rPr>
                <w:rFonts w:ascii="Courier New" w:hAnsi="Courier New" w:cs="Courier New"/>
                <w:color w:val="000000" w:themeColor="text1"/>
                <w:sz w:val="20"/>
                <w:szCs w:val="20"/>
              </w:rPr>
              <w:t>.sas7bdat</w:t>
            </w:r>
            <w:r w:rsidRPr="00780D43" w:rsidDel="00DF2664">
              <w:t xml:space="preserve">  </w:t>
            </w:r>
          </w:p>
          <w:p w14:paraId="303DF436" w14:textId="4246A6A1" w:rsidR="00F26A09" w:rsidRDefault="00F26A09" w:rsidP="00367E71">
            <w:r>
              <w:t>The query uses the Finder File produced by Query 1</w:t>
            </w:r>
            <w:r w:rsidR="005A56AA">
              <w:t xml:space="preserve">, as well as an ICD-10 </w:t>
            </w:r>
            <w:proofErr w:type="spellStart"/>
            <w:r w:rsidR="005A56AA">
              <w:t>codeset</w:t>
            </w:r>
            <w:proofErr w:type="spellEnd"/>
            <w:r w:rsidR="005A56AA">
              <w:t xml:space="preserve"> file as inputs.</w:t>
            </w:r>
          </w:p>
          <w:p w14:paraId="55801913" w14:textId="5314C2DD" w:rsidR="00EB063A" w:rsidRPr="00780D43" w:rsidRDefault="00EB063A" w:rsidP="00367E71">
            <w:pPr>
              <w:rPr>
                <w:color w:val="A5A5A5" w:themeColor="accent3"/>
              </w:rPr>
            </w:pPr>
            <w:r>
              <w:t xml:space="preserve">User </w:t>
            </w:r>
            <w:r w:rsidR="00110CB7">
              <w:t>instructions</w:t>
            </w:r>
            <w:r>
              <w:t xml:space="preserve">: </w:t>
            </w:r>
            <w:r w:rsidR="00FF3239">
              <w:rPr>
                <w:rFonts w:asciiTheme="minorHAnsi" w:hAnsiTheme="minorHAnsi" w:cstheme="minorHAnsi"/>
                <w:color w:val="000000" w:themeColor="text1"/>
                <w:sz w:val="20"/>
                <w:szCs w:val="20"/>
              </w:rPr>
              <w:t xml:space="preserve"> </w:t>
            </w:r>
            <w:r w:rsidR="00FF3239" w:rsidRPr="008E6057">
              <w:rPr>
                <w:rFonts w:asciiTheme="minorHAnsi" w:hAnsiTheme="minorHAnsi" w:cstheme="minorHAnsi"/>
                <w:color w:val="000000" w:themeColor="text1"/>
              </w:rPr>
              <w:t>Replace the file path</w:t>
            </w:r>
            <w:r w:rsidR="00E55C52">
              <w:rPr>
                <w:rFonts w:asciiTheme="minorHAnsi" w:hAnsiTheme="minorHAnsi" w:cstheme="minorHAnsi"/>
                <w:color w:val="000000" w:themeColor="text1"/>
              </w:rPr>
              <w:t xml:space="preserve">s/directories to match your local file structure and run the query. </w:t>
            </w:r>
          </w:p>
          <w:p w14:paraId="726BC9A2" w14:textId="0D51FE37" w:rsidR="009D2981" w:rsidRPr="008E6057" w:rsidRDefault="00367E71" w:rsidP="00367E71">
            <w:pPr>
              <w:rPr>
                <w:i/>
                <w:color w:val="808080" w:themeColor="background1" w:themeShade="80"/>
              </w:rPr>
            </w:pPr>
            <w:r w:rsidRPr="008E6057">
              <w:lastRenderedPageBreak/>
              <w:t xml:space="preserve">Output: </w:t>
            </w:r>
            <w:r w:rsidR="00DF2664" w:rsidRPr="008E6057">
              <w:t xml:space="preserve"> </w:t>
            </w:r>
            <w:r w:rsidRPr="008E6057" w:rsidDel="00DF2664">
              <w:t>This</w:t>
            </w:r>
            <w:r w:rsidRPr="008E6057">
              <w:t xml:space="preserve"> will generate </w:t>
            </w:r>
            <w:r w:rsidR="00C21CF3" w:rsidRPr="008E6057">
              <w:rPr>
                <w:iCs/>
              </w:rPr>
              <w:t>1</w:t>
            </w:r>
            <w:r w:rsidR="00C21CF3" w:rsidRPr="008E6057">
              <w:t xml:space="preserve"> </w:t>
            </w:r>
            <w:r w:rsidRPr="008E6057">
              <w:t xml:space="preserve">output SAS data </w:t>
            </w:r>
            <w:r w:rsidRPr="008E6057">
              <w:rPr>
                <w:iCs/>
              </w:rPr>
              <w:t xml:space="preserve">file, </w:t>
            </w:r>
            <w:r w:rsidR="00AE1C11" w:rsidRPr="008E6057">
              <w:rPr>
                <w:iCs/>
              </w:rPr>
              <w:t xml:space="preserve">named </w:t>
            </w:r>
            <w:r w:rsidR="00AE1C11" w:rsidRPr="00062E00">
              <w:rPr>
                <w:rFonts w:ascii="Courier New" w:hAnsi="Courier New" w:cs="Courier New"/>
                <w:color w:val="000000" w:themeColor="text1"/>
              </w:rPr>
              <w:t>Query2Output</w:t>
            </w:r>
            <w:r w:rsidR="00AE1C11" w:rsidRPr="00062E00" w:rsidDel="00DF2664">
              <w:rPr>
                <w:rFonts w:ascii="Courier New" w:hAnsi="Courier New" w:cs="Courier New"/>
                <w:color w:val="000000" w:themeColor="text1"/>
              </w:rPr>
              <w:t>.sas7bdat</w:t>
            </w:r>
            <w:r w:rsidRPr="008E6057">
              <w:rPr>
                <w:rFonts w:asciiTheme="minorHAnsi" w:hAnsiTheme="minorHAnsi" w:cstheme="minorHAnsi"/>
                <w:color w:val="000000" w:themeColor="text1"/>
              </w:rPr>
              <w:t xml:space="preserve">. </w:t>
            </w:r>
            <w:r w:rsidR="008E6057" w:rsidRPr="008E6057">
              <w:rPr>
                <w:rFonts w:asciiTheme="minorHAnsi" w:hAnsiTheme="minorHAnsi" w:cstheme="minorHAnsi"/>
                <w:color w:val="000000" w:themeColor="text1"/>
              </w:rPr>
              <w:t>Rename the file to include your organization name and s</w:t>
            </w:r>
            <w:r w:rsidRPr="008E6057">
              <w:rPr>
                <w:rFonts w:asciiTheme="minorHAnsi" w:hAnsiTheme="minorHAnsi" w:cstheme="minorHAnsi"/>
                <w:color w:val="000000" w:themeColor="text1"/>
              </w:rPr>
              <w:t xml:space="preserve">end the SAS file to the Data Coordinating Center </w:t>
            </w:r>
            <w:r w:rsidR="00D938A4" w:rsidRPr="008E6057">
              <w:rPr>
                <w:rFonts w:asciiTheme="minorHAnsi" w:hAnsiTheme="minorHAnsi" w:cstheme="minorHAnsi"/>
                <w:color w:val="000000" w:themeColor="text1"/>
              </w:rPr>
              <w:t>via Box</w:t>
            </w:r>
            <w:r w:rsidRPr="008E6057">
              <w:rPr>
                <w:rFonts w:asciiTheme="minorHAnsi" w:hAnsiTheme="minorHAnsi" w:cstheme="minorHAnsi"/>
                <w:color w:val="000000" w:themeColor="text1"/>
              </w:rPr>
              <w:t>.</w:t>
            </w:r>
          </w:p>
        </w:tc>
      </w:tr>
    </w:tbl>
    <w:p w14:paraId="1E485A67" w14:textId="77777777" w:rsidR="00190637" w:rsidRDefault="00190637" w:rsidP="009B7548">
      <w:pPr>
        <w:spacing w:after="0" w:line="240" w:lineRule="auto"/>
        <w:rPr>
          <w:rFonts w:asciiTheme="minorHAnsi" w:hAnsiTheme="minorHAnsi" w:cstheme="minorHAnsi"/>
          <w:noProof/>
        </w:rPr>
      </w:pPr>
    </w:p>
    <w:p w14:paraId="2BABD8F5" w14:textId="5840F03B" w:rsidR="0047385E" w:rsidRPr="00F57A90" w:rsidRDefault="0047385E" w:rsidP="00E67127">
      <w:pPr>
        <w:pStyle w:val="Heading1"/>
      </w:pPr>
      <w:bookmarkStart w:id="30" w:name="_Toc132377598"/>
      <w:r w:rsidRPr="00F57A90">
        <w:t>PURPOSE AND SCOPE</w:t>
      </w:r>
      <w:bookmarkEnd w:id="30"/>
    </w:p>
    <w:p w14:paraId="1B392A43" w14:textId="69B47599" w:rsidR="00145119" w:rsidRDefault="002D3979" w:rsidP="00145119">
      <w:pPr>
        <w:rPr>
          <w:rFonts w:asciiTheme="minorHAnsi" w:eastAsia="Times" w:hAnsiTheme="minorHAnsi" w:cstheme="minorHAnsi"/>
          <w:color w:val="000000" w:themeColor="text1"/>
        </w:rPr>
      </w:pPr>
      <w:r>
        <w:rPr>
          <w:rFonts w:asciiTheme="minorHAnsi" w:hAnsiTheme="minorHAnsi" w:cstheme="minorHAnsi"/>
        </w:rPr>
        <w:t>Th</w:t>
      </w:r>
      <w:r w:rsidR="00976E63">
        <w:rPr>
          <w:rFonts w:asciiTheme="minorHAnsi" w:hAnsiTheme="minorHAnsi" w:cstheme="minorHAnsi"/>
        </w:rPr>
        <w:t>e purpose of this query package</w:t>
      </w:r>
      <w:r w:rsidR="00145119" w:rsidRPr="0001376A">
        <w:rPr>
          <w:rFonts w:asciiTheme="minorHAnsi" w:hAnsiTheme="minorHAnsi" w:cstheme="minorHAnsi"/>
        </w:rPr>
        <w:t xml:space="preserve"> is to </w:t>
      </w:r>
      <w:r w:rsidR="00976E63">
        <w:rPr>
          <w:rFonts w:asciiTheme="minorHAnsi" w:hAnsiTheme="minorHAnsi" w:cstheme="minorHAnsi"/>
        </w:rPr>
        <w:t xml:space="preserve">begin to </w:t>
      </w:r>
      <w:r w:rsidR="00145119" w:rsidRPr="0001376A">
        <w:rPr>
          <w:rFonts w:asciiTheme="minorHAnsi" w:hAnsiTheme="minorHAnsi" w:cstheme="minorHAnsi"/>
        </w:rPr>
        <w:t xml:space="preserve">characterize the populations served by each CODI-participating organization/program. This </w:t>
      </w:r>
      <w:r w:rsidR="00976E63">
        <w:rPr>
          <w:rFonts w:asciiTheme="minorHAnsi" w:hAnsiTheme="minorHAnsi" w:cstheme="minorHAnsi"/>
        </w:rPr>
        <w:t>query</w:t>
      </w:r>
      <w:r w:rsidR="00145119" w:rsidRPr="0001376A">
        <w:rPr>
          <w:rFonts w:asciiTheme="minorHAnsi" w:hAnsiTheme="minorHAnsi" w:cstheme="minorHAnsi"/>
        </w:rPr>
        <w:t xml:space="preserve"> will </w:t>
      </w:r>
      <w:r w:rsidR="00976E63">
        <w:rPr>
          <w:rFonts w:asciiTheme="minorHAnsi" w:hAnsiTheme="minorHAnsi" w:cstheme="minorHAnsi"/>
        </w:rPr>
        <w:t xml:space="preserve">help </w:t>
      </w:r>
      <w:r w:rsidR="00145119" w:rsidRPr="0001376A">
        <w:rPr>
          <w:rFonts w:asciiTheme="minorHAnsi" w:hAnsiTheme="minorHAnsi" w:cstheme="minorHAnsi"/>
        </w:rPr>
        <w:t xml:space="preserve">answer the following question: </w:t>
      </w:r>
      <w:r w:rsidR="00145119" w:rsidRPr="0001376A">
        <w:rPr>
          <w:rFonts w:asciiTheme="minorHAnsi" w:eastAsia="Times" w:hAnsiTheme="minorHAnsi" w:cstheme="minorHAnsi"/>
          <w:color w:val="000000" w:themeColor="text1"/>
        </w:rPr>
        <w:t>What are the characteristics (demographic, geographic, SDOH, or health-related) of the population served by CODI-participating organization</w:t>
      </w:r>
      <w:r w:rsidR="0008514A">
        <w:rPr>
          <w:rFonts w:asciiTheme="minorHAnsi" w:eastAsia="Times" w:hAnsiTheme="minorHAnsi" w:cstheme="minorHAnsi"/>
          <w:color w:val="000000" w:themeColor="text1"/>
        </w:rPr>
        <w:t>s</w:t>
      </w:r>
      <w:r w:rsidR="00145119" w:rsidRPr="0001376A">
        <w:rPr>
          <w:rFonts w:asciiTheme="minorHAnsi" w:eastAsia="Times" w:hAnsiTheme="minorHAnsi" w:cstheme="minorHAnsi"/>
          <w:color w:val="000000" w:themeColor="text1"/>
        </w:rPr>
        <w:t xml:space="preserve">/programs? </w:t>
      </w:r>
    </w:p>
    <w:p w14:paraId="402E7FE9" w14:textId="205B6ACF" w:rsidR="006247FE" w:rsidRDefault="006247FE" w:rsidP="00145119">
      <w:pPr>
        <w:rPr>
          <w:rFonts w:asciiTheme="minorHAnsi" w:eastAsia="Times" w:hAnsiTheme="minorHAnsi" w:cstheme="minorHAnsi"/>
          <w:color w:val="000000" w:themeColor="text1"/>
        </w:rPr>
      </w:pPr>
      <w:r>
        <w:rPr>
          <w:rFonts w:asciiTheme="minorHAnsi" w:eastAsia="Times" w:hAnsiTheme="minorHAnsi" w:cstheme="minorHAnsi"/>
          <w:color w:val="000000" w:themeColor="text1"/>
        </w:rPr>
        <w:t xml:space="preserve">Query 1 </w:t>
      </w:r>
      <w:r w:rsidR="00077FE3">
        <w:rPr>
          <w:rFonts w:asciiTheme="minorHAnsi" w:eastAsia="Times" w:hAnsiTheme="minorHAnsi" w:cstheme="minorHAnsi"/>
          <w:color w:val="000000" w:themeColor="text1"/>
        </w:rPr>
        <w:t>return</w:t>
      </w:r>
      <w:r w:rsidR="00FE0FC0">
        <w:rPr>
          <w:rFonts w:asciiTheme="minorHAnsi" w:eastAsia="Times" w:hAnsiTheme="minorHAnsi" w:cstheme="minorHAnsi"/>
          <w:color w:val="000000" w:themeColor="text1"/>
        </w:rPr>
        <w:t>ed</w:t>
      </w:r>
      <w:r w:rsidR="00077FE3">
        <w:rPr>
          <w:rFonts w:asciiTheme="minorHAnsi" w:eastAsia="Times" w:hAnsiTheme="minorHAnsi" w:cstheme="minorHAnsi"/>
          <w:color w:val="000000" w:themeColor="text1"/>
        </w:rPr>
        <w:t xml:space="preserve"> the </w:t>
      </w:r>
      <w:r w:rsidR="00F2608B">
        <w:rPr>
          <w:rFonts w:asciiTheme="minorHAnsi" w:eastAsia="Times" w:hAnsiTheme="minorHAnsi" w:cstheme="minorHAnsi"/>
          <w:color w:val="000000" w:themeColor="text1"/>
        </w:rPr>
        <w:t>LINKIDs</w:t>
      </w:r>
      <w:r w:rsidR="00BD45F8">
        <w:rPr>
          <w:rFonts w:asciiTheme="minorHAnsi" w:eastAsia="Times" w:hAnsiTheme="minorHAnsi" w:cstheme="minorHAnsi"/>
          <w:color w:val="000000" w:themeColor="text1"/>
        </w:rPr>
        <w:t xml:space="preserve"> </w:t>
      </w:r>
      <w:r w:rsidR="0008514A">
        <w:rPr>
          <w:rFonts w:asciiTheme="minorHAnsi" w:eastAsia="Times" w:hAnsiTheme="minorHAnsi" w:cstheme="minorHAnsi"/>
          <w:color w:val="000000" w:themeColor="text1"/>
        </w:rPr>
        <w:t xml:space="preserve">for individuals who participated in CODI programs during the study period. These are the same as the LINKIDs that were generated by PPRL. </w:t>
      </w:r>
      <w:r w:rsidR="00031E92">
        <w:rPr>
          <w:rFonts w:asciiTheme="minorHAnsi" w:eastAsia="Times" w:hAnsiTheme="minorHAnsi" w:cstheme="minorHAnsi"/>
          <w:color w:val="000000" w:themeColor="text1"/>
        </w:rPr>
        <w:t>Query 1 also return</w:t>
      </w:r>
      <w:r w:rsidR="00FE0FC0">
        <w:rPr>
          <w:rFonts w:asciiTheme="minorHAnsi" w:eastAsia="Times" w:hAnsiTheme="minorHAnsi" w:cstheme="minorHAnsi"/>
          <w:color w:val="000000" w:themeColor="text1"/>
        </w:rPr>
        <w:t>ed</w:t>
      </w:r>
      <w:r w:rsidR="00031E92">
        <w:rPr>
          <w:rFonts w:asciiTheme="minorHAnsi" w:eastAsia="Times" w:hAnsiTheme="minorHAnsi" w:cstheme="minorHAnsi"/>
          <w:color w:val="000000" w:themeColor="text1"/>
        </w:rPr>
        <w:t xml:space="preserve"> demographic, geographic, and program participation data for those individuals.</w:t>
      </w:r>
    </w:p>
    <w:p w14:paraId="1BDA6A81" w14:textId="3362C1B0" w:rsidR="00031E92" w:rsidRDefault="00FE0FC0" w:rsidP="00145119">
      <w:pPr>
        <w:rPr>
          <w:rFonts w:asciiTheme="minorHAnsi" w:eastAsia="Times" w:hAnsiTheme="minorHAnsi" w:cstheme="minorHAnsi"/>
          <w:color w:val="000000" w:themeColor="text1"/>
        </w:rPr>
      </w:pPr>
      <w:r>
        <w:rPr>
          <w:rFonts w:asciiTheme="minorHAnsi" w:eastAsia="Times" w:hAnsiTheme="minorHAnsi" w:cstheme="minorHAnsi"/>
          <w:color w:val="000000" w:themeColor="text1"/>
        </w:rPr>
        <w:t>Query 2 (this query)</w:t>
      </w:r>
      <w:r w:rsidR="00031E92">
        <w:rPr>
          <w:rFonts w:asciiTheme="minorHAnsi" w:eastAsia="Times" w:hAnsiTheme="minorHAnsi" w:cstheme="minorHAnsi"/>
          <w:color w:val="000000" w:themeColor="text1"/>
        </w:rPr>
        <w:t xml:space="preserve"> will use the </w:t>
      </w:r>
      <w:r w:rsidR="00F2608B">
        <w:rPr>
          <w:rFonts w:asciiTheme="minorHAnsi" w:eastAsia="Times" w:hAnsiTheme="minorHAnsi" w:cstheme="minorHAnsi"/>
          <w:color w:val="000000" w:themeColor="text1"/>
        </w:rPr>
        <w:t>LINKIDs</w:t>
      </w:r>
      <w:r w:rsidR="00031E92">
        <w:rPr>
          <w:rFonts w:asciiTheme="minorHAnsi" w:eastAsia="Times" w:hAnsiTheme="minorHAnsi" w:cstheme="minorHAnsi"/>
          <w:color w:val="000000" w:themeColor="text1"/>
        </w:rPr>
        <w:t xml:space="preserve"> </w:t>
      </w:r>
      <w:r w:rsidR="00DE21DC">
        <w:rPr>
          <w:rFonts w:asciiTheme="minorHAnsi" w:eastAsia="Times" w:hAnsiTheme="minorHAnsi" w:cstheme="minorHAnsi"/>
          <w:color w:val="000000" w:themeColor="text1"/>
        </w:rPr>
        <w:t xml:space="preserve">returned by </w:t>
      </w:r>
      <w:r>
        <w:rPr>
          <w:rFonts w:asciiTheme="minorHAnsi" w:eastAsia="Times" w:hAnsiTheme="minorHAnsi" w:cstheme="minorHAnsi"/>
          <w:color w:val="000000" w:themeColor="text1"/>
        </w:rPr>
        <w:t>Query 1</w:t>
      </w:r>
      <w:r w:rsidR="00DE21DC">
        <w:rPr>
          <w:rFonts w:asciiTheme="minorHAnsi" w:eastAsia="Times" w:hAnsiTheme="minorHAnsi" w:cstheme="minorHAnsi"/>
          <w:color w:val="000000" w:themeColor="text1"/>
        </w:rPr>
        <w:t xml:space="preserve"> to pull health information for those individuals who both participated in a CODI program and have a health record at either Duke Health or UNC Health.</w:t>
      </w:r>
    </w:p>
    <w:p w14:paraId="4E9DC5F4" w14:textId="4D9B76C9" w:rsidR="005F57E8" w:rsidRPr="005F57E8" w:rsidRDefault="005F57E8" w:rsidP="00145119">
      <w:pPr>
        <w:rPr>
          <w:b/>
          <w:color w:val="000000" w:themeColor="text1"/>
          <w:sz w:val="24"/>
          <w:szCs w:val="24"/>
        </w:rPr>
      </w:pPr>
      <w:r w:rsidRPr="00545A4C">
        <w:rPr>
          <w:b/>
          <w:color w:val="000000" w:themeColor="text1"/>
          <w:sz w:val="24"/>
          <w:szCs w:val="24"/>
        </w:rPr>
        <w:t>Study Population &amp; Timeframe:</w:t>
      </w:r>
    </w:p>
    <w:p w14:paraId="570C0FDC" w14:textId="77777777" w:rsidR="000853D9" w:rsidRPr="0061194F" w:rsidRDefault="000853D9" w:rsidP="000853D9">
      <w:pPr>
        <w:spacing w:after="0"/>
      </w:pPr>
      <w:r w:rsidRPr="00281E45">
        <w:rPr>
          <w:b/>
        </w:rPr>
        <w:t>Inclusion criteria</w:t>
      </w:r>
      <w:r>
        <w:t xml:space="preserve"> </w:t>
      </w:r>
      <w:r w:rsidRPr="0061194F">
        <w:t xml:space="preserve">for this </w:t>
      </w:r>
      <w:r>
        <w:t>query</w:t>
      </w:r>
      <w:r w:rsidRPr="0061194F">
        <w:t xml:space="preserve"> include</w:t>
      </w:r>
      <w:r>
        <w:t>s the following</w:t>
      </w:r>
      <w:r w:rsidRPr="0061194F">
        <w:t xml:space="preserve">: </w:t>
      </w:r>
    </w:p>
    <w:p w14:paraId="04C944B1" w14:textId="77777777" w:rsidR="000853D9" w:rsidRDefault="000853D9" w:rsidP="000853D9">
      <w:pPr>
        <w:pStyle w:val="ListParagraph"/>
        <w:numPr>
          <w:ilvl w:val="0"/>
          <w:numId w:val="29"/>
        </w:numPr>
        <w:tabs>
          <w:tab w:val="clear" w:pos="900"/>
        </w:tabs>
        <w:ind w:left="610" w:right="432"/>
      </w:pPr>
      <w:r w:rsidRPr="0061194F">
        <w:t xml:space="preserve">Any person </w:t>
      </w:r>
      <w:r>
        <w:t xml:space="preserve">whose PATID is present in the Finder File created by Query 1 </w:t>
      </w:r>
    </w:p>
    <w:p w14:paraId="353BD210" w14:textId="77777777" w:rsidR="000853D9" w:rsidRDefault="000853D9" w:rsidP="000853D9">
      <w:pPr>
        <w:spacing w:after="0"/>
      </w:pPr>
    </w:p>
    <w:p w14:paraId="6E3CA026" w14:textId="2B2E95F6" w:rsidR="00AF7448" w:rsidRDefault="003A226E" w:rsidP="00002F6A">
      <w:r w:rsidRPr="00FF7378">
        <w:t xml:space="preserve">Output tables will be produced by running SAS programs against static local </w:t>
      </w:r>
      <w:r w:rsidR="00145119">
        <w:t>data marts</w:t>
      </w:r>
      <w:r w:rsidR="00145119" w:rsidRPr="00FF7378">
        <w:t>.</w:t>
      </w:r>
      <w:r w:rsidRPr="00FF7378">
        <w:t xml:space="preserve"> The out</w:t>
      </w:r>
      <w:r w:rsidR="00914D85" w:rsidRPr="00FF7378">
        <w:t>put tables consist of patient</w:t>
      </w:r>
      <w:r w:rsidR="00145119" w:rsidRPr="00FF7378">
        <w:t>-</w:t>
      </w:r>
      <w:r w:rsidR="00914D85" w:rsidRPr="00FF7378">
        <w:t xml:space="preserve">level </w:t>
      </w:r>
      <w:r w:rsidRPr="00FF7378">
        <w:t>data</w:t>
      </w:r>
      <w:r w:rsidR="00914D85" w:rsidRPr="00FF7378">
        <w:t>.</w:t>
      </w:r>
      <w:r w:rsidR="00557A42">
        <w:t xml:space="preserve"> </w:t>
      </w:r>
      <w:r w:rsidRPr="0001376A">
        <w:t xml:space="preserve">The programs are written in SAS and designed to run against </w:t>
      </w:r>
      <w:r>
        <w:t xml:space="preserve">data </w:t>
      </w:r>
      <w:r w:rsidR="00145119">
        <w:t>marts</w:t>
      </w:r>
      <w:r w:rsidR="00145119" w:rsidRPr="0001376A">
        <w:t xml:space="preserve"> </w:t>
      </w:r>
      <w:r w:rsidR="00145119">
        <w:t xml:space="preserve">conforming to </w:t>
      </w:r>
      <w:r w:rsidR="00145119" w:rsidRPr="0001376A">
        <w:t>CODI</w:t>
      </w:r>
      <w:r w:rsidRPr="0001376A">
        <w:t xml:space="preserve"> Data Model</w:t>
      </w:r>
      <w:r w:rsidR="00145119" w:rsidRPr="0001376A">
        <w:t xml:space="preserve"> </w:t>
      </w:r>
      <w:r w:rsidR="00D706B3">
        <w:t>v4.2.1</w:t>
      </w:r>
      <w:r w:rsidR="00145119" w:rsidRPr="0001376A">
        <w:t xml:space="preserve"> using SAS 9.4 or higher.</w:t>
      </w:r>
    </w:p>
    <w:p w14:paraId="0BBC6CB3" w14:textId="2A4CC0EB" w:rsidR="00160324" w:rsidRPr="005F57E8" w:rsidRDefault="00160324" w:rsidP="00160324">
      <w:pPr>
        <w:rPr>
          <w:b/>
          <w:color w:val="000000" w:themeColor="text1"/>
          <w:sz w:val="24"/>
          <w:szCs w:val="24"/>
        </w:rPr>
      </w:pPr>
      <w:r>
        <w:rPr>
          <w:b/>
          <w:color w:val="000000" w:themeColor="text1"/>
          <w:sz w:val="24"/>
          <w:szCs w:val="24"/>
        </w:rPr>
        <w:t>Queried Tables and Variables</w:t>
      </w:r>
      <w:r w:rsidRPr="00545A4C">
        <w:rPr>
          <w:b/>
          <w:color w:val="000000" w:themeColor="text1"/>
          <w:sz w:val="24"/>
          <w:szCs w:val="24"/>
        </w:rPr>
        <w:t>:</w:t>
      </w:r>
    </w:p>
    <w:p w14:paraId="383800CB" w14:textId="6E83A370" w:rsidR="00C7134F" w:rsidRDefault="00B1603A" w:rsidP="00145119">
      <w:r>
        <w:t xml:space="preserve">Query 2 will query data from </w:t>
      </w:r>
      <w:r w:rsidR="00AE56EE">
        <w:t>seven</w:t>
      </w:r>
      <w:r>
        <w:t xml:space="preserve"> CODI Data Model tables. The variable descriptions below are pulled from the </w:t>
      </w:r>
      <w:hyperlink r:id="rId15" w:history="1">
        <w:r w:rsidRPr="00BC0C0B">
          <w:rPr>
            <w:rStyle w:val="Hyperlink"/>
          </w:rPr>
          <w:t>CODI Data Dictionary</w:t>
        </w:r>
      </w:hyperlink>
      <w:r>
        <w:t xml:space="preserve">. </w:t>
      </w:r>
    </w:p>
    <w:tbl>
      <w:tblPr>
        <w:tblStyle w:val="TableGrid"/>
        <w:tblW w:w="9355" w:type="dxa"/>
        <w:tblLook w:val="04A0" w:firstRow="1" w:lastRow="0" w:firstColumn="1" w:lastColumn="0" w:noHBand="0" w:noVBand="1"/>
      </w:tblPr>
      <w:tblGrid>
        <w:gridCol w:w="2425"/>
        <w:gridCol w:w="2329"/>
        <w:gridCol w:w="4601"/>
      </w:tblGrid>
      <w:tr w:rsidR="003D33B5" w:rsidRPr="00FF7378" w14:paraId="347A8C9E" w14:textId="77777777" w:rsidTr="00AE56EE">
        <w:trPr>
          <w:trHeight w:val="288"/>
        </w:trPr>
        <w:tc>
          <w:tcPr>
            <w:tcW w:w="2425" w:type="dxa"/>
            <w:shd w:val="clear" w:color="auto" w:fill="D9D9D9" w:themeFill="background1" w:themeFillShade="D9"/>
            <w:noWrap/>
            <w:hideMark/>
          </w:tcPr>
          <w:p w14:paraId="46C6132E" w14:textId="77777777" w:rsidR="003D33B5" w:rsidRPr="00B1603A" w:rsidRDefault="003D33B5" w:rsidP="007042F8">
            <w:pPr>
              <w:spacing w:after="0"/>
              <w:rPr>
                <w:rFonts w:asciiTheme="minorHAnsi" w:hAnsiTheme="minorHAnsi" w:cstheme="minorHAnsi"/>
                <w:b/>
                <w:bCs/>
                <w:sz w:val="18"/>
                <w:szCs w:val="18"/>
              </w:rPr>
            </w:pPr>
            <w:r w:rsidRPr="00B1603A">
              <w:rPr>
                <w:rFonts w:asciiTheme="minorHAnsi" w:hAnsiTheme="minorHAnsi" w:cstheme="minorHAnsi"/>
                <w:b/>
                <w:bCs/>
                <w:sz w:val="18"/>
                <w:szCs w:val="18"/>
              </w:rPr>
              <w:t>Table</w:t>
            </w:r>
          </w:p>
        </w:tc>
        <w:tc>
          <w:tcPr>
            <w:tcW w:w="2329" w:type="dxa"/>
            <w:shd w:val="clear" w:color="auto" w:fill="D9D9D9" w:themeFill="background1" w:themeFillShade="D9"/>
            <w:noWrap/>
            <w:hideMark/>
          </w:tcPr>
          <w:p w14:paraId="37DAABB2" w14:textId="77777777" w:rsidR="003D33B5" w:rsidRPr="00B1603A" w:rsidRDefault="003D33B5" w:rsidP="007042F8">
            <w:pPr>
              <w:spacing w:after="0"/>
              <w:rPr>
                <w:rFonts w:asciiTheme="minorHAnsi" w:hAnsiTheme="minorHAnsi" w:cstheme="minorHAnsi"/>
                <w:b/>
                <w:bCs/>
                <w:sz w:val="18"/>
                <w:szCs w:val="18"/>
              </w:rPr>
            </w:pPr>
            <w:r w:rsidRPr="00B1603A">
              <w:rPr>
                <w:rFonts w:asciiTheme="minorHAnsi" w:hAnsiTheme="minorHAnsi" w:cstheme="minorHAnsi"/>
                <w:b/>
                <w:bCs/>
                <w:sz w:val="18"/>
                <w:szCs w:val="18"/>
              </w:rPr>
              <w:t>Variable</w:t>
            </w:r>
          </w:p>
        </w:tc>
        <w:tc>
          <w:tcPr>
            <w:tcW w:w="4601" w:type="dxa"/>
            <w:shd w:val="clear" w:color="auto" w:fill="D9D9D9" w:themeFill="background1" w:themeFillShade="D9"/>
            <w:noWrap/>
            <w:hideMark/>
          </w:tcPr>
          <w:p w14:paraId="5AF9994A" w14:textId="77777777" w:rsidR="003D33B5" w:rsidRPr="00B1603A" w:rsidRDefault="003D33B5" w:rsidP="007042F8">
            <w:pPr>
              <w:spacing w:after="0"/>
              <w:rPr>
                <w:rFonts w:asciiTheme="minorHAnsi" w:hAnsiTheme="minorHAnsi" w:cstheme="minorHAnsi"/>
                <w:b/>
                <w:bCs/>
                <w:sz w:val="18"/>
                <w:szCs w:val="18"/>
              </w:rPr>
            </w:pPr>
            <w:r w:rsidRPr="00B1603A">
              <w:rPr>
                <w:rFonts w:asciiTheme="minorHAnsi" w:hAnsiTheme="minorHAnsi" w:cstheme="minorHAnsi"/>
                <w:b/>
                <w:bCs/>
                <w:sz w:val="18"/>
                <w:szCs w:val="18"/>
              </w:rPr>
              <w:t>Description</w:t>
            </w:r>
          </w:p>
        </w:tc>
      </w:tr>
      <w:tr w:rsidR="00AE56EE" w:rsidRPr="00AB3333" w14:paraId="1B909C70" w14:textId="77777777" w:rsidTr="00AE56EE">
        <w:trPr>
          <w:trHeight w:val="288"/>
        </w:trPr>
        <w:tc>
          <w:tcPr>
            <w:tcW w:w="2425" w:type="dxa"/>
            <w:noWrap/>
            <w:hideMark/>
          </w:tcPr>
          <w:p w14:paraId="630CE0BB" w14:textId="77777777" w:rsidR="00AE56EE" w:rsidRPr="00AB3333" w:rsidRDefault="00AE56EE" w:rsidP="005E4911">
            <w:pPr>
              <w:rPr>
                <w:rFonts w:asciiTheme="minorHAnsi" w:hAnsiTheme="minorHAnsi" w:cstheme="minorHAnsi"/>
                <w:sz w:val="18"/>
                <w:szCs w:val="18"/>
              </w:rPr>
            </w:pPr>
            <w:r>
              <w:rPr>
                <w:rFonts w:asciiTheme="minorHAnsi" w:hAnsiTheme="minorHAnsi" w:cstheme="minorHAnsi"/>
                <w:sz w:val="18"/>
                <w:szCs w:val="18"/>
              </w:rPr>
              <w:t>LINK</w:t>
            </w:r>
          </w:p>
        </w:tc>
        <w:tc>
          <w:tcPr>
            <w:tcW w:w="2329" w:type="dxa"/>
            <w:noWrap/>
            <w:hideMark/>
          </w:tcPr>
          <w:p w14:paraId="0016489E" w14:textId="77777777" w:rsidR="00AE56EE" w:rsidRPr="00AB3333" w:rsidRDefault="00AE56EE" w:rsidP="005E4911">
            <w:pPr>
              <w:rPr>
                <w:rFonts w:asciiTheme="minorHAnsi" w:hAnsiTheme="minorHAnsi" w:cstheme="minorHAnsi"/>
                <w:sz w:val="18"/>
                <w:szCs w:val="18"/>
              </w:rPr>
            </w:pPr>
            <w:r>
              <w:rPr>
                <w:rFonts w:asciiTheme="minorHAnsi" w:hAnsiTheme="minorHAnsi" w:cstheme="minorHAnsi"/>
                <w:sz w:val="18"/>
                <w:szCs w:val="18"/>
              </w:rPr>
              <w:t>LINKID</w:t>
            </w:r>
          </w:p>
        </w:tc>
        <w:tc>
          <w:tcPr>
            <w:tcW w:w="4601" w:type="dxa"/>
            <w:noWrap/>
            <w:hideMark/>
          </w:tcPr>
          <w:p w14:paraId="71EC9157" w14:textId="77777777" w:rsidR="00AE56EE" w:rsidRPr="00AB3333" w:rsidRDefault="00AE56EE" w:rsidP="005E4911">
            <w:pPr>
              <w:rPr>
                <w:rFonts w:asciiTheme="minorHAnsi" w:hAnsiTheme="minorHAnsi" w:cstheme="minorHAnsi"/>
                <w:sz w:val="18"/>
                <w:szCs w:val="18"/>
              </w:rPr>
            </w:pPr>
            <w:r>
              <w:rPr>
                <w:rFonts w:asciiTheme="minorHAnsi" w:hAnsiTheme="minorHAnsi" w:cstheme="minorHAnsi"/>
                <w:sz w:val="18"/>
                <w:szCs w:val="18"/>
              </w:rPr>
              <w:t>The Link ID from the PPRL process</w:t>
            </w:r>
          </w:p>
        </w:tc>
      </w:tr>
      <w:tr w:rsidR="00B1603A" w:rsidRPr="004B581D" w14:paraId="40407D7C" w14:textId="77777777" w:rsidTr="00AE56EE">
        <w:trPr>
          <w:trHeight w:val="257"/>
        </w:trPr>
        <w:tc>
          <w:tcPr>
            <w:tcW w:w="2425" w:type="dxa"/>
            <w:noWrap/>
            <w:hideMark/>
          </w:tcPr>
          <w:p w14:paraId="3D7B27A6" w14:textId="77777777" w:rsidR="00B1603A" w:rsidRPr="004B581D" w:rsidRDefault="00B1603A" w:rsidP="007042F8">
            <w:pPr>
              <w:spacing w:after="0" w:line="240" w:lineRule="auto"/>
              <w:rPr>
                <w:rFonts w:asciiTheme="minorHAnsi" w:eastAsia="Times New Roman" w:hAnsiTheme="minorHAnsi" w:cstheme="minorHAnsi"/>
                <w:color w:val="000000"/>
                <w:sz w:val="18"/>
                <w:szCs w:val="18"/>
              </w:rPr>
            </w:pPr>
            <w:r w:rsidRPr="004B581D">
              <w:rPr>
                <w:rFonts w:asciiTheme="minorHAnsi" w:eastAsia="Times New Roman" w:hAnsiTheme="minorHAnsi" w:cstheme="minorHAnsi"/>
                <w:color w:val="000000"/>
                <w:sz w:val="18"/>
                <w:szCs w:val="18"/>
              </w:rPr>
              <w:t>SDOH_EVIDENCE_INDICATOR</w:t>
            </w:r>
          </w:p>
        </w:tc>
        <w:tc>
          <w:tcPr>
            <w:tcW w:w="2329" w:type="dxa"/>
            <w:noWrap/>
            <w:hideMark/>
          </w:tcPr>
          <w:p w14:paraId="38ACDBDA" w14:textId="77777777" w:rsidR="00B1603A" w:rsidRPr="004B581D" w:rsidRDefault="00B1603A" w:rsidP="007042F8">
            <w:pPr>
              <w:spacing w:after="0" w:line="240" w:lineRule="auto"/>
              <w:rPr>
                <w:rFonts w:asciiTheme="minorHAnsi" w:eastAsia="Times New Roman" w:hAnsiTheme="minorHAnsi" w:cstheme="minorHAnsi"/>
                <w:color w:val="000000"/>
                <w:sz w:val="18"/>
                <w:szCs w:val="18"/>
              </w:rPr>
            </w:pPr>
            <w:r w:rsidRPr="004B581D">
              <w:rPr>
                <w:rFonts w:asciiTheme="minorHAnsi" w:eastAsia="Times New Roman" w:hAnsiTheme="minorHAnsi" w:cstheme="minorHAnsi"/>
                <w:color w:val="000000"/>
                <w:sz w:val="18"/>
                <w:szCs w:val="18"/>
              </w:rPr>
              <w:t>PATID</w:t>
            </w:r>
          </w:p>
        </w:tc>
        <w:tc>
          <w:tcPr>
            <w:tcW w:w="4601" w:type="dxa"/>
            <w:noWrap/>
            <w:hideMark/>
          </w:tcPr>
          <w:p w14:paraId="5A7B1E26" w14:textId="77777777" w:rsidR="00B1603A" w:rsidRPr="004B581D" w:rsidRDefault="00B1603A" w:rsidP="007042F8">
            <w:pPr>
              <w:spacing w:after="0" w:line="240" w:lineRule="auto"/>
              <w:rPr>
                <w:rFonts w:asciiTheme="minorHAnsi" w:eastAsia="Times New Roman" w:hAnsiTheme="minorHAnsi" w:cstheme="minorHAnsi"/>
                <w:color w:val="000000"/>
                <w:sz w:val="18"/>
                <w:szCs w:val="18"/>
              </w:rPr>
            </w:pPr>
            <w:r w:rsidRPr="004B581D">
              <w:rPr>
                <w:rFonts w:asciiTheme="minorHAnsi" w:eastAsia="Times New Roman" w:hAnsiTheme="minorHAnsi" w:cstheme="minorHAnsi"/>
                <w:color w:val="000000"/>
                <w:sz w:val="18"/>
                <w:szCs w:val="18"/>
              </w:rPr>
              <w:t>A link back to the demographics table.</w:t>
            </w:r>
          </w:p>
        </w:tc>
      </w:tr>
      <w:tr w:rsidR="00B1603A" w:rsidRPr="004B581D" w14:paraId="190F65DC" w14:textId="77777777" w:rsidTr="00AE56EE">
        <w:trPr>
          <w:trHeight w:val="257"/>
        </w:trPr>
        <w:tc>
          <w:tcPr>
            <w:tcW w:w="2425" w:type="dxa"/>
            <w:noWrap/>
            <w:hideMark/>
          </w:tcPr>
          <w:p w14:paraId="051AC42F" w14:textId="77777777" w:rsidR="00B1603A" w:rsidRPr="004B581D" w:rsidRDefault="00B1603A" w:rsidP="007042F8">
            <w:pPr>
              <w:spacing w:after="0" w:line="240" w:lineRule="auto"/>
              <w:rPr>
                <w:rFonts w:asciiTheme="minorHAnsi" w:eastAsia="Times New Roman" w:hAnsiTheme="minorHAnsi" w:cstheme="minorHAnsi"/>
                <w:color w:val="000000"/>
                <w:sz w:val="18"/>
                <w:szCs w:val="18"/>
              </w:rPr>
            </w:pPr>
            <w:r w:rsidRPr="004B581D">
              <w:rPr>
                <w:rFonts w:asciiTheme="minorHAnsi" w:eastAsia="Times New Roman" w:hAnsiTheme="minorHAnsi" w:cstheme="minorHAnsi"/>
                <w:color w:val="000000"/>
                <w:sz w:val="18"/>
                <w:szCs w:val="18"/>
              </w:rPr>
              <w:t>SDOH_EVIDENCE_INDICATOR</w:t>
            </w:r>
          </w:p>
        </w:tc>
        <w:tc>
          <w:tcPr>
            <w:tcW w:w="2329" w:type="dxa"/>
            <w:noWrap/>
            <w:hideMark/>
          </w:tcPr>
          <w:p w14:paraId="6EE4F326" w14:textId="77777777" w:rsidR="00B1603A" w:rsidRPr="004B581D" w:rsidRDefault="00B1603A" w:rsidP="007042F8">
            <w:pPr>
              <w:spacing w:after="0" w:line="240" w:lineRule="auto"/>
              <w:rPr>
                <w:rFonts w:asciiTheme="minorHAnsi" w:eastAsia="Times New Roman" w:hAnsiTheme="minorHAnsi" w:cstheme="minorHAnsi"/>
                <w:color w:val="000000"/>
                <w:sz w:val="18"/>
                <w:szCs w:val="18"/>
              </w:rPr>
            </w:pPr>
            <w:r w:rsidRPr="004B581D">
              <w:rPr>
                <w:rFonts w:asciiTheme="minorHAnsi" w:eastAsia="Times New Roman" w:hAnsiTheme="minorHAnsi" w:cstheme="minorHAnsi"/>
                <w:color w:val="000000"/>
                <w:sz w:val="18"/>
                <w:szCs w:val="18"/>
              </w:rPr>
              <w:t>SDOH_CATEGORY</w:t>
            </w:r>
          </w:p>
        </w:tc>
        <w:tc>
          <w:tcPr>
            <w:tcW w:w="4601" w:type="dxa"/>
            <w:noWrap/>
            <w:hideMark/>
          </w:tcPr>
          <w:p w14:paraId="6050DBDC" w14:textId="77777777" w:rsidR="00B1603A" w:rsidRPr="004B581D" w:rsidRDefault="00B1603A" w:rsidP="007042F8">
            <w:pPr>
              <w:spacing w:after="0" w:line="240" w:lineRule="auto"/>
              <w:rPr>
                <w:rFonts w:asciiTheme="minorHAnsi" w:eastAsia="Times New Roman" w:hAnsiTheme="minorHAnsi" w:cstheme="minorHAnsi"/>
                <w:color w:val="000000"/>
                <w:sz w:val="18"/>
                <w:szCs w:val="18"/>
              </w:rPr>
            </w:pPr>
            <w:r w:rsidRPr="004B581D">
              <w:rPr>
                <w:rFonts w:asciiTheme="minorHAnsi" w:eastAsia="Times New Roman" w:hAnsiTheme="minorHAnsi" w:cstheme="minorHAnsi"/>
                <w:color w:val="000000"/>
                <w:sz w:val="18"/>
                <w:szCs w:val="18"/>
              </w:rPr>
              <w:t>A social topic area pertaining to circumstances which can determine health outcomes for an individual.</w:t>
            </w:r>
          </w:p>
        </w:tc>
      </w:tr>
      <w:tr w:rsidR="00B1603A" w:rsidRPr="004B581D" w14:paraId="4A6CD7DC" w14:textId="77777777" w:rsidTr="00AE56EE">
        <w:trPr>
          <w:trHeight w:val="257"/>
        </w:trPr>
        <w:tc>
          <w:tcPr>
            <w:tcW w:w="2425" w:type="dxa"/>
            <w:noWrap/>
            <w:hideMark/>
          </w:tcPr>
          <w:p w14:paraId="7EC361B7" w14:textId="77777777" w:rsidR="00B1603A" w:rsidRPr="004B581D" w:rsidRDefault="00B1603A" w:rsidP="007042F8">
            <w:pPr>
              <w:spacing w:after="0" w:line="240" w:lineRule="auto"/>
              <w:rPr>
                <w:rFonts w:asciiTheme="minorHAnsi" w:eastAsia="Times New Roman" w:hAnsiTheme="minorHAnsi" w:cstheme="minorHAnsi"/>
                <w:color w:val="000000"/>
                <w:sz w:val="18"/>
                <w:szCs w:val="18"/>
              </w:rPr>
            </w:pPr>
            <w:r w:rsidRPr="004B581D">
              <w:rPr>
                <w:rFonts w:asciiTheme="minorHAnsi" w:eastAsia="Times New Roman" w:hAnsiTheme="minorHAnsi" w:cstheme="minorHAnsi"/>
                <w:color w:val="000000"/>
                <w:sz w:val="18"/>
                <w:szCs w:val="18"/>
              </w:rPr>
              <w:t>SDOH_EVIDENCE_INDICATOR</w:t>
            </w:r>
          </w:p>
        </w:tc>
        <w:tc>
          <w:tcPr>
            <w:tcW w:w="2329" w:type="dxa"/>
            <w:noWrap/>
            <w:hideMark/>
          </w:tcPr>
          <w:p w14:paraId="28889D8C" w14:textId="77777777" w:rsidR="00B1603A" w:rsidRPr="004B581D" w:rsidRDefault="00B1603A" w:rsidP="007042F8">
            <w:pPr>
              <w:spacing w:after="0" w:line="240" w:lineRule="auto"/>
              <w:rPr>
                <w:rFonts w:asciiTheme="minorHAnsi" w:eastAsia="Times New Roman" w:hAnsiTheme="minorHAnsi" w:cstheme="minorHAnsi"/>
                <w:color w:val="000000"/>
                <w:sz w:val="18"/>
                <w:szCs w:val="18"/>
              </w:rPr>
            </w:pPr>
            <w:r w:rsidRPr="004B581D">
              <w:rPr>
                <w:rFonts w:asciiTheme="minorHAnsi" w:eastAsia="Times New Roman" w:hAnsiTheme="minorHAnsi" w:cstheme="minorHAnsi"/>
                <w:color w:val="000000"/>
                <w:sz w:val="18"/>
                <w:szCs w:val="18"/>
              </w:rPr>
              <w:t>EVIDENCE_DATE</w:t>
            </w:r>
          </w:p>
        </w:tc>
        <w:tc>
          <w:tcPr>
            <w:tcW w:w="4601" w:type="dxa"/>
            <w:noWrap/>
            <w:hideMark/>
          </w:tcPr>
          <w:p w14:paraId="1C10C546" w14:textId="77777777" w:rsidR="00B1603A" w:rsidRPr="004B581D" w:rsidRDefault="00B1603A" w:rsidP="007042F8">
            <w:pPr>
              <w:spacing w:after="0" w:line="240" w:lineRule="auto"/>
              <w:rPr>
                <w:rFonts w:asciiTheme="minorHAnsi" w:eastAsia="Times New Roman" w:hAnsiTheme="minorHAnsi" w:cstheme="minorHAnsi"/>
                <w:color w:val="000000"/>
                <w:sz w:val="18"/>
                <w:szCs w:val="18"/>
              </w:rPr>
            </w:pPr>
            <w:r w:rsidRPr="004B581D">
              <w:rPr>
                <w:rFonts w:asciiTheme="minorHAnsi" w:eastAsia="Times New Roman" w:hAnsiTheme="minorHAnsi" w:cstheme="minorHAnsi"/>
                <w:color w:val="000000"/>
                <w:sz w:val="18"/>
                <w:szCs w:val="18"/>
              </w:rPr>
              <w:t xml:space="preserve">A date on which a data owner, partner, or researcher has made an assertion indicating the presence of SDOH evidence. This date corresponds to the data partner's most recent determination of available evidence and does not necessarily match submission dates of any of the SDOH evidence. CODI is not expected to maintain a history of </w:t>
            </w:r>
            <w:r w:rsidRPr="004B581D">
              <w:rPr>
                <w:rFonts w:asciiTheme="minorHAnsi" w:eastAsia="Times New Roman" w:hAnsiTheme="minorHAnsi" w:cstheme="minorHAnsi"/>
                <w:color w:val="000000"/>
                <w:sz w:val="18"/>
                <w:szCs w:val="18"/>
              </w:rPr>
              <w:lastRenderedPageBreak/>
              <w:t xml:space="preserve">assertions, only one assertion based on the data partner's supplied evidence. </w:t>
            </w:r>
          </w:p>
        </w:tc>
      </w:tr>
      <w:tr w:rsidR="00B1603A" w:rsidRPr="004B581D" w14:paraId="2C39744C" w14:textId="77777777" w:rsidTr="00AE56EE">
        <w:trPr>
          <w:trHeight w:val="257"/>
        </w:trPr>
        <w:tc>
          <w:tcPr>
            <w:tcW w:w="2425" w:type="dxa"/>
            <w:noWrap/>
            <w:hideMark/>
          </w:tcPr>
          <w:p w14:paraId="4CA1ED0F" w14:textId="77777777" w:rsidR="00B1603A" w:rsidRPr="004B581D" w:rsidRDefault="00B1603A" w:rsidP="007042F8">
            <w:pPr>
              <w:spacing w:after="0" w:line="240" w:lineRule="auto"/>
              <w:rPr>
                <w:rFonts w:asciiTheme="minorHAnsi" w:eastAsia="Times New Roman" w:hAnsiTheme="minorHAnsi" w:cstheme="minorHAnsi"/>
                <w:color w:val="000000"/>
                <w:sz w:val="18"/>
                <w:szCs w:val="18"/>
              </w:rPr>
            </w:pPr>
            <w:r w:rsidRPr="004B581D">
              <w:rPr>
                <w:rFonts w:asciiTheme="minorHAnsi" w:eastAsia="Times New Roman" w:hAnsiTheme="minorHAnsi" w:cstheme="minorHAnsi"/>
                <w:color w:val="000000"/>
                <w:sz w:val="18"/>
                <w:szCs w:val="18"/>
              </w:rPr>
              <w:lastRenderedPageBreak/>
              <w:t>SDOH_EVIDENCE_INDICATOR</w:t>
            </w:r>
          </w:p>
        </w:tc>
        <w:tc>
          <w:tcPr>
            <w:tcW w:w="2329" w:type="dxa"/>
            <w:noWrap/>
            <w:hideMark/>
          </w:tcPr>
          <w:p w14:paraId="7B1045FE" w14:textId="77777777" w:rsidR="00B1603A" w:rsidRPr="004B581D" w:rsidRDefault="00B1603A" w:rsidP="007042F8">
            <w:pPr>
              <w:spacing w:after="0" w:line="240" w:lineRule="auto"/>
              <w:rPr>
                <w:rFonts w:asciiTheme="minorHAnsi" w:eastAsia="Times New Roman" w:hAnsiTheme="minorHAnsi" w:cstheme="minorHAnsi"/>
                <w:color w:val="000000"/>
                <w:sz w:val="18"/>
                <w:szCs w:val="18"/>
              </w:rPr>
            </w:pPr>
            <w:r w:rsidRPr="004B581D">
              <w:rPr>
                <w:rFonts w:asciiTheme="minorHAnsi" w:eastAsia="Times New Roman" w:hAnsiTheme="minorHAnsi" w:cstheme="minorHAnsi"/>
                <w:color w:val="000000"/>
                <w:sz w:val="18"/>
                <w:szCs w:val="18"/>
              </w:rPr>
              <w:t>EVIDENCE_TABLE_NAME</w:t>
            </w:r>
          </w:p>
        </w:tc>
        <w:tc>
          <w:tcPr>
            <w:tcW w:w="4601" w:type="dxa"/>
            <w:noWrap/>
            <w:hideMark/>
          </w:tcPr>
          <w:p w14:paraId="3A5A108B" w14:textId="77777777" w:rsidR="00B1603A" w:rsidRPr="004B581D" w:rsidRDefault="00B1603A" w:rsidP="007042F8">
            <w:pPr>
              <w:spacing w:after="0" w:line="240" w:lineRule="auto"/>
              <w:rPr>
                <w:rFonts w:asciiTheme="minorHAnsi" w:eastAsia="Times New Roman" w:hAnsiTheme="minorHAnsi" w:cstheme="minorHAnsi"/>
                <w:color w:val="000000"/>
                <w:sz w:val="18"/>
                <w:szCs w:val="18"/>
              </w:rPr>
            </w:pPr>
            <w:r w:rsidRPr="004B581D">
              <w:rPr>
                <w:rFonts w:asciiTheme="minorHAnsi" w:eastAsia="Times New Roman" w:hAnsiTheme="minorHAnsi" w:cstheme="minorHAnsi"/>
                <w:color w:val="000000"/>
                <w:sz w:val="18"/>
                <w:szCs w:val="18"/>
              </w:rPr>
              <w:t xml:space="preserve">A name of a table in the CODI schema in which there is some evidence pertaining to the CODI SDOH indicator category. The evidence may be a screening response (in PRO_CM), or a reported problem (in CONDITION or DIAGNOSIS), or some other information stored in a CODI table. </w:t>
            </w:r>
          </w:p>
        </w:tc>
      </w:tr>
      <w:tr w:rsidR="00B1603A" w:rsidRPr="004B581D" w14:paraId="6AA85176" w14:textId="77777777" w:rsidTr="00AE56EE">
        <w:trPr>
          <w:trHeight w:val="257"/>
        </w:trPr>
        <w:tc>
          <w:tcPr>
            <w:tcW w:w="2425" w:type="dxa"/>
            <w:noWrap/>
            <w:hideMark/>
          </w:tcPr>
          <w:p w14:paraId="332F4C3F" w14:textId="77777777" w:rsidR="00B1603A" w:rsidRPr="004B581D" w:rsidRDefault="00B1603A" w:rsidP="007042F8">
            <w:pPr>
              <w:spacing w:after="0" w:line="240" w:lineRule="auto"/>
              <w:rPr>
                <w:rFonts w:asciiTheme="minorHAnsi" w:eastAsia="Times New Roman" w:hAnsiTheme="minorHAnsi" w:cstheme="minorHAnsi"/>
                <w:color w:val="000000"/>
                <w:sz w:val="18"/>
                <w:szCs w:val="18"/>
              </w:rPr>
            </w:pPr>
            <w:r w:rsidRPr="004B581D">
              <w:rPr>
                <w:rFonts w:asciiTheme="minorHAnsi" w:eastAsia="Times New Roman" w:hAnsiTheme="minorHAnsi" w:cstheme="minorHAnsi"/>
                <w:color w:val="000000"/>
                <w:sz w:val="18"/>
                <w:szCs w:val="18"/>
              </w:rPr>
              <w:t>SDOH_EVIDENCE_INDICATOR</w:t>
            </w:r>
          </w:p>
        </w:tc>
        <w:tc>
          <w:tcPr>
            <w:tcW w:w="2329" w:type="dxa"/>
            <w:noWrap/>
            <w:hideMark/>
          </w:tcPr>
          <w:p w14:paraId="388CCF0D" w14:textId="77777777" w:rsidR="00B1603A" w:rsidRPr="004B581D" w:rsidRDefault="00B1603A" w:rsidP="007042F8">
            <w:pPr>
              <w:spacing w:after="0" w:line="240" w:lineRule="auto"/>
              <w:rPr>
                <w:rFonts w:asciiTheme="minorHAnsi" w:eastAsia="Times New Roman" w:hAnsiTheme="minorHAnsi" w:cstheme="minorHAnsi"/>
                <w:color w:val="000000"/>
                <w:sz w:val="18"/>
                <w:szCs w:val="18"/>
              </w:rPr>
            </w:pPr>
            <w:r w:rsidRPr="004B581D">
              <w:rPr>
                <w:rFonts w:asciiTheme="minorHAnsi" w:eastAsia="Times New Roman" w:hAnsiTheme="minorHAnsi" w:cstheme="minorHAnsi"/>
                <w:color w:val="000000"/>
                <w:sz w:val="18"/>
                <w:szCs w:val="18"/>
              </w:rPr>
              <w:t>EVIDENCE_EXPLANATION</w:t>
            </w:r>
          </w:p>
        </w:tc>
        <w:tc>
          <w:tcPr>
            <w:tcW w:w="4601" w:type="dxa"/>
            <w:noWrap/>
            <w:hideMark/>
          </w:tcPr>
          <w:p w14:paraId="0CEFE81D" w14:textId="77777777" w:rsidR="00B1603A" w:rsidRPr="004B581D" w:rsidRDefault="00B1603A" w:rsidP="007042F8">
            <w:pPr>
              <w:spacing w:after="0" w:line="240" w:lineRule="auto"/>
              <w:rPr>
                <w:rFonts w:asciiTheme="minorHAnsi" w:eastAsia="Times New Roman" w:hAnsiTheme="minorHAnsi" w:cstheme="minorHAnsi"/>
                <w:color w:val="000000"/>
                <w:sz w:val="18"/>
                <w:szCs w:val="18"/>
              </w:rPr>
            </w:pPr>
            <w:r w:rsidRPr="004B581D">
              <w:rPr>
                <w:rFonts w:asciiTheme="minorHAnsi" w:eastAsia="Times New Roman" w:hAnsiTheme="minorHAnsi" w:cstheme="minorHAnsi"/>
                <w:color w:val="000000"/>
                <w:sz w:val="18"/>
                <w:szCs w:val="18"/>
              </w:rPr>
              <w:t xml:space="preserve">For indicator assertions without CODI data evidence; an explanation for the assertion. </w:t>
            </w:r>
          </w:p>
        </w:tc>
      </w:tr>
      <w:tr w:rsidR="00B1603A" w:rsidRPr="004B581D" w14:paraId="56117FC0" w14:textId="77777777" w:rsidTr="00AE56EE">
        <w:trPr>
          <w:trHeight w:val="257"/>
        </w:trPr>
        <w:tc>
          <w:tcPr>
            <w:tcW w:w="2425" w:type="dxa"/>
            <w:noWrap/>
          </w:tcPr>
          <w:p w14:paraId="564A0D28" w14:textId="77777777" w:rsidR="00B1603A" w:rsidRPr="00B1603A" w:rsidRDefault="00B1603A" w:rsidP="007042F8">
            <w:pPr>
              <w:spacing w:after="0" w:line="240" w:lineRule="auto"/>
              <w:rPr>
                <w:rFonts w:asciiTheme="minorHAnsi" w:eastAsia="Times New Roman" w:hAnsiTheme="minorHAnsi" w:cstheme="minorHAnsi"/>
                <w:color w:val="000000"/>
                <w:sz w:val="18"/>
                <w:szCs w:val="18"/>
              </w:rPr>
            </w:pPr>
            <w:r w:rsidRPr="00B1603A">
              <w:rPr>
                <w:rFonts w:asciiTheme="minorHAnsi" w:hAnsiTheme="minorHAnsi" w:cstheme="minorHAnsi"/>
                <w:sz w:val="18"/>
                <w:szCs w:val="18"/>
              </w:rPr>
              <w:t>SDOH_EVIDENCE_INDICATOR</w:t>
            </w:r>
          </w:p>
        </w:tc>
        <w:tc>
          <w:tcPr>
            <w:tcW w:w="2329" w:type="dxa"/>
            <w:noWrap/>
          </w:tcPr>
          <w:p w14:paraId="71E7A9F2" w14:textId="77777777" w:rsidR="00B1603A" w:rsidRPr="00B1603A" w:rsidRDefault="00B1603A" w:rsidP="007042F8">
            <w:pPr>
              <w:spacing w:after="0" w:line="240" w:lineRule="auto"/>
              <w:rPr>
                <w:rFonts w:asciiTheme="minorHAnsi" w:eastAsia="Times New Roman" w:hAnsiTheme="minorHAnsi" w:cstheme="minorHAnsi"/>
                <w:color w:val="000000"/>
                <w:sz w:val="18"/>
                <w:szCs w:val="18"/>
              </w:rPr>
            </w:pPr>
            <w:r w:rsidRPr="00B1603A">
              <w:rPr>
                <w:rFonts w:asciiTheme="minorHAnsi" w:hAnsiTheme="minorHAnsi" w:cstheme="minorHAnsi"/>
                <w:sz w:val="18"/>
                <w:szCs w:val="18"/>
              </w:rPr>
              <w:t>EVIDENCE_ROWID</w:t>
            </w:r>
          </w:p>
        </w:tc>
        <w:tc>
          <w:tcPr>
            <w:tcW w:w="4601" w:type="dxa"/>
            <w:noWrap/>
          </w:tcPr>
          <w:p w14:paraId="5F6F90C3" w14:textId="77777777" w:rsidR="00B1603A" w:rsidRPr="00B1603A" w:rsidRDefault="00B1603A" w:rsidP="007042F8">
            <w:pPr>
              <w:spacing w:after="0" w:line="240" w:lineRule="auto"/>
              <w:rPr>
                <w:rFonts w:asciiTheme="minorHAnsi" w:eastAsia="Times New Roman" w:hAnsiTheme="minorHAnsi" w:cstheme="minorHAnsi"/>
                <w:color w:val="000000"/>
                <w:sz w:val="18"/>
                <w:szCs w:val="18"/>
              </w:rPr>
            </w:pPr>
            <w:r w:rsidRPr="00B1603A">
              <w:rPr>
                <w:rFonts w:asciiTheme="minorHAnsi" w:hAnsiTheme="minorHAnsi" w:cstheme="minorHAnsi"/>
                <w:sz w:val="18"/>
                <w:szCs w:val="18"/>
              </w:rPr>
              <w:t>An identifier for a specific row in the table referenced in the EVIDENCE_TABLE_NAME that contains evidence of a potential social determinant.</w:t>
            </w:r>
          </w:p>
        </w:tc>
      </w:tr>
      <w:tr w:rsidR="00B1603A" w:rsidRPr="00E5115F" w14:paraId="6BC32BCB" w14:textId="77777777" w:rsidTr="00AE56EE">
        <w:trPr>
          <w:trHeight w:val="257"/>
        </w:trPr>
        <w:tc>
          <w:tcPr>
            <w:tcW w:w="2425" w:type="dxa"/>
            <w:noWrap/>
          </w:tcPr>
          <w:p w14:paraId="785ECCB4" w14:textId="77777777" w:rsidR="00B1603A" w:rsidRPr="00B1603A" w:rsidRDefault="00B1603A" w:rsidP="007042F8">
            <w:pPr>
              <w:spacing w:after="0" w:line="240" w:lineRule="auto"/>
              <w:rPr>
                <w:rFonts w:asciiTheme="minorHAnsi" w:hAnsiTheme="minorHAnsi" w:cstheme="minorHAnsi"/>
                <w:sz w:val="18"/>
                <w:szCs w:val="18"/>
              </w:rPr>
            </w:pPr>
            <w:r w:rsidRPr="00B1603A">
              <w:rPr>
                <w:rFonts w:asciiTheme="minorHAnsi" w:hAnsiTheme="minorHAnsi" w:cstheme="minorHAnsi"/>
                <w:color w:val="000000"/>
                <w:sz w:val="18"/>
                <w:szCs w:val="18"/>
              </w:rPr>
              <w:t>ASSET_DELIVERY</w:t>
            </w:r>
          </w:p>
        </w:tc>
        <w:tc>
          <w:tcPr>
            <w:tcW w:w="2329" w:type="dxa"/>
            <w:noWrap/>
          </w:tcPr>
          <w:p w14:paraId="67DFFB11" w14:textId="77777777" w:rsidR="00B1603A" w:rsidRPr="00B1603A" w:rsidRDefault="00B1603A" w:rsidP="007042F8">
            <w:pPr>
              <w:spacing w:after="0" w:line="240" w:lineRule="auto"/>
              <w:rPr>
                <w:rFonts w:asciiTheme="minorHAnsi" w:hAnsiTheme="minorHAnsi" w:cstheme="minorHAnsi"/>
                <w:sz w:val="18"/>
                <w:szCs w:val="18"/>
              </w:rPr>
            </w:pPr>
            <w:r w:rsidRPr="00B1603A">
              <w:rPr>
                <w:rFonts w:asciiTheme="minorHAnsi" w:hAnsiTheme="minorHAnsi" w:cstheme="minorHAnsi"/>
                <w:color w:val="000000"/>
                <w:sz w:val="18"/>
                <w:szCs w:val="18"/>
              </w:rPr>
              <w:t>ASSET_DELIVERY_ID</w:t>
            </w:r>
          </w:p>
        </w:tc>
        <w:tc>
          <w:tcPr>
            <w:tcW w:w="4601" w:type="dxa"/>
            <w:noWrap/>
          </w:tcPr>
          <w:p w14:paraId="16AFA7C0" w14:textId="37230CD7" w:rsidR="00B1603A" w:rsidRPr="00B1603A" w:rsidRDefault="00933F9E" w:rsidP="007042F8">
            <w:pPr>
              <w:spacing w:after="0" w:line="240" w:lineRule="auto"/>
              <w:rPr>
                <w:rFonts w:asciiTheme="minorHAnsi" w:hAnsiTheme="minorHAnsi" w:cstheme="minorHAnsi"/>
                <w:sz w:val="18"/>
                <w:szCs w:val="18"/>
              </w:rPr>
            </w:pPr>
            <w:r>
              <w:rPr>
                <w:rFonts w:asciiTheme="minorHAnsi" w:hAnsiTheme="minorHAnsi" w:cstheme="minorHAnsi"/>
                <w:sz w:val="18"/>
                <w:szCs w:val="18"/>
              </w:rPr>
              <w:t>A unique identifier for the asset delivery</w:t>
            </w:r>
          </w:p>
        </w:tc>
      </w:tr>
      <w:tr w:rsidR="00B1603A" w:rsidRPr="00E5115F" w14:paraId="3E339A36" w14:textId="77777777" w:rsidTr="00AE56EE">
        <w:trPr>
          <w:trHeight w:val="257"/>
        </w:trPr>
        <w:tc>
          <w:tcPr>
            <w:tcW w:w="2425" w:type="dxa"/>
            <w:noWrap/>
          </w:tcPr>
          <w:p w14:paraId="3973E9AE" w14:textId="77777777" w:rsidR="00B1603A" w:rsidRPr="00B1603A" w:rsidRDefault="00B1603A" w:rsidP="007042F8">
            <w:pPr>
              <w:spacing w:after="0" w:line="240" w:lineRule="auto"/>
              <w:rPr>
                <w:rFonts w:asciiTheme="minorHAnsi" w:hAnsiTheme="minorHAnsi" w:cstheme="minorHAnsi"/>
                <w:sz w:val="18"/>
                <w:szCs w:val="18"/>
              </w:rPr>
            </w:pPr>
            <w:r w:rsidRPr="00B1603A">
              <w:rPr>
                <w:rFonts w:asciiTheme="minorHAnsi" w:hAnsiTheme="minorHAnsi" w:cstheme="minorHAnsi"/>
                <w:color w:val="000000"/>
                <w:sz w:val="18"/>
                <w:szCs w:val="18"/>
              </w:rPr>
              <w:t>ASSET_DELIVERY</w:t>
            </w:r>
          </w:p>
        </w:tc>
        <w:tc>
          <w:tcPr>
            <w:tcW w:w="2329" w:type="dxa"/>
            <w:noWrap/>
          </w:tcPr>
          <w:p w14:paraId="2ED89772" w14:textId="77777777" w:rsidR="00B1603A" w:rsidRPr="00B1603A" w:rsidRDefault="00B1603A" w:rsidP="007042F8">
            <w:pPr>
              <w:spacing w:after="0" w:line="240" w:lineRule="auto"/>
              <w:rPr>
                <w:rFonts w:asciiTheme="minorHAnsi" w:hAnsiTheme="minorHAnsi" w:cstheme="minorHAnsi"/>
                <w:sz w:val="18"/>
                <w:szCs w:val="18"/>
              </w:rPr>
            </w:pPr>
            <w:r w:rsidRPr="00B1603A">
              <w:rPr>
                <w:rFonts w:asciiTheme="minorHAnsi" w:hAnsiTheme="minorHAnsi" w:cstheme="minorHAnsi"/>
                <w:color w:val="000000"/>
                <w:sz w:val="18"/>
                <w:szCs w:val="18"/>
              </w:rPr>
              <w:t>PATID</w:t>
            </w:r>
          </w:p>
        </w:tc>
        <w:tc>
          <w:tcPr>
            <w:tcW w:w="4601" w:type="dxa"/>
            <w:noWrap/>
          </w:tcPr>
          <w:p w14:paraId="4636C515" w14:textId="77777777" w:rsidR="00B1603A" w:rsidRPr="00B1603A" w:rsidRDefault="00B1603A" w:rsidP="007042F8">
            <w:pPr>
              <w:spacing w:after="0" w:line="240" w:lineRule="auto"/>
              <w:rPr>
                <w:rFonts w:asciiTheme="minorHAnsi" w:hAnsiTheme="minorHAnsi" w:cstheme="minorHAnsi"/>
                <w:sz w:val="18"/>
                <w:szCs w:val="18"/>
              </w:rPr>
            </w:pPr>
            <w:r w:rsidRPr="00B1603A">
              <w:rPr>
                <w:rFonts w:asciiTheme="minorHAnsi" w:hAnsiTheme="minorHAnsi" w:cstheme="minorHAnsi"/>
                <w:color w:val="000000"/>
                <w:sz w:val="18"/>
                <w:szCs w:val="18"/>
              </w:rPr>
              <w:t>A link back to the demographic table.</w:t>
            </w:r>
          </w:p>
        </w:tc>
      </w:tr>
      <w:tr w:rsidR="00B1603A" w:rsidRPr="00E5115F" w14:paraId="103AE6A4" w14:textId="77777777" w:rsidTr="00AE56EE">
        <w:trPr>
          <w:trHeight w:val="257"/>
        </w:trPr>
        <w:tc>
          <w:tcPr>
            <w:tcW w:w="2425" w:type="dxa"/>
            <w:noWrap/>
          </w:tcPr>
          <w:p w14:paraId="5CAFCC74" w14:textId="77777777" w:rsidR="00B1603A" w:rsidRPr="00B1603A" w:rsidRDefault="00B1603A" w:rsidP="007042F8">
            <w:pPr>
              <w:spacing w:after="0" w:line="240" w:lineRule="auto"/>
              <w:rPr>
                <w:rFonts w:asciiTheme="minorHAnsi" w:hAnsiTheme="minorHAnsi" w:cstheme="minorHAnsi"/>
                <w:sz w:val="18"/>
                <w:szCs w:val="18"/>
              </w:rPr>
            </w:pPr>
            <w:r w:rsidRPr="00B1603A">
              <w:rPr>
                <w:rFonts w:asciiTheme="minorHAnsi" w:hAnsiTheme="minorHAnsi" w:cstheme="minorHAnsi"/>
                <w:color w:val="000000"/>
                <w:sz w:val="18"/>
                <w:szCs w:val="18"/>
              </w:rPr>
              <w:t>ASSET_DELIVERY</w:t>
            </w:r>
          </w:p>
        </w:tc>
        <w:tc>
          <w:tcPr>
            <w:tcW w:w="2329" w:type="dxa"/>
            <w:noWrap/>
          </w:tcPr>
          <w:p w14:paraId="5F4358E1" w14:textId="77777777" w:rsidR="00B1603A" w:rsidRPr="00B1603A" w:rsidRDefault="00B1603A" w:rsidP="007042F8">
            <w:pPr>
              <w:spacing w:after="0" w:line="240" w:lineRule="auto"/>
              <w:rPr>
                <w:rFonts w:asciiTheme="minorHAnsi" w:hAnsiTheme="minorHAnsi" w:cstheme="minorHAnsi"/>
                <w:sz w:val="18"/>
                <w:szCs w:val="18"/>
              </w:rPr>
            </w:pPr>
            <w:r w:rsidRPr="00B1603A">
              <w:rPr>
                <w:rFonts w:asciiTheme="minorHAnsi" w:hAnsiTheme="minorHAnsi" w:cstheme="minorHAnsi"/>
                <w:color w:val="000000"/>
                <w:sz w:val="18"/>
                <w:szCs w:val="18"/>
              </w:rPr>
              <w:t>PROGRAMID</w:t>
            </w:r>
          </w:p>
        </w:tc>
        <w:tc>
          <w:tcPr>
            <w:tcW w:w="4601" w:type="dxa"/>
            <w:noWrap/>
          </w:tcPr>
          <w:p w14:paraId="35B5884E" w14:textId="77777777" w:rsidR="00B1603A" w:rsidRPr="00B1603A" w:rsidRDefault="00B1603A" w:rsidP="007042F8">
            <w:pPr>
              <w:spacing w:after="0" w:line="240" w:lineRule="auto"/>
              <w:rPr>
                <w:rFonts w:asciiTheme="minorHAnsi" w:hAnsiTheme="minorHAnsi" w:cstheme="minorHAnsi"/>
                <w:sz w:val="18"/>
                <w:szCs w:val="18"/>
              </w:rPr>
            </w:pPr>
            <w:r w:rsidRPr="00B1603A">
              <w:rPr>
                <w:rFonts w:asciiTheme="minorHAnsi" w:hAnsiTheme="minorHAnsi" w:cstheme="minorHAnsi"/>
                <w:color w:val="000000"/>
                <w:sz w:val="18"/>
                <w:szCs w:val="18"/>
              </w:rPr>
              <w:t xml:space="preserve">A link back to the </w:t>
            </w:r>
            <w:proofErr w:type="gramStart"/>
            <w:r w:rsidRPr="00B1603A">
              <w:rPr>
                <w:rFonts w:asciiTheme="minorHAnsi" w:hAnsiTheme="minorHAnsi" w:cstheme="minorHAnsi"/>
                <w:color w:val="000000"/>
                <w:sz w:val="18"/>
                <w:szCs w:val="18"/>
              </w:rPr>
              <w:t>program  table</w:t>
            </w:r>
            <w:proofErr w:type="gramEnd"/>
            <w:r w:rsidRPr="00B1603A">
              <w:rPr>
                <w:rFonts w:asciiTheme="minorHAnsi" w:hAnsiTheme="minorHAnsi" w:cstheme="minorHAnsi"/>
                <w:color w:val="000000"/>
                <w:sz w:val="18"/>
                <w:szCs w:val="18"/>
              </w:rPr>
              <w:t>.</w:t>
            </w:r>
          </w:p>
        </w:tc>
      </w:tr>
      <w:tr w:rsidR="00B1603A" w:rsidRPr="00E5115F" w14:paraId="2F42919D" w14:textId="77777777" w:rsidTr="00AE56EE">
        <w:trPr>
          <w:trHeight w:val="257"/>
        </w:trPr>
        <w:tc>
          <w:tcPr>
            <w:tcW w:w="2425" w:type="dxa"/>
            <w:noWrap/>
          </w:tcPr>
          <w:p w14:paraId="3EAECDF0" w14:textId="77777777" w:rsidR="00B1603A" w:rsidRPr="00B1603A" w:rsidRDefault="00B1603A" w:rsidP="007042F8">
            <w:pPr>
              <w:spacing w:after="0" w:line="240" w:lineRule="auto"/>
              <w:rPr>
                <w:rFonts w:asciiTheme="minorHAnsi" w:hAnsiTheme="minorHAnsi" w:cstheme="minorHAnsi"/>
                <w:sz w:val="18"/>
                <w:szCs w:val="18"/>
              </w:rPr>
            </w:pPr>
            <w:r w:rsidRPr="00B1603A">
              <w:rPr>
                <w:rFonts w:asciiTheme="minorHAnsi" w:hAnsiTheme="minorHAnsi" w:cstheme="minorHAnsi"/>
                <w:color w:val="000000"/>
                <w:sz w:val="18"/>
                <w:szCs w:val="18"/>
              </w:rPr>
              <w:t>ASSET_DELIVERY</w:t>
            </w:r>
          </w:p>
        </w:tc>
        <w:tc>
          <w:tcPr>
            <w:tcW w:w="2329" w:type="dxa"/>
            <w:noWrap/>
          </w:tcPr>
          <w:p w14:paraId="531F380B" w14:textId="77777777" w:rsidR="00B1603A" w:rsidRPr="00B1603A" w:rsidRDefault="00B1603A" w:rsidP="007042F8">
            <w:pPr>
              <w:spacing w:after="0" w:line="240" w:lineRule="auto"/>
              <w:rPr>
                <w:rFonts w:asciiTheme="minorHAnsi" w:hAnsiTheme="minorHAnsi" w:cstheme="minorHAnsi"/>
                <w:sz w:val="18"/>
                <w:szCs w:val="18"/>
              </w:rPr>
            </w:pPr>
            <w:r w:rsidRPr="00B1603A">
              <w:rPr>
                <w:rFonts w:asciiTheme="minorHAnsi" w:hAnsiTheme="minorHAnsi" w:cstheme="minorHAnsi"/>
                <w:color w:val="000000"/>
                <w:sz w:val="18"/>
                <w:szCs w:val="18"/>
              </w:rPr>
              <w:t>ASSET_PURPOSE</w:t>
            </w:r>
          </w:p>
        </w:tc>
        <w:tc>
          <w:tcPr>
            <w:tcW w:w="4601" w:type="dxa"/>
            <w:noWrap/>
          </w:tcPr>
          <w:p w14:paraId="6FB5DF40" w14:textId="77777777" w:rsidR="00B1603A" w:rsidRPr="00B1603A" w:rsidRDefault="00B1603A" w:rsidP="007042F8">
            <w:pPr>
              <w:spacing w:after="0" w:line="240" w:lineRule="auto"/>
              <w:rPr>
                <w:rFonts w:asciiTheme="minorHAnsi" w:hAnsiTheme="minorHAnsi" w:cstheme="minorHAnsi"/>
                <w:sz w:val="18"/>
                <w:szCs w:val="18"/>
              </w:rPr>
            </w:pPr>
            <w:r w:rsidRPr="00B1603A">
              <w:rPr>
                <w:rFonts w:asciiTheme="minorHAnsi" w:hAnsiTheme="minorHAnsi" w:cstheme="minorHAnsi"/>
                <w:color w:val="000000"/>
                <w:sz w:val="18"/>
                <w:szCs w:val="18"/>
              </w:rPr>
              <w:t>An intended purpose for the use of a monetary asset (e.g., health insurance or food).</w:t>
            </w:r>
          </w:p>
        </w:tc>
      </w:tr>
      <w:tr w:rsidR="00B1603A" w:rsidRPr="00E5115F" w14:paraId="5F821E10" w14:textId="77777777" w:rsidTr="00AE56EE">
        <w:trPr>
          <w:trHeight w:val="257"/>
        </w:trPr>
        <w:tc>
          <w:tcPr>
            <w:tcW w:w="2425" w:type="dxa"/>
            <w:noWrap/>
          </w:tcPr>
          <w:p w14:paraId="27D8F526" w14:textId="77777777" w:rsidR="00B1603A" w:rsidRPr="00B1603A" w:rsidRDefault="00B1603A" w:rsidP="007042F8">
            <w:pPr>
              <w:spacing w:after="0" w:line="240" w:lineRule="auto"/>
              <w:rPr>
                <w:rFonts w:asciiTheme="minorHAnsi" w:hAnsiTheme="minorHAnsi" w:cstheme="minorHAnsi"/>
                <w:sz w:val="18"/>
                <w:szCs w:val="18"/>
              </w:rPr>
            </w:pPr>
            <w:r w:rsidRPr="00B1603A">
              <w:rPr>
                <w:rFonts w:asciiTheme="minorHAnsi" w:hAnsiTheme="minorHAnsi" w:cstheme="minorHAnsi"/>
                <w:color w:val="000000"/>
                <w:sz w:val="18"/>
                <w:szCs w:val="18"/>
              </w:rPr>
              <w:t>ASSET_DELIVERY</w:t>
            </w:r>
          </w:p>
        </w:tc>
        <w:tc>
          <w:tcPr>
            <w:tcW w:w="2329" w:type="dxa"/>
            <w:noWrap/>
          </w:tcPr>
          <w:p w14:paraId="494186B9" w14:textId="77777777" w:rsidR="00B1603A" w:rsidRPr="00B1603A" w:rsidRDefault="00B1603A" w:rsidP="007042F8">
            <w:pPr>
              <w:spacing w:after="0" w:line="240" w:lineRule="auto"/>
              <w:rPr>
                <w:rFonts w:asciiTheme="minorHAnsi" w:hAnsiTheme="minorHAnsi" w:cstheme="minorHAnsi"/>
                <w:sz w:val="18"/>
                <w:szCs w:val="18"/>
              </w:rPr>
            </w:pPr>
            <w:r w:rsidRPr="00B1603A">
              <w:rPr>
                <w:rFonts w:asciiTheme="minorHAnsi" w:hAnsiTheme="minorHAnsi" w:cstheme="minorHAnsi"/>
                <w:color w:val="000000"/>
                <w:sz w:val="18"/>
                <w:szCs w:val="18"/>
              </w:rPr>
              <w:t>DELIVERY_START_DATE</w:t>
            </w:r>
          </w:p>
        </w:tc>
        <w:tc>
          <w:tcPr>
            <w:tcW w:w="4601" w:type="dxa"/>
            <w:noWrap/>
          </w:tcPr>
          <w:p w14:paraId="71DA51D4" w14:textId="77777777" w:rsidR="00B1603A" w:rsidRPr="00B1603A" w:rsidRDefault="00B1603A" w:rsidP="007042F8">
            <w:pPr>
              <w:spacing w:after="0" w:line="240" w:lineRule="auto"/>
              <w:rPr>
                <w:rFonts w:asciiTheme="minorHAnsi" w:hAnsiTheme="minorHAnsi" w:cstheme="minorHAnsi"/>
                <w:sz w:val="18"/>
                <w:szCs w:val="18"/>
              </w:rPr>
            </w:pPr>
            <w:r w:rsidRPr="00B1603A">
              <w:rPr>
                <w:rFonts w:asciiTheme="minorHAnsi" w:hAnsiTheme="minorHAnsi" w:cstheme="minorHAnsi"/>
                <w:color w:val="000000"/>
                <w:sz w:val="18"/>
                <w:szCs w:val="18"/>
              </w:rPr>
              <w:t>A date the asset delivery began.</w:t>
            </w:r>
          </w:p>
        </w:tc>
      </w:tr>
      <w:tr w:rsidR="00B1603A" w:rsidRPr="00E5115F" w14:paraId="2E6A2890" w14:textId="77777777" w:rsidTr="00AE56EE">
        <w:trPr>
          <w:trHeight w:val="257"/>
        </w:trPr>
        <w:tc>
          <w:tcPr>
            <w:tcW w:w="2425" w:type="dxa"/>
            <w:noWrap/>
          </w:tcPr>
          <w:p w14:paraId="1DC822F5" w14:textId="77777777" w:rsidR="00B1603A" w:rsidRPr="00B1603A" w:rsidRDefault="00B1603A" w:rsidP="007042F8">
            <w:pPr>
              <w:spacing w:after="0" w:line="240" w:lineRule="auto"/>
              <w:rPr>
                <w:rFonts w:asciiTheme="minorHAnsi" w:hAnsiTheme="minorHAnsi" w:cstheme="minorHAnsi"/>
                <w:sz w:val="18"/>
                <w:szCs w:val="18"/>
              </w:rPr>
            </w:pPr>
            <w:r w:rsidRPr="00B1603A">
              <w:rPr>
                <w:rFonts w:asciiTheme="minorHAnsi" w:hAnsiTheme="minorHAnsi" w:cstheme="minorHAnsi"/>
                <w:color w:val="000000"/>
                <w:sz w:val="18"/>
                <w:szCs w:val="18"/>
              </w:rPr>
              <w:t>ASSET_DELIVERY</w:t>
            </w:r>
          </w:p>
        </w:tc>
        <w:tc>
          <w:tcPr>
            <w:tcW w:w="2329" w:type="dxa"/>
            <w:noWrap/>
          </w:tcPr>
          <w:p w14:paraId="21F1CDFF" w14:textId="77777777" w:rsidR="00B1603A" w:rsidRPr="00B1603A" w:rsidRDefault="00B1603A" w:rsidP="007042F8">
            <w:pPr>
              <w:spacing w:after="0" w:line="240" w:lineRule="auto"/>
              <w:rPr>
                <w:rFonts w:asciiTheme="minorHAnsi" w:hAnsiTheme="minorHAnsi" w:cstheme="minorHAnsi"/>
                <w:sz w:val="18"/>
                <w:szCs w:val="18"/>
              </w:rPr>
            </w:pPr>
            <w:r w:rsidRPr="00B1603A">
              <w:rPr>
                <w:rFonts w:asciiTheme="minorHAnsi" w:hAnsiTheme="minorHAnsi" w:cstheme="minorHAnsi"/>
                <w:color w:val="000000"/>
                <w:sz w:val="18"/>
                <w:szCs w:val="18"/>
              </w:rPr>
              <w:t>DELIVERY_END_DATE</w:t>
            </w:r>
          </w:p>
        </w:tc>
        <w:tc>
          <w:tcPr>
            <w:tcW w:w="4601" w:type="dxa"/>
            <w:noWrap/>
          </w:tcPr>
          <w:p w14:paraId="547883EE" w14:textId="77777777" w:rsidR="00B1603A" w:rsidRPr="00B1603A" w:rsidRDefault="00B1603A" w:rsidP="007042F8">
            <w:pPr>
              <w:spacing w:after="0" w:line="240" w:lineRule="auto"/>
              <w:rPr>
                <w:rFonts w:asciiTheme="minorHAnsi" w:hAnsiTheme="minorHAnsi" w:cstheme="minorHAnsi"/>
                <w:sz w:val="18"/>
                <w:szCs w:val="18"/>
              </w:rPr>
            </w:pPr>
            <w:r w:rsidRPr="00B1603A">
              <w:rPr>
                <w:rFonts w:asciiTheme="minorHAnsi" w:hAnsiTheme="minorHAnsi" w:cstheme="minorHAnsi"/>
                <w:color w:val="000000"/>
                <w:sz w:val="18"/>
                <w:szCs w:val="18"/>
              </w:rPr>
              <w:t>A date the asset delivery ended.</w:t>
            </w:r>
          </w:p>
        </w:tc>
      </w:tr>
      <w:tr w:rsidR="00B1603A" w:rsidRPr="00E5115F" w14:paraId="13457BE0" w14:textId="77777777" w:rsidTr="00AE56EE">
        <w:trPr>
          <w:trHeight w:val="257"/>
        </w:trPr>
        <w:tc>
          <w:tcPr>
            <w:tcW w:w="2425" w:type="dxa"/>
            <w:noWrap/>
          </w:tcPr>
          <w:p w14:paraId="39A2F3C1" w14:textId="77777777" w:rsidR="00B1603A" w:rsidRPr="00B1603A" w:rsidRDefault="00B1603A" w:rsidP="007042F8">
            <w:pPr>
              <w:spacing w:after="0" w:line="240" w:lineRule="auto"/>
              <w:rPr>
                <w:rFonts w:asciiTheme="minorHAnsi" w:hAnsiTheme="minorHAnsi" w:cstheme="minorHAnsi"/>
                <w:sz w:val="18"/>
                <w:szCs w:val="18"/>
              </w:rPr>
            </w:pPr>
            <w:r w:rsidRPr="00B1603A">
              <w:rPr>
                <w:rFonts w:asciiTheme="minorHAnsi" w:hAnsiTheme="minorHAnsi" w:cstheme="minorHAnsi"/>
                <w:color w:val="000000"/>
                <w:sz w:val="18"/>
                <w:szCs w:val="18"/>
              </w:rPr>
              <w:t>ASSET_DELIVERY</w:t>
            </w:r>
          </w:p>
        </w:tc>
        <w:tc>
          <w:tcPr>
            <w:tcW w:w="2329" w:type="dxa"/>
            <w:noWrap/>
          </w:tcPr>
          <w:p w14:paraId="3B6E0BFB" w14:textId="77777777" w:rsidR="00B1603A" w:rsidRPr="00B1603A" w:rsidRDefault="00B1603A" w:rsidP="007042F8">
            <w:pPr>
              <w:spacing w:after="0" w:line="240" w:lineRule="auto"/>
              <w:rPr>
                <w:rFonts w:asciiTheme="minorHAnsi" w:hAnsiTheme="minorHAnsi" w:cstheme="minorHAnsi"/>
                <w:sz w:val="18"/>
                <w:szCs w:val="18"/>
              </w:rPr>
            </w:pPr>
            <w:r w:rsidRPr="00B1603A">
              <w:rPr>
                <w:rFonts w:asciiTheme="minorHAnsi" w:hAnsiTheme="minorHAnsi" w:cstheme="minorHAnsi"/>
                <w:color w:val="000000"/>
                <w:sz w:val="18"/>
                <w:szCs w:val="18"/>
              </w:rPr>
              <w:t>DELIVERY_FREQ</w:t>
            </w:r>
          </w:p>
        </w:tc>
        <w:tc>
          <w:tcPr>
            <w:tcW w:w="4601" w:type="dxa"/>
            <w:noWrap/>
          </w:tcPr>
          <w:p w14:paraId="07CE5FFF" w14:textId="77777777" w:rsidR="00B1603A" w:rsidRPr="00B1603A" w:rsidRDefault="00B1603A" w:rsidP="007042F8">
            <w:pPr>
              <w:spacing w:after="0" w:line="240" w:lineRule="auto"/>
              <w:rPr>
                <w:rFonts w:asciiTheme="minorHAnsi" w:hAnsiTheme="minorHAnsi" w:cstheme="minorHAnsi"/>
                <w:sz w:val="18"/>
                <w:szCs w:val="18"/>
              </w:rPr>
            </w:pPr>
            <w:proofErr w:type="gramStart"/>
            <w:r w:rsidRPr="00B1603A">
              <w:rPr>
                <w:rFonts w:asciiTheme="minorHAnsi" w:hAnsiTheme="minorHAnsi" w:cstheme="minorHAnsi"/>
                <w:color w:val="000000"/>
                <w:sz w:val="18"/>
                <w:szCs w:val="18"/>
              </w:rPr>
              <w:t>A number of</w:t>
            </w:r>
            <w:proofErr w:type="gramEnd"/>
            <w:r w:rsidRPr="00B1603A">
              <w:rPr>
                <w:rFonts w:asciiTheme="minorHAnsi" w:hAnsiTheme="minorHAnsi" w:cstheme="minorHAnsi"/>
                <w:color w:val="000000"/>
                <w:sz w:val="18"/>
                <w:szCs w:val="18"/>
              </w:rPr>
              <w:t xml:space="preserve"> times an asset is delivered each unit of time.</w:t>
            </w:r>
          </w:p>
        </w:tc>
      </w:tr>
      <w:tr w:rsidR="00B1603A" w:rsidRPr="00E5115F" w14:paraId="4ED489CE" w14:textId="77777777" w:rsidTr="00AE56EE">
        <w:trPr>
          <w:trHeight w:val="257"/>
        </w:trPr>
        <w:tc>
          <w:tcPr>
            <w:tcW w:w="2425" w:type="dxa"/>
            <w:noWrap/>
          </w:tcPr>
          <w:p w14:paraId="6BAE09BA" w14:textId="77777777" w:rsidR="00B1603A" w:rsidRPr="00B1603A" w:rsidRDefault="00B1603A" w:rsidP="007042F8">
            <w:pPr>
              <w:spacing w:after="0" w:line="240" w:lineRule="auto"/>
              <w:rPr>
                <w:rFonts w:asciiTheme="minorHAnsi" w:hAnsiTheme="minorHAnsi" w:cstheme="minorHAnsi"/>
                <w:sz w:val="18"/>
                <w:szCs w:val="18"/>
              </w:rPr>
            </w:pPr>
            <w:r w:rsidRPr="00B1603A">
              <w:rPr>
                <w:rFonts w:asciiTheme="minorHAnsi" w:hAnsiTheme="minorHAnsi" w:cstheme="minorHAnsi"/>
                <w:color w:val="000000"/>
                <w:sz w:val="18"/>
                <w:szCs w:val="18"/>
              </w:rPr>
              <w:t>ASSET_DELIVERY</w:t>
            </w:r>
          </w:p>
        </w:tc>
        <w:tc>
          <w:tcPr>
            <w:tcW w:w="2329" w:type="dxa"/>
            <w:noWrap/>
          </w:tcPr>
          <w:p w14:paraId="0EB81E1B" w14:textId="77777777" w:rsidR="00B1603A" w:rsidRPr="00B1603A" w:rsidRDefault="00B1603A" w:rsidP="007042F8">
            <w:pPr>
              <w:spacing w:after="0" w:line="240" w:lineRule="auto"/>
              <w:rPr>
                <w:rFonts w:asciiTheme="minorHAnsi" w:hAnsiTheme="minorHAnsi" w:cstheme="minorHAnsi"/>
                <w:sz w:val="18"/>
                <w:szCs w:val="18"/>
              </w:rPr>
            </w:pPr>
            <w:r w:rsidRPr="00B1603A">
              <w:rPr>
                <w:rFonts w:asciiTheme="minorHAnsi" w:hAnsiTheme="minorHAnsi" w:cstheme="minorHAnsi"/>
                <w:color w:val="000000"/>
                <w:sz w:val="18"/>
                <w:szCs w:val="18"/>
              </w:rPr>
              <w:t>DELIVERY_FREQ_UNIT</w:t>
            </w:r>
          </w:p>
        </w:tc>
        <w:tc>
          <w:tcPr>
            <w:tcW w:w="4601" w:type="dxa"/>
            <w:noWrap/>
          </w:tcPr>
          <w:p w14:paraId="4867BD43" w14:textId="77777777" w:rsidR="00B1603A" w:rsidRPr="00B1603A" w:rsidRDefault="00B1603A" w:rsidP="007042F8">
            <w:pPr>
              <w:spacing w:after="0" w:line="240" w:lineRule="auto"/>
              <w:rPr>
                <w:rFonts w:asciiTheme="minorHAnsi" w:hAnsiTheme="minorHAnsi" w:cstheme="minorHAnsi"/>
                <w:sz w:val="18"/>
                <w:szCs w:val="18"/>
              </w:rPr>
            </w:pPr>
            <w:r w:rsidRPr="00B1603A">
              <w:rPr>
                <w:rFonts w:asciiTheme="minorHAnsi" w:hAnsiTheme="minorHAnsi" w:cstheme="minorHAnsi"/>
                <w:color w:val="000000"/>
                <w:sz w:val="18"/>
                <w:szCs w:val="18"/>
              </w:rPr>
              <w:t>A unit of time used to describe how often an asset is delivered. For example, an asset delivered twice a week has a frequency of 2 and a unit of Weekly. An asset delivered every other week has a frequency of 0.5 and a unit of Weekly.</w:t>
            </w:r>
          </w:p>
        </w:tc>
      </w:tr>
      <w:tr w:rsidR="00B1603A" w14:paraId="632337B9" w14:textId="77777777" w:rsidTr="00AE56EE">
        <w:trPr>
          <w:trHeight w:val="257"/>
        </w:trPr>
        <w:tc>
          <w:tcPr>
            <w:tcW w:w="2425" w:type="dxa"/>
            <w:noWrap/>
          </w:tcPr>
          <w:p w14:paraId="4AB79534"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PREGNANCY</w:t>
            </w:r>
          </w:p>
        </w:tc>
        <w:tc>
          <w:tcPr>
            <w:tcW w:w="2329" w:type="dxa"/>
            <w:noWrap/>
          </w:tcPr>
          <w:p w14:paraId="7FE3BEE8"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PATID</w:t>
            </w:r>
          </w:p>
        </w:tc>
        <w:tc>
          <w:tcPr>
            <w:tcW w:w="4601" w:type="dxa"/>
            <w:noWrap/>
          </w:tcPr>
          <w:p w14:paraId="5F1FD45F"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A link back to the demographics table.</w:t>
            </w:r>
          </w:p>
        </w:tc>
      </w:tr>
      <w:tr w:rsidR="00B1603A" w14:paraId="3E20D0D2" w14:textId="77777777" w:rsidTr="00AE56EE">
        <w:trPr>
          <w:trHeight w:val="257"/>
        </w:trPr>
        <w:tc>
          <w:tcPr>
            <w:tcW w:w="2425" w:type="dxa"/>
            <w:noWrap/>
          </w:tcPr>
          <w:p w14:paraId="591D8DAC"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PREGNANCY</w:t>
            </w:r>
          </w:p>
        </w:tc>
        <w:tc>
          <w:tcPr>
            <w:tcW w:w="2329" w:type="dxa"/>
            <w:noWrap/>
          </w:tcPr>
          <w:p w14:paraId="5DD0D4AD"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LAST_MENSES_DATE</w:t>
            </w:r>
          </w:p>
        </w:tc>
        <w:tc>
          <w:tcPr>
            <w:tcW w:w="4601" w:type="dxa"/>
            <w:noWrap/>
          </w:tcPr>
          <w:p w14:paraId="2F7BDED8"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A date of the parent's last menstrual period.</w:t>
            </w:r>
          </w:p>
        </w:tc>
      </w:tr>
      <w:tr w:rsidR="00B1603A" w14:paraId="42E427C6" w14:textId="77777777" w:rsidTr="00AE56EE">
        <w:trPr>
          <w:trHeight w:val="257"/>
        </w:trPr>
        <w:tc>
          <w:tcPr>
            <w:tcW w:w="2425" w:type="dxa"/>
            <w:noWrap/>
          </w:tcPr>
          <w:p w14:paraId="0BF7E5A7"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PREGNANCY</w:t>
            </w:r>
          </w:p>
        </w:tc>
        <w:tc>
          <w:tcPr>
            <w:tcW w:w="2329" w:type="dxa"/>
            <w:noWrap/>
          </w:tcPr>
          <w:p w14:paraId="4031F795"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ESTIMATED_DELIVERY_DATE</w:t>
            </w:r>
          </w:p>
        </w:tc>
        <w:tc>
          <w:tcPr>
            <w:tcW w:w="4601" w:type="dxa"/>
            <w:noWrap/>
          </w:tcPr>
          <w:p w14:paraId="57F3E6A5"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An estimated date of delivery.</w:t>
            </w:r>
          </w:p>
        </w:tc>
      </w:tr>
      <w:tr w:rsidR="00B1603A" w14:paraId="756EA87F" w14:textId="77777777" w:rsidTr="00AE56EE">
        <w:trPr>
          <w:trHeight w:val="257"/>
        </w:trPr>
        <w:tc>
          <w:tcPr>
            <w:tcW w:w="2425" w:type="dxa"/>
            <w:noWrap/>
          </w:tcPr>
          <w:p w14:paraId="45D6BCFB"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PREGNANCY</w:t>
            </w:r>
          </w:p>
        </w:tc>
        <w:tc>
          <w:tcPr>
            <w:tcW w:w="2329" w:type="dxa"/>
            <w:noWrap/>
          </w:tcPr>
          <w:p w14:paraId="5A1CD228"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DELIVERY_DATE</w:t>
            </w:r>
          </w:p>
        </w:tc>
        <w:tc>
          <w:tcPr>
            <w:tcW w:w="4601" w:type="dxa"/>
            <w:noWrap/>
          </w:tcPr>
          <w:p w14:paraId="1EB734BB"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An actual date of delivery.</w:t>
            </w:r>
          </w:p>
        </w:tc>
      </w:tr>
      <w:tr w:rsidR="00B1603A" w14:paraId="6C2166F6" w14:textId="77777777" w:rsidTr="00AE56EE">
        <w:trPr>
          <w:trHeight w:val="257"/>
        </w:trPr>
        <w:tc>
          <w:tcPr>
            <w:tcW w:w="2425" w:type="dxa"/>
            <w:noWrap/>
          </w:tcPr>
          <w:p w14:paraId="314303AD"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PREGNANCY</w:t>
            </w:r>
          </w:p>
        </w:tc>
        <w:tc>
          <w:tcPr>
            <w:tcW w:w="2329" w:type="dxa"/>
            <w:noWrap/>
          </w:tcPr>
          <w:p w14:paraId="72F0E148"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FETUS_COUNT</w:t>
            </w:r>
          </w:p>
        </w:tc>
        <w:tc>
          <w:tcPr>
            <w:tcW w:w="4601" w:type="dxa"/>
            <w:noWrap/>
          </w:tcPr>
          <w:p w14:paraId="1DFF7467" w14:textId="77777777" w:rsidR="00B1603A" w:rsidRPr="00B1603A" w:rsidRDefault="00B1603A" w:rsidP="007042F8">
            <w:pPr>
              <w:spacing w:after="0" w:line="240" w:lineRule="auto"/>
              <w:rPr>
                <w:rFonts w:asciiTheme="minorHAnsi" w:hAnsiTheme="minorHAnsi" w:cstheme="minorHAnsi"/>
                <w:color w:val="000000"/>
                <w:sz w:val="18"/>
                <w:szCs w:val="18"/>
              </w:rPr>
            </w:pPr>
            <w:proofErr w:type="gramStart"/>
            <w:r w:rsidRPr="00B1603A">
              <w:rPr>
                <w:rFonts w:asciiTheme="minorHAnsi" w:hAnsiTheme="minorHAnsi" w:cstheme="minorHAnsi"/>
                <w:color w:val="000000"/>
                <w:sz w:val="18"/>
                <w:szCs w:val="18"/>
              </w:rPr>
              <w:t>A number of</w:t>
            </w:r>
            <w:proofErr w:type="gramEnd"/>
            <w:r w:rsidRPr="00B1603A">
              <w:rPr>
                <w:rFonts w:asciiTheme="minorHAnsi" w:hAnsiTheme="minorHAnsi" w:cstheme="minorHAnsi"/>
                <w:color w:val="000000"/>
                <w:sz w:val="18"/>
                <w:szCs w:val="18"/>
              </w:rPr>
              <w:t xml:space="preserve"> fetuses involved in this pregnancy.</w:t>
            </w:r>
          </w:p>
        </w:tc>
      </w:tr>
      <w:tr w:rsidR="00B1603A" w14:paraId="039A385F" w14:textId="77777777" w:rsidTr="00AE56EE">
        <w:trPr>
          <w:trHeight w:val="257"/>
        </w:trPr>
        <w:tc>
          <w:tcPr>
            <w:tcW w:w="2425" w:type="dxa"/>
            <w:noWrap/>
          </w:tcPr>
          <w:p w14:paraId="5877D983"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PREGNANCY</w:t>
            </w:r>
          </w:p>
        </w:tc>
        <w:tc>
          <w:tcPr>
            <w:tcW w:w="2329" w:type="dxa"/>
            <w:noWrap/>
          </w:tcPr>
          <w:p w14:paraId="08E05108"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PRE_PREGNANCY_WT</w:t>
            </w:r>
          </w:p>
        </w:tc>
        <w:tc>
          <w:tcPr>
            <w:tcW w:w="4601" w:type="dxa"/>
            <w:noWrap/>
          </w:tcPr>
          <w:p w14:paraId="20915C9A"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A measure of the parent's weight (in pounds) before becoming pregnant.</w:t>
            </w:r>
          </w:p>
        </w:tc>
      </w:tr>
      <w:tr w:rsidR="00B1603A" w14:paraId="14E0443A" w14:textId="77777777" w:rsidTr="00AE56EE">
        <w:trPr>
          <w:trHeight w:val="257"/>
        </w:trPr>
        <w:tc>
          <w:tcPr>
            <w:tcW w:w="2425" w:type="dxa"/>
            <w:noWrap/>
          </w:tcPr>
          <w:p w14:paraId="4E713F5F"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PREGNANCY</w:t>
            </w:r>
          </w:p>
        </w:tc>
        <w:tc>
          <w:tcPr>
            <w:tcW w:w="2329" w:type="dxa"/>
            <w:noWrap/>
          </w:tcPr>
          <w:p w14:paraId="6998F574"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PRE_PREGNANCY_BMI</w:t>
            </w:r>
          </w:p>
        </w:tc>
        <w:tc>
          <w:tcPr>
            <w:tcW w:w="4601" w:type="dxa"/>
            <w:noWrap/>
          </w:tcPr>
          <w:p w14:paraId="2C0D4A18"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A measure of the parent's body mass index before becoming pregnant.</w:t>
            </w:r>
          </w:p>
        </w:tc>
      </w:tr>
      <w:tr w:rsidR="00B1603A" w14:paraId="09EA59E1" w14:textId="77777777" w:rsidTr="00AE56EE">
        <w:trPr>
          <w:trHeight w:val="257"/>
        </w:trPr>
        <w:tc>
          <w:tcPr>
            <w:tcW w:w="2425" w:type="dxa"/>
            <w:noWrap/>
          </w:tcPr>
          <w:p w14:paraId="7AA61FD0"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PREGNANCY</w:t>
            </w:r>
          </w:p>
        </w:tc>
        <w:tc>
          <w:tcPr>
            <w:tcW w:w="2329" w:type="dxa"/>
            <w:noWrap/>
          </w:tcPr>
          <w:p w14:paraId="521F57FC"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DELIVERY_WT</w:t>
            </w:r>
          </w:p>
        </w:tc>
        <w:tc>
          <w:tcPr>
            <w:tcW w:w="4601" w:type="dxa"/>
            <w:noWrap/>
          </w:tcPr>
          <w:p w14:paraId="177F4E45"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A measure of the parent's weight (in pounds) at delivery.</w:t>
            </w:r>
          </w:p>
        </w:tc>
      </w:tr>
      <w:tr w:rsidR="00B1603A" w14:paraId="167A2D57" w14:textId="77777777" w:rsidTr="00AE56EE">
        <w:trPr>
          <w:trHeight w:val="257"/>
        </w:trPr>
        <w:tc>
          <w:tcPr>
            <w:tcW w:w="2425" w:type="dxa"/>
            <w:noWrap/>
          </w:tcPr>
          <w:p w14:paraId="7E86B1AD"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ENCOUNTER</w:t>
            </w:r>
          </w:p>
        </w:tc>
        <w:tc>
          <w:tcPr>
            <w:tcW w:w="2329" w:type="dxa"/>
            <w:noWrap/>
          </w:tcPr>
          <w:p w14:paraId="105B28BF"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PATID</w:t>
            </w:r>
          </w:p>
        </w:tc>
        <w:tc>
          <w:tcPr>
            <w:tcW w:w="4601" w:type="dxa"/>
            <w:noWrap/>
          </w:tcPr>
          <w:p w14:paraId="1436D446"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Arbitrary person-level identifier used to link across tables.</w:t>
            </w:r>
          </w:p>
        </w:tc>
      </w:tr>
      <w:tr w:rsidR="00B1603A" w:rsidRPr="00424BE7" w14:paraId="58EDDFD6" w14:textId="77777777" w:rsidTr="00AE56EE">
        <w:trPr>
          <w:trHeight w:val="257"/>
        </w:trPr>
        <w:tc>
          <w:tcPr>
            <w:tcW w:w="2425" w:type="dxa"/>
            <w:noWrap/>
          </w:tcPr>
          <w:p w14:paraId="682A2703"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ENCOUNTER</w:t>
            </w:r>
          </w:p>
        </w:tc>
        <w:tc>
          <w:tcPr>
            <w:tcW w:w="2329" w:type="dxa"/>
            <w:noWrap/>
          </w:tcPr>
          <w:p w14:paraId="34279813"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PAYER_TYPE_PRIMARY</w:t>
            </w:r>
          </w:p>
        </w:tc>
        <w:tc>
          <w:tcPr>
            <w:tcW w:w="4601" w:type="dxa"/>
            <w:noWrap/>
          </w:tcPr>
          <w:p w14:paraId="6E01DFA6"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Categorization of payer type for primary payer associated with the encounter.</w:t>
            </w:r>
          </w:p>
        </w:tc>
      </w:tr>
      <w:tr w:rsidR="00B1603A" w:rsidRPr="00424BE7" w14:paraId="1423C13C" w14:textId="77777777" w:rsidTr="00AE56EE">
        <w:trPr>
          <w:trHeight w:val="257"/>
        </w:trPr>
        <w:tc>
          <w:tcPr>
            <w:tcW w:w="2425" w:type="dxa"/>
            <w:noWrap/>
          </w:tcPr>
          <w:p w14:paraId="38B0EA63"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ENCOUNTER</w:t>
            </w:r>
          </w:p>
        </w:tc>
        <w:tc>
          <w:tcPr>
            <w:tcW w:w="2329" w:type="dxa"/>
            <w:noWrap/>
          </w:tcPr>
          <w:p w14:paraId="761CA30A"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PAYER_TYPE_SECONDARY</w:t>
            </w:r>
          </w:p>
        </w:tc>
        <w:tc>
          <w:tcPr>
            <w:tcW w:w="4601" w:type="dxa"/>
            <w:noWrap/>
          </w:tcPr>
          <w:p w14:paraId="43A7B6FC"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Categorization of payer type for secondary payer associated with the encounter.</w:t>
            </w:r>
          </w:p>
        </w:tc>
      </w:tr>
      <w:tr w:rsidR="00B1603A" w:rsidRPr="00424BE7" w14:paraId="5CC6BE4D" w14:textId="77777777" w:rsidTr="00AE56EE">
        <w:trPr>
          <w:trHeight w:val="257"/>
        </w:trPr>
        <w:tc>
          <w:tcPr>
            <w:tcW w:w="2425" w:type="dxa"/>
            <w:noWrap/>
          </w:tcPr>
          <w:p w14:paraId="3AB8CC8D"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ENCOUNTER</w:t>
            </w:r>
          </w:p>
        </w:tc>
        <w:tc>
          <w:tcPr>
            <w:tcW w:w="2329" w:type="dxa"/>
            <w:noWrap/>
          </w:tcPr>
          <w:p w14:paraId="5E8C0813"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ADMIT_DATE</w:t>
            </w:r>
          </w:p>
        </w:tc>
        <w:tc>
          <w:tcPr>
            <w:tcW w:w="4601" w:type="dxa"/>
            <w:noWrap/>
          </w:tcPr>
          <w:p w14:paraId="3D1EAC5A"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Encounter or admission date.</w:t>
            </w:r>
          </w:p>
        </w:tc>
      </w:tr>
      <w:tr w:rsidR="00B1603A" w14:paraId="4D5829EB" w14:textId="77777777" w:rsidTr="00AE56EE">
        <w:trPr>
          <w:trHeight w:val="257"/>
        </w:trPr>
        <w:tc>
          <w:tcPr>
            <w:tcW w:w="2425" w:type="dxa"/>
            <w:noWrap/>
          </w:tcPr>
          <w:p w14:paraId="4F7F865C"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ENCOUNTER</w:t>
            </w:r>
          </w:p>
        </w:tc>
        <w:tc>
          <w:tcPr>
            <w:tcW w:w="2329" w:type="dxa"/>
            <w:noWrap/>
          </w:tcPr>
          <w:p w14:paraId="6A5250F5"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ENC_TYPE</w:t>
            </w:r>
          </w:p>
        </w:tc>
        <w:tc>
          <w:tcPr>
            <w:tcW w:w="4601" w:type="dxa"/>
            <w:noWrap/>
          </w:tcPr>
          <w:p w14:paraId="72F8C987"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Encounter type.</w:t>
            </w:r>
          </w:p>
        </w:tc>
      </w:tr>
      <w:tr w:rsidR="00B1603A" w14:paraId="22ABB760" w14:textId="77777777" w:rsidTr="00AE56EE">
        <w:trPr>
          <w:trHeight w:val="257"/>
        </w:trPr>
        <w:tc>
          <w:tcPr>
            <w:tcW w:w="2425" w:type="dxa"/>
            <w:noWrap/>
          </w:tcPr>
          <w:p w14:paraId="4A4CE92C"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ENCOUNTER</w:t>
            </w:r>
          </w:p>
        </w:tc>
        <w:tc>
          <w:tcPr>
            <w:tcW w:w="2329" w:type="dxa"/>
            <w:noWrap/>
          </w:tcPr>
          <w:p w14:paraId="039A1DCC"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ENCOUNTERID</w:t>
            </w:r>
          </w:p>
        </w:tc>
        <w:tc>
          <w:tcPr>
            <w:tcW w:w="4601" w:type="dxa"/>
            <w:noWrap/>
          </w:tcPr>
          <w:p w14:paraId="4A75C24C" w14:textId="1C3FE7E0" w:rsidR="00B1603A" w:rsidRPr="00B1603A" w:rsidRDefault="00933F9E" w:rsidP="007042F8">
            <w:pPr>
              <w:spacing w:after="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A unique identifier for the encounter.</w:t>
            </w:r>
          </w:p>
        </w:tc>
      </w:tr>
      <w:tr w:rsidR="00B1603A" w14:paraId="6E938137" w14:textId="77777777" w:rsidTr="00AE56EE">
        <w:trPr>
          <w:trHeight w:val="257"/>
        </w:trPr>
        <w:tc>
          <w:tcPr>
            <w:tcW w:w="2425" w:type="dxa"/>
            <w:noWrap/>
          </w:tcPr>
          <w:p w14:paraId="30A6A894"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VITAL</w:t>
            </w:r>
          </w:p>
        </w:tc>
        <w:tc>
          <w:tcPr>
            <w:tcW w:w="2329" w:type="dxa"/>
            <w:noWrap/>
          </w:tcPr>
          <w:p w14:paraId="049E1348"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VITALID</w:t>
            </w:r>
          </w:p>
        </w:tc>
        <w:tc>
          <w:tcPr>
            <w:tcW w:w="4601" w:type="dxa"/>
            <w:noWrap/>
          </w:tcPr>
          <w:p w14:paraId="3F5658A5" w14:textId="7BA593F2" w:rsidR="00B1603A" w:rsidRPr="00B1603A" w:rsidRDefault="00933F9E" w:rsidP="007042F8">
            <w:pPr>
              <w:spacing w:after="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A unique identifier for the vital</w:t>
            </w:r>
            <w:r w:rsidR="00241618">
              <w:rPr>
                <w:rFonts w:asciiTheme="minorHAnsi" w:hAnsiTheme="minorHAnsi" w:cstheme="minorHAnsi"/>
                <w:color w:val="000000"/>
                <w:sz w:val="18"/>
                <w:szCs w:val="18"/>
              </w:rPr>
              <w:t>s measurement</w:t>
            </w:r>
          </w:p>
        </w:tc>
      </w:tr>
      <w:tr w:rsidR="00B1603A" w14:paraId="28B6AFD8" w14:textId="77777777" w:rsidTr="00AE56EE">
        <w:trPr>
          <w:trHeight w:val="257"/>
        </w:trPr>
        <w:tc>
          <w:tcPr>
            <w:tcW w:w="2425" w:type="dxa"/>
            <w:noWrap/>
          </w:tcPr>
          <w:p w14:paraId="2BD0FB91"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VITAL</w:t>
            </w:r>
          </w:p>
        </w:tc>
        <w:tc>
          <w:tcPr>
            <w:tcW w:w="2329" w:type="dxa"/>
            <w:noWrap/>
          </w:tcPr>
          <w:p w14:paraId="0B4FA266"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PATID</w:t>
            </w:r>
          </w:p>
        </w:tc>
        <w:tc>
          <w:tcPr>
            <w:tcW w:w="4601" w:type="dxa"/>
            <w:noWrap/>
          </w:tcPr>
          <w:p w14:paraId="0915E9CA"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Arbitrary person-level identifier. Used to link across tables.</w:t>
            </w:r>
          </w:p>
        </w:tc>
      </w:tr>
      <w:tr w:rsidR="00B1603A" w14:paraId="57389BDD" w14:textId="77777777" w:rsidTr="00AE56EE">
        <w:trPr>
          <w:trHeight w:val="257"/>
        </w:trPr>
        <w:tc>
          <w:tcPr>
            <w:tcW w:w="2425" w:type="dxa"/>
            <w:noWrap/>
          </w:tcPr>
          <w:p w14:paraId="0384B38F"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VITAL</w:t>
            </w:r>
          </w:p>
        </w:tc>
        <w:tc>
          <w:tcPr>
            <w:tcW w:w="2329" w:type="dxa"/>
            <w:noWrap/>
          </w:tcPr>
          <w:p w14:paraId="14E9305F"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ENCOUNTERID</w:t>
            </w:r>
          </w:p>
        </w:tc>
        <w:tc>
          <w:tcPr>
            <w:tcW w:w="4601" w:type="dxa"/>
            <w:noWrap/>
          </w:tcPr>
          <w:p w14:paraId="50F1618F"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Arbitrary encounter-level identifier. Not all vital sign measures will be associated with a healthcare encounter.</w:t>
            </w:r>
          </w:p>
        </w:tc>
      </w:tr>
      <w:tr w:rsidR="00B1603A" w14:paraId="7AA91B42" w14:textId="77777777" w:rsidTr="00AE56EE">
        <w:trPr>
          <w:trHeight w:val="257"/>
        </w:trPr>
        <w:tc>
          <w:tcPr>
            <w:tcW w:w="2425" w:type="dxa"/>
            <w:noWrap/>
          </w:tcPr>
          <w:p w14:paraId="31C06339"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VITAL</w:t>
            </w:r>
          </w:p>
        </w:tc>
        <w:tc>
          <w:tcPr>
            <w:tcW w:w="2329" w:type="dxa"/>
            <w:noWrap/>
          </w:tcPr>
          <w:p w14:paraId="3CAB57CD"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MEASURE_DATE</w:t>
            </w:r>
          </w:p>
        </w:tc>
        <w:tc>
          <w:tcPr>
            <w:tcW w:w="4601" w:type="dxa"/>
            <w:noWrap/>
          </w:tcPr>
          <w:p w14:paraId="14542200"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Date of vitals measure.</w:t>
            </w:r>
          </w:p>
        </w:tc>
      </w:tr>
      <w:tr w:rsidR="00B1603A" w14:paraId="452C04FA" w14:textId="77777777" w:rsidTr="00AE56EE">
        <w:trPr>
          <w:trHeight w:val="257"/>
        </w:trPr>
        <w:tc>
          <w:tcPr>
            <w:tcW w:w="2425" w:type="dxa"/>
            <w:noWrap/>
          </w:tcPr>
          <w:p w14:paraId="4487BB32"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VITAL</w:t>
            </w:r>
          </w:p>
        </w:tc>
        <w:tc>
          <w:tcPr>
            <w:tcW w:w="2329" w:type="dxa"/>
            <w:noWrap/>
          </w:tcPr>
          <w:p w14:paraId="26254FB2"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HT</w:t>
            </w:r>
          </w:p>
        </w:tc>
        <w:tc>
          <w:tcPr>
            <w:tcW w:w="4601" w:type="dxa"/>
            <w:noWrap/>
          </w:tcPr>
          <w:p w14:paraId="006F340A"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Height (in inches) measured by standing. Only populated if measure was taken on this date. If missing, this value should be null. Decimal precision is permissible.</w:t>
            </w:r>
          </w:p>
        </w:tc>
      </w:tr>
      <w:tr w:rsidR="00B1603A" w14:paraId="0C292289" w14:textId="77777777" w:rsidTr="00AE56EE">
        <w:trPr>
          <w:trHeight w:val="257"/>
        </w:trPr>
        <w:tc>
          <w:tcPr>
            <w:tcW w:w="2425" w:type="dxa"/>
            <w:noWrap/>
          </w:tcPr>
          <w:p w14:paraId="44C7BE24"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lastRenderedPageBreak/>
              <w:t>VITAL</w:t>
            </w:r>
          </w:p>
        </w:tc>
        <w:tc>
          <w:tcPr>
            <w:tcW w:w="2329" w:type="dxa"/>
            <w:noWrap/>
          </w:tcPr>
          <w:p w14:paraId="3DD64FC8"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WT</w:t>
            </w:r>
          </w:p>
        </w:tc>
        <w:tc>
          <w:tcPr>
            <w:tcW w:w="4601" w:type="dxa"/>
            <w:noWrap/>
          </w:tcPr>
          <w:p w14:paraId="61BF8A4A"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Weight (in pounds). Only populated if measure was taken on this date. If missing, this value should be null. Decimal precision is permissible.</w:t>
            </w:r>
          </w:p>
        </w:tc>
      </w:tr>
      <w:tr w:rsidR="00B1603A" w14:paraId="16968998" w14:textId="77777777" w:rsidTr="00AE56EE">
        <w:trPr>
          <w:trHeight w:val="257"/>
        </w:trPr>
        <w:tc>
          <w:tcPr>
            <w:tcW w:w="2425" w:type="dxa"/>
            <w:noWrap/>
          </w:tcPr>
          <w:p w14:paraId="211E9998"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VITAL</w:t>
            </w:r>
          </w:p>
        </w:tc>
        <w:tc>
          <w:tcPr>
            <w:tcW w:w="2329" w:type="dxa"/>
            <w:noWrap/>
          </w:tcPr>
          <w:p w14:paraId="2DF71C0F"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DIASTOLIC</w:t>
            </w:r>
          </w:p>
        </w:tc>
        <w:tc>
          <w:tcPr>
            <w:tcW w:w="4601" w:type="dxa"/>
            <w:noWrap/>
          </w:tcPr>
          <w:p w14:paraId="7BFC3BFE"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Diastolic blood pressure (in mmHg). Only populated if measure was taken on this date. If missing, this value should be null.</w:t>
            </w:r>
          </w:p>
        </w:tc>
      </w:tr>
      <w:tr w:rsidR="00B1603A" w14:paraId="4026AA85" w14:textId="77777777" w:rsidTr="00AE56EE">
        <w:trPr>
          <w:trHeight w:val="257"/>
        </w:trPr>
        <w:tc>
          <w:tcPr>
            <w:tcW w:w="2425" w:type="dxa"/>
            <w:noWrap/>
          </w:tcPr>
          <w:p w14:paraId="28294BAF"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VITAL</w:t>
            </w:r>
          </w:p>
        </w:tc>
        <w:tc>
          <w:tcPr>
            <w:tcW w:w="2329" w:type="dxa"/>
            <w:noWrap/>
          </w:tcPr>
          <w:p w14:paraId="53494CA5"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SYSTOLIC</w:t>
            </w:r>
          </w:p>
        </w:tc>
        <w:tc>
          <w:tcPr>
            <w:tcW w:w="4601" w:type="dxa"/>
            <w:noWrap/>
          </w:tcPr>
          <w:p w14:paraId="3E0E2823"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Systolic blood pressure (in mmHg). Only populated if measure was taken on this date. If missing, this value should be null.</w:t>
            </w:r>
          </w:p>
        </w:tc>
      </w:tr>
      <w:tr w:rsidR="00B1603A" w14:paraId="24C668B5" w14:textId="77777777" w:rsidTr="00AE56EE">
        <w:trPr>
          <w:trHeight w:val="257"/>
        </w:trPr>
        <w:tc>
          <w:tcPr>
            <w:tcW w:w="2425" w:type="dxa"/>
            <w:noWrap/>
          </w:tcPr>
          <w:p w14:paraId="2668880F"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VITAL</w:t>
            </w:r>
          </w:p>
        </w:tc>
        <w:tc>
          <w:tcPr>
            <w:tcW w:w="2329" w:type="dxa"/>
            <w:noWrap/>
          </w:tcPr>
          <w:p w14:paraId="133875D4"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ORIGINAL_BMI</w:t>
            </w:r>
          </w:p>
        </w:tc>
        <w:tc>
          <w:tcPr>
            <w:tcW w:w="4601" w:type="dxa"/>
            <w:noWrap/>
          </w:tcPr>
          <w:p w14:paraId="780CF957"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BMI if calculated in the source system. Decimal precision is permissible.</w:t>
            </w:r>
          </w:p>
        </w:tc>
      </w:tr>
      <w:tr w:rsidR="00B1603A" w14:paraId="096EF0D8" w14:textId="77777777" w:rsidTr="00AE56EE">
        <w:trPr>
          <w:trHeight w:val="257"/>
        </w:trPr>
        <w:tc>
          <w:tcPr>
            <w:tcW w:w="2425" w:type="dxa"/>
            <w:noWrap/>
          </w:tcPr>
          <w:p w14:paraId="6AABA305"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CONDITION</w:t>
            </w:r>
          </w:p>
        </w:tc>
        <w:tc>
          <w:tcPr>
            <w:tcW w:w="2329" w:type="dxa"/>
            <w:noWrap/>
          </w:tcPr>
          <w:p w14:paraId="5599EAA8"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PATID</w:t>
            </w:r>
          </w:p>
        </w:tc>
        <w:tc>
          <w:tcPr>
            <w:tcW w:w="4601" w:type="dxa"/>
            <w:noWrap/>
          </w:tcPr>
          <w:p w14:paraId="0CCC01D5"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Arbitrary person-level identifier. Used to link across tables.</w:t>
            </w:r>
          </w:p>
        </w:tc>
      </w:tr>
      <w:tr w:rsidR="00B1603A" w14:paraId="1DC96CA1" w14:textId="77777777" w:rsidTr="00AE56EE">
        <w:trPr>
          <w:trHeight w:val="257"/>
        </w:trPr>
        <w:tc>
          <w:tcPr>
            <w:tcW w:w="2425" w:type="dxa"/>
            <w:noWrap/>
          </w:tcPr>
          <w:p w14:paraId="001A453F"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CONDITION</w:t>
            </w:r>
          </w:p>
        </w:tc>
        <w:tc>
          <w:tcPr>
            <w:tcW w:w="2329" w:type="dxa"/>
            <w:noWrap/>
          </w:tcPr>
          <w:p w14:paraId="0ADF2CE6"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ENCOUNTERID</w:t>
            </w:r>
          </w:p>
        </w:tc>
        <w:tc>
          <w:tcPr>
            <w:tcW w:w="4601" w:type="dxa"/>
            <w:noWrap/>
          </w:tcPr>
          <w:p w14:paraId="2ECA3113"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Arbitrary encounter-level identifier used to link across tables. This is an optional field and should only be populated if the item was collected as part of a healthcare encounter. If more than one encounter association is present, this field should be populated with the ID of the encounter when the condition was first entered into the system. However, please note that many conditions may be recorded outside of an encounter context.</w:t>
            </w:r>
          </w:p>
        </w:tc>
      </w:tr>
      <w:tr w:rsidR="00B1603A" w14:paraId="005B62C4" w14:textId="77777777" w:rsidTr="00AE56EE">
        <w:trPr>
          <w:trHeight w:val="257"/>
        </w:trPr>
        <w:tc>
          <w:tcPr>
            <w:tcW w:w="2425" w:type="dxa"/>
            <w:noWrap/>
          </w:tcPr>
          <w:p w14:paraId="535912B3"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CONDITION</w:t>
            </w:r>
          </w:p>
        </w:tc>
        <w:tc>
          <w:tcPr>
            <w:tcW w:w="2329" w:type="dxa"/>
            <w:noWrap/>
          </w:tcPr>
          <w:p w14:paraId="1B2F33AF"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CONDITION</w:t>
            </w:r>
          </w:p>
        </w:tc>
        <w:tc>
          <w:tcPr>
            <w:tcW w:w="4601" w:type="dxa"/>
            <w:noWrap/>
          </w:tcPr>
          <w:p w14:paraId="7CDE89DA"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 xml:space="preserve">Some codes will contain leading zeroes, and different levels of decimal precision may also be present. This field is a character field, not numeric, to accommodate these coding conventions. Please populate the exact value of this diagnosis </w:t>
            </w:r>
            <w:proofErr w:type="gramStart"/>
            <w:r w:rsidRPr="00B1603A">
              <w:rPr>
                <w:rFonts w:asciiTheme="minorHAnsi" w:hAnsiTheme="minorHAnsi" w:cstheme="minorHAnsi"/>
                <w:color w:val="000000"/>
                <w:sz w:val="18"/>
                <w:szCs w:val="18"/>
              </w:rPr>
              <w:t>code, but</w:t>
            </w:r>
            <w:proofErr w:type="gramEnd"/>
            <w:r w:rsidRPr="00B1603A">
              <w:rPr>
                <w:rFonts w:asciiTheme="minorHAnsi" w:hAnsiTheme="minorHAnsi" w:cstheme="minorHAnsi"/>
                <w:color w:val="000000"/>
                <w:sz w:val="18"/>
                <w:szCs w:val="18"/>
              </w:rPr>
              <w:t xml:space="preserve"> remove any source-specific suffixes and prefixes. (Description updated in v3.1.)</w:t>
            </w:r>
          </w:p>
        </w:tc>
      </w:tr>
      <w:tr w:rsidR="00B1603A" w14:paraId="540F362F" w14:textId="77777777" w:rsidTr="00AE56EE">
        <w:trPr>
          <w:trHeight w:val="257"/>
        </w:trPr>
        <w:tc>
          <w:tcPr>
            <w:tcW w:w="2425" w:type="dxa"/>
            <w:noWrap/>
          </w:tcPr>
          <w:p w14:paraId="4CE8A257"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CONDITION</w:t>
            </w:r>
          </w:p>
        </w:tc>
        <w:tc>
          <w:tcPr>
            <w:tcW w:w="2329" w:type="dxa"/>
            <w:noWrap/>
          </w:tcPr>
          <w:p w14:paraId="13A8B2BC"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CONDITION_SOURCE</w:t>
            </w:r>
          </w:p>
        </w:tc>
        <w:tc>
          <w:tcPr>
            <w:tcW w:w="4601" w:type="dxa"/>
            <w:noWrap/>
          </w:tcPr>
          <w:p w14:paraId="49DD90F7"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Please note: The “Patient-reported” category can include reporting by a proxy, such as patient’s family or guardian.</w:t>
            </w:r>
          </w:p>
        </w:tc>
      </w:tr>
      <w:tr w:rsidR="00B1603A" w14:paraId="018F0068" w14:textId="77777777" w:rsidTr="00AE56EE">
        <w:trPr>
          <w:trHeight w:val="257"/>
        </w:trPr>
        <w:tc>
          <w:tcPr>
            <w:tcW w:w="2425" w:type="dxa"/>
            <w:noWrap/>
          </w:tcPr>
          <w:p w14:paraId="669E9CD6"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CONDITION</w:t>
            </w:r>
          </w:p>
        </w:tc>
        <w:tc>
          <w:tcPr>
            <w:tcW w:w="2329" w:type="dxa"/>
            <w:noWrap/>
          </w:tcPr>
          <w:p w14:paraId="6DF3AFEE"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CONDITION_TYPE</w:t>
            </w:r>
          </w:p>
        </w:tc>
        <w:tc>
          <w:tcPr>
            <w:tcW w:w="4601" w:type="dxa"/>
            <w:noWrap/>
          </w:tcPr>
          <w:p w14:paraId="38B136C5"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Condition code type.  Please note: The “Other” category is meant to identify internal use ontologies and codes.</w:t>
            </w:r>
          </w:p>
        </w:tc>
      </w:tr>
      <w:tr w:rsidR="00B1603A" w14:paraId="19DF7BA8" w14:textId="77777777" w:rsidTr="00AE56EE">
        <w:trPr>
          <w:trHeight w:val="257"/>
        </w:trPr>
        <w:tc>
          <w:tcPr>
            <w:tcW w:w="2425" w:type="dxa"/>
            <w:noWrap/>
          </w:tcPr>
          <w:p w14:paraId="660F4B47"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CONDITION</w:t>
            </w:r>
          </w:p>
        </w:tc>
        <w:tc>
          <w:tcPr>
            <w:tcW w:w="2329" w:type="dxa"/>
            <w:noWrap/>
          </w:tcPr>
          <w:p w14:paraId="73C7D728"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REPORT_DATE</w:t>
            </w:r>
          </w:p>
        </w:tc>
        <w:tc>
          <w:tcPr>
            <w:tcW w:w="4601" w:type="dxa"/>
            <w:noWrap/>
          </w:tcPr>
          <w:p w14:paraId="54960235"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Date condition was noted, which may be the date when it was recorded by a provider or nurse, or the date on which the patient reported it. Please note that this date may not correspond to onset date.</w:t>
            </w:r>
          </w:p>
        </w:tc>
      </w:tr>
      <w:tr w:rsidR="00B1603A" w14:paraId="5A329ECC" w14:textId="77777777" w:rsidTr="00AE56EE">
        <w:trPr>
          <w:trHeight w:val="257"/>
        </w:trPr>
        <w:tc>
          <w:tcPr>
            <w:tcW w:w="2425" w:type="dxa"/>
            <w:noWrap/>
          </w:tcPr>
          <w:p w14:paraId="2D978BB0"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CONDITION</w:t>
            </w:r>
          </w:p>
        </w:tc>
        <w:tc>
          <w:tcPr>
            <w:tcW w:w="2329" w:type="dxa"/>
            <w:noWrap/>
          </w:tcPr>
          <w:p w14:paraId="29D6A67F"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ONSET_DATE</w:t>
            </w:r>
          </w:p>
        </w:tc>
        <w:tc>
          <w:tcPr>
            <w:tcW w:w="4601" w:type="dxa"/>
            <w:noWrap/>
          </w:tcPr>
          <w:p w14:paraId="2ABE1B86"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 xml:space="preserve">The onset date concept here refers to "the date and time when problem (illness, disorder, or symptom) started" (ONC:MU Clinical Data Set, </w:t>
            </w:r>
            <w:proofErr w:type="spellStart"/>
            <w:r w:rsidRPr="00B1603A">
              <w:rPr>
                <w:rFonts w:asciiTheme="minorHAnsi" w:hAnsiTheme="minorHAnsi" w:cstheme="minorHAnsi"/>
                <w:color w:val="000000"/>
                <w:sz w:val="18"/>
                <w:szCs w:val="18"/>
              </w:rPr>
              <w:t>caDSR</w:t>
            </w:r>
            <w:proofErr w:type="spellEnd"/>
            <w:r w:rsidRPr="00B1603A">
              <w:rPr>
                <w:rFonts w:asciiTheme="minorHAnsi" w:hAnsiTheme="minorHAnsi" w:cstheme="minorHAnsi"/>
                <w:color w:val="000000"/>
                <w:sz w:val="18"/>
                <w:szCs w:val="18"/>
              </w:rPr>
              <w:t xml:space="preserve"> 4973971).  This is a different concept than report date, which is the date on which the medical status was collected. An onset date should generally be considered independently of the observer or provider. However, the judgment of when a condition "started" depends on the disease, the frequency of visits, and many other factors. It is not clear that any facility or physician employs this field in a manner which can be trusted without validation during analysis. (New definition added in v3.1.)</w:t>
            </w:r>
          </w:p>
        </w:tc>
      </w:tr>
      <w:tr w:rsidR="00B1603A" w14:paraId="7B889DFD" w14:textId="77777777" w:rsidTr="00AE56EE">
        <w:trPr>
          <w:trHeight w:val="257"/>
        </w:trPr>
        <w:tc>
          <w:tcPr>
            <w:tcW w:w="2425" w:type="dxa"/>
            <w:noWrap/>
          </w:tcPr>
          <w:p w14:paraId="6302DE03"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CONDITION</w:t>
            </w:r>
          </w:p>
        </w:tc>
        <w:tc>
          <w:tcPr>
            <w:tcW w:w="2329" w:type="dxa"/>
            <w:noWrap/>
          </w:tcPr>
          <w:p w14:paraId="000BF422"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RESOLVE_DATE</w:t>
            </w:r>
          </w:p>
        </w:tc>
        <w:tc>
          <w:tcPr>
            <w:tcW w:w="4601" w:type="dxa"/>
            <w:noWrap/>
          </w:tcPr>
          <w:p w14:paraId="65A16410"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 xml:space="preserve">Date condition was </w:t>
            </w:r>
            <w:proofErr w:type="gramStart"/>
            <w:r w:rsidRPr="00B1603A">
              <w:rPr>
                <w:rFonts w:asciiTheme="minorHAnsi" w:hAnsiTheme="minorHAnsi" w:cstheme="minorHAnsi"/>
                <w:color w:val="000000"/>
                <w:sz w:val="18"/>
                <w:szCs w:val="18"/>
              </w:rPr>
              <w:t>resolved, if</w:t>
            </w:r>
            <w:proofErr w:type="gramEnd"/>
            <w:r w:rsidRPr="00B1603A">
              <w:rPr>
                <w:rFonts w:asciiTheme="minorHAnsi" w:hAnsiTheme="minorHAnsi" w:cstheme="minorHAnsi"/>
                <w:color w:val="000000"/>
                <w:sz w:val="18"/>
                <w:szCs w:val="18"/>
              </w:rPr>
              <w:t xml:space="preserve"> resolution of a transient condition has been achieved. A resolution date is not generally expected for chronic conditions, even if the condition is managed.</w:t>
            </w:r>
          </w:p>
        </w:tc>
      </w:tr>
      <w:tr w:rsidR="00B1603A" w14:paraId="261EFCA5" w14:textId="77777777" w:rsidTr="00AE56EE">
        <w:trPr>
          <w:trHeight w:val="257"/>
        </w:trPr>
        <w:tc>
          <w:tcPr>
            <w:tcW w:w="2425" w:type="dxa"/>
            <w:noWrap/>
          </w:tcPr>
          <w:p w14:paraId="4321FB21"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DIAGNOSIS</w:t>
            </w:r>
          </w:p>
        </w:tc>
        <w:tc>
          <w:tcPr>
            <w:tcW w:w="2329" w:type="dxa"/>
            <w:noWrap/>
          </w:tcPr>
          <w:p w14:paraId="09AC0386"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PATID</w:t>
            </w:r>
          </w:p>
        </w:tc>
        <w:tc>
          <w:tcPr>
            <w:tcW w:w="4601" w:type="dxa"/>
            <w:noWrap/>
          </w:tcPr>
          <w:p w14:paraId="270FD9B0"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Arbitrary person-level identifier. Used to link across tables.</w:t>
            </w:r>
          </w:p>
        </w:tc>
      </w:tr>
      <w:tr w:rsidR="00B1603A" w14:paraId="5EF5D8DD" w14:textId="77777777" w:rsidTr="00AE56EE">
        <w:trPr>
          <w:trHeight w:val="257"/>
        </w:trPr>
        <w:tc>
          <w:tcPr>
            <w:tcW w:w="2425" w:type="dxa"/>
            <w:noWrap/>
          </w:tcPr>
          <w:p w14:paraId="0DCF1944"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DIAGNOSIS</w:t>
            </w:r>
          </w:p>
        </w:tc>
        <w:tc>
          <w:tcPr>
            <w:tcW w:w="2329" w:type="dxa"/>
            <w:noWrap/>
          </w:tcPr>
          <w:p w14:paraId="5D08F894"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ENCOUNTERID</w:t>
            </w:r>
          </w:p>
        </w:tc>
        <w:tc>
          <w:tcPr>
            <w:tcW w:w="4601" w:type="dxa"/>
            <w:noWrap/>
          </w:tcPr>
          <w:p w14:paraId="3C352C6B"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Arbitrary encounter-level identifier. Used to link across tables.</w:t>
            </w:r>
          </w:p>
        </w:tc>
      </w:tr>
      <w:tr w:rsidR="00B1603A" w14:paraId="5068BC80" w14:textId="77777777" w:rsidTr="00AE56EE">
        <w:trPr>
          <w:trHeight w:val="257"/>
        </w:trPr>
        <w:tc>
          <w:tcPr>
            <w:tcW w:w="2425" w:type="dxa"/>
            <w:noWrap/>
          </w:tcPr>
          <w:p w14:paraId="188D87E1"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DIAGNOSIS</w:t>
            </w:r>
          </w:p>
        </w:tc>
        <w:tc>
          <w:tcPr>
            <w:tcW w:w="2329" w:type="dxa"/>
            <w:noWrap/>
          </w:tcPr>
          <w:p w14:paraId="08A2844E"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DX</w:t>
            </w:r>
          </w:p>
        </w:tc>
        <w:tc>
          <w:tcPr>
            <w:tcW w:w="4601" w:type="dxa"/>
            <w:noWrap/>
          </w:tcPr>
          <w:p w14:paraId="5DBA5556"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Diagnosis code.</w:t>
            </w:r>
          </w:p>
        </w:tc>
      </w:tr>
      <w:tr w:rsidR="00B1603A" w14:paraId="258D60CE" w14:textId="77777777" w:rsidTr="00AE56EE">
        <w:trPr>
          <w:trHeight w:val="257"/>
        </w:trPr>
        <w:tc>
          <w:tcPr>
            <w:tcW w:w="2425" w:type="dxa"/>
            <w:noWrap/>
          </w:tcPr>
          <w:p w14:paraId="5D1468CB"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DIAGNOSIS</w:t>
            </w:r>
          </w:p>
        </w:tc>
        <w:tc>
          <w:tcPr>
            <w:tcW w:w="2329" w:type="dxa"/>
            <w:noWrap/>
          </w:tcPr>
          <w:p w14:paraId="73051BF8"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DX_TYPE</w:t>
            </w:r>
          </w:p>
        </w:tc>
        <w:tc>
          <w:tcPr>
            <w:tcW w:w="4601" w:type="dxa"/>
            <w:noWrap/>
          </w:tcPr>
          <w:p w14:paraId="260EEC56"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Diagnosis code type. We provide values for ICD and SNOMED code types. Other code types will be added as new terminologies are more widely used.</w:t>
            </w:r>
          </w:p>
        </w:tc>
      </w:tr>
      <w:tr w:rsidR="00B1603A" w14:paraId="761B0849" w14:textId="77777777" w:rsidTr="00AE56EE">
        <w:trPr>
          <w:trHeight w:val="257"/>
        </w:trPr>
        <w:tc>
          <w:tcPr>
            <w:tcW w:w="2425" w:type="dxa"/>
            <w:noWrap/>
          </w:tcPr>
          <w:p w14:paraId="3BC79634"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lastRenderedPageBreak/>
              <w:t>DIAGNOSIS</w:t>
            </w:r>
          </w:p>
        </w:tc>
        <w:tc>
          <w:tcPr>
            <w:tcW w:w="2329" w:type="dxa"/>
            <w:noWrap/>
          </w:tcPr>
          <w:p w14:paraId="72DA1AC9"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DX_SOURCE</w:t>
            </w:r>
          </w:p>
        </w:tc>
        <w:tc>
          <w:tcPr>
            <w:tcW w:w="4601" w:type="dxa"/>
            <w:noWrap/>
          </w:tcPr>
          <w:p w14:paraId="34427F51"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Classification of diagnosis source. We include these categories to allow some flexibility in implementation. The context is to capture available diagnoses recorded during a specific encounter.</w:t>
            </w:r>
          </w:p>
        </w:tc>
      </w:tr>
      <w:tr w:rsidR="00B1603A" w14:paraId="14749FEB" w14:textId="77777777" w:rsidTr="00AE56EE">
        <w:trPr>
          <w:trHeight w:val="257"/>
        </w:trPr>
        <w:tc>
          <w:tcPr>
            <w:tcW w:w="2425" w:type="dxa"/>
            <w:noWrap/>
          </w:tcPr>
          <w:p w14:paraId="0619CBC3"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DIAGNOSIS</w:t>
            </w:r>
          </w:p>
        </w:tc>
        <w:tc>
          <w:tcPr>
            <w:tcW w:w="2329" w:type="dxa"/>
            <w:noWrap/>
          </w:tcPr>
          <w:p w14:paraId="26AAB967"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DX_ORIGIN</w:t>
            </w:r>
          </w:p>
        </w:tc>
        <w:tc>
          <w:tcPr>
            <w:tcW w:w="4601" w:type="dxa"/>
            <w:noWrap/>
          </w:tcPr>
          <w:p w14:paraId="7E977BC8"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Source of the diagnosis information.</w:t>
            </w:r>
          </w:p>
        </w:tc>
      </w:tr>
      <w:tr w:rsidR="00B1603A" w14:paraId="114E0066" w14:textId="77777777" w:rsidTr="00AE56EE">
        <w:trPr>
          <w:trHeight w:val="257"/>
        </w:trPr>
        <w:tc>
          <w:tcPr>
            <w:tcW w:w="2425" w:type="dxa"/>
            <w:noWrap/>
          </w:tcPr>
          <w:p w14:paraId="5927C260"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DIAGNOSIS</w:t>
            </w:r>
          </w:p>
        </w:tc>
        <w:tc>
          <w:tcPr>
            <w:tcW w:w="2329" w:type="dxa"/>
            <w:noWrap/>
          </w:tcPr>
          <w:p w14:paraId="6558CC11"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sz w:val="18"/>
                <w:szCs w:val="18"/>
              </w:rPr>
              <w:t>DX_DATE</w:t>
            </w:r>
          </w:p>
        </w:tc>
        <w:tc>
          <w:tcPr>
            <w:tcW w:w="4601" w:type="dxa"/>
            <w:noWrap/>
          </w:tcPr>
          <w:p w14:paraId="1A99974C" w14:textId="77777777" w:rsidR="00B1603A" w:rsidRPr="00B1603A" w:rsidRDefault="00B1603A" w:rsidP="007042F8">
            <w:pPr>
              <w:spacing w:after="0" w:line="240" w:lineRule="auto"/>
              <w:rPr>
                <w:rFonts w:asciiTheme="minorHAnsi" w:hAnsiTheme="minorHAnsi" w:cstheme="minorHAnsi"/>
                <w:color w:val="000000"/>
                <w:sz w:val="18"/>
                <w:szCs w:val="18"/>
              </w:rPr>
            </w:pPr>
            <w:r w:rsidRPr="00B1603A">
              <w:rPr>
                <w:rFonts w:asciiTheme="minorHAnsi" w:hAnsiTheme="minorHAnsi" w:cstheme="minorHAnsi"/>
                <w:sz w:val="18"/>
                <w:szCs w:val="18"/>
              </w:rPr>
              <w:t>Date diagnosis was recorded, if known.</w:t>
            </w:r>
          </w:p>
        </w:tc>
      </w:tr>
    </w:tbl>
    <w:p w14:paraId="6DB1980E" w14:textId="260EA1B8" w:rsidR="001E7A35" w:rsidRPr="007B4718" w:rsidRDefault="001E7A35" w:rsidP="007B4718">
      <w:pPr>
        <w:keepNext/>
        <w:keepLines/>
        <w:numPr>
          <w:ilvl w:val="0"/>
          <w:numId w:val="6"/>
        </w:numPr>
        <w:spacing w:before="480" w:after="240" w:line="240" w:lineRule="auto"/>
        <w:outlineLvl w:val="0"/>
        <w:rPr>
          <w:rFonts w:eastAsiaTheme="majorEastAsia"/>
          <w:b/>
          <w:bCs/>
          <w:caps/>
          <w:noProof/>
          <w:kern w:val="32"/>
          <w:sz w:val="28"/>
          <w:szCs w:val="32"/>
        </w:rPr>
      </w:pPr>
      <w:bookmarkStart w:id="31" w:name="_Toc70548288"/>
      <w:bookmarkStart w:id="32" w:name="_Toc98925899"/>
      <w:bookmarkStart w:id="33" w:name="_Toc132377599"/>
      <w:bookmarkEnd w:id="31"/>
      <w:r w:rsidRPr="007B4718">
        <w:rPr>
          <w:rFonts w:eastAsiaTheme="majorEastAsia"/>
          <w:b/>
          <w:bCs/>
          <w:caps/>
          <w:noProof/>
          <w:kern w:val="32"/>
          <w:sz w:val="28"/>
          <w:szCs w:val="32"/>
        </w:rPr>
        <w:t>query PACKAGE FOLDERS and FILES</w:t>
      </w:r>
      <w:bookmarkEnd w:id="32"/>
      <w:bookmarkEnd w:id="33"/>
    </w:p>
    <w:p w14:paraId="7DFCBBCB" w14:textId="2EDCAF54" w:rsidR="001E7A35" w:rsidRPr="00C5064C" w:rsidRDefault="00016B94" w:rsidP="0047385E">
      <w:pPr>
        <w:pStyle w:val="Default"/>
        <w:contextualSpacing/>
        <w:rPr>
          <w:rFonts w:asciiTheme="minorHAnsi" w:hAnsiTheme="minorHAnsi" w:cstheme="minorBidi"/>
          <w:sz w:val="22"/>
          <w:szCs w:val="22"/>
          <w:shd w:val="clear" w:color="auto" w:fill="FFFFFF"/>
        </w:rPr>
      </w:pPr>
      <w:r w:rsidRPr="00C5064C">
        <w:rPr>
          <w:rFonts w:asciiTheme="minorHAnsi" w:hAnsiTheme="minorHAnsi" w:cstheme="minorBidi"/>
          <w:sz w:val="22"/>
          <w:szCs w:val="22"/>
        </w:rPr>
        <w:t xml:space="preserve">Please </w:t>
      </w:r>
      <w:r w:rsidR="001E7A35" w:rsidRPr="00C5064C">
        <w:rPr>
          <w:rFonts w:asciiTheme="minorHAnsi" w:hAnsiTheme="minorHAnsi" w:cstheme="minorBidi"/>
          <w:sz w:val="22"/>
          <w:szCs w:val="22"/>
          <w:shd w:val="clear" w:color="auto" w:fill="FFFFFF"/>
        </w:rPr>
        <w:t>see below for list of folders and included files.</w:t>
      </w:r>
      <w:r w:rsidR="00C957EA" w:rsidRPr="00C5064C">
        <w:rPr>
          <w:rFonts w:asciiTheme="minorHAnsi" w:hAnsiTheme="minorHAnsi" w:cstheme="minorBidi"/>
          <w:color w:val="auto"/>
          <w:sz w:val="20"/>
          <w:szCs w:val="20"/>
          <w:shd w:val="clear" w:color="auto" w:fill="FFFFFF"/>
        </w:rPr>
        <w:t xml:space="preserve"> </w:t>
      </w:r>
    </w:p>
    <w:p w14:paraId="3C321D20" w14:textId="77777777" w:rsidR="00F12205" w:rsidRDefault="00F12205" w:rsidP="00545A4C">
      <w:pPr>
        <w:pStyle w:val="Default"/>
        <w:contextualSpacing/>
        <w:rPr>
          <w:rFonts w:asciiTheme="minorHAnsi" w:hAnsiTheme="minorHAnsi" w:cstheme="minorHAnsi"/>
          <w:shd w:val="clear" w:color="auto" w:fill="FFFFFF"/>
        </w:rPr>
      </w:pPr>
    </w:p>
    <w:tbl>
      <w:tblPr>
        <w:tblW w:w="5000" w:type="pct"/>
        <w:tblLook w:val="04A0" w:firstRow="1" w:lastRow="0" w:firstColumn="1" w:lastColumn="0" w:noHBand="0" w:noVBand="1"/>
      </w:tblPr>
      <w:tblGrid>
        <w:gridCol w:w="1254"/>
        <w:gridCol w:w="2611"/>
        <w:gridCol w:w="1820"/>
        <w:gridCol w:w="3665"/>
      </w:tblGrid>
      <w:tr w:rsidR="00CF3D3A" w:rsidRPr="001E7A35" w14:paraId="709D4E8C" w14:textId="77777777" w:rsidTr="00062E00">
        <w:trPr>
          <w:trHeight w:val="301"/>
          <w:tblHeader/>
        </w:trPr>
        <w:tc>
          <w:tcPr>
            <w:tcW w:w="671" w:type="pct"/>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7A664773" w14:textId="77777777" w:rsidR="00CF3D3A" w:rsidRPr="007B4718" w:rsidRDefault="00CF3D3A" w:rsidP="006D5E5C">
            <w:pPr>
              <w:spacing w:line="240" w:lineRule="auto"/>
              <w:rPr>
                <w:rFonts w:asciiTheme="minorHAnsi" w:hAnsiTheme="minorHAnsi" w:cstheme="minorHAnsi"/>
                <w:b/>
                <w:noProof/>
              </w:rPr>
            </w:pPr>
            <w:r w:rsidRPr="007B4718">
              <w:rPr>
                <w:rFonts w:asciiTheme="minorHAnsi" w:hAnsiTheme="minorHAnsi" w:cstheme="minorHAnsi"/>
                <w:b/>
                <w:noProof/>
              </w:rPr>
              <w:t>Folder</w:t>
            </w:r>
          </w:p>
        </w:tc>
        <w:tc>
          <w:tcPr>
            <w:tcW w:w="1396" w:type="pct"/>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40D00063" w14:textId="77777777" w:rsidR="00CF3D3A" w:rsidRPr="007B4718" w:rsidRDefault="00CF3D3A" w:rsidP="006D5E5C">
            <w:pPr>
              <w:spacing w:line="240" w:lineRule="auto"/>
              <w:ind w:left="10"/>
              <w:contextualSpacing/>
              <w:rPr>
                <w:rFonts w:asciiTheme="minorHAnsi" w:hAnsiTheme="minorHAnsi" w:cstheme="minorHAnsi"/>
                <w:b/>
                <w:noProof/>
              </w:rPr>
            </w:pPr>
            <w:r w:rsidRPr="007B4718">
              <w:rPr>
                <w:rFonts w:asciiTheme="minorHAnsi" w:hAnsiTheme="minorHAnsi" w:cstheme="minorHAnsi"/>
                <w:b/>
                <w:noProof/>
              </w:rPr>
              <w:t>Description</w:t>
            </w:r>
          </w:p>
        </w:tc>
        <w:tc>
          <w:tcPr>
            <w:tcW w:w="973" w:type="pct"/>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06ABA851" w14:textId="77777777" w:rsidR="00CF3D3A" w:rsidRPr="001E7A35" w:rsidRDefault="00CF3D3A" w:rsidP="006D5E5C">
            <w:pPr>
              <w:spacing w:line="240" w:lineRule="auto"/>
              <w:ind w:left="10"/>
              <w:contextualSpacing/>
              <w:rPr>
                <w:rFonts w:asciiTheme="minorHAnsi" w:hAnsiTheme="minorHAnsi" w:cstheme="minorHAnsi"/>
                <w:b/>
                <w:noProof/>
              </w:rPr>
            </w:pPr>
            <w:r w:rsidRPr="001E7A35">
              <w:rPr>
                <w:rFonts w:asciiTheme="minorHAnsi" w:hAnsiTheme="minorHAnsi" w:cstheme="minorHAnsi"/>
                <w:b/>
                <w:noProof/>
              </w:rPr>
              <w:t>File Type</w:t>
            </w:r>
          </w:p>
        </w:tc>
        <w:tc>
          <w:tcPr>
            <w:tcW w:w="1960" w:type="pct"/>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0264D072" w14:textId="77777777" w:rsidR="00CF3D3A" w:rsidRPr="001E7A35" w:rsidRDefault="00CF3D3A" w:rsidP="006D5E5C">
            <w:pPr>
              <w:spacing w:line="240" w:lineRule="auto"/>
              <w:ind w:left="10"/>
              <w:contextualSpacing/>
              <w:rPr>
                <w:rFonts w:asciiTheme="minorHAnsi" w:hAnsiTheme="minorHAnsi" w:cstheme="minorHAnsi"/>
                <w:b/>
                <w:noProof/>
              </w:rPr>
            </w:pPr>
            <w:r w:rsidRPr="001E7A35">
              <w:rPr>
                <w:b/>
              </w:rPr>
              <w:t>File Name</w:t>
            </w:r>
          </w:p>
        </w:tc>
      </w:tr>
      <w:tr w:rsidR="00CF3D3A" w:rsidRPr="001E7A35" w14:paraId="3FDC1BFB" w14:textId="77777777" w:rsidTr="00062E00">
        <w:trPr>
          <w:trHeight w:val="412"/>
        </w:trPr>
        <w:tc>
          <w:tcPr>
            <w:tcW w:w="671" w:type="pct"/>
            <w:tcBorders>
              <w:top w:val="single" w:sz="4" w:space="0" w:color="auto"/>
              <w:left w:val="single" w:sz="4" w:space="0" w:color="auto"/>
              <w:bottom w:val="single" w:sz="4" w:space="0" w:color="auto"/>
              <w:right w:val="single" w:sz="4" w:space="0" w:color="auto"/>
            </w:tcBorders>
            <w:shd w:val="clear" w:color="auto" w:fill="auto"/>
          </w:tcPr>
          <w:p w14:paraId="5DDB4659" w14:textId="564933E2" w:rsidR="00CF3D3A" w:rsidRPr="001E7A35" w:rsidRDefault="005260F8" w:rsidP="006D5E5C">
            <w:pPr>
              <w:spacing w:line="240" w:lineRule="auto"/>
              <w:ind w:left="-23" w:firstLine="23"/>
              <w:contextualSpacing/>
              <w:rPr>
                <w:rFonts w:asciiTheme="minorHAnsi" w:hAnsiTheme="minorHAnsi" w:cstheme="minorBidi"/>
                <w:color w:val="000000" w:themeColor="text1"/>
                <w:sz w:val="20"/>
                <w:szCs w:val="20"/>
              </w:rPr>
            </w:pPr>
            <w:r>
              <w:rPr>
                <w:rFonts w:asciiTheme="minorHAnsi" w:hAnsiTheme="minorHAnsi" w:cstheme="minorBidi"/>
                <w:color w:val="000000" w:themeColor="text1"/>
                <w:sz w:val="20"/>
                <w:szCs w:val="20"/>
              </w:rPr>
              <w:t>…</w:t>
            </w:r>
            <w:r w:rsidR="0002463F">
              <w:rPr>
                <w:rFonts w:asciiTheme="minorHAnsi" w:hAnsiTheme="minorHAnsi" w:cstheme="minorBidi"/>
                <w:color w:val="000000" w:themeColor="text1"/>
                <w:sz w:val="20"/>
                <w:szCs w:val="20"/>
              </w:rPr>
              <w:t>/</w:t>
            </w:r>
            <w:r w:rsidR="004C2A40">
              <w:rPr>
                <w:rFonts w:asciiTheme="minorHAnsi" w:hAnsiTheme="minorHAnsi" w:cstheme="minorBidi"/>
                <w:color w:val="000000" w:themeColor="text1"/>
                <w:sz w:val="20"/>
                <w:szCs w:val="20"/>
              </w:rPr>
              <w:t xml:space="preserve">Query </w:t>
            </w:r>
            <w:r w:rsidR="00607B5D">
              <w:rPr>
                <w:rFonts w:asciiTheme="minorHAnsi" w:hAnsiTheme="minorHAnsi" w:cstheme="minorBidi"/>
                <w:color w:val="000000" w:themeColor="text1"/>
                <w:sz w:val="20"/>
                <w:szCs w:val="20"/>
              </w:rPr>
              <w:t>2</w:t>
            </w:r>
          </w:p>
        </w:tc>
        <w:tc>
          <w:tcPr>
            <w:tcW w:w="1396" w:type="pct"/>
            <w:tcBorders>
              <w:top w:val="single" w:sz="4" w:space="0" w:color="auto"/>
              <w:left w:val="single" w:sz="4" w:space="0" w:color="auto"/>
              <w:bottom w:val="single" w:sz="4" w:space="0" w:color="auto"/>
              <w:right w:val="single" w:sz="4" w:space="0" w:color="auto"/>
            </w:tcBorders>
          </w:tcPr>
          <w:p w14:paraId="4026AE0E" w14:textId="77777777" w:rsidR="00CF3D3A" w:rsidRPr="001E7A35" w:rsidRDefault="00CF3D3A" w:rsidP="006D5E5C">
            <w:pPr>
              <w:spacing w:after="0"/>
              <w:rPr>
                <w:rFonts w:asciiTheme="minorHAnsi" w:hAnsiTheme="minorHAnsi" w:cstheme="minorHAnsi"/>
                <w:b/>
                <w:color w:val="000000" w:themeColor="text1"/>
                <w:sz w:val="20"/>
                <w:szCs w:val="20"/>
              </w:rPr>
            </w:pPr>
            <w:r>
              <w:rPr>
                <w:rFonts w:asciiTheme="minorHAnsi" w:hAnsiTheme="minorHAnsi" w:cstheme="minorHAnsi"/>
                <w:noProof/>
                <w:color w:val="000000" w:themeColor="text1"/>
                <w:sz w:val="20"/>
                <w:szCs w:val="20"/>
              </w:rPr>
              <w:t xml:space="preserve">Query program </w:t>
            </w:r>
            <w:r w:rsidRPr="00F604A9">
              <w:rPr>
                <w:rFonts w:asciiTheme="minorHAnsi" w:hAnsiTheme="minorHAnsi" w:cstheme="minorHAnsi"/>
                <w:b/>
                <w:color w:val="000000" w:themeColor="text1"/>
                <w:sz w:val="20"/>
                <w:szCs w:val="20"/>
              </w:rPr>
              <w:t>instructions</w:t>
            </w:r>
            <w:r>
              <w:rPr>
                <w:rFonts w:asciiTheme="minorHAnsi" w:hAnsiTheme="minorHAnsi" w:cstheme="minorHAnsi"/>
                <w:noProof/>
                <w:color w:val="000000" w:themeColor="text1"/>
                <w:sz w:val="20"/>
                <w:szCs w:val="20"/>
              </w:rPr>
              <w:t>.</w:t>
            </w:r>
          </w:p>
        </w:tc>
        <w:tc>
          <w:tcPr>
            <w:tcW w:w="973" w:type="pct"/>
            <w:tcBorders>
              <w:top w:val="single" w:sz="4" w:space="0" w:color="auto"/>
              <w:left w:val="single" w:sz="4" w:space="0" w:color="auto"/>
              <w:bottom w:val="single" w:sz="4" w:space="0" w:color="auto"/>
              <w:right w:val="single" w:sz="4" w:space="0" w:color="auto"/>
            </w:tcBorders>
            <w:shd w:val="clear" w:color="auto" w:fill="auto"/>
          </w:tcPr>
          <w:p w14:paraId="26F0343E" w14:textId="77777777" w:rsidR="00CF3D3A" w:rsidRDefault="00CF3D3A" w:rsidP="006D5E5C">
            <w:pPr>
              <w:spacing w:after="0"/>
              <w:rPr>
                <w:rFonts w:asciiTheme="minorHAnsi" w:hAnsiTheme="minorHAnsi" w:cstheme="minorHAnsi"/>
                <w:noProof/>
                <w:color w:val="000000" w:themeColor="text1"/>
                <w:sz w:val="20"/>
                <w:szCs w:val="20"/>
              </w:rPr>
            </w:pPr>
            <w:r w:rsidRPr="001E7A35">
              <w:rPr>
                <w:rFonts w:asciiTheme="minorHAnsi" w:hAnsiTheme="minorHAnsi" w:cstheme="minorHAnsi"/>
                <w:noProof/>
                <w:color w:val="000000" w:themeColor="text1"/>
                <w:sz w:val="20"/>
                <w:szCs w:val="20"/>
              </w:rPr>
              <w:t>PDF</w:t>
            </w:r>
            <w:r>
              <w:rPr>
                <w:rFonts w:asciiTheme="minorHAnsi" w:hAnsiTheme="minorHAnsi" w:cstheme="minorHAnsi"/>
                <w:noProof/>
                <w:color w:val="000000" w:themeColor="text1"/>
                <w:sz w:val="20"/>
                <w:szCs w:val="20"/>
              </w:rPr>
              <w:t xml:space="preserve"> – Work Plan (this document)</w:t>
            </w:r>
          </w:p>
          <w:p w14:paraId="6810EA3D" w14:textId="77777777" w:rsidR="00CF3D3A" w:rsidRPr="001E7A35" w:rsidRDefault="00CF3D3A" w:rsidP="006D5E5C">
            <w:pPr>
              <w:spacing w:after="0"/>
              <w:rPr>
                <w:rFonts w:asciiTheme="minorHAnsi" w:hAnsiTheme="minorHAnsi" w:cstheme="minorHAnsi"/>
                <w:color w:val="000000" w:themeColor="text1"/>
                <w:sz w:val="20"/>
                <w:szCs w:val="20"/>
              </w:rPr>
            </w:pPr>
          </w:p>
        </w:tc>
        <w:tc>
          <w:tcPr>
            <w:tcW w:w="1960" w:type="pct"/>
            <w:tcBorders>
              <w:top w:val="single" w:sz="4" w:space="0" w:color="auto"/>
              <w:left w:val="single" w:sz="4" w:space="0" w:color="auto"/>
              <w:bottom w:val="single" w:sz="4" w:space="0" w:color="auto"/>
              <w:right w:val="single" w:sz="4" w:space="0" w:color="auto"/>
            </w:tcBorders>
            <w:shd w:val="clear" w:color="auto" w:fill="auto"/>
          </w:tcPr>
          <w:p w14:paraId="6BF71D72" w14:textId="41CCFC08" w:rsidR="00CF3D3A" w:rsidRDefault="00607B5D" w:rsidP="006D5E5C">
            <w:pPr>
              <w:spacing w:after="0"/>
              <w:rPr>
                <w:color w:val="000000" w:themeColor="text1"/>
                <w:sz w:val="20"/>
                <w:szCs w:val="20"/>
              </w:rPr>
            </w:pPr>
            <w:r>
              <w:rPr>
                <w:color w:val="000000" w:themeColor="text1"/>
                <w:sz w:val="20"/>
                <w:szCs w:val="20"/>
              </w:rPr>
              <w:t>CODI@NC_Query2_Workplan</w:t>
            </w:r>
            <w:r w:rsidR="00CF3D3A" w:rsidRPr="001E7A35">
              <w:rPr>
                <w:color w:val="A5A5A5" w:themeColor="accent3"/>
                <w:sz w:val="20"/>
                <w:szCs w:val="20"/>
              </w:rPr>
              <w:t>.</w:t>
            </w:r>
            <w:r w:rsidR="00CF3D3A" w:rsidRPr="001E7A35">
              <w:rPr>
                <w:color w:val="000000" w:themeColor="text1"/>
                <w:sz w:val="20"/>
                <w:szCs w:val="20"/>
              </w:rPr>
              <w:t xml:space="preserve">pdf  </w:t>
            </w:r>
          </w:p>
          <w:p w14:paraId="02317EDA" w14:textId="77777777" w:rsidR="00CF3D3A" w:rsidRPr="001E7A35" w:rsidRDefault="00CF3D3A" w:rsidP="006D5E5C">
            <w:pPr>
              <w:spacing w:after="0"/>
              <w:rPr>
                <w:rFonts w:asciiTheme="minorHAnsi" w:hAnsiTheme="minorHAnsi" w:cstheme="minorHAnsi"/>
                <w:color w:val="000000" w:themeColor="text1"/>
                <w:sz w:val="20"/>
                <w:szCs w:val="20"/>
              </w:rPr>
            </w:pPr>
          </w:p>
        </w:tc>
      </w:tr>
      <w:tr w:rsidR="00CF3D3A" w:rsidRPr="001E7A35" w14:paraId="10F59169" w14:textId="77777777" w:rsidTr="00062E00">
        <w:trPr>
          <w:trHeight w:val="412"/>
        </w:trPr>
        <w:tc>
          <w:tcPr>
            <w:tcW w:w="671" w:type="pct"/>
            <w:tcBorders>
              <w:top w:val="single" w:sz="4" w:space="0" w:color="auto"/>
              <w:left w:val="single" w:sz="4" w:space="0" w:color="auto"/>
              <w:bottom w:val="single" w:sz="4" w:space="0" w:color="auto"/>
              <w:right w:val="single" w:sz="4" w:space="0" w:color="auto"/>
            </w:tcBorders>
            <w:shd w:val="clear" w:color="auto" w:fill="auto"/>
          </w:tcPr>
          <w:p w14:paraId="7A2A3B28" w14:textId="322C9500" w:rsidR="00CF3D3A" w:rsidRPr="001E7A35" w:rsidRDefault="005260F8" w:rsidP="006D5E5C">
            <w:pPr>
              <w:spacing w:line="240" w:lineRule="auto"/>
              <w:ind w:left="-23" w:firstLine="23"/>
              <w:contextualSpacing/>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r w:rsidR="00CF3D3A" w:rsidRPr="001E7A35">
              <w:rPr>
                <w:rFonts w:asciiTheme="minorHAnsi" w:hAnsiTheme="minorHAnsi" w:cstheme="minorHAnsi"/>
                <w:color w:val="000000" w:themeColor="text1"/>
                <w:sz w:val="20"/>
                <w:szCs w:val="20"/>
              </w:rPr>
              <w:t>/</w:t>
            </w:r>
            <w:r w:rsidR="00020425">
              <w:rPr>
                <w:rFonts w:asciiTheme="minorHAnsi" w:hAnsiTheme="minorHAnsi" w:cstheme="minorHAnsi"/>
                <w:color w:val="000000" w:themeColor="text1"/>
                <w:sz w:val="20"/>
                <w:szCs w:val="20"/>
              </w:rPr>
              <w:t xml:space="preserve">Query </w:t>
            </w:r>
            <w:r w:rsidR="00607B5D">
              <w:rPr>
                <w:rFonts w:asciiTheme="minorHAnsi" w:hAnsiTheme="minorHAnsi" w:cstheme="minorHAnsi"/>
                <w:color w:val="000000" w:themeColor="text1"/>
                <w:sz w:val="20"/>
                <w:szCs w:val="20"/>
              </w:rPr>
              <w:t>2</w:t>
            </w:r>
          </w:p>
        </w:tc>
        <w:tc>
          <w:tcPr>
            <w:tcW w:w="1396" w:type="pct"/>
            <w:tcBorders>
              <w:top w:val="single" w:sz="4" w:space="0" w:color="auto"/>
              <w:left w:val="single" w:sz="4" w:space="0" w:color="auto"/>
              <w:bottom w:val="single" w:sz="4" w:space="0" w:color="auto"/>
              <w:right w:val="single" w:sz="4" w:space="0" w:color="auto"/>
            </w:tcBorders>
          </w:tcPr>
          <w:p w14:paraId="412C6F9B" w14:textId="77777777" w:rsidR="00CF3D3A" w:rsidRPr="001E7A35" w:rsidRDefault="00CF3D3A" w:rsidP="006D5E5C">
            <w:pPr>
              <w:spacing w:after="0"/>
              <w:rPr>
                <w:rFonts w:asciiTheme="minorHAnsi" w:hAnsiTheme="minorHAnsi" w:cstheme="minorHAnsi"/>
                <w:color w:val="000000" w:themeColor="text1"/>
                <w:sz w:val="20"/>
                <w:szCs w:val="20"/>
              </w:rPr>
            </w:pPr>
            <w:r w:rsidRPr="00F604A9">
              <w:rPr>
                <w:b/>
                <w:bCs/>
                <w:color w:val="000000" w:themeColor="text1"/>
                <w:sz w:val="20"/>
                <w:szCs w:val="20"/>
              </w:rPr>
              <w:t>Query Master Program</w:t>
            </w:r>
            <w:r w:rsidRPr="001E7A35">
              <w:rPr>
                <w:color w:val="000000" w:themeColor="text1"/>
                <w:sz w:val="20"/>
                <w:szCs w:val="20"/>
              </w:rPr>
              <w:t>. This is the only program that should be edited by users.</w:t>
            </w:r>
          </w:p>
        </w:tc>
        <w:tc>
          <w:tcPr>
            <w:tcW w:w="973" w:type="pct"/>
            <w:tcBorders>
              <w:top w:val="single" w:sz="4" w:space="0" w:color="auto"/>
              <w:left w:val="single" w:sz="4" w:space="0" w:color="auto"/>
              <w:bottom w:val="single" w:sz="4" w:space="0" w:color="auto"/>
              <w:right w:val="single" w:sz="4" w:space="0" w:color="auto"/>
            </w:tcBorders>
            <w:shd w:val="clear" w:color="auto" w:fill="auto"/>
          </w:tcPr>
          <w:p w14:paraId="60C273BC" w14:textId="77777777" w:rsidR="00CF3D3A" w:rsidRPr="001E7A35" w:rsidRDefault="00CF3D3A" w:rsidP="006D5E5C">
            <w:pPr>
              <w:spacing w:after="0"/>
              <w:rPr>
                <w:rFonts w:asciiTheme="minorHAnsi" w:hAnsiTheme="minorHAnsi" w:cstheme="minorHAnsi"/>
                <w:color w:val="000000" w:themeColor="text1"/>
                <w:sz w:val="20"/>
                <w:szCs w:val="20"/>
              </w:rPr>
            </w:pPr>
            <w:r w:rsidRPr="007B4718">
              <w:rPr>
                <w:color w:val="000000" w:themeColor="text1"/>
                <w:sz w:val="20"/>
                <w:szCs w:val="20"/>
              </w:rPr>
              <w:t>SAS program</w:t>
            </w:r>
          </w:p>
        </w:tc>
        <w:tc>
          <w:tcPr>
            <w:tcW w:w="1960" w:type="pct"/>
            <w:tcBorders>
              <w:top w:val="single" w:sz="4" w:space="0" w:color="auto"/>
              <w:left w:val="single" w:sz="4" w:space="0" w:color="auto"/>
              <w:bottom w:val="single" w:sz="4" w:space="0" w:color="auto"/>
              <w:right w:val="single" w:sz="4" w:space="0" w:color="auto"/>
            </w:tcBorders>
            <w:shd w:val="clear" w:color="auto" w:fill="auto"/>
          </w:tcPr>
          <w:p w14:paraId="662E1557" w14:textId="20D9370F" w:rsidR="00CF3D3A" w:rsidRPr="001E7A35" w:rsidRDefault="0019522C" w:rsidP="006D5E5C">
            <w:pPr>
              <w:spacing w:after="0"/>
              <w:rPr>
                <w:color w:val="000000" w:themeColor="text1"/>
                <w:sz w:val="20"/>
                <w:szCs w:val="20"/>
              </w:rPr>
            </w:pPr>
            <w:r w:rsidRPr="0019522C">
              <w:rPr>
                <w:color w:val="000000" w:themeColor="text1"/>
                <w:sz w:val="20"/>
                <w:szCs w:val="20"/>
              </w:rPr>
              <w:t>CODI_</w:t>
            </w:r>
            <w:r w:rsidR="00E908F9">
              <w:rPr>
                <w:color w:val="000000" w:themeColor="text1"/>
                <w:sz w:val="20"/>
                <w:szCs w:val="20"/>
              </w:rPr>
              <w:t>Query</w:t>
            </w:r>
            <w:r w:rsidR="008768F9">
              <w:rPr>
                <w:color w:val="000000" w:themeColor="text1"/>
                <w:sz w:val="20"/>
                <w:szCs w:val="20"/>
              </w:rPr>
              <w:t>2</w:t>
            </w:r>
            <w:r>
              <w:rPr>
                <w:color w:val="000000" w:themeColor="text1"/>
                <w:sz w:val="20"/>
                <w:szCs w:val="20"/>
              </w:rPr>
              <w:t>.sas</w:t>
            </w:r>
            <w:r w:rsidR="00CF3D3A" w:rsidRPr="00C2121B">
              <w:rPr>
                <w:color w:val="A5A5A5" w:themeColor="accent3"/>
                <w:sz w:val="20"/>
                <w:szCs w:val="20"/>
              </w:rPr>
              <w:tab/>
            </w:r>
          </w:p>
        </w:tc>
      </w:tr>
      <w:tr w:rsidR="008768F9" w:rsidRPr="001E7A35" w14:paraId="25EF71C7" w14:textId="77777777" w:rsidTr="00062E00">
        <w:trPr>
          <w:trHeight w:val="412"/>
        </w:trPr>
        <w:tc>
          <w:tcPr>
            <w:tcW w:w="671" w:type="pct"/>
            <w:tcBorders>
              <w:top w:val="single" w:sz="4" w:space="0" w:color="auto"/>
              <w:left w:val="single" w:sz="4" w:space="0" w:color="auto"/>
              <w:bottom w:val="single" w:sz="4" w:space="0" w:color="auto"/>
              <w:right w:val="single" w:sz="4" w:space="0" w:color="auto"/>
            </w:tcBorders>
            <w:shd w:val="clear" w:color="auto" w:fill="auto"/>
          </w:tcPr>
          <w:p w14:paraId="1B96B097" w14:textId="2EFB8133" w:rsidR="008768F9" w:rsidRPr="001E7A35" w:rsidRDefault="005260F8" w:rsidP="006D5E5C">
            <w:pPr>
              <w:spacing w:line="240" w:lineRule="auto"/>
              <w:ind w:left="-23" w:firstLine="23"/>
              <w:contextualSpacing/>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r w:rsidR="00476B20">
              <w:rPr>
                <w:rFonts w:asciiTheme="minorHAnsi" w:hAnsiTheme="minorHAnsi" w:cstheme="minorHAnsi"/>
                <w:color w:val="000000" w:themeColor="text1"/>
                <w:sz w:val="20"/>
                <w:szCs w:val="20"/>
              </w:rPr>
              <w:t>/Query 2</w:t>
            </w:r>
          </w:p>
        </w:tc>
        <w:tc>
          <w:tcPr>
            <w:tcW w:w="1396" w:type="pct"/>
            <w:tcBorders>
              <w:top w:val="single" w:sz="4" w:space="0" w:color="auto"/>
              <w:left w:val="single" w:sz="4" w:space="0" w:color="auto"/>
              <w:bottom w:val="single" w:sz="4" w:space="0" w:color="auto"/>
              <w:right w:val="single" w:sz="4" w:space="0" w:color="auto"/>
            </w:tcBorders>
          </w:tcPr>
          <w:p w14:paraId="7F0141A1" w14:textId="02F162D7" w:rsidR="008768F9" w:rsidRPr="00832C78" w:rsidRDefault="007745C1" w:rsidP="006D5E5C">
            <w:pPr>
              <w:spacing w:after="0"/>
              <w:rPr>
                <w:color w:val="000000" w:themeColor="text1"/>
                <w:sz w:val="20"/>
                <w:szCs w:val="20"/>
              </w:rPr>
            </w:pPr>
            <w:r w:rsidRPr="007745C1">
              <w:rPr>
                <w:color w:val="000000" w:themeColor="text1"/>
                <w:sz w:val="20"/>
                <w:szCs w:val="20"/>
              </w:rPr>
              <w:t>Condition</w:t>
            </w:r>
            <w:r>
              <w:rPr>
                <w:b/>
                <w:bCs/>
                <w:color w:val="000000" w:themeColor="text1"/>
                <w:sz w:val="20"/>
                <w:szCs w:val="20"/>
              </w:rPr>
              <w:t xml:space="preserve"> </w:t>
            </w:r>
            <w:proofErr w:type="spellStart"/>
            <w:r>
              <w:rPr>
                <w:b/>
                <w:bCs/>
                <w:color w:val="000000" w:themeColor="text1"/>
                <w:sz w:val="20"/>
                <w:szCs w:val="20"/>
              </w:rPr>
              <w:t>codelist</w:t>
            </w:r>
            <w:proofErr w:type="spellEnd"/>
            <w:r>
              <w:rPr>
                <w:b/>
                <w:bCs/>
                <w:color w:val="000000" w:themeColor="text1"/>
                <w:sz w:val="20"/>
                <w:szCs w:val="20"/>
              </w:rPr>
              <w:t>.</w:t>
            </w:r>
            <w:r w:rsidR="00832C78">
              <w:rPr>
                <w:b/>
                <w:bCs/>
                <w:color w:val="000000" w:themeColor="text1"/>
                <w:sz w:val="20"/>
                <w:szCs w:val="20"/>
              </w:rPr>
              <w:t xml:space="preserve"> </w:t>
            </w:r>
            <w:r w:rsidR="00832C78">
              <w:rPr>
                <w:color w:val="000000" w:themeColor="text1"/>
                <w:sz w:val="20"/>
                <w:szCs w:val="20"/>
              </w:rPr>
              <w:t>The query uses this as an input to read in ICD-10 codes</w:t>
            </w:r>
          </w:p>
        </w:tc>
        <w:tc>
          <w:tcPr>
            <w:tcW w:w="973" w:type="pct"/>
            <w:tcBorders>
              <w:top w:val="single" w:sz="4" w:space="0" w:color="auto"/>
              <w:left w:val="single" w:sz="4" w:space="0" w:color="auto"/>
              <w:bottom w:val="single" w:sz="4" w:space="0" w:color="auto"/>
              <w:right w:val="single" w:sz="4" w:space="0" w:color="auto"/>
            </w:tcBorders>
            <w:shd w:val="clear" w:color="auto" w:fill="auto"/>
          </w:tcPr>
          <w:p w14:paraId="6E3FC734" w14:textId="6A928291" w:rsidR="008768F9" w:rsidRPr="007B4718" w:rsidRDefault="007745C1" w:rsidP="006D5E5C">
            <w:pPr>
              <w:spacing w:after="0"/>
              <w:rPr>
                <w:color w:val="000000" w:themeColor="text1"/>
                <w:sz w:val="20"/>
                <w:szCs w:val="20"/>
              </w:rPr>
            </w:pPr>
            <w:r>
              <w:rPr>
                <w:color w:val="000000" w:themeColor="text1"/>
                <w:sz w:val="20"/>
                <w:szCs w:val="20"/>
              </w:rPr>
              <w:t>Excel file</w:t>
            </w:r>
          </w:p>
        </w:tc>
        <w:tc>
          <w:tcPr>
            <w:tcW w:w="1960" w:type="pct"/>
            <w:tcBorders>
              <w:top w:val="single" w:sz="4" w:space="0" w:color="auto"/>
              <w:left w:val="single" w:sz="4" w:space="0" w:color="auto"/>
              <w:bottom w:val="single" w:sz="4" w:space="0" w:color="auto"/>
              <w:right w:val="single" w:sz="4" w:space="0" w:color="auto"/>
            </w:tcBorders>
            <w:shd w:val="clear" w:color="auto" w:fill="auto"/>
          </w:tcPr>
          <w:p w14:paraId="1FCA10B3" w14:textId="019BEDAF" w:rsidR="008768F9" w:rsidRPr="0019522C" w:rsidRDefault="00476B20" w:rsidP="006D5E5C">
            <w:pPr>
              <w:spacing w:after="0"/>
              <w:rPr>
                <w:color w:val="000000" w:themeColor="text1"/>
                <w:sz w:val="20"/>
                <w:szCs w:val="20"/>
              </w:rPr>
            </w:pPr>
            <w:r>
              <w:rPr>
                <w:color w:val="000000" w:themeColor="text1"/>
                <w:sz w:val="20"/>
                <w:szCs w:val="20"/>
              </w:rPr>
              <w:t>ConditionCodes.xlsx</w:t>
            </w:r>
          </w:p>
        </w:tc>
      </w:tr>
      <w:tr w:rsidR="00D73250" w:rsidRPr="001E7A35" w14:paraId="265D963B" w14:textId="77777777" w:rsidTr="00062E00">
        <w:trPr>
          <w:trHeight w:val="412"/>
        </w:trPr>
        <w:tc>
          <w:tcPr>
            <w:tcW w:w="671" w:type="pct"/>
            <w:tcBorders>
              <w:top w:val="single" w:sz="4" w:space="0" w:color="auto"/>
              <w:left w:val="single" w:sz="4" w:space="0" w:color="auto"/>
              <w:bottom w:val="single" w:sz="4" w:space="0" w:color="auto"/>
              <w:right w:val="single" w:sz="4" w:space="0" w:color="auto"/>
            </w:tcBorders>
            <w:shd w:val="clear" w:color="auto" w:fill="auto"/>
          </w:tcPr>
          <w:p w14:paraId="30D16C10" w14:textId="56505A7B" w:rsidR="00D73250" w:rsidRDefault="00D73250" w:rsidP="006D5E5C">
            <w:pPr>
              <w:spacing w:line="240" w:lineRule="auto"/>
              <w:ind w:left="-23" w:firstLine="23"/>
              <w:contextualSpacing/>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…/Query 2</w:t>
            </w:r>
          </w:p>
        </w:tc>
        <w:tc>
          <w:tcPr>
            <w:tcW w:w="1396" w:type="pct"/>
            <w:tcBorders>
              <w:top w:val="single" w:sz="4" w:space="0" w:color="auto"/>
              <w:left w:val="single" w:sz="4" w:space="0" w:color="auto"/>
              <w:bottom w:val="single" w:sz="4" w:space="0" w:color="auto"/>
              <w:right w:val="single" w:sz="4" w:space="0" w:color="auto"/>
            </w:tcBorders>
          </w:tcPr>
          <w:p w14:paraId="6D2B6146" w14:textId="2D98AAE5" w:rsidR="00D73250" w:rsidRPr="00444B94" w:rsidRDefault="00444B94" w:rsidP="006D5E5C">
            <w:pPr>
              <w:spacing w:after="0"/>
              <w:rPr>
                <w:color w:val="000000" w:themeColor="text1"/>
                <w:sz w:val="20"/>
                <w:szCs w:val="20"/>
              </w:rPr>
            </w:pPr>
            <w:r>
              <w:rPr>
                <w:b/>
                <w:bCs/>
                <w:color w:val="000000" w:themeColor="text1"/>
                <w:sz w:val="20"/>
                <w:szCs w:val="20"/>
              </w:rPr>
              <w:t>Finder File</w:t>
            </w:r>
            <w:r>
              <w:rPr>
                <w:color w:val="000000" w:themeColor="text1"/>
                <w:sz w:val="20"/>
                <w:szCs w:val="20"/>
              </w:rPr>
              <w:t xml:space="preserve"> </w:t>
            </w:r>
            <w:r w:rsidR="00C3654C">
              <w:rPr>
                <w:color w:val="000000" w:themeColor="text1"/>
                <w:sz w:val="20"/>
                <w:szCs w:val="20"/>
              </w:rPr>
              <w:t>of LINKIDs used as input (this is the consolidated output from Query 2)</w:t>
            </w:r>
          </w:p>
        </w:tc>
        <w:tc>
          <w:tcPr>
            <w:tcW w:w="973" w:type="pct"/>
            <w:tcBorders>
              <w:top w:val="single" w:sz="4" w:space="0" w:color="auto"/>
              <w:left w:val="single" w:sz="4" w:space="0" w:color="auto"/>
              <w:bottom w:val="single" w:sz="4" w:space="0" w:color="auto"/>
              <w:right w:val="single" w:sz="4" w:space="0" w:color="auto"/>
            </w:tcBorders>
            <w:shd w:val="clear" w:color="auto" w:fill="auto"/>
          </w:tcPr>
          <w:p w14:paraId="343FB4DD" w14:textId="34CCB8D0" w:rsidR="00D73250" w:rsidRDefault="00C3654C" w:rsidP="006D5E5C">
            <w:pPr>
              <w:spacing w:after="0"/>
              <w:rPr>
                <w:color w:val="000000" w:themeColor="text1"/>
                <w:sz w:val="20"/>
                <w:szCs w:val="20"/>
              </w:rPr>
            </w:pPr>
            <w:r>
              <w:rPr>
                <w:color w:val="000000" w:themeColor="text1"/>
                <w:sz w:val="20"/>
                <w:szCs w:val="20"/>
              </w:rPr>
              <w:t>SAS Dataset</w:t>
            </w:r>
          </w:p>
        </w:tc>
        <w:tc>
          <w:tcPr>
            <w:tcW w:w="1960" w:type="pct"/>
            <w:tcBorders>
              <w:top w:val="single" w:sz="4" w:space="0" w:color="auto"/>
              <w:left w:val="single" w:sz="4" w:space="0" w:color="auto"/>
              <w:bottom w:val="single" w:sz="4" w:space="0" w:color="auto"/>
              <w:right w:val="single" w:sz="4" w:space="0" w:color="auto"/>
            </w:tcBorders>
            <w:shd w:val="clear" w:color="auto" w:fill="auto"/>
          </w:tcPr>
          <w:p w14:paraId="0B0A54A3" w14:textId="588C08D7" w:rsidR="00D73250" w:rsidRDefault="009A2D21" w:rsidP="006D5E5C">
            <w:pPr>
              <w:spacing w:after="0"/>
              <w:rPr>
                <w:color w:val="000000" w:themeColor="text1"/>
                <w:sz w:val="20"/>
                <w:szCs w:val="20"/>
              </w:rPr>
            </w:pPr>
            <w:r>
              <w:rPr>
                <w:color w:val="000000" w:themeColor="text1"/>
                <w:sz w:val="20"/>
                <w:szCs w:val="20"/>
              </w:rPr>
              <w:t>UseCase1FinderFile.sas7bdat</w:t>
            </w:r>
          </w:p>
        </w:tc>
      </w:tr>
      <w:tr w:rsidR="00CF3D3A" w:rsidRPr="001E7A35" w14:paraId="7886B9CF" w14:textId="77777777" w:rsidTr="00062E00">
        <w:trPr>
          <w:trHeight w:val="412"/>
        </w:trPr>
        <w:tc>
          <w:tcPr>
            <w:tcW w:w="671" w:type="pct"/>
            <w:tcBorders>
              <w:top w:val="single" w:sz="4" w:space="0" w:color="auto"/>
              <w:left w:val="single" w:sz="4" w:space="0" w:color="auto"/>
              <w:bottom w:val="single" w:sz="4" w:space="0" w:color="auto"/>
              <w:right w:val="single" w:sz="4" w:space="0" w:color="auto"/>
            </w:tcBorders>
            <w:shd w:val="clear" w:color="auto" w:fill="auto"/>
          </w:tcPr>
          <w:p w14:paraId="37D824B7" w14:textId="1B4F0E81" w:rsidR="00CF3D3A" w:rsidRPr="001E7A35" w:rsidRDefault="005260F8" w:rsidP="006D5E5C">
            <w:pPr>
              <w:spacing w:line="240" w:lineRule="auto"/>
              <w:ind w:left="-23" w:firstLine="23"/>
              <w:contextualSpacing/>
              <w:rPr>
                <w:rFonts w:asciiTheme="minorHAnsi" w:hAnsiTheme="minorHAnsi" w:cstheme="minorBidi"/>
                <w:color w:val="000000" w:themeColor="text1"/>
                <w:sz w:val="20"/>
                <w:szCs w:val="20"/>
              </w:rPr>
            </w:pPr>
            <w:r>
              <w:rPr>
                <w:rFonts w:asciiTheme="minorHAnsi" w:hAnsiTheme="minorHAnsi" w:cstheme="minorBidi"/>
                <w:color w:val="000000" w:themeColor="text1"/>
                <w:sz w:val="20"/>
                <w:szCs w:val="20"/>
              </w:rPr>
              <w:t>…</w:t>
            </w:r>
            <w:r w:rsidR="00CF3D3A" w:rsidRPr="2DC84F65">
              <w:rPr>
                <w:rFonts w:asciiTheme="minorHAnsi" w:hAnsiTheme="minorHAnsi" w:cstheme="minorBidi"/>
                <w:color w:val="000000" w:themeColor="text1"/>
                <w:sz w:val="20"/>
                <w:szCs w:val="20"/>
              </w:rPr>
              <w:t>/</w:t>
            </w:r>
            <w:r w:rsidR="00020425">
              <w:rPr>
                <w:rFonts w:asciiTheme="minorHAnsi" w:hAnsiTheme="minorHAnsi" w:cstheme="minorBidi"/>
                <w:color w:val="000000" w:themeColor="text1"/>
                <w:sz w:val="20"/>
                <w:szCs w:val="20"/>
              </w:rPr>
              <w:t xml:space="preserve">Query </w:t>
            </w:r>
            <w:r w:rsidR="00607B5D">
              <w:rPr>
                <w:rFonts w:asciiTheme="minorHAnsi" w:hAnsiTheme="minorHAnsi" w:cstheme="minorBidi"/>
                <w:color w:val="000000" w:themeColor="text1"/>
                <w:sz w:val="20"/>
                <w:szCs w:val="20"/>
              </w:rPr>
              <w:t>2</w:t>
            </w:r>
          </w:p>
        </w:tc>
        <w:tc>
          <w:tcPr>
            <w:tcW w:w="1396" w:type="pct"/>
            <w:tcBorders>
              <w:top w:val="single" w:sz="4" w:space="0" w:color="auto"/>
              <w:left w:val="single" w:sz="4" w:space="0" w:color="auto"/>
              <w:bottom w:val="single" w:sz="4" w:space="0" w:color="auto"/>
              <w:right w:val="single" w:sz="4" w:space="0" w:color="auto"/>
            </w:tcBorders>
          </w:tcPr>
          <w:p w14:paraId="7A054377" w14:textId="2AA7C27E" w:rsidR="00CF3D3A" w:rsidRPr="001E7A35" w:rsidRDefault="3487888D" w:rsidP="17701C6C">
            <w:pPr>
              <w:spacing w:after="0"/>
              <w:rPr>
                <w:rFonts w:asciiTheme="minorHAnsi" w:hAnsiTheme="minorHAnsi" w:cstheme="minorBidi"/>
                <w:b/>
                <w:bCs/>
                <w:color w:val="000000" w:themeColor="text1"/>
                <w:sz w:val="20"/>
                <w:szCs w:val="20"/>
              </w:rPr>
            </w:pPr>
            <w:r w:rsidRPr="17701C6C">
              <w:rPr>
                <w:rFonts w:asciiTheme="minorHAnsi" w:hAnsiTheme="minorHAnsi" w:cstheme="minorBidi"/>
                <w:b/>
                <w:bCs/>
                <w:color w:val="000000" w:themeColor="text1"/>
                <w:sz w:val="20"/>
                <w:szCs w:val="20"/>
              </w:rPr>
              <w:t xml:space="preserve">The </w:t>
            </w:r>
            <w:r w:rsidR="4F11D2C0" w:rsidRPr="17701C6C">
              <w:rPr>
                <w:rFonts w:asciiTheme="minorHAnsi" w:hAnsiTheme="minorHAnsi" w:cstheme="minorBidi"/>
                <w:b/>
                <w:bCs/>
                <w:color w:val="000000" w:themeColor="text1"/>
                <w:sz w:val="20"/>
                <w:szCs w:val="20"/>
              </w:rPr>
              <w:t xml:space="preserve">output </w:t>
            </w:r>
            <w:r w:rsidR="4F11D2C0" w:rsidRPr="17701C6C">
              <w:rPr>
                <w:rFonts w:asciiTheme="minorHAnsi" w:hAnsiTheme="minorHAnsi" w:cstheme="minorBidi"/>
                <w:color w:val="000000" w:themeColor="text1"/>
                <w:sz w:val="20"/>
                <w:szCs w:val="20"/>
              </w:rPr>
              <w:t>generated by the program</w:t>
            </w:r>
            <w:r w:rsidRPr="17701C6C">
              <w:rPr>
                <w:rFonts w:asciiTheme="minorHAnsi" w:hAnsiTheme="minorHAnsi" w:cstheme="minorBidi"/>
                <w:color w:val="000000" w:themeColor="text1"/>
                <w:sz w:val="20"/>
                <w:szCs w:val="20"/>
              </w:rPr>
              <w:t xml:space="preserve"> should go into this folder.</w:t>
            </w:r>
            <w:r w:rsidR="4F11D2C0" w:rsidRPr="17701C6C">
              <w:rPr>
                <w:rFonts w:asciiTheme="minorHAnsi" w:hAnsiTheme="minorHAnsi" w:cstheme="minorBidi"/>
                <w:color w:val="000000" w:themeColor="text1"/>
                <w:sz w:val="20"/>
                <w:szCs w:val="20"/>
              </w:rPr>
              <w:t xml:space="preserve"> </w:t>
            </w:r>
            <w:r w:rsidR="00AE7E2B" w:rsidRPr="17701C6C">
              <w:rPr>
                <w:rFonts w:asciiTheme="minorHAnsi" w:hAnsiTheme="minorHAnsi" w:cstheme="minorBidi"/>
                <w:color w:val="000000" w:themeColor="text1"/>
                <w:sz w:val="20"/>
                <w:szCs w:val="20"/>
              </w:rPr>
              <w:t xml:space="preserve">The </w:t>
            </w:r>
            <w:r w:rsidR="000C1A65">
              <w:rPr>
                <w:rFonts w:asciiTheme="minorHAnsi" w:hAnsiTheme="minorHAnsi" w:cstheme="minorBidi"/>
                <w:color w:val="000000" w:themeColor="text1"/>
                <w:sz w:val="20"/>
                <w:szCs w:val="20"/>
              </w:rPr>
              <w:t>output</w:t>
            </w:r>
            <w:r w:rsidR="4F11D2C0" w:rsidRPr="17701C6C">
              <w:rPr>
                <w:rFonts w:asciiTheme="minorHAnsi" w:hAnsiTheme="minorHAnsi" w:cstheme="minorBidi"/>
                <w:color w:val="000000" w:themeColor="text1"/>
                <w:sz w:val="20"/>
                <w:szCs w:val="20"/>
              </w:rPr>
              <w:t xml:space="preserve"> will need to be returned to the data coordinating center.</w:t>
            </w:r>
          </w:p>
        </w:tc>
        <w:tc>
          <w:tcPr>
            <w:tcW w:w="973" w:type="pct"/>
            <w:tcBorders>
              <w:top w:val="single" w:sz="4" w:space="0" w:color="auto"/>
              <w:left w:val="single" w:sz="4" w:space="0" w:color="auto"/>
              <w:bottom w:val="single" w:sz="4" w:space="0" w:color="auto"/>
              <w:right w:val="single" w:sz="4" w:space="0" w:color="auto"/>
            </w:tcBorders>
            <w:shd w:val="clear" w:color="auto" w:fill="auto"/>
          </w:tcPr>
          <w:p w14:paraId="36FA14E8" w14:textId="77777777" w:rsidR="00CF3D3A" w:rsidRDefault="00CF3D3A" w:rsidP="006D5E5C">
            <w:pPr>
              <w:spacing w:after="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SAS Dataset</w:t>
            </w:r>
          </w:p>
          <w:p w14:paraId="3300D8AE" w14:textId="2B516EA4" w:rsidR="00CF3D3A" w:rsidRPr="001E7A35" w:rsidRDefault="00CF3D3A" w:rsidP="006D5E5C">
            <w:pPr>
              <w:spacing w:after="0"/>
              <w:rPr>
                <w:rFonts w:asciiTheme="minorHAnsi" w:hAnsiTheme="minorHAnsi" w:cstheme="minorHAnsi"/>
                <w:color w:val="000000" w:themeColor="text1"/>
                <w:sz w:val="20"/>
                <w:szCs w:val="20"/>
              </w:rPr>
            </w:pPr>
          </w:p>
        </w:tc>
        <w:tc>
          <w:tcPr>
            <w:tcW w:w="1960" w:type="pct"/>
            <w:tcBorders>
              <w:top w:val="single" w:sz="4" w:space="0" w:color="auto"/>
              <w:left w:val="single" w:sz="4" w:space="0" w:color="auto"/>
              <w:bottom w:val="single" w:sz="4" w:space="0" w:color="auto"/>
              <w:right w:val="single" w:sz="4" w:space="0" w:color="auto"/>
            </w:tcBorders>
            <w:shd w:val="clear" w:color="auto" w:fill="auto"/>
          </w:tcPr>
          <w:p w14:paraId="4285613B" w14:textId="77777777" w:rsidR="00CF3D3A" w:rsidRDefault="00CF3D3A" w:rsidP="006D5E5C">
            <w:pPr>
              <w:spacing w:after="0"/>
              <w:rPr>
                <w:rFonts w:asciiTheme="minorHAnsi" w:hAnsiTheme="minorHAnsi" w:cstheme="minorHAnsi"/>
                <w:color w:val="000000" w:themeColor="text1"/>
                <w:sz w:val="20"/>
                <w:szCs w:val="20"/>
              </w:rPr>
            </w:pPr>
            <w:r w:rsidRPr="001E7A35">
              <w:rPr>
                <w:rFonts w:asciiTheme="minorHAnsi" w:hAnsiTheme="minorHAnsi" w:cstheme="minorHAnsi"/>
                <w:color w:val="000000" w:themeColor="text1"/>
                <w:sz w:val="20"/>
                <w:szCs w:val="20"/>
              </w:rPr>
              <w:t>See section V: Output Files</w:t>
            </w:r>
          </w:p>
          <w:p w14:paraId="11EFDBFE" w14:textId="22CFE736" w:rsidR="00CF3D3A" w:rsidRPr="009A2D21" w:rsidRDefault="00E55C52" w:rsidP="006D5E5C">
            <w:pPr>
              <w:spacing w:after="0"/>
              <w:rPr>
                <w:rFonts w:asciiTheme="minorHAnsi" w:hAnsiTheme="minorHAnsi" w:cstheme="minorHAnsi"/>
                <w:color w:val="000000" w:themeColor="text1"/>
                <w:sz w:val="20"/>
                <w:szCs w:val="20"/>
              </w:rPr>
            </w:pPr>
            <w:r w:rsidRPr="009A2D21">
              <w:rPr>
                <w:rFonts w:asciiTheme="minorHAnsi" w:hAnsiTheme="minorHAnsi" w:cstheme="minorHAnsi"/>
                <w:color w:val="000000" w:themeColor="text1"/>
                <w:sz w:val="20"/>
                <w:szCs w:val="20"/>
              </w:rPr>
              <w:t>Output: Query2Output</w:t>
            </w:r>
            <w:r w:rsidRPr="009A2D21" w:rsidDel="00DF2664">
              <w:rPr>
                <w:rFonts w:asciiTheme="minorHAnsi" w:hAnsiTheme="minorHAnsi" w:cstheme="minorHAnsi"/>
                <w:color w:val="000000" w:themeColor="text1"/>
                <w:sz w:val="20"/>
                <w:szCs w:val="20"/>
              </w:rPr>
              <w:t>.sas7bdat</w:t>
            </w:r>
          </w:p>
          <w:p w14:paraId="16530A03" w14:textId="77777777" w:rsidR="00CF3D3A" w:rsidRPr="009A2D21" w:rsidRDefault="00CF3D3A" w:rsidP="003933EB">
            <w:pPr>
              <w:spacing w:after="0" w:line="240" w:lineRule="auto"/>
              <w:ind w:left="10"/>
              <w:contextualSpacing/>
              <w:rPr>
                <w:rFonts w:asciiTheme="minorHAnsi" w:hAnsiTheme="minorHAnsi" w:cstheme="minorHAnsi"/>
                <w:color w:val="000000" w:themeColor="text1"/>
                <w:sz w:val="20"/>
                <w:szCs w:val="20"/>
              </w:rPr>
            </w:pPr>
          </w:p>
          <w:p w14:paraId="677F8B30" w14:textId="386F8D46" w:rsidR="00696D7D" w:rsidRPr="009A2D21" w:rsidRDefault="00696D7D" w:rsidP="003933EB">
            <w:pPr>
              <w:spacing w:after="0" w:line="240" w:lineRule="auto"/>
              <w:ind w:left="10"/>
              <w:contextualSpacing/>
              <w:rPr>
                <w:rFonts w:asciiTheme="minorHAnsi" w:hAnsiTheme="minorHAnsi" w:cstheme="minorHAnsi"/>
                <w:color w:val="000000" w:themeColor="text1"/>
                <w:sz w:val="20"/>
                <w:szCs w:val="20"/>
              </w:rPr>
            </w:pPr>
            <w:r w:rsidRPr="009A2D21">
              <w:rPr>
                <w:rFonts w:asciiTheme="minorHAnsi" w:hAnsiTheme="minorHAnsi" w:cstheme="minorHAnsi"/>
                <w:color w:val="000000" w:themeColor="text1"/>
                <w:sz w:val="20"/>
                <w:szCs w:val="20"/>
              </w:rPr>
              <w:t>You will rename finder file to include the name of your organization:</w:t>
            </w:r>
          </w:p>
          <w:p w14:paraId="28F9217E" w14:textId="1F0C5D9A" w:rsidR="00CF3D3A" w:rsidRPr="001E7A35" w:rsidRDefault="00E55C52" w:rsidP="004E3769">
            <w:pPr>
              <w:spacing w:after="0" w:line="240" w:lineRule="auto"/>
              <w:ind w:left="10"/>
              <w:contextualSpacing/>
              <w:rPr>
                <w:rFonts w:asciiTheme="minorHAnsi" w:hAnsiTheme="minorHAnsi" w:cstheme="minorHAnsi"/>
                <w:color w:val="000000" w:themeColor="text1"/>
                <w:sz w:val="20"/>
                <w:szCs w:val="20"/>
              </w:rPr>
            </w:pPr>
            <w:r w:rsidRPr="009A2D21">
              <w:rPr>
                <w:rFonts w:asciiTheme="minorHAnsi" w:hAnsiTheme="minorHAnsi" w:cstheme="minorHAnsi"/>
                <w:color w:val="000000"/>
                <w:sz w:val="20"/>
                <w:szCs w:val="20"/>
                <w:shd w:val="clear" w:color="auto" w:fill="FFFFFF"/>
              </w:rPr>
              <w:t>Query2</w:t>
            </w:r>
            <w:proofErr w:type="gramStart"/>
            <w:r w:rsidRPr="009A2D21">
              <w:rPr>
                <w:rFonts w:asciiTheme="minorHAnsi" w:hAnsiTheme="minorHAnsi" w:cstheme="minorHAnsi"/>
                <w:color w:val="000000"/>
                <w:sz w:val="20"/>
                <w:szCs w:val="20"/>
                <w:shd w:val="clear" w:color="auto" w:fill="FFFFFF"/>
              </w:rPr>
              <w:t>Output[</w:t>
            </w:r>
            <w:proofErr w:type="gramEnd"/>
            <w:r w:rsidR="00696D7D" w:rsidRPr="009A2D21">
              <w:rPr>
                <w:rFonts w:asciiTheme="minorHAnsi" w:hAnsiTheme="minorHAnsi" w:cstheme="minorHAnsi"/>
                <w:color w:val="000000"/>
                <w:sz w:val="20"/>
                <w:szCs w:val="20"/>
                <w:shd w:val="clear" w:color="auto" w:fill="FFFFFF"/>
              </w:rPr>
              <w:t>name of org].sas7bdat</w:t>
            </w:r>
          </w:p>
        </w:tc>
      </w:tr>
    </w:tbl>
    <w:p w14:paraId="717A42EC" w14:textId="77777777" w:rsidR="00F40E10" w:rsidRPr="007B4718" w:rsidRDefault="00F40E10" w:rsidP="0047385E">
      <w:pPr>
        <w:pStyle w:val="Default"/>
        <w:contextualSpacing/>
        <w:rPr>
          <w:rFonts w:asciiTheme="minorHAnsi" w:hAnsiTheme="minorHAnsi" w:cstheme="minorHAnsi"/>
          <w:sz w:val="22"/>
          <w:szCs w:val="22"/>
        </w:rPr>
      </w:pPr>
    </w:p>
    <w:p w14:paraId="101D8983" w14:textId="77777777" w:rsidR="00190637" w:rsidRPr="00916ED4" w:rsidRDefault="00190637" w:rsidP="009B7548">
      <w:pPr>
        <w:spacing w:after="0" w:line="240" w:lineRule="auto"/>
        <w:rPr>
          <w:rFonts w:asciiTheme="minorHAnsi" w:hAnsiTheme="minorHAnsi" w:cstheme="minorHAnsi"/>
          <w:noProof/>
        </w:rPr>
      </w:pPr>
    </w:p>
    <w:p w14:paraId="748C38B2" w14:textId="202E3197" w:rsidR="002E4DAE" w:rsidRDefault="002E4DAE" w:rsidP="00E67127">
      <w:pPr>
        <w:pStyle w:val="Heading1"/>
      </w:pPr>
      <w:bookmarkStart w:id="34" w:name="_Toc488322318"/>
      <w:bookmarkStart w:id="35" w:name="_Toc488322319"/>
      <w:bookmarkStart w:id="36" w:name="_Toc488322320"/>
      <w:bookmarkStart w:id="37" w:name="_Toc488322321"/>
      <w:bookmarkStart w:id="38" w:name="_Toc488322322"/>
      <w:bookmarkStart w:id="39" w:name="_Toc98925900"/>
      <w:bookmarkStart w:id="40" w:name="_Toc132377600"/>
      <w:bookmarkEnd w:id="34"/>
      <w:bookmarkEnd w:id="35"/>
      <w:bookmarkEnd w:id="36"/>
      <w:bookmarkEnd w:id="37"/>
      <w:bookmarkEnd w:id="38"/>
      <w:r w:rsidRPr="00916ED4">
        <w:t>RESPONDING TO THE QUERY PACKAGE</w:t>
      </w:r>
      <w:bookmarkEnd w:id="39"/>
      <w:bookmarkEnd w:id="40"/>
    </w:p>
    <w:p w14:paraId="0F9D7EF1" w14:textId="163A2937" w:rsidR="002E4DAE" w:rsidRPr="003073AE" w:rsidRDefault="002E4DAE" w:rsidP="002E4DAE">
      <w:pPr>
        <w:pStyle w:val="ListParagraph"/>
        <w:numPr>
          <w:ilvl w:val="0"/>
          <w:numId w:val="13"/>
        </w:numPr>
        <w:rPr>
          <w:color w:val="000000" w:themeColor="text1"/>
          <w:sz w:val="20"/>
          <w:szCs w:val="20"/>
        </w:rPr>
      </w:pPr>
      <w:r w:rsidRPr="00A21A1E">
        <w:t xml:space="preserve">Open the </w:t>
      </w:r>
      <w:r w:rsidR="00F03FA1" w:rsidRPr="003073AE">
        <w:rPr>
          <w:b/>
        </w:rPr>
        <w:t xml:space="preserve">Query </w:t>
      </w:r>
      <w:r w:rsidR="00D249F7">
        <w:rPr>
          <w:b/>
        </w:rPr>
        <w:t>2</w:t>
      </w:r>
      <w:r w:rsidRPr="00A21A1E">
        <w:t xml:space="preserve"> folder and open the SAS </w:t>
      </w:r>
      <w:r>
        <w:t>program</w:t>
      </w:r>
      <w:r w:rsidRPr="00A21A1E">
        <w:t xml:space="preserve"> ‘</w:t>
      </w:r>
      <w:r w:rsidR="003073AE" w:rsidRPr="00062E00">
        <w:rPr>
          <w:rFonts w:ascii="Courier New" w:hAnsi="Courier New" w:cs="Courier New"/>
          <w:color w:val="000000" w:themeColor="text1"/>
          <w:sz w:val="20"/>
          <w:szCs w:val="20"/>
        </w:rPr>
        <w:t>CODI_</w:t>
      </w:r>
      <w:r w:rsidR="00E67127" w:rsidRPr="00062E00" w:rsidDel="00E67127">
        <w:rPr>
          <w:rFonts w:ascii="Courier New" w:hAnsi="Courier New" w:cs="Courier New"/>
          <w:color w:val="000000" w:themeColor="text1"/>
          <w:sz w:val="20"/>
          <w:szCs w:val="20"/>
        </w:rPr>
        <w:t xml:space="preserve"> </w:t>
      </w:r>
      <w:r w:rsidR="00E67127" w:rsidRPr="00062E00">
        <w:rPr>
          <w:rFonts w:ascii="Courier New" w:hAnsi="Courier New" w:cs="Courier New"/>
          <w:color w:val="000000" w:themeColor="text1"/>
          <w:sz w:val="20"/>
          <w:szCs w:val="20"/>
        </w:rPr>
        <w:t>Q</w:t>
      </w:r>
      <w:r w:rsidR="003073AE" w:rsidRPr="00062E00">
        <w:rPr>
          <w:rFonts w:ascii="Courier New" w:hAnsi="Courier New" w:cs="Courier New"/>
          <w:color w:val="000000" w:themeColor="text1"/>
          <w:sz w:val="20"/>
          <w:szCs w:val="20"/>
        </w:rPr>
        <w:t>uery</w:t>
      </w:r>
      <w:r w:rsidR="00D249F7" w:rsidRPr="00062E00">
        <w:rPr>
          <w:rFonts w:ascii="Courier New" w:hAnsi="Courier New" w:cs="Courier New"/>
          <w:color w:val="000000" w:themeColor="text1"/>
          <w:sz w:val="20"/>
          <w:szCs w:val="20"/>
        </w:rPr>
        <w:t>2</w:t>
      </w:r>
      <w:r w:rsidR="003073AE" w:rsidRPr="00062E00">
        <w:rPr>
          <w:rFonts w:ascii="Courier New" w:hAnsi="Courier New" w:cs="Courier New"/>
          <w:color w:val="000000" w:themeColor="text1"/>
          <w:sz w:val="20"/>
          <w:szCs w:val="20"/>
        </w:rPr>
        <w:t>.sas</w:t>
      </w:r>
      <w:r w:rsidR="0019522C" w:rsidRPr="00062E00">
        <w:rPr>
          <w:rFonts w:ascii="Courier New" w:hAnsi="Courier New" w:cs="Courier New"/>
          <w:sz w:val="20"/>
          <w:szCs w:val="20"/>
        </w:rPr>
        <w:t>’</w:t>
      </w:r>
    </w:p>
    <w:p w14:paraId="281B929C" w14:textId="77777777" w:rsidR="002E4DAE" w:rsidRDefault="002E4DAE" w:rsidP="002E4DAE">
      <w:pPr>
        <w:pStyle w:val="ListParagraph"/>
        <w:numPr>
          <w:ilvl w:val="0"/>
          <w:numId w:val="13"/>
        </w:numPr>
      </w:pPr>
      <w:r w:rsidRPr="00A21A1E">
        <w:t xml:space="preserve">Modify the directory paths as follows. For reasons of compatibility and standardization, directory paths must meet the following criteria: </w:t>
      </w:r>
    </w:p>
    <w:p w14:paraId="44D42C59" w14:textId="77777777" w:rsidR="002E4DAE" w:rsidRPr="00A21A1E" w:rsidRDefault="002E4DAE" w:rsidP="002E4DAE">
      <w:pPr>
        <w:pStyle w:val="ListBulletPara"/>
        <w:pBdr>
          <w:top w:val="single" w:sz="4" w:space="1" w:color="auto"/>
          <w:left w:val="single" w:sz="4" w:space="4" w:color="auto"/>
          <w:bottom w:val="single" w:sz="4" w:space="1" w:color="auto"/>
          <w:right w:val="single" w:sz="4" w:space="4" w:color="auto"/>
        </w:pBdr>
        <w:ind w:left="1620"/>
      </w:pPr>
      <w:r w:rsidRPr="00C200EE">
        <w:rPr>
          <w:u w:val="single"/>
        </w:rPr>
        <w:t>DO</w:t>
      </w:r>
      <w:r w:rsidRPr="00A21A1E">
        <w:t xml:space="preserve"> use forward slashes (e.g. /) which are always compatible on both UNIX and WINDOWS. </w:t>
      </w:r>
    </w:p>
    <w:p w14:paraId="1AB620F9" w14:textId="77777777" w:rsidR="002E4DAE" w:rsidRPr="00A21A1E" w:rsidRDefault="002E4DAE" w:rsidP="002E4DAE">
      <w:pPr>
        <w:pStyle w:val="ListBulletPara"/>
        <w:pBdr>
          <w:top w:val="single" w:sz="4" w:space="1" w:color="auto"/>
          <w:left w:val="single" w:sz="4" w:space="4" w:color="auto"/>
          <w:bottom w:val="single" w:sz="4" w:space="1" w:color="auto"/>
          <w:right w:val="single" w:sz="4" w:space="4" w:color="auto"/>
        </w:pBdr>
        <w:ind w:left="1620"/>
      </w:pPr>
      <w:r w:rsidRPr="00C200EE">
        <w:rPr>
          <w:u w:val="single"/>
        </w:rPr>
        <w:t>DO</w:t>
      </w:r>
      <w:r w:rsidRPr="00A21A1E">
        <w:t xml:space="preserve"> use end of path separators (e.g. /xyz/ and not /xyz) which are assumed by many programs.</w:t>
      </w:r>
    </w:p>
    <w:p w14:paraId="581BA8F4" w14:textId="77777777" w:rsidR="002E4DAE" w:rsidRPr="00A21A1E" w:rsidRDefault="002E4DAE" w:rsidP="002E4DAE">
      <w:pPr>
        <w:pStyle w:val="ListBulletPara"/>
        <w:pBdr>
          <w:top w:val="single" w:sz="4" w:space="1" w:color="auto"/>
          <w:left w:val="single" w:sz="4" w:space="4" w:color="auto"/>
          <w:bottom w:val="single" w:sz="4" w:space="1" w:color="auto"/>
          <w:right w:val="single" w:sz="4" w:space="4" w:color="auto"/>
        </w:pBdr>
        <w:ind w:left="1620"/>
      </w:pPr>
      <w:r w:rsidRPr="00C200EE">
        <w:rPr>
          <w:u w:val="single"/>
        </w:rPr>
        <w:t>DO</w:t>
      </w:r>
      <w:r w:rsidRPr="00A21A1E">
        <w:t xml:space="preserve"> use beginning of path separators on UNIX (e.g. /xyz).</w:t>
      </w:r>
    </w:p>
    <w:p w14:paraId="382D70D5" w14:textId="77777777" w:rsidR="002E4DAE" w:rsidRPr="00A21A1E" w:rsidRDefault="002E4DAE" w:rsidP="002E4DAE">
      <w:pPr>
        <w:pStyle w:val="ListBulletPara"/>
        <w:pBdr>
          <w:top w:val="single" w:sz="4" w:space="1" w:color="auto"/>
          <w:left w:val="single" w:sz="4" w:space="4" w:color="auto"/>
          <w:bottom w:val="single" w:sz="4" w:space="1" w:color="auto"/>
          <w:right w:val="single" w:sz="4" w:space="4" w:color="auto"/>
        </w:pBdr>
        <w:ind w:left="1620"/>
      </w:pPr>
      <w:r w:rsidRPr="00C200EE">
        <w:rPr>
          <w:u w:val="single"/>
        </w:rPr>
        <w:t>DO NOT</w:t>
      </w:r>
      <w:r w:rsidRPr="00A21A1E">
        <w:t xml:space="preserve"> use beginning of path separators on WINDOWS (e.g. P:/xyz not /P:/xyz).</w:t>
      </w:r>
    </w:p>
    <w:p w14:paraId="424E6D33" w14:textId="77777777" w:rsidR="002E4DAE" w:rsidRPr="00A21A1E" w:rsidRDefault="002E4DAE" w:rsidP="002E4DAE">
      <w:pPr>
        <w:pStyle w:val="ListBulletPara"/>
        <w:pBdr>
          <w:top w:val="single" w:sz="4" w:space="1" w:color="auto"/>
          <w:left w:val="single" w:sz="4" w:space="4" w:color="auto"/>
          <w:bottom w:val="single" w:sz="4" w:space="1" w:color="auto"/>
          <w:right w:val="single" w:sz="4" w:space="4" w:color="auto"/>
        </w:pBdr>
        <w:ind w:left="1620"/>
      </w:pPr>
      <w:r w:rsidRPr="00C200EE">
        <w:rPr>
          <w:u w:val="single"/>
        </w:rPr>
        <w:lastRenderedPageBreak/>
        <w:t>DO NOT</w:t>
      </w:r>
      <w:r w:rsidRPr="00A21A1E">
        <w:t xml:space="preserve"> surround directory paths with quotes (e.g. /xyz/ not "/xyz/").</w:t>
      </w:r>
    </w:p>
    <w:p w14:paraId="55C024DA" w14:textId="77777777" w:rsidR="002E4DAE" w:rsidRDefault="002E4DAE" w:rsidP="002E4DAE">
      <w:pPr>
        <w:pStyle w:val="ListPara2"/>
        <w:numPr>
          <w:ilvl w:val="0"/>
          <w:numId w:val="0"/>
        </w:numPr>
        <w:ind w:left="1080"/>
      </w:pPr>
    </w:p>
    <w:p w14:paraId="49DC7BC5" w14:textId="080D5A01" w:rsidR="0B0DFECE" w:rsidRDefault="2F78F24D" w:rsidP="004E3769">
      <w:pPr>
        <w:pStyle w:val="ListPara2"/>
      </w:pPr>
      <w:r>
        <w:t xml:space="preserve">After the </w:t>
      </w:r>
      <w:r w:rsidRPr="004E3769">
        <w:rPr>
          <w:b/>
        </w:rPr>
        <w:t>CODISAS</w:t>
      </w:r>
      <w:r>
        <w:t xml:space="preserve"> libname statement: provide </w:t>
      </w:r>
      <w:r w:rsidR="29A9D8A9">
        <w:t xml:space="preserve">the </w:t>
      </w:r>
      <w:r w:rsidR="0AE07817">
        <w:t>directory path</w:t>
      </w:r>
      <w:r w:rsidR="29A9D8A9">
        <w:t xml:space="preserve"> </w:t>
      </w:r>
      <w:r w:rsidR="3194E022">
        <w:t>to where your</w:t>
      </w:r>
      <w:r w:rsidR="29A9D8A9">
        <w:t xml:space="preserve"> CODI datasets</w:t>
      </w:r>
      <w:r w:rsidR="4553A28F">
        <w:t xml:space="preserve"> are located.</w:t>
      </w:r>
    </w:p>
    <w:p w14:paraId="4FAD91FF" w14:textId="4A23D7A1" w:rsidR="009D3646" w:rsidRDefault="009D3646" w:rsidP="004E3769">
      <w:pPr>
        <w:pStyle w:val="ListPara2"/>
      </w:pPr>
      <w:r>
        <w:t xml:space="preserve">After the </w:t>
      </w:r>
      <w:r w:rsidRPr="00A528E0">
        <w:rPr>
          <w:b/>
          <w:bCs/>
        </w:rPr>
        <w:t>PCORSAS</w:t>
      </w:r>
      <w:r>
        <w:t xml:space="preserve"> libname statement: provide the directory path to </w:t>
      </w:r>
      <w:r w:rsidR="00A528E0">
        <w:t>where your PCOR tables are located</w:t>
      </w:r>
      <w:r w:rsidR="00365CB3">
        <w:t>.</w:t>
      </w:r>
    </w:p>
    <w:p w14:paraId="7ABFA553" w14:textId="3D0774B9" w:rsidR="4553A28F" w:rsidRPr="00A528E0" w:rsidRDefault="4553A28F" w:rsidP="004E3769">
      <w:pPr>
        <w:pStyle w:val="ListPara2"/>
        <w:rPr>
          <w:rFonts w:eastAsia="MS Gothic" w:cs="Calibri"/>
        </w:rPr>
      </w:pPr>
      <w:r w:rsidRPr="03386E6E">
        <w:rPr>
          <w:rFonts w:ascii="Calibri" w:eastAsia="MS Gothic" w:hAnsi="Calibri" w:cs="Calibri"/>
        </w:rPr>
        <w:t xml:space="preserve">After the </w:t>
      </w:r>
      <w:r w:rsidRPr="004E3769">
        <w:rPr>
          <w:rFonts w:ascii="Calibri" w:eastAsia="MS Gothic" w:hAnsi="Calibri" w:cs="Calibri"/>
          <w:b/>
        </w:rPr>
        <w:t>OUT</w:t>
      </w:r>
      <w:r w:rsidRPr="03386E6E">
        <w:rPr>
          <w:rFonts w:ascii="Calibri" w:eastAsia="MS Gothic" w:hAnsi="Calibri" w:cs="Calibri"/>
        </w:rPr>
        <w:t xml:space="preserve"> libname statement: provide the directory path to where the output file </w:t>
      </w:r>
      <w:r w:rsidRPr="6D2EB083">
        <w:rPr>
          <w:rFonts w:ascii="Calibri" w:eastAsia="MS Gothic" w:hAnsi="Calibri" w:cs="Calibri"/>
        </w:rPr>
        <w:t>should be saved.</w:t>
      </w:r>
    </w:p>
    <w:p w14:paraId="3EC49B72" w14:textId="03428A0B" w:rsidR="00A528E0" w:rsidRPr="0060351F" w:rsidRDefault="00A528E0" w:rsidP="004E3769">
      <w:pPr>
        <w:pStyle w:val="ListPara2"/>
        <w:rPr>
          <w:rFonts w:eastAsia="MS Gothic" w:cs="Calibri"/>
        </w:rPr>
      </w:pPr>
      <w:r>
        <w:rPr>
          <w:rFonts w:ascii="Calibri" w:eastAsia="MS Gothic" w:hAnsi="Calibri" w:cs="Calibri"/>
        </w:rPr>
        <w:t xml:space="preserve">After the </w:t>
      </w:r>
      <w:r>
        <w:rPr>
          <w:rFonts w:ascii="Calibri" w:eastAsia="MS Gothic" w:hAnsi="Calibri" w:cs="Calibri"/>
          <w:b/>
          <w:bCs/>
        </w:rPr>
        <w:t>ICDcodes</w:t>
      </w:r>
      <w:r>
        <w:rPr>
          <w:rFonts w:ascii="Calibri" w:eastAsia="MS Gothic" w:hAnsi="Calibri" w:cs="Calibri"/>
        </w:rPr>
        <w:t xml:space="preserve"> libname statement: provide the</w:t>
      </w:r>
      <w:r w:rsidR="00365CB3">
        <w:rPr>
          <w:rFonts w:ascii="Calibri" w:eastAsia="MS Gothic" w:hAnsi="Calibri" w:cs="Calibri"/>
        </w:rPr>
        <w:t xml:space="preserve"> directory path to where the reference file is located.</w:t>
      </w:r>
    </w:p>
    <w:p w14:paraId="5ECEFEC5" w14:textId="7193BCD9" w:rsidR="0060351F" w:rsidRDefault="0060351F" w:rsidP="004E3769">
      <w:pPr>
        <w:pStyle w:val="ListPara2"/>
        <w:rPr>
          <w:rFonts w:eastAsia="MS Gothic" w:cs="Calibri"/>
        </w:rPr>
      </w:pPr>
      <w:r>
        <w:rPr>
          <w:rFonts w:ascii="Calibri" w:eastAsia="MS Gothic" w:hAnsi="Calibri" w:cs="Calibri"/>
        </w:rPr>
        <w:t xml:space="preserve">After the </w:t>
      </w:r>
      <w:r>
        <w:rPr>
          <w:rFonts w:ascii="Calibri" w:eastAsia="MS Gothic" w:hAnsi="Calibri" w:cs="Calibri"/>
          <w:b/>
          <w:bCs/>
        </w:rPr>
        <w:t>dir</w:t>
      </w:r>
      <w:r>
        <w:rPr>
          <w:rFonts w:ascii="Calibri" w:eastAsia="MS Gothic" w:hAnsi="Calibri" w:cs="Calibri"/>
        </w:rPr>
        <w:t xml:space="preserve"> </w:t>
      </w:r>
      <w:r w:rsidR="002403AB">
        <w:rPr>
          <w:rFonts w:ascii="Calibri" w:eastAsia="MS Gothic" w:hAnsi="Calibri" w:cs="Calibri"/>
        </w:rPr>
        <w:t xml:space="preserve">statement: </w:t>
      </w:r>
      <w:r w:rsidR="002403AB" w:rsidRPr="002403AB">
        <w:rPr>
          <w:rFonts w:ascii="Calibri" w:eastAsia="MS Gothic" w:hAnsi="Calibri" w:cs="Calibri"/>
        </w:rPr>
        <w:t>replace with the local file path for</w:t>
      </w:r>
      <w:r w:rsidR="00893790">
        <w:rPr>
          <w:rFonts w:ascii="Calibri" w:eastAsia="MS Gothic" w:hAnsi="Calibri" w:cs="Calibri"/>
        </w:rPr>
        <w:t xml:space="preserve"> the</w:t>
      </w:r>
      <w:r w:rsidR="002403AB" w:rsidRPr="002403AB">
        <w:rPr>
          <w:rFonts w:ascii="Calibri" w:eastAsia="MS Gothic" w:hAnsi="Calibri" w:cs="Calibri"/>
        </w:rPr>
        <w:t xml:space="preserve"> excel</w:t>
      </w:r>
      <w:r w:rsidR="00893790">
        <w:rPr>
          <w:rFonts w:ascii="Calibri" w:eastAsia="MS Gothic" w:hAnsi="Calibri" w:cs="Calibri"/>
        </w:rPr>
        <w:t xml:space="preserve"> file</w:t>
      </w:r>
      <w:r w:rsidR="002403AB" w:rsidRPr="002403AB">
        <w:rPr>
          <w:rFonts w:ascii="Calibri" w:eastAsia="MS Gothic" w:hAnsi="Calibri" w:cs="Calibri"/>
        </w:rPr>
        <w:t xml:space="preserve"> containing the ICD-10 condition codes</w:t>
      </w:r>
    </w:p>
    <w:p w14:paraId="3C6BB8DA" w14:textId="640402A0" w:rsidR="0013480B" w:rsidRPr="002B6A58" w:rsidRDefault="0013480B" w:rsidP="00B363C8">
      <w:pPr>
        <w:pStyle w:val="ListPara2"/>
        <w:numPr>
          <w:ilvl w:val="0"/>
          <w:numId w:val="0"/>
        </w:numPr>
        <w:ind w:left="1260" w:hanging="360"/>
      </w:pPr>
    </w:p>
    <w:p w14:paraId="0F2CABA1" w14:textId="0198B101" w:rsidR="0035349E" w:rsidRDefault="0035349E" w:rsidP="00B363C8">
      <w:pPr>
        <w:pStyle w:val="ListPara2"/>
        <w:numPr>
          <w:ilvl w:val="0"/>
          <w:numId w:val="13"/>
        </w:numPr>
      </w:pPr>
      <w:r>
        <w:t>Save and run ‘</w:t>
      </w:r>
      <w:r w:rsidR="003073AE" w:rsidRPr="00062E00">
        <w:rPr>
          <w:rFonts w:ascii="Courier New" w:hAnsi="Courier New" w:cs="Courier New"/>
          <w:color w:val="000000" w:themeColor="text1"/>
          <w:sz w:val="20"/>
          <w:szCs w:val="20"/>
        </w:rPr>
        <w:t>CODI_</w:t>
      </w:r>
      <w:r w:rsidR="00F15111" w:rsidRPr="00062E00">
        <w:rPr>
          <w:rFonts w:ascii="Courier New" w:hAnsi="Courier New" w:cs="Courier New"/>
          <w:color w:val="000000" w:themeColor="text1"/>
          <w:sz w:val="20"/>
          <w:szCs w:val="20"/>
        </w:rPr>
        <w:t>Q</w:t>
      </w:r>
      <w:r w:rsidR="003073AE" w:rsidRPr="00062E00">
        <w:rPr>
          <w:rFonts w:ascii="Courier New" w:hAnsi="Courier New" w:cs="Courier New"/>
          <w:color w:val="000000" w:themeColor="text1"/>
          <w:sz w:val="20"/>
          <w:szCs w:val="20"/>
        </w:rPr>
        <w:t>uery</w:t>
      </w:r>
      <w:r w:rsidR="00975147" w:rsidRPr="00062E00">
        <w:rPr>
          <w:rFonts w:ascii="Courier New" w:hAnsi="Courier New" w:cs="Courier New"/>
          <w:color w:val="000000" w:themeColor="text1"/>
          <w:sz w:val="20"/>
          <w:szCs w:val="20"/>
        </w:rPr>
        <w:t>2</w:t>
      </w:r>
      <w:r w:rsidR="003073AE" w:rsidRPr="00062E00">
        <w:rPr>
          <w:rFonts w:ascii="Courier New" w:hAnsi="Courier New" w:cs="Courier New"/>
          <w:color w:val="000000" w:themeColor="text1"/>
          <w:sz w:val="20"/>
          <w:szCs w:val="20"/>
        </w:rPr>
        <w:t>.sas</w:t>
      </w:r>
      <w:r>
        <w:t>. The programs are not to be altered in any way except as described above.</w:t>
      </w:r>
    </w:p>
    <w:p w14:paraId="3396814D" w14:textId="01A17AED" w:rsidR="005139E2" w:rsidRDefault="00AF5EA6" w:rsidP="00787069">
      <w:pPr>
        <w:pStyle w:val="ListPara2"/>
        <w:numPr>
          <w:ilvl w:val="0"/>
          <w:numId w:val="13"/>
        </w:numPr>
      </w:pPr>
      <w:r>
        <w:t xml:space="preserve">Once the program is run, the output will be a file named </w:t>
      </w:r>
      <w:r w:rsidR="00E55C52" w:rsidRPr="008E6057">
        <w:rPr>
          <w:rFonts w:cstheme="minorBidi"/>
          <w:color w:val="000000" w:themeColor="text1"/>
        </w:rPr>
        <w:t>Query2Output</w:t>
      </w:r>
      <w:r w:rsidR="00E55C52" w:rsidRPr="008E6057" w:rsidDel="00DF2664">
        <w:rPr>
          <w:rFonts w:cstheme="minorBidi"/>
          <w:color w:val="000000" w:themeColor="text1"/>
        </w:rPr>
        <w:t>.sas7bdat</w:t>
      </w:r>
      <w:r>
        <w:t xml:space="preserve">. Rename this file as </w:t>
      </w:r>
      <w:r w:rsidR="00E55C52">
        <w:rPr>
          <w:rFonts w:ascii="Courier New" w:hAnsi="Courier New" w:cs="Courier New"/>
          <w:color w:val="000000"/>
          <w:sz w:val="20"/>
          <w:szCs w:val="20"/>
          <w:shd w:val="clear" w:color="auto" w:fill="FFFFFF"/>
        </w:rPr>
        <w:t>Query2Output[name of org].sas7bdat</w:t>
      </w:r>
    </w:p>
    <w:p w14:paraId="6B4CDE0B" w14:textId="27D47FBF" w:rsidR="00787069" w:rsidRDefault="00787069" w:rsidP="00545A4C">
      <w:pPr>
        <w:pStyle w:val="ListPara2"/>
        <w:numPr>
          <w:ilvl w:val="0"/>
          <w:numId w:val="13"/>
        </w:numPr>
      </w:pPr>
      <w:r w:rsidRPr="00787069">
        <w:t xml:space="preserve">Return the </w:t>
      </w:r>
      <w:r w:rsidR="005A1194">
        <w:t xml:space="preserve">finder </w:t>
      </w:r>
      <w:r w:rsidRPr="00787069">
        <w:t>file</w:t>
      </w:r>
      <w:r w:rsidR="005139E2">
        <w:t xml:space="preserve"> </w:t>
      </w:r>
      <w:r w:rsidR="00E55C52">
        <w:rPr>
          <w:rFonts w:ascii="Courier New" w:hAnsi="Courier New" w:cs="Courier New"/>
          <w:color w:val="000000"/>
          <w:sz w:val="20"/>
          <w:szCs w:val="20"/>
          <w:shd w:val="clear" w:color="auto" w:fill="FFFFFF"/>
        </w:rPr>
        <w:t>Query2Output[name of org].sas7bdat</w:t>
      </w:r>
      <w:r w:rsidR="00E55C52" w:rsidRPr="00787069">
        <w:t xml:space="preserve"> </w:t>
      </w:r>
      <w:r w:rsidRPr="00787069">
        <w:t xml:space="preserve">via </w:t>
      </w:r>
      <w:r w:rsidR="003073AE" w:rsidRPr="00F57821">
        <w:t>Duke Box</w:t>
      </w:r>
      <w:r w:rsidR="00F57821" w:rsidRPr="00F57821">
        <w:t>.</w:t>
      </w:r>
    </w:p>
    <w:p w14:paraId="2633476D" w14:textId="14090F47" w:rsidR="00787069" w:rsidRDefault="00787069" w:rsidP="00545A4C"/>
    <w:p w14:paraId="10834197" w14:textId="508BA8D8" w:rsidR="00C5064C" w:rsidRDefault="00C5064C" w:rsidP="00545A4C">
      <w:pPr>
        <w:rPr>
          <w:b/>
          <w:bCs/>
        </w:rPr>
      </w:pPr>
      <w:r>
        <w:rPr>
          <w:b/>
          <w:bCs/>
        </w:rPr>
        <w:t xml:space="preserve">Running the program </w:t>
      </w:r>
      <w:r w:rsidR="001D2666">
        <w:rPr>
          <w:b/>
          <w:bCs/>
        </w:rPr>
        <w:t>as a batch job</w:t>
      </w:r>
    </w:p>
    <w:p w14:paraId="04DA1511" w14:textId="325BE5A7" w:rsidR="00422434" w:rsidRDefault="00232F05" w:rsidP="00545A4C">
      <w:r>
        <w:t xml:space="preserve">Running the query </w:t>
      </w:r>
      <w:r w:rsidR="001D2666">
        <w:t>as a batch job</w:t>
      </w:r>
      <w:r>
        <w:t xml:space="preserve"> may reduce processing time. Use the following steps to run Query 2 </w:t>
      </w:r>
      <w:r w:rsidR="001D2666">
        <w:t>as a batch job</w:t>
      </w:r>
      <w:r>
        <w:t>:</w:t>
      </w:r>
    </w:p>
    <w:p w14:paraId="330BFE4F" w14:textId="77777777" w:rsidR="00232F05" w:rsidRDefault="00232F05" w:rsidP="00232F05">
      <w:pPr>
        <w:numPr>
          <w:ilvl w:val="0"/>
          <w:numId w:val="31"/>
        </w:numPr>
        <w:spacing w:before="100" w:beforeAutospacing="1" w:after="100" w:afterAutospacing="1" w:line="240" w:lineRule="auto"/>
        <w:rPr>
          <w:color w:val="000000"/>
        </w:rPr>
      </w:pPr>
      <w:r>
        <w:rPr>
          <w:color w:val="000000"/>
        </w:rPr>
        <w:t>Within the SAS program text editor, update the locations for the "CODISAS" and "out" libraries as instructed.</w:t>
      </w:r>
    </w:p>
    <w:p w14:paraId="6E27F291" w14:textId="77777777" w:rsidR="00232F05" w:rsidRDefault="00232F05" w:rsidP="00232F05">
      <w:pPr>
        <w:numPr>
          <w:ilvl w:val="0"/>
          <w:numId w:val="31"/>
        </w:numPr>
        <w:spacing w:before="100" w:beforeAutospacing="1" w:after="100" w:afterAutospacing="1" w:line="240" w:lineRule="auto"/>
        <w:rPr>
          <w:color w:val="000000"/>
        </w:rPr>
      </w:pPr>
      <w:r>
        <w:rPr>
          <w:color w:val="000000"/>
        </w:rPr>
        <w:t>Confirm the libraries are successfully assigned.</w:t>
      </w:r>
    </w:p>
    <w:p w14:paraId="0D9184AA" w14:textId="77777777" w:rsidR="00232F05" w:rsidRDefault="00232F05" w:rsidP="00232F05">
      <w:pPr>
        <w:numPr>
          <w:ilvl w:val="0"/>
          <w:numId w:val="31"/>
        </w:numPr>
        <w:spacing w:before="100" w:beforeAutospacing="1" w:after="100" w:afterAutospacing="1" w:line="240" w:lineRule="auto"/>
        <w:rPr>
          <w:color w:val="000000"/>
        </w:rPr>
      </w:pPr>
      <w:r>
        <w:rPr>
          <w:color w:val="000000"/>
        </w:rPr>
        <w:t>Save and close the SAS program.</w:t>
      </w:r>
    </w:p>
    <w:p w14:paraId="229B1519" w14:textId="77777777" w:rsidR="00232F05" w:rsidRDefault="00232F05" w:rsidP="00232F05">
      <w:pPr>
        <w:numPr>
          <w:ilvl w:val="0"/>
          <w:numId w:val="31"/>
        </w:numPr>
        <w:spacing w:before="100" w:beforeAutospacing="1" w:after="100" w:afterAutospacing="1" w:line="240" w:lineRule="auto"/>
        <w:rPr>
          <w:color w:val="000000"/>
        </w:rPr>
      </w:pPr>
      <w:r>
        <w:rPr>
          <w:color w:val="000000"/>
        </w:rPr>
        <w:t xml:space="preserve">Right click on the SAS program file then select the option "Batch Submit with SAS </w:t>
      </w:r>
      <w:proofErr w:type="gramStart"/>
      <w:r>
        <w:rPr>
          <w:color w:val="000000"/>
        </w:rPr>
        <w:t>9.</w:t>
      </w:r>
      <w:r w:rsidRPr="00232F05">
        <w:rPr>
          <w:color w:val="000000"/>
        </w:rPr>
        <w:t>#</w:t>
      </w:r>
      <w:proofErr w:type="gramEnd"/>
      <w:r>
        <w:rPr>
          <w:color w:val="000000"/>
        </w:rPr>
        <w:t>" (where # is your current SAS version).</w:t>
      </w:r>
    </w:p>
    <w:p w14:paraId="3285216C" w14:textId="77777777" w:rsidR="00232F05" w:rsidRDefault="00232F05" w:rsidP="00232F05">
      <w:pPr>
        <w:numPr>
          <w:ilvl w:val="1"/>
          <w:numId w:val="31"/>
        </w:numPr>
        <w:spacing w:before="100" w:beforeAutospacing="1" w:after="100" w:afterAutospacing="1" w:line="240" w:lineRule="auto"/>
        <w:rPr>
          <w:color w:val="000000"/>
        </w:rPr>
      </w:pPr>
      <w:r>
        <w:rPr>
          <w:color w:val="000000"/>
        </w:rPr>
        <w:t xml:space="preserve">A log and </w:t>
      </w:r>
      <w:proofErr w:type="spellStart"/>
      <w:r>
        <w:rPr>
          <w:color w:val="000000"/>
        </w:rPr>
        <w:t>lst</w:t>
      </w:r>
      <w:proofErr w:type="spellEnd"/>
      <w:r>
        <w:rPr>
          <w:color w:val="000000"/>
        </w:rPr>
        <w:t xml:space="preserve"> file will be written to the directory that contains the SAS program. Outputs will be written to the specified "out" location.</w:t>
      </w:r>
    </w:p>
    <w:p w14:paraId="0B525AED" w14:textId="77777777" w:rsidR="007B4718" w:rsidRPr="006F1763" w:rsidRDefault="007B4718" w:rsidP="00E67127">
      <w:pPr>
        <w:pStyle w:val="Heading1"/>
      </w:pPr>
      <w:bookmarkStart w:id="41" w:name="_Toc132377601"/>
      <w:r w:rsidRPr="006F1763">
        <w:t>Output Files</w:t>
      </w:r>
      <w:bookmarkEnd w:id="41"/>
      <w:r w:rsidRPr="006F1763">
        <w:t xml:space="preserve"> </w:t>
      </w:r>
    </w:p>
    <w:p w14:paraId="3D108AF4" w14:textId="262D6F81" w:rsidR="00361A13" w:rsidRDefault="00361A13" w:rsidP="00361A13">
      <w:pPr>
        <w:pStyle w:val="Default"/>
        <w:contextualSpacing/>
        <w:rPr>
          <w:sz w:val="22"/>
          <w:szCs w:val="22"/>
        </w:rPr>
      </w:pPr>
      <w:r w:rsidRPr="00263F80">
        <w:rPr>
          <w:sz w:val="22"/>
          <w:szCs w:val="22"/>
        </w:rPr>
        <w:t xml:space="preserve">Please review your output to confirm that the layout and contents conform to the layouts in this work plan and the results you would expect. </w:t>
      </w:r>
    </w:p>
    <w:p w14:paraId="3EAF7B3F" w14:textId="77777777" w:rsidR="00361A13" w:rsidRDefault="00361A13" w:rsidP="00361A13">
      <w:pPr>
        <w:rPr>
          <w:rFonts w:asciiTheme="minorHAnsi" w:hAnsiTheme="minorHAnsi" w:cstheme="minorHAnsi"/>
          <w:b/>
        </w:rPr>
      </w:pPr>
    </w:p>
    <w:p w14:paraId="6D17FA19" w14:textId="67E3E395" w:rsidR="00361A13" w:rsidRPr="00345013" w:rsidRDefault="00820157" w:rsidP="00361A13">
      <w:pPr>
        <w:rPr>
          <w:rFonts w:asciiTheme="minorHAnsi" w:hAnsiTheme="minorHAnsi" w:cstheme="minorHAnsi"/>
          <w:b/>
        </w:rPr>
      </w:pPr>
      <w:r>
        <w:rPr>
          <w:rFonts w:asciiTheme="minorHAnsi" w:hAnsiTheme="minorHAnsi" w:cstheme="minorHAnsi"/>
          <w:b/>
        </w:rPr>
        <w:t xml:space="preserve">File </w:t>
      </w:r>
      <w:r w:rsidR="00361A13" w:rsidRPr="00916ED4">
        <w:rPr>
          <w:rFonts w:asciiTheme="minorHAnsi" w:hAnsiTheme="minorHAnsi" w:cstheme="minorHAnsi"/>
          <w:b/>
        </w:rPr>
        <w:t xml:space="preserve">Returned </w:t>
      </w:r>
      <w:r w:rsidR="00361A13">
        <w:rPr>
          <w:rFonts w:asciiTheme="minorHAnsi" w:hAnsiTheme="minorHAnsi" w:cstheme="minorHAnsi"/>
          <w:b/>
        </w:rPr>
        <w:t xml:space="preserve">to the Coordinating Center </w:t>
      </w:r>
      <w:r w:rsidR="00361A13" w:rsidRPr="00AB6C2B">
        <w:rPr>
          <w:rFonts w:asciiTheme="minorHAnsi" w:hAnsiTheme="minorHAnsi" w:cstheme="minorHAnsi"/>
        </w:rPr>
        <w:t xml:space="preserve"> </w:t>
      </w:r>
    </w:p>
    <w:tbl>
      <w:tblPr>
        <w:tblStyle w:val="TableGrid"/>
        <w:tblW w:w="5000" w:type="pct"/>
        <w:tblLook w:val="04A0" w:firstRow="1" w:lastRow="0" w:firstColumn="1" w:lastColumn="0" w:noHBand="0" w:noVBand="1"/>
      </w:tblPr>
      <w:tblGrid>
        <w:gridCol w:w="1885"/>
        <w:gridCol w:w="1530"/>
        <w:gridCol w:w="5935"/>
      </w:tblGrid>
      <w:tr w:rsidR="00361A13" w14:paraId="6A0BA448" w14:textId="77777777" w:rsidTr="002F1228">
        <w:trPr>
          <w:trHeight w:val="277"/>
          <w:tblHeader/>
        </w:trPr>
        <w:tc>
          <w:tcPr>
            <w:tcW w:w="1008" w:type="pct"/>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4BE28598" w14:textId="77777777" w:rsidR="00361A13" w:rsidRDefault="00361A13" w:rsidP="006D5E5C">
            <w:pPr>
              <w:spacing w:line="240" w:lineRule="auto"/>
              <w:contextualSpacing/>
              <w:rPr>
                <w:rFonts w:asciiTheme="minorHAnsi" w:hAnsiTheme="minorHAnsi" w:cstheme="minorHAnsi"/>
                <w:b/>
                <w:noProof/>
              </w:rPr>
            </w:pPr>
            <w:r>
              <w:rPr>
                <w:rFonts w:asciiTheme="minorHAnsi" w:hAnsiTheme="minorHAnsi" w:cstheme="minorHAnsi"/>
                <w:b/>
                <w:noProof/>
              </w:rPr>
              <w:t>Folder Name</w:t>
            </w:r>
          </w:p>
        </w:tc>
        <w:tc>
          <w:tcPr>
            <w:tcW w:w="818" w:type="pct"/>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4C2C0371" w14:textId="77777777" w:rsidR="00361A13" w:rsidRDefault="00361A13" w:rsidP="006D5E5C">
            <w:pPr>
              <w:spacing w:line="240" w:lineRule="auto"/>
              <w:ind w:left="10"/>
              <w:contextualSpacing/>
              <w:rPr>
                <w:rFonts w:asciiTheme="minorHAnsi" w:hAnsiTheme="minorHAnsi" w:cstheme="minorHAnsi"/>
                <w:b/>
                <w:noProof/>
              </w:rPr>
            </w:pPr>
            <w:r>
              <w:rPr>
                <w:rFonts w:asciiTheme="minorHAnsi" w:hAnsiTheme="minorHAnsi" w:cstheme="minorHAnsi"/>
                <w:b/>
                <w:noProof/>
              </w:rPr>
              <w:t>Included File Type</w:t>
            </w:r>
          </w:p>
        </w:tc>
        <w:tc>
          <w:tcPr>
            <w:tcW w:w="3174" w:type="pct"/>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4F8CDD1E" w14:textId="77777777" w:rsidR="00361A13" w:rsidRDefault="00361A13" w:rsidP="006D5E5C">
            <w:pPr>
              <w:spacing w:line="240" w:lineRule="auto"/>
              <w:ind w:left="10"/>
              <w:contextualSpacing/>
              <w:rPr>
                <w:rFonts w:asciiTheme="minorHAnsi" w:hAnsiTheme="minorHAnsi" w:cstheme="minorHAnsi"/>
                <w:b/>
                <w:noProof/>
              </w:rPr>
            </w:pPr>
            <w:r>
              <w:rPr>
                <w:rFonts w:asciiTheme="minorHAnsi" w:hAnsiTheme="minorHAnsi" w:cstheme="minorHAnsi"/>
                <w:b/>
                <w:noProof/>
              </w:rPr>
              <w:t>File Name</w:t>
            </w:r>
          </w:p>
        </w:tc>
      </w:tr>
      <w:tr w:rsidR="00361A13" w14:paraId="1DF25FCC" w14:textId="77777777" w:rsidTr="002F1228">
        <w:trPr>
          <w:trHeight w:val="602"/>
        </w:trPr>
        <w:tc>
          <w:tcPr>
            <w:tcW w:w="1008" w:type="pct"/>
            <w:tcBorders>
              <w:top w:val="single" w:sz="4" w:space="0" w:color="auto"/>
              <w:left w:val="single" w:sz="4" w:space="0" w:color="auto"/>
              <w:right w:val="single" w:sz="4" w:space="0" w:color="auto"/>
            </w:tcBorders>
            <w:hideMark/>
          </w:tcPr>
          <w:p w14:paraId="5BAA5CEF" w14:textId="5B491D7A" w:rsidR="00361A13" w:rsidRDefault="002F1228" w:rsidP="006D5E5C">
            <w:pPr>
              <w:spacing w:line="240" w:lineRule="auto"/>
              <w:ind w:left="-23" w:firstLine="23"/>
              <w:contextualSpacing/>
              <w:rPr>
                <w:rFonts w:asciiTheme="minorHAnsi" w:hAnsiTheme="minorHAnsi" w:cstheme="minorHAnsi"/>
              </w:rPr>
            </w:pPr>
            <w:r>
              <w:rPr>
                <w:rFonts w:asciiTheme="minorHAnsi" w:hAnsiTheme="minorHAnsi" w:cstheme="minorHAnsi"/>
              </w:rPr>
              <w:t xml:space="preserve">/Query </w:t>
            </w:r>
            <w:r w:rsidR="00A43F17">
              <w:rPr>
                <w:rFonts w:asciiTheme="minorHAnsi" w:hAnsiTheme="minorHAnsi" w:cstheme="minorHAnsi"/>
              </w:rPr>
              <w:t>2</w:t>
            </w:r>
          </w:p>
        </w:tc>
        <w:tc>
          <w:tcPr>
            <w:tcW w:w="818" w:type="pct"/>
            <w:tcBorders>
              <w:top w:val="single" w:sz="4" w:space="0" w:color="auto"/>
              <w:left w:val="single" w:sz="4" w:space="0" w:color="auto"/>
              <w:bottom w:val="single" w:sz="4" w:space="0" w:color="auto"/>
              <w:right w:val="single" w:sz="4" w:space="0" w:color="auto"/>
            </w:tcBorders>
            <w:hideMark/>
          </w:tcPr>
          <w:p w14:paraId="31BC238D" w14:textId="77777777" w:rsidR="00361A13" w:rsidRDefault="00361A13" w:rsidP="006D5E5C">
            <w:pPr>
              <w:spacing w:after="0" w:line="240" w:lineRule="auto"/>
              <w:contextualSpacing/>
              <w:rPr>
                <w:rFonts w:asciiTheme="minorHAnsi" w:hAnsiTheme="minorHAnsi" w:cstheme="minorHAnsi"/>
                <w:sz w:val="24"/>
                <w:szCs w:val="24"/>
              </w:rPr>
            </w:pPr>
            <w:r w:rsidRPr="001D4480">
              <w:t>SAS</w:t>
            </w:r>
          </w:p>
        </w:tc>
        <w:tc>
          <w:tcPr>
            <w:tcW w:w="3174" w:type="pct"/>
            <w:tcBorders>
              <w:top w:val="single" w:sz="4" w:space="0" w:color="auto"/>
              <w:left w:val="single" w:sz="4" w:space="0" w:color="auto"/>
              <w:bottom w:val="single" w:sz="4" w:space="0" w:color="auto"/>
              <w:right w:val="single" w:sz="4" w:space="0" w:color="auto"/>
            </w:tcBorders>
          </w:tcPr>
          <w:p w14:paraId="1162FF8C" w14:textId="34C77990" w:rsidR="00361A13" w:rsidRPr="00364F8A" w:rsidRDefault="00E55C52" w:rsidP="006D5E5C">
            <w:pPr>
              <w:spacing w:after="0" w:line="240" w:lineRule="auto"/>
              <w:contextualSpacing/>
              <w:rPr>
                <w:rFonts w:asciiTheme="minorHAnsi" w:hAnsiTheme="minorHAnsi" w:cstheme="minorHAnsi"/>
                <w:color w:val="808080" w:themeColor="background1" w:themeShade="80"/>
              </w:rPr>
            </w:pPr>
            <w:r>
              <w:rPr>
                <w:rFonts w:ascii="Courier New" w:hAnsi="Courier New" w:cs="Courier New"/>
                <w:color w:val="000000"/>
                <w:sz w:val="20"/>
                <w:szCs w:val="20"/>
                <w:shd w:val="clear" w:color="auto" w:fill="FFFFFF"/>
              </w:rPr>
              <w:t>Query2</w:t>
            </w:r>
            <w:proofErr w:type="gramStart"/>
            <w:r>
              <w:rPr>
                <w:rFonts w:ascii="Courier New" w:hAnsi="Courier New" w:cs="Courier New"/>
                <w:color w:val="000000"/>
                <w:sz w:val="20"/>
                <w:szCs w:val="20"/>
                <w:shd w:val="clear" w:color="auto" w:fill="FFFFFF"/>
              </w:rPr>
              <w:t>Output[</w:t>
            </w:r>
            <w:proofErr w:type="gramEnd"/>
            <w:r>
              <w:rPr>
                <w:rFonts w:ascii="Courier New" w:hAnsi="Courier New" w:cs="Courier New"/>
                <w:color w:val="000000"/>
                <w:sz w:val="20"/>
                <w:szCs w:val="20"/>
                <w:shd w:val="clear" w:color="auto" w:fill="FFFFFF"/>
              </w:rPr>
              <w:t>name of org].sas7bdat</w:t>
            </w:r>
            <w:r w:rsidRPr="00364F8A">
              <w:rPr>
                <w:rFonts w:asciiTheme="minorHAnsi" w:hAnsiTheme="minorHAnsi" w:cstheme="minorHAnsi"/>
                <w:color w:val="808080" w:themeColor="background1" w:themeShade="80"/>
              </w:rPr>
              <w:t xml:space="preserve"> </w:t>
            </w:r>
          </w:p>
        </w:tc>
      </w:tr>
    </w:tbl>
    <w:p w14:paraId="6B635CD0" w14:textId="3BA4D36A" w:rsidR="00210D92" w:rsidRPr="00AC5393" w:rsidRDefault="00210D92" w:rsidP="00E67127">
      <w:pPr>
        <w:pStyle w:val="Heading1"/>
      </w:pPr>
      <w:bookmarkStart w:id="42" w:name="_Toc132377603"/>
      <w:bookmarkEnd w:id="3"/>
      <w:bookmarkEnd w:id="2"/>
      <w:bookmarkEnd w:id="1"/>
      <w:bookmarkEnd w:id="0"/>
      <w:r>
        <w:lastRenderedPageBreak/>
        <w:t>CO</w:t>
      </w:r>
      <w:r w:rsidR="00757FCB">
        <w:t>DELIST</w:t>
      </w:r>
      <w:bookmarkEnd w:id="42"/>
    </w:p>
    <w:p w14:paraId="08A85FD0" w14:textId="427369FC" w:rsidR="00210D92" w:rsidRDefault="000036B1" w:rsidP="00AC5393">
      <w:pPr>
        <w:rPr>
          <w:rFonts w:asciiTheme="minorHAnsi" w:hAnsiTheme="minorHAnsi" w:cstheme="minorHAnsi"/>
        </w:rPr>
      </w:pPr>
      <w:r>
        <w:t xml:space="preserve">There is </w:t>
      </w:r>
      <w:r w:rsidR="002E0AEF">
        <w:t xml:space="preserve">a </w:t>
      </w:r>
      <w:proofErr w:type="spellStart"/>
      <w:r w:rsidR="002E0AEF">
        <w:t>codelist</w:t>
      </w:r>
      <w:proofErr w:type="spellEnd"/>
      <w:r w:rsidR="002E0AEF">
        <w:t xml:space="preserve"> for Query 2. </w:t>
      </w:r>
      <w:r w:rsidR="002E0AEF" w:rsidRPr="002E0AEF">
        <w:rPr>
          <w:rFonts w:ascii="Courier New" w:hAnsi="Courier New" w:cs="Courier New"/>
        </w:rPr>
        <w:t>ConditionCodes.xls</w:t>
      </w:r>
      <w:r w:rsidR="0035349E" w:rsidRPr="002E0AEF">
        <w:rPr>
          <w:rFonts w:ascii="Courier New" w:hAnsi="Courier New" w:cs="Courier New"/>
        </w:rPr>
        <w:t xml:space="preserve"> </w:t>
      </w:r>
      <w:r w:rsidR="00460C08">
        <w:rPr>
          <w:rFonts w:asciiTheme="minorHAnsi" w:hAnsiTheme="minorHAnsi" w:cstheme="minorHAnsi"/>
        </w:rPr>
        <w:t>contains the ICD-10 codes for conditions of interest for Use Case #1, including:</w:t>
      </w:r>
    </w:p>
    <w:p w14:paraId="37766712" w14:textId="27FB3ED6" w:rsidR="00460C08" w:rsidRDefault="00460C08" w:rsidP="00460C08">
      <w:pPr>
        <w:pStyle w:val="ListParagraph"/>
        <w:numPr>
          <w:ilvl w:val="1"/>
          <w:numId w:val="6"/>
        </w:numPr>
      </w:pPr>
      <w:r>
        <w:t>Diabetes</w:t>
      </w:r>
    </w:p>
    <w:p w14:paraId="46242C89" w14:textId="16D006D9" w:rsidR="00460C08" w:rsidRDefault="00460C08" w:rsidP="00460C08">
      <w:pPr>
        <w:pStyle w:val="ListParagraph"/>
        <w:numPr>
          <w:ilvl w:val="1"/>
          <w:numId w:val="6"/>
        </w:numPr>
      </w:pPr>
      <w:r>
        <w:t>Prediabetes</w:t>
      </w:r>
    </w:p>
    <w:p w14:paraId="2CD4659E" w14:textId="746011B5" w:rsidR="00460C08" w:rsidRDefault="00460C08" w:rsidP="00460C08">
      <w:pPr>
        <w:pStyle w:val="ListParagraph"/>
        <w:numPr>
          <w:ilvl w:val="1"/>
          <w:numId w:val="6"/>
        </w:numPr>
      </w:pPr>
      <w:r>
        <w:t>Pregnancy</w:t>
      </w:r>
    </w:p>
    <w:p w14:paraId="651A8120" w14:textId="136842CF" w:rsidR="00460C08" w:rsidRDefault="00460C08" w:rsidP="00460C08">
      <w:pPr>
        <w:pStyle w:val="ListParagraph"/>
        <w:numPr>
          <w:ilvl w:val="1"/>
          <w:numId w:val="6"/>
        </w:numPr>
      </w:pPr>
      <w:r>
        <w:t>Hypertension</w:t>
      </w:r>
    </w:p>
    <w:p w14:paraId="6D4CED3B" w14:textId="0F8D82CF" w:rsidR="00460C08" w:rsidRDefault="00460C08" w:rsidP="00460C08">
      <w:pPr>
        <w:pStyle w:val="ListParagraph"/>
        <w:numPr>
          <w:ilvl w:val="1"/>
          <w:numId w:val="6"/>
        </w:numPr>
      </w:pPr>
      <w:r>
        <w:t>HemoglobinA1C</w:t>
      </w:r>
      <w:r w:rsidR="00471D13">
        <w:t xml:space="preserve"> levels</w:t>
      </w:r>
    </w:p>
    <w:p w14:paraId="103F366F" w14:textId="74D0E872" w:rsidR="006820C3" w:rsidRDefault="006820C3" w:rsidP="006820C3">
      <w:pPr>
        <w:pStyle w:val="Heading1"/>
      </w:pPr>
      <w:r>
        <w:t>Finder File</w:t>
      </w:r>
    </w:p>
    <w:p w14:paraId="74EEE5A1" w14:textId="6023880B" w:rsidR="006820C3" w:rsidRDefault="006820C3" w:rsidP="006820C3">
      <w:r>
        <w:t xml:space="preserve">The Finder File is the consolidated output of Query 1 (i.e., </w:t>
      </w:r>
      <w:proofErr w:type="gramStart"/>
      <w:r>
        <w:t>all of</w:t>
      </w:r>
      <w:proofErr w:type="gramEnd"/>
      <w:r>
        <w:t xml:space="preserve"> the LINKIDs of program participants from all Data Owners). Query 2 uses this f</w:t>
      </w:r>
      <w:r w:rsidR="00852793">
        <w:t>ile as an input to query each Data Owner for clinical and SDOH data for just those individuals in the Finder File.</w:t>
      </w:r>
    </w:p>
    <w:p w14:paraId="48A98B1C" w14:textId="3148986D" w:rsidR="00852793" w:rsidRPr="006820C3" w:rsidRDefault="00852793" w:rsidP="006820C3">
      <w:r>
        <w:t xml:space="preserve">The Finder File </w:t>
      </w:r>
      <w:r w:rsidR="00DE0E74">
        <w:t xml:space="preserve">is a SAS datafile that </w:t>
      </w:r>
      <w:r w:rsidR="00B75064">
        <w:t>should contain only LINKIDs (though if there is other data in the file, Query 2 will select only the LINKIDs from the file).</w:t>
      </w:r>
    </w:p>
    <w:sectPr w:rsidR="00852793" w:rsidRPr="006820C3" w:rsidSect="005F2CB5">
      <w:footerReference w:type="defaul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7DF8D" w14:textId="77777777" w:rsidR="00037732" w:rsidRDefault="00037732">
      <w:pPr>
        <w:spacing w:after="0" w:line="240" w:lineRule="auto"/>
      </w:pPr>
      <w:r>
        <w:separator/>
      </w:r>
    </w:p>
  </w:endnote>
  <w:endnote w:type="continuationSeparator" w:id="0">
    <w:p w14:paraId="65384BA7" w14:textId="77777777" w:rsidR="00037732" w:rsidRDefault="00037732">
      <w:pPr>
        <w:spacing w:after="0" w:line="240" w:lineRule="auto"/>
      </w:pPr>
      <w:r>
        <w:continuationSeparator/>
      </w:r>
    </w:p>
  </w:endnote>
  <w:endnote w:type="continuationNotice" w:id="1">
    <w:p w14:paraId="16A5D987" w14:textId="77777777" w:rsidR="00037732" w:rsidRDefault="000377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E927B" w14:textId="6670B6F8" w:rsidR="004B0212" w:rsidRPr="002A2D4D" w:rsidRDefault="004B0212" w:rsidP="002A2D4D">
    <w:pPr>
      <w:pStyle w:val="Footer"/>
      <w:spacing w:after="0"/>
      <w:rPr>
        <w:sz w:val="16"/>
        <w:szCs w:val="16"/>
      </w:rPr>
    </w:pPr>
    <w:r>
      <w:rPr>
        <w:sz w:val="18"/>
        <w:szCs w:val="18"/>
      </w:rPr>
      <w:tab/>
    </w:r>
    <w:r>
      <w:rPr>
        <w:sz w:val="18"/>
        <w:szCs w:val="18"/>
      </w:rPr>
      <w:tab/>
    </w:r>
    <w:r w:rsidRPr="008879FB">
      <w:rPr>
        <w:sz w:val="18"/>
        <w:szCs w:val="18"/>
      </w:rPr>
      <w:t xml:space="preserve">Page </w:t>
    </w:r>
    <w:r w:rsidRPr="008879FB">
      <w:rPr>
        <w:sz w:val="18"/>
        <w:szCs w:val="18"/>
      </w:rPr>
      <w:fldChar w:fldCharType="begin"/>
    </w:r>
    <w:r w:rsidRPr="008879FB">
      <w:rPr>
        <w:sz w:val="18"/>
        <w:szCs w:val="18"/>
      </w:rPr>
      <w:instrText xml:space="preserve"> PAGE   \* MERGEFORMAT </w:instrText>
    </w:r>
    <w:r w:rsidRPr="008879FB">
      <w:rPr>
        <w:sz w:val="18"/>
        <w:szCs w:val="18"/>
      </w:rPr>
      <w:fldChar w:fldCharType="separate"/>
    </w:r>
    <w:r w:rsidR="008A1E23">
      <w:rPr>
        <w:noProof/>
        <w:sz w:val="18"/>
        <w:szCs w:val="18"/>
      </w:rPr>
      <w:t>4</w:t>
    </w:r>
    <w:r w:rsidRPr="008879FB">
      <w:rPr>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A0843" w14:textId="77777777" w:rsidR="00037732" w:rsidRDefault="00037732">
      <w:pPr>
        <w:spacing w:after="0" w:line="240" w:lineRule="auto"/>
      </w:pPr>
      <w:r>
        <w:separator/>
      </w:r>
    </w:p>
  </w:footnote>
  <w:footnote w:type="continuationSeparator" w:id="0">
    <w:p w14:paraId="172A9674" w14:textId="77777777" w:rsidR="00037732" w:rsidRDefault="00037732">
      <w:pPr>
        <w:spacing w:after="0" w:line="240" w:lineRule="auto"/>
      </w:pPr>
      <w:r>
        <w:continuationSeparator/>
      </w:r>
    </w:p>
  </w:footnote>
  <w:footnote w:type="continuationNotice" w:id="1">
    <w:p w14:paraId="793DF078" w14:textId="77777777" w:rsidR="00037732" w:rsidRDefault="0003773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7444"/>
    <w:multiLevelType w:val="hybridMultilevel"/>
    <w:tmpl w:val="A10819AA"/>
    <w:lvl w:ilvl="0" w:tplc="F9C4848E">
      <w:start w:val="1"/>
      <w:numFmt w:val="bullet"/>
      <w:pStyle w:val="ListBullet1"/>
      <w:lvlText w:val=""/>
      <w:lvlJc w:val="left"/>
      <w:pPr>
        <w:ind w:left="64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6488E"/>
    <w:multiLevelType w:val="multilevel"/>
    <w:tmpl w:val="7D78C8F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0E76E5"/>
    <w:multiLevelType w:val="multilevel"/>
    <w:tmpl w:val="AF6A15A0"/>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FAB361D"/>
    <w:multiLevelType w:val="multilevel"/>
    <w:tmpl w:val="A498DC36"/>
    <w:lvl w:ilvl="0">
      <w:start w:val="1"/>
      <w:numFmt w:val="bullet"/>
      <w:pStyle w:val="BackCoverBoilerplate"/>
      <w:lvlText w:val="*"/>
      <w:lvlJc w:val="left"/>
      <w:pPr>
        <w:tabs>
          <w:tab w:val="num" w:pos="720"/>
        </w:tabs>
        <w:ind w:left="720" w:hanging="360"/>
      </w:pPr>
      <w:rPr>
        <w:rFonts w:ascii="Arial" w:hAnsi="Arial" w:hint="default"/>
        <w:b w:val="0"/>
        <w:i w:val="0"/>
        <w:color w:val="808080"/>
        <w:sz w:val="22"/>
      </w:rPr>
    </w:lvl>
    <w:lvl w:ilvl="1">
      <w:start w:val="1"/>
      <w:numFmt w:val="bullet"/>
      <w:lvlRestart w:val="0"/>
      <w:pStyle w:val="TableBullet2"/>
      <w:lvlText w:val="–"/>
      <w:lvlJc w:val="left"/>
      <w:pPr>
        <w:tabs>
          <w:tab w:val="num" w:pos="792"/>
        </w:tabs>
        <w:ind w:left="72" w:firstLine="360"/>
      </w:pPr>
      <w:rPr>
        <w:rFonts w:ascii="Times New Roman" w:cs="Times New Roman" w:hint="default"/>
        <w:color w:val="auto"/>
      </w:rPr>
    </w:lvl>
    <w:lvl w:ilvl="2">
      <w:start w:val="1"/>
      <w:numFmt w:val="bullet"/>
      <w:pStyle w:val="BackCoverTitle"/>
      <w:lvlText w:val="»"/>
      <w:lvlJc w:val="left"/>
      <w:pPr>
        <w:tabs>
          <w:tab w:val="num" w:pos="1584"/>
        </w:tabs>
        <w:ind w:left="1440" w:hanging="216"/>
      </w:pPr>
      <w:rPr>
        <w:rFonts w:ascii="Times New Roman" w:cs="Times New Roman" w:hint="default"/>
        <w:color w:val="auto"/>
      </w:rPr>
    </w:lvl>
    <w:lvl w:ilvl="3">
      <w:start w:val="1"/>
      <w:numFmt w:val="decimal"/>
      <w:pStyle w:val="Bullet1Numbered"/>
      <w:lvlText w:val="%1%4."/>
      <w:lvlJc w:val="left"/>
      <w:pPr>
        <w:tabs>
          <w:tab w:val="num" w:pos="720"/>
        </w:tabs>
        <w:ind w:left="720" w:hanging="360"/>
      </w:pPr>
      <w:rPr>
        <w:rFonts w:ascii="Arial" w:hAnsi="Arial" w:hint="default"/>
        <w:b w:val="0"/>
        <w:i w:val="0"/>
        <w:caps w:val="0"/>
        <w:strike w:val="0"/>
        <w:dstrike w:val="0"/>
        <w:vanish w:val="0"/>
        <w:color w:val="auto"/>
        <w:sz w:val="20"/>
        <w:szCs w:val="20"/>
        <w:u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3683CB2"/>
    <w:multiLevelType w:val="hybridMultilevel"/>
    <w:tmpl w:val="B8788A3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1732123F"/>
    <w:multiLevelType w:val="hybridMultilevel"/>
    <w:tmpl w:val="72021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EE34D9"/>
    <w:multiLevelType w:val="hybridMultilevel"/>
    <w:tmpl w:val="67EAF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B03E07"/>
    <w:multiLevelType w:val="hybridMultilevel"/>
    <w:tmpl w:val="AC3E62EC"/>
    <w:lvl w:ilvl="0" w:tplc="0409000F">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8810C7"/>
    <w:multiLevelType w:val="multilevel"/>
    <w:tmpl w:val="8DB4A23E"/>
    <w:lvl w:ilvl="0">
      <w:start w:val="1"/>
      <w:numFmt w:val="lowerLetter"/>
      <w:pStyle w:val="ListPara2"/>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B75528F"/>
    <w:multiLevelType w:val="multilevel"/>
    <w:tmpl w:val="EF1CA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BDC471A"/>
    <w:multiLevelType w:val="multilevel"/>
    <w:tmpl w:val="937A1DE6"/>
    <w:lvl w:ilvl="0">
      <w:start w:val="1"/>
      <w:numFmt w:val="bullet"/>
      <w:pStyle w:val="Bullet1"/>
      <w:lvlText w:val=""/>
      <w:lvlJc w:val="left"/>
      <w:pPr>
        <w:tabs>
          <w:tab w:val="num" w:pos="720"/>
        </w:tabs>
        <w:ind w:left="720" w:hanging="360"/>
      </w:pPr>
      <w:rPr>
        <w:rFonts w:ascii="Symbol" w:hAnsi="Symbol" w:cs="Arial" w:hint="default"/>
        <w:b w:val="0"/>
        <w:bCs w:val="0"/>
        <w:i w:val="0"/>
        <w:iCs w:val="0"/>
        <w:color w:val="747678"/>
        <w:sz w:val="20"/>
        <w:szCs w:val="20"/>
      </w:rPr>
    </w:lvl>
    <w:lvl w:ilvl="1">
      <w:start w:val="1"/>
      <w:numFmt w:val="bullet"/>
      <w:lvlText w:val="–"/>
      <w:lvlJc w:val="left"/>
      <w:pPr>
        <w:tabs>
          <w:tab w:val="num" w:pos="1152"/>
        </w:tabs>
        <w:ind w:left="1080" w:hanging="288"/>
      </w:pPr>
      <w:rPr>
        <w:rFonts w:ascii="Times New Roman" w:cs="Times New Roman" w:hint="default"/>
        <w:color w:val="auto"/>
      </w:rPr>
    </w:lvl>
    <w:lvl w:ilvl="2">
      <w:start w:val="1"/>
      <w:numFmt w:val="bullet"/>
      <w:lvlText w:val="»"/>
      <w:lvlJc w:val="left"/>
      <w:pPr>
        <w:tabs>
          <w:tab w:val="num" w:pos="1584"/>
        </w:tabs>
        <w:ind w:left="1440" w:hanging="216"/>
      </w:pPr>
      <w:rPr>
        <w:rFonts w:ascii="Times New Roman" w:cs="Times New Roman" w:hint="default"/>
        <w:color w:val="auto"/>
      </w:rPr>
    </w:lvl>
    <w:lvl w:ilvl="3">
      <w:start w:val="1"/>
      <w:numFmt w:val="decimal"/>
      <w:lvlText w:val="%1%4."/>
      <w:lvlJc w:val="left"/>
      <w:pPr>
        <w:tabs>
          <w:tab w:val="num" w:pos="756"/>
        </w:tabs>
        <w:ind w:left="756" w:hanging="396"/>
      </w:pPr>
      <w:rPr>
        <w:rFonts w:ascii="Times New Roman" w:hAnsi="Times New Roman" w:hint="default"/>
        <w:b w:val="0"/>
        <w:i w:val="0"/>
        <w:caps w:val="0"/>
        <w:strike w:val="0"/>
        <w:dstrike w:val="0"/>
        <w:vanish w:val="0"/>
        <w:color w:val="auto"/>
        <w:sz w:val="22"/>
        <w:u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2DFB3895"/>
    <w:multiLevelType w:val="hybridMultilevel"/>
    <w:tmpl w:val="45A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09A3180"/>
    <w:multiLevelType w:val="hybridMultilevel"/>
    <w:tmpl w:val="3D962C7C"/>
    <w:lvl w:ilvl="0" w:tplc="95BCC894">
      <w:numFmt w:val="bullet"/>
      <w:lvlText w:val="-"/>
      <w:lvlJc w:val="left"/>
      <w:pPr>
        <w:ind w:left="720" w:hanging="360"/>
      </w:pPr>
      <w:rPr>
        <w:rFonts w:ascii="Times" w:eastAsia="Times" w:hAnsi="Times" w:cs="Time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3017BDB"/>
    <w:multiLevelType w:val="hybridMultilevel"/>
    <w:tmpl w:val="CC740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A25F05"/>
    <w:multiLevelType w:val="multilevel"/>
    <w:tmpl w:val="7D78C8F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2A023C2"/>
    <w:multiLevelType w:val="hybridMultilevel"/>
    <w:tmpl w:val="E3C6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AF779F"/>
    <w:multiLevelType w:val="multilevel"/>
    <w:tmpl w:val="2EF03C50"/>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720" w:hanging="360"/>
      </w:pPr>
    </w:lvl>
    <w:lvl w:ilvl="2">
      <w:start w:val="1"/>
      <w:numFmt w:val="bullet"/>
      <w:pStyle w:val="ListBulletPara"/>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8EA6C2A"/>
    <w:multiLevelType w:val="hybridMultilevel"/>
    <w:tmpl w:val="7E5E84A8"/>
    <w:lvl w:ilvl="0" w:tplc="83BA0D46">
      <w:start w:val="1"/>
      <w:numFmt w:val="upperRoman"/>
      <w:pStyle w:val="Heading1"/>
      <w:lvlText w:val="%1."/>
      <w:lvlJc w:val="left"/>
      <w:pPr>
        <w:ind w:left="180" w:hanging="180"/>
      </w:pPr>
      <w:rPr>
        <w:rFonts w:asciiTheme="minorHAnsi" w:hAnsiTheme="minorHAnsi" w:cstheme="minorHAnsi" w:hint="default"/>
        <w:b/>
        <w:sz w:val="28"/>
        <w:szCs w:val="28"/>
      </w:rPr>
    </w:lvl>
    <w:lvl w:ilvl="1" w:tplc="04090001">
      <w:start w:val="1"/>
      <w:numFmt w:val="bullet"/>
      <w:lvlText w:val=""/>
      <w:lvlJc w:val="left"/>
      <w:pPr>
        <w:ind w:left="900" w:hanging="360"/>
      </w:pPr>
      <w:rPr>
        <w:rFonts w:ascii="Symbol" w:hAnsi="Symbol" w:hint="default"/>
      </w:rPr>
    </w:lvl>
    <w:lvl w:ilvl="2" w:tplc="04090001">
      <w:start w:val="1"/>
      <w:numFmt w:val="bullet"/>
      <w:lvlText w:val=""/>
      <w:lvlJc w:val="left"/>
      <w:pPr>
        <w:ind w:left="1620" w:hanging="180"/>
      </w:pPr>
      <w:rPr>
        <w:rFonts w:ascii="Symbol" w:hAnsi="Symbol" w:hint="default"/>
      </w:r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8" w15:restartNumberingAfterBreak="0">
    <w:nsid w:val="4ACB2430"/>
    <w:multiLevelType w:val="hybridMultilevel"/>
    <w:tmpl w:val="AC548FDC"/>
    <w:lvl w:ilvl="0" w:tplc="57E8BDCC">
      <w:start w:val="1"/>
      <w:numFmt w:val="upp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745527"/>
    <w:multiLevelType w:val="hybridMultilevel"/>
    <w:tmpl w:val="5372D0D4"/>
    <w:lvl w:ilvl="0" w:tplc="A77CD3D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797E96"/>
    <w:multiLevelType w:val="multilevel"/>
    <w:tmpl w:val="07C6B7A8"/>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decimal"/>
      <w:lvlText w:val="(%4)"/>
      <w:lvlJc w:val="left"/>
      <w:pPr>
        <w:ind w:left="1620" w:hanging="360"/>
      </w:pPr>
    </w:lvl>
    <w:lvl w:ilvl="4">
      <w:start w:val="1"/>
      <w:numFmt w:val="lowerLetter"/>
      <w:lvlText w:val="(%5)"/>
      <w:lvlJc w:val="left"/>
      <w:pPr>
        <w:ind w:left="1980" w:hanging="360"/>
      </w:pPr>
    </w:lvl>
    <w:lvl w:ilvl="5">
      <w:start w:val="1"/>
      <w:numFmt w:val="lowerRoman"/>
      <w:lvlText w:val="(%6)"/>
      <w:lvlJc w:val="left"/>
      <w:pPr>
        <w:ind w:left="2340" w:hanging="360"/>
      </w:pPr>
    </w:lvl>
    <w:lvl w:ilvl="6">
      <w:start w:val="1"/>
      <w:numFmt w:val="decimal"/>
      <w:lvlText w:val="%7."/>
      <w:lvlJc w:val="left"/>
      <w:pPr>
        <w:ind w:left="2700" w:hanging="360"/>
      </w:pPr>
    </w:lvl>
    <w:lvl w:ilvl="7">
      <w:start w:val="1"/>
      <w:numFmt w:val="lowerLetter"/>
      <w:lvlText w:val="%8."/>
      <w:lvlJc w:val="left"/>
      <w:pPr>
        <w:ind w:left="3060" w:hanging="360"/>
      </w:pPr>
    </w:lvl>
    <w:lvl w:ilvl="8">
      <w:start w:val="1"/>
      <w:numFmt w:val="lowerRoman"/>
      <w:lvlText w:val="%9."/>
      <w:lvlJc w:val="left"/>
      <w:pPr>
        <w:ind w:left="3420" w:hanging="360"/>
      </w:pPr>
    </w:lvl>
  </w:abstractNum>
  <w:abstractNum w:abstractNumId="21" w15:restartNumberingAfterBreak="0">
    <w:nsid w:val="55957B34"/>
    <w:multiLevelType w:val="hybridMultilevel"/>
    <w:tmpl w:val="E828C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855FD7"/>
    <w:multiLevelType w:val="multilevel"/>
    <w:tmpl w:val="10E0D9A6"/>
    <w:lvl w:ilvl="0">
      <w:start w:val="1"/>
      <w:numFmt w:val="decimal"/>
      <w:pStyle w:val="ListParagraph"/>
      <w:lvlText w:val="%1)"/>
      <w:lvlJc w:val="left"/>
      <w:pPr>
        <w:ind w:left="360" w:hanging="360"/>
      </w:pPr>
      <w:rPr>
        <w:rFonts w:ascii="Times New Roman" w:hAnsi="Times New Roman" w:cs="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8EE7243"/>
    <w:multiLevelType w:val="hybridMultilevel"/>
    <w:tmpl w:val="89D67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4A5D58"/>
    <w:multiLevelType w:val="hybridMultilevel"/>
    <w:tmpl w:val="7D7C84E6"/>
    <w:lvl w:ilvl="0" w:tplc="04090001">
      <w:start w:val="1"/>
      <w:numFmt w:val="bullet"/>
      <w:lvlText w:val=""/>
      <w:lvlJc w:val="left"/>
      <w:pPr>
        <w:ind w:left="966" w:hanging="360"/>
      </w:pPr>
      <w:rPr>
        <w:rFonts w:ascii="Symbol" w:hAnsi="Symbol" w:hint="default"/>
      </w:rPr>
    </w:lvl>
    <w:lvl w:ilvl="1" w:tplc="04090003">
      <w:start w:val="1"/>
      <w:numFmt w:val="bullet"/>
      <w:lvlText w:val="o"/>
      <w:lvlJc w:val="left"/>
      <w:pPr>
        <w:ind w:left="1686" w:hanging="360"/>
      </w:pPr>
      <w:rPr>
        <w:rFonts w:ascii="Courier New" w:hAnsi="Courier New" w:cs="Courier New" w:hint="default"/>
      </w:rPr>
    </w:lvl>
    <w:lvl w:ilvl="2" w:tplc="04090005" w:tentative="1">
      <w:start w:val="1"/>
      <w:numFmt w:val="bullet"/>
      <w:lvlText w:val=""/>
      <w:lvlJc w:val="left"/>
      <w:pPr>
        <w:ind w:left="2406" w:hanging="360"/>
      </w:pPr>
      <w:rPr>
        <w:rFonts w:ascii="Wingdings" w:hAnsi="Wingdings" w:hint="default"/>
      </w:rPr>
    </w:lvl>
    <w:lvl w:ilvl="3" w:tplc="04090001" w:tentative="1">
      <w:start w:val="1"/>
      <w:numFmt w:val="bullet"/>
      <w:lvlText w:val=""/>
      <w:lvlJc w:val="left"/>
      <w:pPr>
        <w:ind w:left="3126" w:hanging="360"/>
      </w:pPr>
      <w:rPr>
        <w:rFonts w:ascii="Symbol" w:hAnsi="Symbol" w:hint="default"/>
      </w:rPr>
    </w:lvl>
    <w:lvl w:ilvl="4" w:tplc="04090003" w:tentative="1">
      <w:start w:val="1"/>
      <w:numFmt w:val="bullet"/>
      <w:lvlText w:val="o"/>
      <w:lvlJc w:val="left"/>
      <w:pPr>
        <w:ind w:left="3846" w:hanging="360"/>
      </w:pPr>
      <w:rPr>
        <w:rFonts w:ascii="Courier New" w:hAnsi="Courier New" w:cs="Courier New" w:hint="default"/>
      </w:rPr>
    </w:lvl>
    <w:lvl w:ilvl="5" w:tplc="04090005" w:tentative="1">
      <w:start w:val="1"/>
      <w:numFmt w:val="bullet"/>
      <w:lvlText w:val=""/>
      <w:lvlJc w:val="left"/>
      <w:pPr>
        <w:ind w:left="4566" w:hanging="360"/>
      </w:pPr>
      <w:rPr>
        <w:rFonts w:ascii="Wingdings" w:hAnsi="Wingdings" w:hint="default"/>
      </w:rPr>
    </w:lvl>
    <w:lvl w:ilvl="6" w:tplc="04090001" w:tentative="1">
      <w:start w:val="1"/>
      <w:numFmt w:val="bullet"/>
      <w:lvlText w:val=""/>
      <w:lvlJc w:val="left"/>
      <w:pPr>
        <w:ind w:left="5286" w:hanging="360"/>
      </w:pPr>
      <w:rPr>
        <w:rFonts w:ascii="Symbol" w:hAnsi="Symbol" w:hint="default"/>
      </w:rPr>
    </w:lvl>
    <w:lvl w:ilvl="7" w:tplc="04090003" w:tentative="1">
      <w:start w:val="1"/>
      <w:numFmt w:val="bullet"/>
      <w:lvlText w:val="o"/>
      <w:lvlJc w:val="left"/>
      <w:pPr>
        <w:ind w:left="6006" w:hanging="360"/>
      </w:pPr>
      <w:rPr>
        <w:rFonts w:ascii="Courier New" w:hAnsi="Courier New" w:cs="Courier New" w:hint="default"/>
      </w:rPr>
    </w:lvl>
    <w:lvl w:ilvl="8" w:tplc="04090005" w:tentative="1">
      <w:start w:val="1"/>
      <w:numFmt w:val="bullet"/>
      <w:lvlText w:val=""/>
      <w:lvlJc w:val="left"/>
      <w:pPr>
        <w:ind w:left="6726" w:hanging="360"/>
      </w:pPr>
      <w:rPr>
        <w:rFonts w:ascii="Wingdings" w:hAnsi="Wingdings" w:hint="default"/>
      </w:rPr>
    </w:lvl>
  </w:abstractNum>
  <w:abstractNum w:abstractNumId="25" w15:restartNumberingAfterBreak="0">
    <w:nsid w:val="640723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59A6416"/>
    <w:multiLevelType w:val="hybridMultilevel"/>
    <w:tmpl w:val="E7A420EE"/>
    <w:lvl w:ilvl="0" w:tplc="C0AC2862">
      <w:start w:val="1"/>
      <w:numFmt w:val="bullet"/>
      <w:lvlText w:val="•"/>
      <w:lvlJc w:val="left"/>
      <w:pPr>
        <w:tabs>
          <w:tab w:val="num" w:pos="720"/>
        </w:tabs>
        <w:ind w:left="720" w:hanging="360"/>
      </w:pPr>
      <w:rPr>
        <w:rFonts w:ascii="Times New Roman" w:hAnsi="Times New Roman" w:hint="default"/>
      </w:rPr>
    </w:lvl>
    <w:lvl w:ilvl="1" w:tplc="FFFFFFFF">
      <w:start w:val="1"/>
      <w:numFmt w:val="bullet"/>
      <w:lvlText w:val="•"/>
      <w:lvlJc w:val="left"/>
      <w:pPr>
        <w:tabs>
          <w:tab w:val="num" w:pos="1440"/>
        </w:tabs>
        <w:ind w:left="1440" w:hanging="360"/>
      </w:pPr>
      <w:rPr>
        <w:rFonts w:ascii="Times New Roman" w:hAnsi="Times New Roman" w:hint="default"/>
      </w:rPr>
    </w:lvl>
    <w:lvl w:ilvl="2" w:tplc="A5BCB92C">
      <w:numFmt w:val="bullet"/>
      <w:lvlText w:val="•"/>
      <w:lvlJc w:val="left"/>
      <w:pPr>
        <w:tabs>
          <w:tab w:val="num" w:pos="2160"/>
        </w:tabs>
        <w:ind w:left="2160" w:hanging="360"/>
      </w:pPr>
      <w:rPr>
        <w:rFonts w:ascii="Times New Roman" w:hAnsi="Times New Roman" w:hint="default"/>
      </w:rPr>
    </w:lvl>
    <w:lvl w:ilvl="3" w:tplc="795077BC" w:tentative="1">
      <w:start w:val="1"/>
      <w:numFmt w:val="bullet"/>
      <w:lvlText w:val="•"/>
      <w:lvlJc w:val="left"/>
      <w:pPr>
        <w:tabs>
          <w:tab w:val="num" w:pos="2880"/>
        </w:tabs>
        <w:ind w:left="2880" w:hanging="360"/>
      </w:pPr>
      <w:rPr>
        <w:rFonts w:ascii="Times New Roman" w:hAnsi="Times New Roman" w:hint="default"/>
      </w:rPr>
    </w:lvl>
    <w:lvl w:ilvl="4" w:tplc="F0AE0764" w:tentative="1">
      <w:start w:val="1"/>
      <w:numFmt w:val="bullet"/>
      <w:lvlText w:val="•"/>
      <w:lvlJc w:val="left"/>
      <w:pPr>
        <w:tabs>
          <w:tab w:val="num" w:pos="3600"/>
        </w:tabs>
        <w:ind w:left="3600" w:hanging="360"/>
      </w:pPr>
      <w:rPr>
        <w:rFonts w:ascii="Times New Roman" w:hAnsi="Times New Roman" w:hint="default"/>
      </w:rPr>
    </w:lvl>
    <w:lvl w:ilvl="5" w:tplc="FB4E8080" w:tentative="1">
      <w:start w:val="1"/>
      <w:numFmt w:val="bullet"/>
      <w:lvlText w:val="•"/>
      <w:lvlJc w:val="left"/>
      <w:pPr>
        <w:tabs>
          <w:tab w:val="num" w:pos="4320"/>
        </w:tabs>
        <w:ind w:left="4320" w:hanging="360"/>
      </w:pPr>
      <w:rPr>
        <w:rFonts w:ascii="Times New Roman" w:hAnsi="Times New Roman" w:hint="default"/>
      </w:rPr>
    </w:lvl>
    <w:lvl w:ilvl="6" w:tplc="49FA785A" w:tentative="1">
      <w:start w:val="1"/>
      <w:numFmt w:val="bullet"/>
      <w:lvlText w:val="•"/>
      <w:lvlJc w:val="left"/>
      <w:pPr>
        <w:tabs>
          <w:tab w:val="num" w:pos="5040"/>
        </w:tabs>
        <w:ind w:left="5040" w:hanging="360"/>
      </w:pPr>
      <w:rPr>
        <w:rFonts w:ascii="Times New Roman" w:hAnsi="Times New Roman" w:hint="default"/>
      </w:rPr>
    </w:lvl>
    <w:lvl w:ilvl="7" w:tplc="9886DA5A" w:tentative="1">
      <w:start w:val="1"/>
      <w:numFmt w:val="bullet"/>
      <w:lvlText w:val="•"/>
      <w:lvlJc w:val="left"/>
      <w:pPr>
        <w:tabs>
          <w:tab w:val="num" w:pos="5760"/>
        </w:tabs>
        <w:ind w:left="5760" w:hanging="360"/>
      </w:pPr>
      <w:rPr>
        <w:rFonts w:ascii="Times New Roman" w:hAnsi="Times New Roman" w:hint="default"/>
      </w:rPr>
    </w:lvl>
    <w:lvl w:ilvl="8" w:tplc="2EDC3B7E"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76A90B52"/>
    <w:multiLevelType w:val="multilevel"/>
    <w:tmpl w:val="7D78C8F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F75723C"/>
    <w:multiLevelType w:val="multilevel"/>
    <w:tmpl w:val="8256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1177440">
    <w:abstractNumId w:val="3"/>
  </w:num>
  <w:num w:numId="2" w16cid:durableId="1053581858">
    <w:abstractNumId w:val="10"/>
  </w:num>
  <w:num w:numId="3" w16cid:durableId="1150445114">
    <w:abstractNumId w:val="18"/>
  </w:num>
  <w:num w:numId="4" w16cid:durableId="1879928572">
    <w:abstractNumId w:val="7"/>
  </w:num>
  <w:num w:numId="5" w16cid:durableId="2066416976">
    <w:abstractNumId w:val="0"/>
  </w:num>
  <w:num w:numId="6" w16cid:durableId="1362316191">
    <w:abstractNumId w:val="17"/>
  </w:num>
  <w:num w:numId="7" w16cid:durableId="1724477249">
    <w:abstractNumId w:val="6"/>
  </w:num>
  <w:num w:numId="8" w16cid:durableId="1408115431">
    <w:abstractNumId w:val="22"/>
  </w:num>
  <w:num w:numId="9" w16cid:durableId="1759983957">
    <w:abstractNumId w:val="16"/>
  </w:num>
  <w:num w:numId="10" w16cid:durableId="906064745">
    <w:abstractNumId w:val="8"/>
  </w:num>
  <w:num w:numId="11" w16cid:durableId="1220557625">
    <w:abstractNumId w:val="11"/>
  </w:num>
  <w:num w:numId="12" w16cid:durableId="2057006701">
    <w:abstractNumId w:val="16"/>
  </w:num>
  <w:num w:numId="13" w16cid:durableId="1839072306">
    <w:abstractNumId w:val="20"/>
  </w:num>
  <w:num w:numId="14" w16cid:durableId="211879336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96972876">
    <w:abstractNumId w:val="2"/>
  </w:num>
  <w:num w:numId="16" w16cid:durableId="10651030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39103732">
    <w:abstractNumId w:val="4"/>
  </w:num>
  <w:num w:numId="18" w16cid:durableId="574515604">
    <w:abstractNumId w:val="28"/>
  </w:num>
  <w:num w:numId="19" w16cid:durableId="2110348467">
    <w:abstractNumId w:val="13"/>
  </w:num>
  <w:num w:numId="20" w16cid:durableId="419524931">
    <w:abstractNumId w:val="1"/>
  </w:num>
  <w:num w:numId="21" w16cid:durableId="159077763">
    <w:abstractNumId w:val="27"/>
  </w:num>
  <w:num w:numId="22" w16cid:durableId="1114130893">
    <w:abstractNumId w:val="14"/>
  </w:num>
  <w:num w:numId="23" w16cid:durableId="255135409">
    <w:abstractNumId w:val="15"/>
  </w:num>
  <w:num w:numId="24" w16cid:durableId="143477762">
    <w:abstractNumId w:val="19"/>
  </w:num>
  <w:num w:numId="25" w16cid:durableId="1284729221">
    <w:abstractNumId w:val="23"/>
  </w:num>
  <w:num w:numId="26" w16cid:durableId="1592083372">
    <w:abstractNumId w:val="21"/>
  </w:num>
  <w:num w:numId="27" w16cid:durableId="2063825269">
    <w:abstractNumId w:val="5"/>
  </w:num>
  <w:num w:numId="28" w16cid:durableId="95911129">
    <w:abstractNumId w:val="12"/>
  </w:num>
  <w:num w:numId="29" w16cid:durableId="1954091434">
    <w:abstractNumId w:val="24"/>
  </w:num>
  <w:num w:numId="30" w16cid:durableId="1347557827">
    <w:abstractNumId w:val="26"/>
  </w:num>
  <w:num w:numId="31" w16cid:durableId="41648910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5C9"/>
    <w:rsid w:val="00002467"/>
    <w:rsid w:val="000026E8"/>
    <w:rsid w:val="00002F6A"/>
    <w:rsid w:val="00003055"/>
    <w:rsid w:val="000036B1"/>
    <w:rsid w:val="00004D00"/>
    <w:rsid w:val="00007DB9"/>
    <w:rsid w:val="00007E69"/>
    <w:rsid w:val="00010638"/>
    <w:rsid w:val="00014190"/>
    <w:rsid w:val="000146D2"/>
    <w:rsid w:val="00015752"/>
    <w:rsid w:val="00016B94"/>
    <w:rsid w:val="00020425"/>
    <w:rsid w:val="00021FE6"/>
    <w:rsid w:val="0002463F"/>
    <w:rsid w:val="00026B3C"/>
    <w:rsid w:val="00026E63"/>
    <w:rsid w:val="00026EEE"/>
    <w:rsid w:val="000279AA"/>
    <w:rsid w:val="00027BB3"/>
    <w:rsid w:val="00030A02"/>
    <w:rsid w:val="00031E92"/>
    <w:rsid w:val="000320DC"/>
    <w:rsid w:val="000328B9"/>
    <w:rsid w:val="00035153"/>
    <w:rsid w:val="000355FC"/>
    <w:rsid w:val="00035AF5"/>
    <w:rsid w:val="00036195"/>
    <w:rsid w:val="0003665F"/>
    <w:rsid w:val="00037732"/>
    <w:rsid w:val="000400F4"/>
    <w:rsid w:val="0004042C"/>
    <w:rsid w:val="00040E25"/>
    <w:rsid w:val="00041311"/>
    <w:rsid w:val="00041D72"/>
    <w:rsid w:val="0004219E"/>
    <w:rsid w:val="000428C0"/>
    <w:rsid w:val="00043B95"/>
    <w:rsid w:val="000441D4"/>
    <w:rsid w:val="00044B72"/>
    <w:rsid w:val="00044E98"/>
    <w:rsid w:val="0004611D"/>
    <w:rsid w:val="000466B6"/>
    <w:rsid w:val="000500F3"/>
    <w:rsid w:val="000512C7"/>
    <w:rsid w:val="0005309C"/>
    <w:rsid w:val="00053A55"/>
    <w:rsid w:val="00053FE3"/>
    <w:rsid w:val="00054E36"/>
    <w:rsid w:val="0005744B"/>
    <w:rsid w:val="0006157B"/>
    <w:rsid w:val="000629E9"/>
    <w:rsid w:val="00062E00"/>
    <w:rsid w:val="00063D39"/>
    <w:rsid w:val="00064335"/>
    <w:rsid w:val="000643D2"/>
    <w:rsid w:val="0006473C"/>
    <w:rsid w:val="000655FB"/>
    <w:rsid w:val="00066541"/>
    <w:rsid w:val="00066A8C"/>
    <w:rsid w:val="00071D37"/>
    <w:rsid w:val="000720F2"/>
    <w:rsid w:val="0007236A"/>
    <w:rsid w:val="0007252D"/>
    <w:rsid w:val="000741DA"/>
    <w:rsid w:val="000768C0"/>
    <w:rsid w:val="00077DDF"/>
    <w:rsid w:val="00077FE3"/>
    <w:rsid w:val="00080562"/>
    <w:rsid w:val="000808AD"/>
    <w:rsid w:val="00080CB3"/>
    <w:rsid w:val="0008387E"/>
    <w:rsid w:val="0008514A"/>
    <w:rsid w:val="000853D9"/>
    <w:rsid w:val="00086383"/>
    <w:rsid w:val="000869FC"/>
    <w:rsid w:val="00087F4A"/>
    <w:rsid w:val="00092D9B"/>
    <w:rsid w:val="00094918"/>
    <w:rsid w:val="00094E73"/>
    <w:rsid w:val="00095BC6"/>
    <w:rsid w:val="0009635F"/>
    <w:rsid w:val="0009671C"/>
    <w:rsid w:val="00096B04"/>
    <w:rsid w:val="000A03D1"/>
    <w:rsid w:val="000A05B8"/>
    <w:rsid w:val="000A0FBC"/>
    <w:rsid w:val="000A2078"/>
    <w:rsid w:val="000A33E4"/>
    <w:rsid w:val="000A37DC"/>
    <w:rsid w:val="000A3E54"/>
    <w:rsid w:val="000A54A5"/>
    <w:rsid w:val="000A54DD"/>
    <w:rsid w:val="000B0754"/>
    <w:rsid w:val="000B200C"/>
    <w:rsid w:val="000B3D49"/>
    <w:rsid w:val="000B465A"/>
    <w:rsid w:val="000B706F"/>
    <w:rsid w:val="000B7ED7"/>
    <w:rsid w:val="000C058B"/>
    <w:rsid w:val="000C07C7"/>
    <w:rsid w:val="000C086E"/>
    <w:rsid w:val="000C1A65"/>
    <w:rsid w:val="000C1C2A"/>
    <w:rsid w:val="000C31B1"/>
    <w:rsid w:val="000C50B2"/>
    <w:rsid w:val="000C6103"/>
    <w:rsid w:val="000C7378"/>
    <w:rsid w:val="000C7803"/>
    <w:rsid w:val="000D05D4"/>
    <w:rsid w:val="000D0FBE"/>
    <w:rsid w:val="000D12B3"/>
    <w:rsid w:val="000D1B01"/>
    <w:rsid w:val="000D1C47"/>
    <w:rsid w:val="000D1CEF"/>
    <w:rsid w:val="000D41B3"/>
    <w:rsid w:val="000D44FE"/>
    <w:rsid w:val="000D765B"/>
    <w:rsid w:val="000E0C9F"/>
    <w:rsid w:val="000E3340"/>
    <w:rsid w:val="000E4B81"/>
    <w:rsid w:val="000E6385"/>
    <w:rsid w:val="000E7002"/>
    <w:rsid w:val="000E7CEA"/>
    <w:rsid w:val="000F31A4"/>
    <w:rsid w:val="000F3589"/>
    <w:rsid w:val="000F45BA"/>
    <w:rsid w:val="000F4DF4"/>
    <w:rsid w:val="000F541F"/>
    <w:rsid w:val="000F5C56"/>
    <w:rsid w:val="000F606C"/>
    <w:rsid w:val="000F7AE1"/>
    <w:rsid w:val="000F7FCA"/>
    <w:rsid w:val="001048DC"/>
    <w:rsid w:val="0010590F"/>
    <w:rsid w:val="00106666"/>
    <w:rsid w:val="00106875"/>
    <w:rsid w:val="001075CA"/>
    <w:rsid w:val="00110CB7"/>
    <w:rsid w:val="00111C29"/>
    <w:rsid w:val="00111F0A"/>
    <w:rsid w:val="001130D8"/>
    <w:rsid w:val="001159F7"/>
    <w:rsid w:val="00115C24"/>
    <w:rsid w:val="001174CC"/>
    <w:rsid w:val="00117ECE"/>
    <w:rsid w:val="00120697"/>
    <w:rsid w:val="00121ACA"/>
    <w:rsid w:val="00121C3D"/>
    <w:rsid w:val="001239CA"/>
    <w:rsid w:val="00123BAC"/>
    <w:rsid w:val="00126534"/>
    <w:rsid w:val="00126C1D"/>
    <w:rsid w:val="001308C4"/>
    <w:rsid w:val="00130F4F"/>
    <w:rsid w:val="00131C24"/>
    <w:rsid w:val="0013480B"/>
    <w:rsid w:val="00136824"/>
    <w:rsid w:val="00140095"/>
    <w:rsid w:val="001407C0"/>
    <w:rsid w:val="00140996"/>
    <w:rsid w:val="00141BC8"/>
    <w:rsid w:val="00141D3A"/>
    <w:rsid w:val="001440CC"/>
    <w:rsid w:val="00145119"/>
    <w:rsid w:val="00146516"/>
    <w:rsid w:val="00147A82"/>
    <w:rsid w:val="001515CB"/>
    <w:rsid w:val="00152564"/>
    <w:rsid w:val="001525A6"/>
    <w:rsid w:val="001526CB"/>
    <w:rsid w:val="00152BBA"/>
    <w:rsid w:val="001537CD"/>
    <w:rsid w:val="001538B4"/>
    <w:rsid w:val="0015424F"/>
    <w:rsid w:val="00154CDF"/>
    <w:rsid w:val="001554BC"/>
    <w:rsid w:val="001561E1"/>
    <w:rsid w:val="0015679D"/>
    <w:rsid w:val="001568DC"/>
    <w:rsid w:val="001576A8"/>
    <w:rsid w:val="00160324"/>
    <w:rsid w:val="00162FF0"/>
    <w:rsid w:val="00163468"/>
    <w:rsid w:val="001639C4"/>
    <w:rsid w:val="00166227"/>
    <w:rsid w:val="0016634B"/>
    <w:rsid w:val="001666B5"/>
    <w:rsid w:val="00166D3C"/>
    <w:rsid w:val="0016723F"/>
    <w:rsid w:val="00170BCB"/>
    <w:rsid w:val="00171361"/>
    <w:rsid w:val="00171495"/>
    <w:rsid w:val="0017410E"/>
    <w:rsid w:val="00174D97"/>
    <w:rsid w:val="00175922"/>
    <w:rsid w:val="00177CB9"/>
    <w:rsid w:val="00180143"/>
    <w:rsid w:val="00180797"/>
    <w:rsid w:val="00180A68"/>
    <w:rsid w:val="00180B60"/>
    <w:rsid w:val="00181567"/>
    <w:rsid w:val="00181AD3"/>
    <w:rsid w:val="00182B12"/>
    <w:rsid w:val="001839B8"/>
    <w:rsid w:val="0018439E"/>
    <w:rsid w:val="001863AC"/>
    <w:rsid w:val="001903A3"/>
    <w:rsid w:val="00190637"/>
    <w:rsid w:val="00192FBB"/>
    <w:rsid w:val="001935CE"/>
    <w:rsid w:val="00193AC6"/>
    <w:rsid w:val="0019522C"/>
    <w:rsid w:val="001970A9"/>
    <w:rsid w:val="001A1F78"/>
    <w:rsid w:val="001A2E9F"/>
    <w:rsid w:val="001A2FC0"/>
    <w:rsid w:val="001A3F4F"/>
    <w:rsid w:val="001A5AEB"/>
    <w:rsid w:val="001A5C4B"/>
    <w:rsid w:val="001B03A5"/>
    <w:rsid w:val="001B06F8"/>
    <w:rsid w:val="001B0F49"/>
    <w:rsid w:val="001B33ED"/>
    <w:rsid w:val="001B34BB"/>
    <w:rsid w:val="001B5217"/>
    <w:rsid w:val="001C1B80"/>
    <w:rsid w:val="001C1C73"/>
    <w:rsid w:val="001C1FB4"/>
    <w:rsid w:val="001C2319"/>
    <w:rsid w:val="001C31A2"/>
    <w:rsid w:val="001C39C4"/>
    <w:rsid w:val="001D027A"/>
    <w:rsid w:val="001D1EAE"/>
    <w:rsid w:val="001D2666"/>
    <w:rsid w:val="001D3670"/>
    <w:rsid w:val="001D36AA"/>
    <w:rsid w:val="001D40A6"/>
    <w:rsid w:val="001D41A0"/>
    <w:rsid w:val="001D5440"/>
    <w:rsid w:val="001D5B89"/>
    <w:rsid w:val="001D60AE"/>
    <w:rsid w:val="001D65C4"/>
    <w:rsid w:val="001D691B"/>
    <w:rsid w:val="001D6BE8"/>
    <w:rsid w:val="001D6FE4"/>
    <w:rsid w:val="001D74AF"/>
    <w:rsid w:val="001D759F"/>
    <w:rsid w:val="001D761E"/>
    <w:rsid w:val="001E4BEC"/>
    <w:rsid w:val="001E5253"/>
    <w:rsid w:val="001E5838"/>
    <w:rsid w:val="001E7A35"/>
    <w:rsid w:val="001F12CF"/>
    <w:rsid w:val="001F17E3"/>
    <w:rsid w:val="001F2A55"/>
    <w:rsid w:val="001F4464"/>
    <w:rsid w:val="001F5F3B"/>
    <w:rsid w:val="001F6815"/>
    <w:rsid w:val="001F6BA4"/>
    <w:rsid w:val="001F76C2"/>
    <w:rsid w:val="001F7DE8"/>
    <w:rsid w:val="001F7E9E"/>
    <w:rsid w:val="00200E4E"/>
    <w:rsid w:val="00201853"/>
    <w:rsid w:val="00201A17"/>
    <w:rsid w:val="00201B72"/>
    <w:rsid w:val="002023AF"/>
    <w:rsid w:val="002028C1"/>
    <w:rsid w:val="00202B92"/>
    <w:rsid w:val="00204F2E"/>
    <w:rsid w:val="00205234"/>
    <w:rsid w:val="00205A14"/>
    <w:rsid w:val="002067CF"/>
    <w:rsid w:val="0020731C"/>
    <w:rsid w:val="0021031F"/>
    <w:rsid w:val="002109DA"/>
    <w:rsid w:val="00210D92"/>
    <w:rsid w:val="00211CC7"/>
    <w:rsid w:val="002127AF"/>
    <w:rsid w:val="002155E1"/>
    <w:rsid w:val="00215A8B"/>
    <w:rsid w:val="00217C00"/>
    <w:rsid w:val="00217C30"/>
    <w:rsid w:val="002213A3"/>
    <w:rsid w:val="002217B4"/>
    <w:rsid w:val="00222446"/>
    <w:rsid w:val="0022301B"/>
    <w:rsid w:val="002244EE"/>
    <w:rsid w:val="00224A0F"/>
    <w:rsid w:val="00224F2D"/>
    <w:rsid w:val="00225BFC"/>
    <w:rsid w:val="00226557"/>
    <w:rsid w:val="002271D4"/>
    <w:rsid w:val="00227AD7"/>
    <w:rsid w:val="00230274"/>
    <w:rsid w:val="00230276"/>
    <w:rsid w:val="0023120E"/>
    <w:rsid w:val="00232A46"/>
    <w:rsid w:val="00232F05"/>
    <w:rsid w:val="00234A72"/>
    <w:rsid w:val="00234B47"/>
    <w:rsid w:val="00235582"/>
    <w:rsid w:val="00235830"/>
    <w:rsid w:val="002402D6"/>
    <w:rsid w:val="002403AB"/>
    <w:rsid w:val="00241122"/>
    <w:rsid w:val="00241618"/>
    <w:rsid w:val="002417ED"/>
    <w:rsid w:val="00241813"/>
    <w:rsid w:val="00241D16"/>
    <w:rsid w:val="00243D93"/>
    <w:rsid w:val="00244BB5"/>
    <w:rsid w:val="002450E7"/>
    <w:rsid w:val="00245ED3"/>
    <w:rsid w:val="00246385"/>
    <w:rsid w:val="002470C5"/>
    <w:rsid w:val="00250D86"/>
    <w:rsid w:val="00250DC6"/>
    <w:rsid w:val="0025120D"/>
    <w:rsid w:val="0025151F"/>
    <w:rsid w:val="002531D2"/>
    <w:rsid w:val="00255979"/>
    <w:rsid w:val="002577EA"/>
    <w:rsid w:val="00260059"/>
    <w:rsid w:val="00263AB0"/>
    <w:rsid w:val="00266799"/>
    <w:rsid w:val="00267B91"/>
    <w:rsid w:val="0027010D"/>
    <w:rsid w:val="00273F52"/>
    <w:rsid w:val="002747F2"/>
    <w:rsid w:val="00274F37"/>
    <w:rsid w:val="00275976"/>
    <w:rsid w:val="002811A9"/>
    <w:rsid w:val="00281E45"/>
    <w:rsid w:val="002832F8"/>
    <w:rsid w:val="002835ED"/>
    <w:rsid w:val="002838C8"/>
    <w:rsid w:val="002842B9"/>
    <w:rsid w:val="002853DE"/>
    <w:rsid w:val="00286A27"/>
    <w:rsid w:val="00291554"/>
    <w:rsid w:val="00291AEC"/>
    <w:rsid w:val="00294D38"/>
    <w:rsid w:val="00296033"/>
    <w:rsid w:val="00296540"/>
    <w:rsid w:val="002A010E"/>
    <w:rsid w:val="002A02F6"/>
    <w:rsid w:val="002A04C8"/>
    <w:rsid w:val="002A129F"/>
    <w:rsid w:val="002A1432"/>
    <w:rsid w:val="002A2D4D"/>
    <w:rsid w:val="002A6A6C"/>
    <w:rsid w:val="002B09D9"/>
    <w:rsid w:val="002B09F7"/>
    <w:rsid w:val="002B32D7"/>
    <w:rsid w:val="002B46F8"/>
    <w:rsid w:val="002B48F9"/>
    <w:rsid w:val="002B4C34"/>
    <w:rsid w:val="002B641E"/>
    <w:rsid w:val="002B64BE"/>
    <w:rsid w:val="002B6A58"/>
    <w:rsid w:val="002B7D94"/>
    <w:rsid w:val="002C1DBE"/>
    <w:rsid w:val="002C1F09"/>
    <w:rsid w:val="002C44FB"/>
    <w:rsid w:val="002C5BBA"/>
    <w:rsid w:val="002C604F"/>
    <w:rsid w:val="002C6623"/>
    <w:rsid w:val="002C7729"/>
    <w:rsid w:val="002D0BEF"/>
    <w:rsid w:val="002D28CE"/>
    <w:rsid w:val="002D3833"/>
    <w:rsid w:val="002D3979"/>
    <w:rsid w:val="002D5042"/>
    <w:rsid w:val="002D5E7B"/>
    <w:rsid w:val="002D6A73"/>
    <w:rsid w:val="002E0040"/>
    <w:rsid w:val="002E012E"/>
    <w:rsid w:val="002E0AEF"/>
    <w:rsid w:val="002E27A5"/>
    <w:rsid w:val="002E27EC"/>
    <w:rsid w:val="002E40C6"/>
    <w:rsid w:val="002E4DAE"/>
    <w:rsid w:val="002E4DFB"/>
    <w:rsid w:val="002E55E1"/>
    <w:rsid w:val="002F1228"/>
    <w:rsid w:val="002F3E1D"/>
    <w:rsid w:val="002F4103"/>
    <w:rsid w:val="002F455E"/>
    <w:rsid w:val="002F4914"/>
    <w:rsid w:val="002F5852"/>
    <w:rsid w:val="002F592B"/>
    <w:rsid w:val="002F5AFD"/>
    <w:rsid w:val="00300B86"/>
    <w:rsid w:val="00301B2C"/>
    <w:rsid w:val="00306EAE"/>
    <w:rsid w:val="003073AE"/>
    <w:rsid w:val="00311018"/>
    <w:rsid w:val="00311835"/>
    <w:rsid w:val="003119B8"/>
    <w:rsid w:val="00312076"/>
    <w:rsid w:val="003120ED"/>
    <w:rsid w:val="00312F5B"/>
    <w:rsid w:val="003137FF"/>
    <w:rsid w:val="003149BF"/>
    <w:rsid w:val="0031516B"/>
    <w:rsid w:val="00317C83"/>
    <w:rsid w:val="003215A8"/>
    <w:rsid w:val="00321EFC"/>
    <w:rsid w:val="00322654"/>
    <w:rsid w:val="00323A4C"/>
    <w:rsid w:val="0032421F"/>
    <w:rsid w:val="0032543D"/>
    <w:rsid w:val="00325D45"/>
    <w:rsid w:val="00326496"/>
    <w:rsid w:val="003272E2"/>
    <w:rsid w:val="003276D0"/>
    <w:rsid w:val="00327B57"/>
    <w:rsid w:val="00327E34"/>
    <w:rsid w:val="00330A03"/>
    <w:rsid w:val="00331FBC"/>
    <w:rsid w:val="0033484D"/>
    <w:rsid w:val="00334CC1"/>
    <w:rsid w:val="00334DB6"/>
    <w:rsid w:val="0033541E"/>
    <w:rsid w:val="0033613E"/>
    <w:rsid w:val="00336A40"/>
    <w:rsid w:val="00337948"/>
    <w:rsid w:val="00337EFD"/>
    <w:rsid w:val="0034082B"/>
    <w:rsid w:val="003409FF"/>
    <w:rsid w:val="003410B1"/>
    <w:rsid w:val="00341E1C"/>
    <w:rsid w:val="00342A04"/>
    <w:rsid w:val="00342C32"/>
    <w:rsid w:val="0034397B"/>
    <w:rsid w:val="00343E2D"/>
    <w:rsid w:val="00344A9E"/>
    <w:rsid w:val="00347042"/>
    <w:rsid w:val="003472A7"/>
    <w:rsid w:val="00350AC3"/>
    <w:rsid w:val="00350E27"/>
    <w:rsid w:val="00351321"/>
    <w:rsid w:val="00351E4B"/>
    <w:rsid w:val="003523A8"/>
    <w:rsid w:val="003532AE"/>
    <w:rsid w:val="0035349E"/>
    <w:rsid w:val="00353BBD"/>
    <w:rsid w:val="00353FC9"/>
    <w:rsid w:val="00361A13"/>
    <w:rsid w:val="00361B9B"/>
    <w:rsid w:val="00361BDE"/>
    <w:rsid w:val="00362A1F"/>
    <w:rsid w:val="00363D88"/>
    <w:rsid w:val="00364F8A"/>
    <w:rsid w:val="00365CB3"/>
    <w:rsid w:val="00366210"/>
    <w:rsid w:val="00367E71"/>
    <w:rsid w:val="00373B13"/>
    <w:rsid w:val="003760FD"/>
    <w:rsid w:val="00376D98"/>
    <w:rsid w:val="003779FF"/>
    <w:rsid w:val="00385254"/>
    <w:rsid w:val="003853BF"/>
    <w:rsid w:val="00390BE9"/>
    <w:rsid w:val="00390E38"/>
    <w:rsid w:val="00390E8C"/>
    <w:rsid w:val="003932B3"/>
    <w:rsid w:val="003933EB"/>
    <w:rsid w:val="00393935"/>
    <w:rsid w:val="0039418D"/>
    <w:rsid w:val="00396152"/>
    <w:rsid w:val="00396F88"/>
    <w:rsid w:val="00397C7A"/>
    <w:rsid w:val="003A16BE"/>
    <w:rsid w:val="003A1A25"/>
    <w:rsid w:val="003A226E"/>
    <w:rsid w:val="003A2466"/>
    <w:rsid w:val="003A26F4"/>
    <w:rsid w:val="003A29D3"/>
    <w:rsid w:val="003A4D42"/>
    <w:rsid w:val="003A7394"/>
    <w:rsid w:val="003A7A42"/>
    <w:rsid w:val="003B1BCB"/>
    <w:rsid w:val="003B22D9"/>
    <w:rsid w:val="003B3357"/>
    <w:rsid w:val="003B6DD8"/>
    <w:rsid w:val="003B7933"/>
    <w:rsid w:val="003B7F37"/>
    <w:rsid w:val="003B7FC1"/>
    <w:rsid w:val="003C181B"/>
    <w:rsid w:val="003C33F0"/>
    <w:rsid w:val="003C3A14"/>
    <w:rsid w:val="003C6E2A"/>
    <w:rsid w:val="003C6EDF"/>
    <w:rsid w:val="003D09E9"/>
    <w:rsid w:val="003D16D3"/>
    <w:rsid w:val="003D18C7"/>
    <w:rsid w:val="003D323E"/>
    <w:rsid w:val="003D33B5"/>
    <w:rsid w:val="003D385E"/>
    <w:rsid w:val="003D3FF2"/>
    <w:rsid w:val="003D62C5"/>
    <w:rsid w:val="003E0736"/>
    <w:rsid w:val="003E1A80"/>
    <w:rsid w:val="003E1EE5"/>
    <w:rsid w:val="003E2229"/>
    <w:rsid w:val="003E2232"/>
    <w:rsid w:val="003E4B35"/>
    <w:rsid w:val="003E5088"/>
    <w:rsid w:val="003E50FD"/>
    <w:rsid w:val="003E7CD0"/>
    <w:rsid w:val="003F0EB3"/>
    <w:rsid w:val="003F0FE1"/>
    <w:rsid w:val="003F26DC"/>
    <w:rsid w:val="003F285E"/>
    <w:rsid w:val="003F2E96"/>
    <w:rsid w:val="003F3628"/>
    <w:rsid w:val="003F4F0E"/>
    <w:rsid w:val="003F5D37"/>
    <w:rsid w:val="003F605D"/>
    <w:rsid w:val="003F6C7E"/>
    <w:rsid w:val="003F731A"/>
    <w:rsid w:val="003F7F02"/>
    <w:rsid w:val="00400ABD"/>
    <w:rsid w:val="00400C2D"/>
    <w:rsid w:val="00400C69"/>
    <w:rsid w:val="004018DF"/>
    <w:rsid w:val="004027EA"/>
    <w:rsid w:val="00403C36"/>
    <w:rsid w:val="00403CFD"/>
    <w:rsid w:val="00403F28"/>
    <w:rsid w:val="00404092"/>
    <w:rsid w:val="00404C01"/>
    <w:rsid w:val="004068D4"/>
    <w:rsid w:val="00406A98"/>
    <w:rsid w:val="00410514"/>
    <w:rsid w:val="00411C0D"/>
    <w:rsid w:val="00412571"/>
    <w:rsid w:val="004142B5"/>
    <w:rsid w:val="004151EC"/>
    <w:rsid w:val="00415BAE"/>
    <w:rsid w:val="00420914"/>
    <w:rsid w:val="00421984"/>
    <w:rsid w:val="00422434"/>
    <w:rsid w:val="00422C45"/>
    <w:rsid w:val="0043059D"/>
    <w:rsid w:val="00431281"/>
    <w:rsid w:val="004313A1"/>
    <w:rsid w:val="00433A4E"/>
    <w:rsid w:val="00433C9A"/>
    <w:rsid w:val="004340B1"/>
    <w:rsid w:val="00437DF3"/>
    <w:rsid w:val="004409B5"/>
    <w:rsid w:val="004444DC"/>
    <w:rsid w:val="004448E9"/>
    <w:rsid w:val="00444B94"/>
    <w:rsid w:val="00445ECA"/>
    <w:rsid w:val="004477E9"/>
    <w:rsid w:val="00450244"/>
    <w:rsid w:val="0045042C"/>
    <w:rsid w:val="004507B5"/>
    <w:rsid w:val="00450C92"/>
    <w:rsid w:val="004515F3"/>
    <w:rsid w:val="00451CC1"/>
    <w:rsid w:val="0045207B"/>
    <w:rsid w:val="00452084"/>
    <w:rsid w:val="00452760"/>
    <w:rsid w:val="00452F87"/>
    <w:rsid w:val="00453058"/>
    <w:rsid w:val="0045322C"/>
    <w:rsid w:val="004544F9"/>
    <w:rsid w:val="00454574"/>
    <w:rsid w:val="004552F1"/>
    <w:rsid w:val="00455B38"/>
    <w:rsid w:val="00457654"/>
    <w:rsid w:val="004576DE"/>
    <w:rsid w:val="00457E33"/>
    <w:rsid w:val="0045FE81"/>
    <w:rsid w:val="00460518"/>
    <w:rsid w:val="00460C08"/>
    <w:rsid w:val="004635DB"/>
    <w:rsid w:val="00463D9A"/>
    <w:rsid w:val="00464166"/>
    <w:rsid w:val="00465654"/>
    <w:rsid w:val="00465E9B"/>
    <w:rsid w:val="00467208"/>
    <w:rsid w:val="004717CB"/>
    <w:rsid w:val="00471D13"/>
    <w:rsid w:val="00472D73"/>
    <w:rsid w:val="00473097"/>
    <w:rsid w:val="004733AF"/>
    <w:rsid w:val="0047385E"/>
    <w:rsid w:val="0047529B"/>
    <w:rsid w:val="0047583C"/>
    <w:rsid w:val="0047585B"/>
    <w:rsid w:val="00475A38"/>
    <w:rsid w:val="00475C00"/>
    <w:rsid w:val="00476B20"/>
    <w:rsid w:val="00476C62"/>
    <w:rsid w:val="00477B5B"/>
    <w:rsid w:val="004802BC"/>
    <w:rsid w:val="00480BCE"/>
    <w:rsid w:val="00481940"/>
    <w:rsid w:val="00482706"/>
    <w:rsid w:val="00484046"/>
    <w:rsid w:val="00486F04"/>
    <w:rsid w:val="00487B63"/>
    <w:rsid w:val="00487D41"/>
    <w:rsid w:val="00487F79"/>
    <w:rsid w:val="00492637"/>
    <w:rsid w:val="00494C84"/>
    <w:rsid w:val="00494E44"/>
    <w:rsid w:val="00497EC2"/>
    <w:rsid w:val="004A0615"/>
    <w:rsid w:val="004A088A"/>
    <w:rsid w:val="004A0FD5"/>
    <w:rsid w:val="004A1249"/>
    <w:rsid w:val="004A2CBC"/>
    <w:rsid w:val="004A2E75"/>
    <w:rsid w:val="004A3452"/>
    <w:rsid w:val="004A3EDC"/>
    <w:rsid w:val="004A45AE"/>
    <w:rsid w:val="004A6DDB"/>
    <w:rsid w:val="004A78A6"/>
    <w:rsid w:val="004B0212"/>
    <w:rsid w:val="004B1090"/>
    <w:rsid w:val="004B14E3"/>
    <w:rsid w:val="004B264A"/>
    <w:rsid w:val="004B2A8E"/>
    <w:rsid w:val="004B2B82"/>
    <w:rsid w:val="004B3522"/>
    <w:rsid w:val="004B4847"/>
    <w:rsid w:val="004B6D38"/>
    <w:rsid w:val="004B7381"/>
    <w:rsid w:val="004C039C"/>
    <w:rsid w:val="004C045F"/>
    <w:rsid w:val="004C0A4C"/>
    <w:rsid w:val="004C1FE0"/>
    <w:rsid w:val="004C2A40"/>
    <w:rsid w:val="004C3040"/>
    <w:rsid w:val="004C3351"/>
    <w:rsid w:val="004C4637"/>
    <w:rsid w:val="004C55F7"/>
    <w:rsid w:val="004C60F6"/>
    <w:rsid w:val="004C67C1"/>
    <w:rsid w:val="004C76C8"/>
    <w:rsid w:val="004D065F"/>
    <w:rsid w:val="004D0893"/>
    <w:rsid w:val="004D1467"/>
    <w:rsid w:val="004D1A40"/>
    <w:rsid w:val="004D2013"/>
    <w:rsid w:val="004D269A"/>
    <w:rsid w:val="004D2C91"/>
    <w:rsid w:val="004D568E"/>
    <w:rsid w:val="004D5F45"/>
    <w:rsid w:val="004D6630"/>
    <w:rsid w:val="004D687C"/>
    <w:rsid w:val="004E00EB"/>
    <w:rsid w:val="004E07BA"/>
    <w:rsid w:val="004E3395"/>
    <w:rsid w:val="004E3769"/>
    <w:rsid w:val="004E3D24"/>
    <w:rsid w:val="004E436B"/>
    <w:rsid w:val="004E4FA7"/>
    <w:rsid w:val="004E577D"/>
    <w:rsid w:val="004E64B1"/>
    <w:rsid w:val="004E6D7F"/>
    <w:rsid w:val="004E7308"/>
    <w:rsid w:val="004E7914"/>
    <w:rsid w:val="004F15F7"/>
    <w:rsid w:val="004F2D1D"/>
    <w:rsid w:val="004F3B3E"/>
    <w:rsid w:val="004F40BE"/>
    <w:rsid w:val="004F49F3"/>
    <w:rsid w:val="004F576B"/>
    <w:rsid w:val="004F5827"/>
    <w:rsid w:val="004F5E08"/>
    <w:rsid w:val="0050037E"/>
    <w:rsid w:val="00501CED"/>
    <w:rsid w:val="00503FA6"/>
    <w:rsid w:val="00505985"/>
    <w:rsid w:val="00510A84"/>
    <w:rsid w:val="00511AD5"/>
    <w:rsid w:val="00512E9A"/>
    <w:rsid w:val="00513670"/>
    <w:rsid w:val="005139E2"/>
    <w:rsid w:val="00515193"/>
    <w:rsid w:val="00516240"/>
    <w:rsid w:val="00516573"/>
    <w:rsid w:val="005172E6"/>
    <w:rsid w:val="00520443"/>
    <w:rsid w:val="00520925"/>
    <w:rsid w:val="0052167D"/>
    <w:rsid w:val="00521923"/>
    <w:rsid w:val="00522A81"/>
    <w:rsid w:val="005260B9"/>
    <w:rsid w:val="005260F8"/>
    <w:rsid w:val="00527EA1"/>
    <w:rsid w:val="00527ECA"/>
    <w:rsid w:val="00530762"/>
    <w:rsid w:val="00530DB0"/>
    <w:rsid w:val="00532B1C"/>
    <w:rsid w:val="00533694"/>
    <w:rsid w:val="00534116"/>
    <w:rsid w:val="00534E53"/>
    <w:rsid w:val="00535139"/>
    <w:rsid w:val="00537B19"/>
    <w:rsid w:val="00537B90"/>
    <w:rsid w:val="00537E22"/>
    <w:rsid w:val="00540D49"/>
    <w:rsid w:val="005414F2"/>
    <w:rsid w:val="00541656"/>
    <w:rsid w:val="00542102"/>
    <w:rsid w:val="005422DE"/>
    <w:rsid w:val="0054346D"/>
    <w:rsid w:val="00545A4C"/>
    <w:rsid w:val="00546AF0"/>
    <w:rsid w:val="005479C5"/>
    <w:rsid w:val="00547A3F"/>
    <w:rsid w:val="00550C5C"/>
    <w:rsid w:val="00550FE8"/>
    <w:rsid w:val="00551C90"/>
    <w:rsid w:val="00552E3F"/>
    <w:rsid w:val="0055371C"/>
    <w:rsid w:val="005539ED"/>
    <w:rsid w:val="00555ECD"/>
    <w:rsid w:val="00555FFE"/>
    <w:rsid w:val="00556741"/>
    <w:rsid w:val="00556D3C"/>
    <w:rsid w:val="00557A42"/>
    <w:rsid w:val="0056051F"/>
    <w:rsid w:val="0056102A"/>
    <w:rsid w:val="005628E5"/>
    <w:rsid w:val="005633A7"/>
    <w:rsid w:val="00564FD4"/>
    <w:rsid w:val="0056594F"/>
    <w:rsid w:val="0056629C"/>
    <w:rsid w:val="0056736F"/>
    <w:rsid w:val="005708D1"/>
    <w:rsid w:val="0057151D"/>
    <w:rsid w:val="00572748"/>
    <w:rsid w:val="00572D33"/>
    <w:rsid w:val="00573BC9"/>
    <w:rsid w:val="00573C62"/>
    <w:rsid w:val="0057453F"/>
    <w:rsid w:val="00574986"/>
    <w:rsid w:val="005753BD"/>
    <w:rsid w:val="00575661"/>
    <w:rsid w:val="0057590C"/>
    <w:rsid w:val="00576F29"/>
    <w:rsid w:val="005778FD"/>
    <w:rsid w:val="0058091D"/>
    <w:rsid w:val="00580995"/>
    <w:rsid w:val="00580F02"/>
    <w:rsid w:val="00581E60"/>
    <w:rsid w:val="005828F8"/>
    <w:rsid w:val="005836D7"/>
    <w:rsid w:val="00583A5C"/>
    <w:rsid w:val="00583F14"/>
    <w:rsid w:val="00584C3B"/>
    <w:rsid w:val="00585B3A"/>
    <w:rsid w:val="00590475"/>
    <w:rsid w:val="0059047D"/>
    <w:rsid w:val="00590B4C"/>
    <w:rsid w:val="005915E5"/>
    <w:rsid w:val="00592FC4"/>
    <w:rsid w:val="00595418"/>
    <w:rsid w:val="005959EB"/>
    <w:rsid w:val="00597A6A"/>
    <w:rsid w:val="00597D52"/>
    <w:rsid w:val="005A08E5"/>
    <w:rsid w:val="005A1194"/>
    <w:rsid w:val="005A1248"/>
    <w:rsid w:val="005A12F1"/>
    <w:rsid w:val="005A15C4"/>
    <w:rsid w:val="005A33B7"/>
    <w:rsid w:val="005A54DB"/>
    <w:rsid w:val="005A56AA"/>
    <w:rsid w:val="005A5CDA"/>
    <w:rsid w:val="005A5E5B"/>
    <w:rsid w:val="005A6BB6"/>
    <w:rsid w:val="005B0248"/>
    <w:rsid w:val="005B151D"/>
    <w:rsid w:val="005B241B"/>
    <w:rsid w:val="005B39D2"/>
    <w:rsid w:val="005B42D1"/>
    <w:rsid w:val="005B61CC"/>
    <w:rsid w:val="005B665F"/>
    <w:rsid w:val="005C10DF"/>
    <w:rsid w:val="005C1127"/>
    <w:rsid w:val="005C190D"/>
    <w:rsid w:val="005C239E"/>
    <w:rsid w:val="005C43C4"/>
    <w:rsid w:val="005C467F"/>
    <w:rsid w:val="005C4A33"/>
    <w:rsid w:val="005C64E7"/>
    <w:rsid w:val="005C76A9"/>
    <w:rsid w:val="005D067F"/>
    <w:rsid w:val="005D1DF8"/>
    <w:rsid w:val="005D2A39"/>
    <w:rsid w:val="005D2C8D"/>
    <w:rsid w:val="005D2CAD"/>
    <w:rsid w:val="005D3E70"/>
    <w:rsid w:val="005D520D"/>
    <w:rsid w:val="005D5ABD"/>
    <w:rsid w:val="005D6072"/>
    <w:rsid w:val="005D669C"/>
    <w:rsid w:val="005D752D"/>
    <w:rsid w:val="005E2C30"/>
    <w:rsid w:val="005E51D2"/>
    <w:rsid w:val="005E5F0C"/>
    <w:rsid w:val="005E6935"/>
    <w:rsid w:val="005E7200"/>
    <w:rsid w:val="005E7882"/>
    <w:rsid w:val="005F054A"/>
    <w:rsid w:val="005F0781"/>
    <w:rsid w:val="005F0AFE"/>
    <w:rsid w:val="005F147C"/>
    <w:rsid w:val="005F2CB5"/>
    <w:rsid w:val="005F4220"/>
    <w:rsid w:val="005F48E3"/>
    <w:rsid w:val="005F57E8"/>
    <w:rsid w:val="005F5AFB"/>
    <w:rsid w:val="005F5C92"/>
    <w:rsid w:val="005F5FFC"/>
    <w:rsid w:val="005F623D"/>
    <w:rsid w:val="005F67FE"/>
    <w:rsid w:val="006000BA"/>
    <w:rsid w:val="0060115C"/>
    <w:rsid w:val="00603131"/>
    <w:rsid w:val="0060351F"/>
    <w:rsid w:val="00604A90"/>
    <w:rsid w:val="00605E2F"/>
    <w:rsid w:val="00607B5D"/>
    <w:rsid w:val="00610755"/>
    <w:rsid w:val="00610A1A"/>
    <w:rsid w:val="00611391"/>
    <w:rsid w:val="006163EF"/>
    <w:rsid w:val="00616A3E"/>
    <w:rsid w:val="00620417"/>
    <w:rsid w:val="00621DE8"/>
    <w:rsid w:val="00622264"/>
    <w:rsid w:val="006224C4"/>
    <w:rsid w:val="00623A87"/>
    <w:rsid w:val="006247FE"/>
    <w:rsid w:val="006255C2"/>
    <w:rsid w:val="00625BDA"/>
    <w:rsid w:val="006301CF"/>
    <w:rsid w:val="0063054E"/>
    <w:rsid w:val="0063062A"/>
    <w:rsid w:val="00631A91"/>
    <w:rsid w:val="00633D4D"/>
    <w:rsid w:val="00634ABE"/>
    <w:rsid w:val="0063557B"/>
    <w:rsid w:val="00636288"/>
    <w:rsid w:val="006415DC"/>
    <w:rsid w:val="00641AB8"/>
    <w:rsid w:val="0064254F"/>
    <w:rsid w:val="006435C0"/>
    <w:rsid w:val="006437A8"/>
    <w:rsid w:val="006448FA"/>
    <w:rsid w:val="00644CB3"/>
    <w:rsid w:val="00644DD5"/>
    <w:rsid w:val="0064578E"/>
    <w:rsid w:val="00645A78"/>
    <w:rsid w:val="00645B26"/>
    <w:rsid w:val="00646E2A"/>
    <w:rsid w:val="006470DB"/>
    <w:rsid w:val="0065152D"/>
    <w:rsid w:val="0065365E"/>
    <w:rsid w:val="00653912"/>
    <w:rsid w:val="00657046"/>
    <w:rsid w:val="0065762C"/>
    <w:rsid w:val="006576F4"/>
    <w:rsid w:val="00660771"/>
    <w:rsid w:val="00661732"/>
    <w:rsid w:val="00661811"/>
    <w:rsid w:val="00661A95"/>
    <w:rsid w:val="00662176"/>
    <w:rsid w:val="00662E8F"/>
    <w:rsid w:val="00663217"/>
    <w:rsid w:val="006645BC"/>
    <w:rsid w:val="0066467A"/>
    <w:rsid w:val="006646C7"/>
    <w:rsid w:val="00664C39"/>
    <w:rsid w:val="00664F25"/>
    <w:rsid w:val="00665625"/>
    <w:rsid w:val="00667F98"/>
    <w:rsid w:val="0067006F"/>
    <w:rsid w:val="0067177D"/>
    <w:rsid w:val="00672C0F"/>
    <w:rsid w:val="00674929"/>
    <w:rsid w:val="0067505D"/>
    <w:rsid w:val="0067541A"/>
    <w:rsid w:val="00675700"/>
    <w:rsid w:val="00675E2E"/>
    <w:rsid w:val="00676AE2"/>
    <w:rsid w:val="00677083"/>
    <w:rsid w:val="0068105E"/>
    <w:rsid w:val="0068107B"/>
    <w:rsid w:val="00681A5F"/>
    <w:rsid w:val="006820C3"/>
    <w:rsid w:val="006821A2"/>
    <w:rsid w:val="00682AA8"/>
    <w:rsid w:val="0068356A"/>
    <w:rsid w:val="00685B0F"/>
    <w:rsid w:val="00686DDF"/>
    <w:rsid w:val="0068735D"/>
    <w:rsid w:val="00691D46"/>
    <w:rsid w:val="00692209"/>
    <w:rsid w:val="006929AC"/>
    <w:rsid w:val="00692BFA"/>
    <w:rsid w:val="006946C7"/>
    <w:rsid w:val="0069512A"/>
    <w:rsid w:val="006953ED"/>
    <w:rsid w:val="006965B3"/>
    <w:rsid w:val="0069685D"/>
    <w:rsid w:val="00696D7D"/>
    <w:rsid w:val="00697109"/>
    <w:rsid w:val="006A0A31"/>
    <w:rsid w:val="006A4A3A"/>
    <w:rsid w:val="006A4F0A"/>
    <w:rsid w:val="006A595E"/>
    <w:rsid w:val="006A7815"/>
    <w:rsid w:val="006B0202"/>
    <w:rsid w:val="006B0F3D"/>
    <w:rsid w:val="006B1C75"/>
    <w:rsid w:val="006B1CDD"/>
    <w:rsid w:val="006B2C6D"/>
    <w:rsid w:val="006B390B"/>
    <w:rsid w:val="006B3AA8"/>
    <w:rsid w:val="006B4B5B"/>
    <w:rsid w:val="006B4BC7"/>
    <w:rsid w:val="006B75B3"/>
    <w:rsid w:val="006B7C97"/>
    <w:rsid w:val="006C1AD8"/>
    <w:rsid w:val="006C1DE0"/>
    <w:rsid w:val="006C2719"/>
    <w:rsid w:val="006C3062"/>
    <w:rsid w:val="006C5399"/>
    <w:rsid w:val="006C55A4"/>
    <w:rsid w:val="006C57AE"/>
    <w:rsid w:val="006C6012"/>
    <w:rsid w:val="006C741F"/>
    <w:rsid w:val="006C7BF5"/>
    <w:rsid w:val="006D28E0"/>
    <w:rsid w:val="006D40F0"/>
    <w:rsid w:val="006D5100"/>
    <w:rsid w:val="006D70A9"/>
    <w:rsid w:val="006E0217"/>
    <w:rsid w:val="006E1DD0"/>
    <w:rsid w:val="006E3D3D"/>
    <w:rsid w:val="006E4207"/>
    <w:rsid w:val="006E5357"/>
    <w:rsid w:val="006E56A1"/>
    <w:rsid w:val="006E64CB"/>
    <w:rsid w:val="006E6DDE"/>
    <w:rsid w:val="006E77EE"/>
    <w:rsid w:val="006F1763"/>
    <w:rsid w:val="006F2147"/>
    <w:rsid w:val="006F3D0B"/>
    <w:rsid w:val="006F415D"/>
    <w:rsid w:val="006F4258"/>
    <w:rsid w:val="006F463D"/>
    <w:rsid w:val="006F5401"/>
    <w:rsid w:val="006F6FC9"/>
    <w:rsid w:val="006F7355"/>
    <w:rsid w:val="006F77A5"/>
    <w:rsid w:val="007003F4"/>
    <w:rsid w:val="0070043D"/>
    <w:rsid w:val="00700AE5"/>
    <w:rsid w:val="007042A7"/>
    <w:rsid w:val="007044BE"/>
    <w:rsid w:val="00705F11"/>
    <w:rsid w:val="0070642A"/>
    <w:rsid w:val="00710366"/>
    <w:rsid w:val="00711DDB"/>
    <w:rsid w:val="00712570"/>
    <w:rsid w:val="0071337D"/>
    <w:rsid w:val="0071345C"/>
    <w:rsid w:val="00713E88"/>
    <w:rsid w:val="0071618E"/>
    <w:rsid w:val="007164A0"/>
    <w:rsid w:val="00716765"/>
    <w:rsid w:val="007170B6"/>
    <w:rsid w:val="00717286"/>
    <w:rsid w:val="00720E8D"/>
    <w:rsid w:val="00720F9D"/>
    <w:rsid w:val="00721099"/>
    <w:rsid w:val="00722F3B"/>
    <w:rsid w:val="00725FD2"/>
    <w:rsid w:val="00726CE4"/>
    <w:rsid w:val="00731147"/>
    <w:rsid w:val="007324CD"/>
    <w:rsid w:val="00732739"/>
    <w:rsid w:val="00733F0A"/>
    <w:rsid w:val="00734440"/>
    <w:rsid w:val="007344A1"/>
    <w:rsid w:val="007353C5"/>
    <w:rsid w:val="00735863"/>
    <w:rsid w:val="00736268"/>
    <w:rsid w:val="00736EE9"/>
    <w:rsid w:val="007376A1"/>
    <w:rsid w:val="007377CB"/>
    <w:rsid w:val="007401D8"/>
    <w:rsid w:val="0074179F"/>
    <w:rsid w:val="00741B5F"/>
    <w:rsid w:val="00741F71"/>
    <w:rsid w:val="00742EB4"/>
    <w:rsid w:val="00744402"/>
    <w:rsid w:val="00744637"/>
    <w:rsid w:val="007452FA"/>
    <w:rsid w:val="007456EA"/>
    <w:rsid w:val="007458B3"/>
    <w:rsid w:val="00745C7F"/>
    <w:rsid w:val="00745F59"/>
    <w:rsid w:val="00746E74"/>
    <w:rsid w:val="00747307"/>
    <w:rsid w:val="00751781"/>
    <w:rsid w:val="007521DE"/>
    <w:rsid w:val="007526B0"/>
    <w:rsid w:val="00754551"/>
    <w:rsid w:val="00755CE1"/>
    <w:rsid w:val="00757BC6"/>
    <w:rsid w:val="00757FCB"/>
    <w:rsid w:val="00760486"/>
    <w:rsid w:val="00760DB0"/>
    <w:rsid w:val="007629CD"/>
    <w:rsid w:val="00763668"/>
    <w:rsid w:val="00763D0D"/>
    <w:rsid w:val="00764450"/>
    <w:rsid w:val="00764536"/>
    <w:rsid w:val="00771707"/>
    <w:rsid w:val="007717C7"/>
    <w:rsid w:val="00772358"/>
    <w:rsid w:val="007745C1"/>
    <w:rsid w:val="00777601"/>
    <w:rsid w:val="007776D0"/>
    <w:rsid w:val="007811CC"/>
    <w:rsid w:val="0078153B"/>
    <w:rsid w:val="00781701"/>
    <w:rsid w:val="007824D4"/>
    <w:rsid w:val="00782E70"/>
    <w:rsid w:val="0078409B"/>
    <w:rsid w:val="0078456A"/>
    <w:rsid w:val="00785FB4"/>
    <w:rsid w:val="0078612C"/>
    <w:rsid w:val="00787069"/>
    <w:rsid w:val="00791AEA"/>
    <w:rsid w:val="00792073"/>
    <w:rsid w:val="00792C60"/>
    <w:rsid w:val="00792F91"/>
    <w:rsid w:val="00793615"/>
    <w:rsid w:val="007936F0"/>
    <w:rsid w:val="00795FC0"/>
    <w:rsid w:val="007A6226"/>
    <w:rsid w:val="007A6677"/>
    <w:rsid w:val="007A6921"/>
    <w:rsid w:val="007B0341"/>
    <w:rsid w:val="007B1938"/>
    <w:rsid w:val="007B3C11"/>
    <w:rsid w:val="007B4718"/>
    <w:rsid w:val="007B4BA0"/>
    <w:rsid w:val="007B6BE7"/>
    <w:rsid w:val="007B6DD8"/>
    <w:rsid w:val="007C0C57"/>
    <w:rsid w:val="007C0D2E"/>
    <w:rsid w:val="007C17C9"/>
    <w:rsid w:val="007C3719"/>
    <w:rsid w:val="007C459B"/>
    <w:rsid w:val="007C4AB6"/>
    <w:rsid w:val="007C7F4E"/>
    <w:rsid w:val="007D1F14"/>
    <w:rsid w:val="007D2313"/>
    <w:rsid w:val="007D27EE"/>
    <w:rsid w:val="007D330E"/>
    <w:rsid w:val="007D36CE"/>
    <w:rsid w:val="007D3894"/>
    <w:rsid w:val="007D3BDF"/>
    <w:rsid w:val="007D50B8"/>
    <w:rsid w:val="007D59D9"/>
    <w:rsid w:val="007D6C80"/>
    <w:rsid w:val="007D7855"/>
    <w:rsid w:val="007E158E"/>
    <w:rsid w:val="007E2503"/>
    <w:rsid w:val="007E2ABD"/>
    <w:rsid w:val="007E5229"/>
    <w:rsid w:val="007E5871"/>
    <w:rsid w:val="007E5C4C"/>
    <w:rsid w:val="007E6B41"/>
    <w:rsid w:val="007F0F66"/>
    <w:rsid w:val="007F103B"/>
    <w:rsid w:val="007F1260"/>
    <w:rsid w:val="007F14E8"/>
    <w:rsid w:val="007F153F"/>
    <w:rsid w:val="007F3D7A"/>
    <w:rsid w:val="007F4416"/>
    <w:rsid w:val="007F51FE"/>
    <w:rsid w:val="007F5538"/>
    <w:rsid w:val="007F57BC"/>
    <w:rsid w:val="007F5A27"/>
    <w:rsid w:val="007F6654"/>
    <w:rsid w:val="007F736F"/>
    <w:rsid w:val="007F7BFE"/>
    <w:rsid w:val="008007DD"/>
    <w:rsid w:val="00801900"/>
    <w:rsid w:val="008021E8"/>
    <w:rsid w:val="00802740"/>
    <w:rsid w:val="00803339"/>
    <w:rsid w:val="00804280"/>
    <w:rsid w:val="008129E8"/>
    <w:rsid w:val="00815336"/>
    <w:rsid w:val="00815B2C"/>
    <w:rsid w:val="008169D2"/>
    <w:rsid w:val="00820157"/>
    <w:rsid w:val="00821445"/>
    <w:rsid w:val="00821E39"/>
    <w:rsid w:val="00822059"/>
    <w:rsid w:val="00823D47"/>
    <w:rsid w:val="0082447F"/>
    <w:rsid w:val="00825349"/>
    <w:rsid w:val="00826B08"/>
    <w:rsid w:val="00831000"/>
    <w:rsid w:val="00831CB5"/>
    <w:rsid w:val="0083213D"/>
    <w:rsid w:val="00832C78"/>
    <w:rsid w:val="008352FF"/>
    <w:rsid w:val="00835769"/>
    <w:rsid w:val="008367C6"/>
    <w:rsid w:val="008370F0"/>
    <w:rsid w:val="0084089A"/>
    <w:rsid w:val="0084098F"/>
    <w:rsid w:val="0084164D"/>
    <w:rsid w:val="00841BE9"/>
    <w:rsid w:val="00842A0A"/>
    <w:rsid w:val="00844E59"/>
    <w:rsid w:val="00845214"/>
    <w:rsid w:val="00845803"/>
    <w:rsid w:val="00847494"/>
    <w:rsid w:val="00852793"/>
    <w:rsid w:val="008528D8"/>
    <w:rsid w:val="00853957"/>
    <w:rsid w:val="008539B0"/>
    <w:rsid w:val="0085475A"/>
    <w:rsid w:val="008550C0"/>
    <w:rsid w:val="00856BF6"/>
    <w:rsid w:val="008570BB"/>
    <w:rsid w:val="00861B4E"/>
    <w:rsid w:val="00862844"/>
    <w:rsid w:val="00863297"/>
    <w:rsid w:val="0086391E"/>
    <w:rsid w:val="00864630"/>
    <w:rsid w:val="00864A64"/>
    <w:rsid w:val="00864D22"/>
    <w:rsid w:val="0086501D"/>
    <w:rsid w:val="0086535F"/>
    <w:rsid w:val="00865668"/>
    <w:rsid w:val="00865977"/>
    <w:rsid w:val="0086713E"/>
    <w:rsid w:val="00867DD6"/>
    <w:rsid w:val="0087070C"/>
    <w:rsid w:val="00871468"/>
    <w:rsid w:val="00872078"/>
    <w:rsid w:val="00873BAD"/>
    <w:rsid w:val="00873D53"/>
    <w:rsid w:val="00873F2C"/>
    <w:rsid w:val="00873F79"/>
    <w:rsid w:val="00874C4B"/>
    <w:rsid w:val="008754A2"/>
    <w:rsid w:val="008759F7"/>
    <w:rsid w:val="0087612D"/>
    <w:rsid w:val="008768F9"/>
    <w:rsid w:val="0087690B"/>
    <w:rsid w:val="00884CD7"/>
    <w:rsid w:val="00884DC5"/>
    <w:rsid w:val="00884E4A"/>
    <w:rsid w:val="00884EEC"/>
    <w:rsid w:val="008874FA"/>
    <w:rsid w:val="008879FB"/>
    <w:rsid w:val="00890A4D"/>
    <w:rsid w:val="00892599"/>
    <w:rsid w:val="008928A1"/>
    <w:rsid w:val="00892A9B"/>
    <w:rsid w:val="008933D8"/>
    <w:rsid w:val="00893790"/>
    <w:rsid w:val="00895EAC"/>
    <w:rsid w:val="00897624"/>
    <w:rsid w:val="00897AF4"/>
    <w:rsid w:val="008A05EA"/>
    <w:rsid w:val="008A1E23"/>
    <w:rsid w:val="008A4253"/>
    <w:rsid w:val="008B07E5"/>
    <w:rsid w:val="008B0CAC"/>
    <w:rsid w:val="008B0D43"/>
    <w:rsid w:val="008B2C2F"/>
    <w:rsid w:val="008B3CE4"/>
    <w:rsid w:val="008B5A60"/>
    <w:rsid w:val="008B621C"/>
    <w:rsid w:val="008B7BFA"/>
    <w:rsid w:val="008C1A96"/>
    <w:rsid w:val="008C1FDF"/>
    <w:rsid w:val="008C22D3"/>
    <w:rsid w:val="008C4010"/>
    <w:rsid w:val="008C58F4"/>
    <w:rsid w:val="008C612F"/>
    <w:rsid w:val="008C6448"/>
    <w:rsid w:val="008C76BF"/>
    <w:rsid w:val="008C79C1"/>
    <w:rsid w:val="008C7F35"/>
    <w:rsid w:val="008D12C8"/>
    <w:rsid w:val="008D30AC"/>
    <w:rsid w:val="008D369B"/>
    <w:rsid w:val="008D3F18"/>
    <w:rsid w:val="008D4ED2"/>
    <w:rsid w:val="008D5888"/>
    <w:rsid w:val="008D60DD"/>
    <w:rsid w:val="008D6A38"/>
    <w:rsid w:val="008D6C87"/>
    <w:rsid w:val="008D77AD"/>
    <w:rsid w:val="008D7943"/>
    <w:rsid w:val="008E013F"/>
    <w:rsid w:val="008E162C"/>
    <w:rsid w:val="008E1B67"/>
    <w:rsid w:val="008E21E7"/>
    <w:rsid w:val="008E330F"/>
    <w:rsid w:val="008E39D3"/>
    <w:rsid w:val="008E416F"/>
    <w:rsid w:val="008E6057"/>
    <w:rsid w:val="008E6745"/>
    <w:rsid w:val="008E7647"/>
    <w:rsid w:val="008F0088"/>
    <w:rsid w:val="008F34D7"/>
    <w:rsid w:val="008F3D5A"/>
    <w:rsid w:val="008F4FFE"/>
    <w:rsid w:val="00900C54"/>
    <w:rsid w:val="009013C3"/>
    <w:rsid w:val="00903B0A"/>
    <w:rsid w:val="00904610"/>
    <w:rsid w:val="0090525E"/>
    <w:rsid w:val="009058BE"/>
    <w:rsid w:val="00905CDF"/>
    <w:rsid w:val="009108D5"/>
    <w:rsid w:val="00910F36"/>
    <w:rsid w:val="00911783"/>
    <w:rsid w:val="00912A14"/>
    <w:rsid w:val="00913654"/>
    <w:rsid w:val="009142CA"/>
    <w:rsid w:val="00914D85"/>
    <w:rsid w:val="0091554C"/>
    <w:rsid w:val="0091659F"/>
    <w:rsid w:val="00916ECC"/>
    <w:rsid w:val="00916ED4"/>
    <w:rsid w:val="00920028"/>
    <w:rsid w:val="00920544"/>
    <w:rsid w:val="009215CB"/>
    <w:rsid w:val="00922D2D"/>
    <w:rsid w:val="00923468"/>
    <w:rsid w:val="00923574"/>
    <w:rsid w:val="00923878"/>
    <w:rsid w:val="0092473E"/>
    <w:rsid w:val="00924CD4"/>
    <w:rsid w:val="00924D5F"/>
    <w:rsid w:val="009278C8"/>
    <w:rsid w:val="00927EC7"/>
    <w:rsid w:val="009302DC"/>
    <w:rsid w:val="0093043A"/>
    <w:rsid w:val="0093185F"/>
    <w:rsid w:val="00931A84"/>
    <w:rsid w:val="009329D0"/>
    <w:rsid w:val="00933047"/>
    <w:rsid w:val="00933F9E"/>
    <w:rsid w:val="009350B6"/>
    <w:rsid w:val="00935A13"/>
    <w:rsid w:val="00935D15"/>
    <w:rsid w:val="00940672"/>
    <w:rsid w:val="009421B2"/>
    <w:rsid w:val="00942697"/>
    <w:rsid w:val="009439D8"/>
    <w:rsid w:val="0094692E"/>
    <w:rsid w:val="00946B8D"/>
    <w:rsid w:val="009502E6"/>
    <w:rsid w:val="00950CA6"/>
    <w:rsid w:val="00952595"/>
    <w:rsid w:val="0095290A"/>
    <w:rsid w:val="00954B74"/>
    <w:rsid w:val="009559A2"/>
    <w:rsid w:val="0095630B"/>
    <w:rsid w:val="00956C70"/>
    <w:rsid w:val="00957F1D"/>
    <w:rsid w:val="009605B5"/>
    <w:rsid w:val="00963EEA"/>
    <w:rsid w:val="00964724"/>
    <w:rsid w:val="00967E36"/>
    <w:rsid w:val="00970490"/>
    <w:rsid w:val="00972AFF"/>
    <w:rsid w:val="00973983"/>
    <w:rsid w:val="00975147"/>
    <w:rsid w:val="009758F1"/>
    <w:rsid w:val="00975CD6"/>
    <w:rsid w:val="00976155"/>
    <w:rsid w:val="00976E63"/>
    <w:rsid w:val="0097701C"/>
    <w:rsid w:val="009774D8"/>
    <w:rsid w:val="0098123F"/>
    <w:rsid w:val="00981CEA"/>
    <w:rsid w:val="009820DF"/>
    <w:rsid w:val="009846C0"/>
    <w:rsid w:val="009862B2"/>
    <w:rsid w:val="0098683F"/>
    <w:rsid w:val="00986A13"/>
    <w:rsid w:val="009908A4"/>
    <w:rsid w:val="009920D9"/>
    <w:rsid w:val="009922E0"/>
    <w:rsid w:val="00992FDA"/>
    <w:rsid w:val="00993F07"/>
    <w:rsid w:val="00994599"/>
    <w:rsid w:val="009959FC"/>
    <w:rsid w:val="009A0B13"/>
    <w:rsid w:val="009A2505"/>
    <w:rsid w:val="009A2D21"/>
    <w:rsid w:val="009A374D"/>
    <w:rsid w:val="009A46AF"/>
    <w:rsid w:val="009A4ED2"/>
    <w:rsid w:val="009A5442"/>
    <w:rsid w:val="009A5525"/>
    <w:rsid w:val="009A609D"/>
    <w:rsid w:val="009A77B4"/>
    <w:rsid w:val="009B0A7B"/>
    <w:rsid w:val="009B16BF"/>
    <w:rsid w:val="009B1C6E"/>
    <w:rsid w:val="009B4EFB"/>
    <w:rsid w:val="009B564C"/>
    <w:rsid w:val="009B6721"/>
    <w:rsid w:val="009B7548"/>
    <w:rsid w:val="009C18A8"/>
    <w:rsid w:val="009C21EA"/>
    <w:rsid w:val="009C26D3"/>
    <w:rsid w:val="009C30D6"/>
    <w:rsid w:val="009C311C"/>
    <w:rsid w:val="009C4544"/>
    <w:rsid w:val="009C5428"/>
    <w:rsid w:val="009C5EFB"/>
    <w:rsid w:val="009C6577"/>
    <w:rsid w:val="009C75C5"/>
    <w:rsid w:val="009D08B6"/>
    <w:rsid w:val="009D10B1"/>
    <w:rsid w:val="009D2738"/>
    <w:rsid w:val="009D2981"/>
    <w:rsid w:val="009D3646"/>
    <w:rsid w:val="009D3AF1"/>
    <w:rsid w:val="009D685F"/>
    <w:rsid w:val="009D6919"/>
    <w:rsid w:val="009D6DEA"/>
    <w:rsid w:val="009D76D6"/>
    <w:rsid w:val="009D7CE1"/>
    <w:rsid w:val="009E030F"/>
    <w:rsid w:val="009E0A7E"/>
    <w:rsid w:val="009E1417"/>
    <w:rsid w:val="009E1611"/>
    <w:rsid w:val="009E1F02"/>
    <w:rsid w:val="009E3A09"/>
    <w:rsid w:val="009E3FB1"/>
    <w:rsid w:val="009E5365"/>
    <w:rsid w:val="009E598D"/>
    <w:rsid w:val="009E63EC"/>
    <w:rsid w:val="009F0046"/>
    <w:rsid w:val="009F101A"/>
    <w:rsid w:val="009F2EDB"/>
    <w:rsid w:val="009F4427"/>
    <w:rsid w:val="009F4453"/>
    <w:rsid w:val="009F4475"/>
    <w:rsid w:val="009F72AA"/>
    <w:rsid w:val="00A0041A"/>
    <w:rsid w:val="00A005EF"/>
    <w:rsid w:val="00A02F65"/>
    <w:rsid w:val="00A0541C"/>
    <w:rsid w:val="00A1054B"/>
    <w:rsid w:val="00A11008"/>
    <w:rsid w:val="00A114CA"/>
    <w:rsid w:val="00A14714"/>
    <w:rsid w:val="00A14B04"/>
    <w:rsid w:val="00A1512D"/>
    <w:rsid w:val="00A170C8"/>
    <w:rsid w:val="00A17346"/>
    <w:rsid w:val="00A21A1E"/>
    <w:rsid w:val="00A21C49"/>
    <w:rsid w:val="00A22FFA"/>
    <w:rsid w:val="00A23F12"/>
    <w:rsid w:val="00A246FE"/>
    <w:rsid w:val="00A24803"/>
    <w:rsid w:val="00A263FF"/>
    <w:rsid w:val="00A26EF8"/>
    <w:rsid w:val="00A2740B"/>
    <w:rsid w:val="00A27D1D"/>
    <w:rsid w:val="00A303E6"/>
    <w:rsid w:val="00A30AB2"/>
    <w:rsid w:val="00A31843"/>
    <w:rsid w:val="00A33A69"/>
    <w:rsid w:val="00A33DA8"/>
    <w:rsid w:val="00A35611"/>
    <w:rsid w:val="00A35CD7"/>
    <w:rsid w:val="00A4025D"/>
    <w:rsid w:val="00A41C93"/>
    <w:rsid w:val="00A41DD2"/>
    <w:rsid w:val="00A4335A"/>
    <w:rsid w:val="00A43F17"/>
    <w:rsid w:val="00A440B0"/>
    <w:rsid w:val="00A44F08"/>
    <w:rsid w:val="00A45A83"/>
    <w:rsid w:val="00A46809"/>
    <w:rsid w:val="00A5068C"/>
    <w:rsid w:val="00A51D6C"/>
    <w:rsid w:val="00A528E0"/>
    <w:rsid w:val="00A53C95"/>
    <w:rsid w:val="00A53EEB"/>
    <w:rsid w:val="00A53F83"/>
    <w:rsid w:val="00A54D83"/>
    <w:rsid w:val="00A54EB9"/>
    <w:rsid w:val="00A54FAA"/>
    <w:rsid w:val="00A55CF2"/>
    <w:rsid w:val="00A564AB"/>
    <w:rsid w:val="00A56700"/>
    <w:rsid w:val="00A56C40"/>
    <w:rsid w:val="00A56F09"/>
    <w:rsid w:val="00A57B7A"/>
    <w:rsid w:val="00A60145"/>
    <w:rsid w:val="00A609AF"/>
    <w:rsid w:val="00A61230"/>
    <w:rsid w:val="00A616C7"/>
    <w:rsid w:val="00A6283A"/>
    <w:rsid w:val="00A63D70"/>
    <w:rsid w:val="00A6489A"/>
    <w:rsid w:val="00A6511D"/>
    <w:rsid w:val="00A6602F"/>
    <w:rsid w:val="00A66310"/>
    <w:rsid w:val="00A66C33"/>
    <w:rsid w:val="00A671E0"/>
    <w:rsid w:val="00A6785C"/>
    <w:rsid w:val="00A70B85"/>
    <w:rsid w:val="00A71A14"/>
    <w:rsid w:val="00A73FD7"/>
    <w:rsid w:val="00A75ABD"/>
    <w:rsid w:val="00A7679D"/>
    <w:rsid w:val="00A805CC"/>
    <w:rsid w:val="00A809CA"/>
    <w:rsid w:val="00A81600"/>
    <w:rsid w:val="00A82552"/>
    <w:rsid w:val="00A836C5"/>
    <w:rsid w:val="00A83951"/>
    <w:rsid w:val="00A83B87"/>
    <w:rsid w:val="00A83F72"/>
    <w:rsid w:val="00A8506A"/>
    <w:rsid w:val="00A85C8C"/>
    <w:rsid w:val="00A85D46"/>
    <w:rsid w:val="00A85FAA"/>
    <w:rsid w:val="00A86BF2"/>
    <w:rsid w:val="00A8702D"/>
    <w:rsid w:val="00A8756A"/>
    <w:rsid w:val="00A8774C"/>
    <w:rsid w:val="00A9019D"/>
    <w:rsid w:val="00A904F7"/>
    <w:rsid w:val="00A91166"/>
    <w:rsid w:val="00A92084"/>
    <w:rsid w:val="00A92138"/>
    <w:rsid w:val="00A923B9"/>
    <w:rsid w:val="00A927EA"/>
    <w:rsid w:val="00A934C1"/>
    <w:rsid w:val="00A93BA4"/>
    <w:rsid w:val="00A93CEF"/>
    <w:rsid w:val="00A95462"/>
    <w:rsid w:val="00A954DA"/>
    <w:rsid w:val="00A959E4"/>
    <w:rsid w:val="00A967E5"/>
    <w:rsid w:val="00A97C81"/>
    <w:rsid w:val="00A97CA3"/>
    <w:rsid w:val="00AA0A0A"/>
    <w:rsid w:val="00AA1163"/>
    <w:rsid w:val="00AA1D0F"/>
    <w:rsid w:val="00AA2587"/>
    <w:rsid w:val="00AA3842"/>
    <w:rsid w:val="00AA3EBD"/>
    <w:rsid w:val="00AA4258"/>
    <w:rsid w:val="00AA428B"/>
    <w:rsid w:val="00AA5AC6"/>
    <w:rsid w:val="00AA7A1B"/>
    <w:rsid w:val="00AB115F"/>
    <w:rsid w:val="00AB25AD"/>
    <w:rsid w:val="00AB3019"/>
    <w:rsid w:val="00AB3333"/>
    <w:rsid w:val="00AB462E"/>
    <w:rsid w:val="00AB48D0"/>
    <w:rsid w:val="00AB4D70"/>
    <w:rsid w:val="00AB4F41"/>
    <w:rsid w:val="00AB5B36"/>
    <w:rsid w:val="00AB6067"/>
    <w:rsid w:val="00AB618C"/>
    <w:rsid w:val="00AB6C2B"/>
    <w:rsid w:val="00AB6C8D"/>
    <w:rsid w:val="00AB7040"/>
    <w:rsid w:val="00AC0203"/>
    <w:rsid w:val="00AC072C"/>
    <w:rsid w:val="00AC2BAA"/>
    <w:rsid w:val="00AC2E84"/>
    <w:rsid w:val="00AC3031"/>
    <w:rsid w:val="00AC5393"/>
    <w:rsid w:val="00AC558A"/>
    <w:rsid w:val="00AC5B75"/>
    <w:rsid w:val="00AC65EF"/>
    <w:rsid w:val="00AC6A9C"/>
    <w:rsid w:val="00AC7167"/>
    <w:rsid w:val="00AC7C4E"/>
    <w:rsid w:val="00AD0213"/>
    <w:rsid w:val="00AD2253"/>
    <w:rsid w:val="00AD6579"/>
    <w:rsid w:val="00AD67DC"/>
    <w:rsid w:val="00AE0A47"/>
    <w:rsid w:val="00AE1C11"/>
    <w:rsid w:val="00AE27F7"/>
    <w:rsid w:val="00AE2E71"/>
    <w:rsid w:val="00AE36D9"/>
    <w:rsid w:val="00AE5555"/>
    <w:rsid w:val="00AE56EE"/>
    <w:rsid w:val="00AE5CF7"/>
    <w:rsid w:val="00AE6F71"/>
    <w:rsid w:val="00AE7ACB"/>
    <w:rsid w:val="00AE7E2B"/>
    <w:rsid w:val="00AF04D8"/>
    <w:rsid w:val="00AF12E2"/>
    <w:rsid w:val="00AF1B4D"/>
    <w:rsid w:val="00AF2642"/>
    <w:rsid w:val="00AF5EA6"/>
    <w:rsid w:val="00AF7448"/>
    <w:rsid w:val="00AF75C7"/>
    <w:rsid w:val="00B02F2E"/>
    <w:rsid w:val="00B03847"/>
    <w:rsid w:val="00B03C9A"/>
    <w:rsid w:val="00B0616E"/>
    <w:rsid w:val="00B102CA"/>
    <w:rsid w:val="00B10535"/>
    <w:rsid w:val="00B10592"/>
    <w:rsid w:val="00B1125F"/>
    <w:rsid w:val="00B11663"/>
    <w:rsid w:val="00B11C13"/>
    <w:rsid w:val="00B131A5"/>
    <w:rsid w:val="00B1603A"/>
    <w:rsid w:val="00B16E82"/>
    <w:rsid w:val="00B17637"/>
    <w:rsid w:val="00B2139C"/>
    <w:rsid w:val="00B245E8"/>
    <w:rsid w:val="00B25A7D"/>
    <w:rsid w:val="00B2623D"/>
    <w:rsid w:val="00B268DA"/>
    <w:rsid w:val="00B27C0F"/>
    <w:rsid w:val="00B3123A"/>
    <w:rsid w:val="00B322E3"/>
    <w:rsid w:val="00B36312"/>
    <w:rsid w:val="00B363C8"/>
    <w:rsid w:val="00B4220F"/>
    <w:rsid w:val="00B429E6"/>
    <w:rsid w:val="00B4313B"/>
    <w:rsid w:val="00B434B3"/>
    <w:rsid w:val="00B450C3"/>
    <w:rsid w:val="00B45323"/>
    <w:rsid w:val="00B453CB"/>
    <w:rsid w:val="00B45FE4"/>
    <w:rsid w:val="00B461F0"/>
    <w:rsid w:val="00B464B6"/>
    <w:rsid w:val="00B50D41"/>
    <w:rsid w:val="00B50E40"/>
    <w:rsid w:val="00B5116B"/>
    <w:rsid w:val="00B51677"/>
    <w:rsid w:val="00B521C8"/>
    <w:rsid w:val="00B52520"/>
    <w:rsid w:val="00B527F9"/>
    <w:rsid w:val="00B52B00"/>
    <w:rsid w:val="00B52C39"/>
    <w:rsid w:val="00B53268"/>
    <w:rsid w:val="00B537F6"/>
    <w:rsid w:val="00B53A2E"/>
    <w:rsid w:val="00B5552A"/>
    <w:rsid w:val="00B5596A"/>
    <w:rsid w:val="00B55DA9"/>
    <w:rsid w:val="00B602AD"/>
    <w:rsid w:val="00B605A0"/>
    <w:rsid w:val="00B612B3"/>
    <w:rsid w:val="00B61DD6"/>
    <w:rsid w:val="00B6229B"/>
    <w:rsid w:val="00B646D0"/>
    <w:rsid w:val="00B70A53"/>
    <w:rsid w:val="00B71237"/>
    <w:rsid w:val="00B716D7"/>
    <w:rsid w:val="00B722D7"/>
    <w:rsid w:val="00B72CCC"/>
    <w:rsid w:val="00B73228"/>
    <w:rsid w:val="00B7377D"/>
    <w:rsid w:val="00B73F85"/>
    <w:rsid w:val="00B75064"/>
    <w:rsid w:val="00B75490"/>
    <w:rsid w:val="00B760E2"/>
    <w:rsid w:val="00B76D57"/>
    <w:rsid w:val="00B77369"/>
    <w:rsid w:val="00B80444"/>
    <w:rsid w:val="00B82256"/>
    <w:rsid w:val="00B82F64"/>
    <w:rsid w:val="00B84A27"/>
    <w:rsid w:val="00B86004"/>
    <w:rsid w:val="00B87465"/>
    <w:rsid w:val="00B903AA"/>
    <w:rsid w:val="00B90AF7"/>
    <w:rsid w:val="00B914B1"/>
    <w:rsid w:val="00B917E5"/>
    <w:rsid w:val="00B91CFD"/>
    <w:rsid w:val="00B921BE"/>
    <w:rsid w:val="00B92B8A"/>
    <w:rsid w:val="00B92FC5"/>
    <w:rsid w:val="00B94FD0"/>
    <w:rsid w:val="00B95ABD"/>
    <w:rsid w:val="00BA04F0"/>
    <w:rsid w:val="00BA0EAA"/>
    <w:rsid w:val="00BA13BC"/>
    <w:rsid w:val="00BA1934"/>
    <w:rsid w:val="00BA1BF4"/>
    <w:rsid w:val="00BA2210"/>
    <w:rsid w:val="00BA4A3C"/>
    <w:rsid w:val="00BA545D"/>
    <w:rsid w:val="00BA5933"/>
    <w:rsid w:val="00BB0D50"/>
    <w:rsid w:val="00BB0F16"/>
    <w:rsid w:val="00BB34BC"/>
    <w:rsid w:val="00BB4822"/>
    <w:rsid w:val="00BB5043"/>
    <w:rsid w:val="00BB5631"/>
    <w:rsid w:val="00BB6FDC"/>
    <w:rsid w:val="00BC08B8"/>
    <w:rsid w:val="00BC0C0B"/>
    <w:rsid w:val="00BC15EB"/>
    <w:rsid w:val="00BC1969"/>
    <w:rsid w:val="00BC3D11"/>
    <w:rsid w:val="00BC418E"/>
    <w:rsid w:val="00BC6D3C"/>
    <w:rsid w:val="00BC760B"/>
    <w:rsid w:val="00BC78B2"/>
    <w:rsid w:val="00BD03B4"/>
    <w:rsid w:val="00BD09B2"/>
    <w:rsid w:val="00BD0E67"/>
    <w:rsid w:val="00BD1671"/>
    <w:rsid w:val="00BD25E7"/>
    <w:rsid w:val="00BD2E33"/>
    <w:rsid w:val="00BD34CD"/>
    <w:rsid w:val="00BD36B6"/>
    <w:rsid w:val="00BD45F8"/>
    <w:rsid w:val="00BD5191"/>
    <w:rsid w:val="00BD55AC"/>
    <w:rsid w:val="00BE007A"/>
    <w:rsid w:val="00BE136E"/>
    <w:rsid w:val="00BE167B"/>
    <w:rsid w:val="00BE1E35"/>
    <w:rsid w:val="00BE23E8"/>
    <w:rsid w:val="00BE385D"/>
    <w:rsid w:val="00BE451D"/>
    <w:rsid w:val="00BE555F"/>
    <w:rsid w:val="00BE7CE9"/>
    <w:rsid w:val="00BE7ECA"/>
    <w:rsid w:val="00BF1023"/>
    <w:rsid w:val="00BF1B15"/>
    <w:rsid w:val="00BF2DF1"/>
    <w:rsid w:val="00BF466E"/>
    <w:rsid w:val="00BF4E6D"/>
    <w:rsid w:val="00BF5994"/>
    <w:rsid w:val="00BF5FE7"/>
    <w:rsid w:val="00BF7E08"/>
    <w:rsid w:val="00C02688"/>
    <w:rsid w:val="00C02E10"/>
    <w:rsid w:val="00C056E0"/>
    <w:rsid w:val="00C0726B"/>
    <w:rsid w:val="00C10C9F"/>
    <w:rsid w:val="00C12CD4"/>
    <w:rsid w:val="00C14015"/>
    <w:rsid w:val="00C14937"/>
    <w:rsid w:val="00C149EB"/>
    <w:rsid w:val="00C14A5E"/>
    <w:rsid w:val="00C1530A"/>
    <w:rsid w:val="00C153D4"/>
    <w:rsid w:val="00C16003"/>
    <w:rsid w:val="00C16341"/>
    <w:rsid w:val="00C16480"/>
    <w:rsid w:val="00C200EE"/>
    <w:rsid w:val="00C21CF3"/>
    <w:rsid w:val="00C22F09"/>
    <w:rsid w:val="00C2320C"/>
    <w:rsid w:val="00C234F4"/>
    <w:rsid w:val="00C23D37"/>
    <w:rsid w:val="00C25A75"/>
    <w:rsid w:val="00C271BF"/>
    <w:rsid w:val="00C3138F"/>
    <w:rsid w:val="00C3163A"/>
    <w:rsid w:val="00C320F2"/>
    <w:rsid w:val="00C3654C"/>
    <w:rsid w:val="00C36CF7"/>
    <w:rsid w:val="00C40890"/>
    <w:rsid w:val="00C41057"/>
    <w:rsid w:val="00C423CF"/>
    <w:rsid w:val="00C5056E"/>
    <w:rsid w:val="00C5064C"/>
    <w:rsid w:val="00C51F70"/>
    <w:rsid w:val="00C52590"/>
    <w:rsid w:val="00C52DC5"/>
    <w:rsid w:val="00C53B3B"/>
    <w:rsid w:val="00C54772"/>
    <w:rsid w:val="00C548AF"/>
    <w:rsid w:val="00C55516"/>
    <w:rsid w:val="00C5732F"/>
    <w:rsid w:val="00C5773E"/>
    <w:rsid w:val="00C57FCB"/>
    <w:rsid w:val="00C60C86"/>
    <w:rsid w:val="00C61009"/>
    <w:rsid w:val="00C61CC9"/>
    <w:rsid w:val="00C61DB2"/>
    <w:rsid w:val="00C6261C"/>
    <w:rsid w:val="00C629B6"/>
    <w:rsid w:val="00C63116"/>
    <w:rsid w:val="00C63555"/>
    <w:rsid w:val="00C63566"/>
    <w:rsid w:val="00C63A57"/>
    <w:rsid w:val="00C63CA5"/>
    <w:rsid w:val="00C65461"/>
    <w:rsid w:val="00C660EB"/>
    <w:rsid w:val="00C673DB"/>
    <w:rsid w:val="00C67775"/>
    <w:rsid w:val="00C7134F"/>
    <w:rsid w:val="00C717C8"/>
    <w:rsid w:val="00C74123"/>
    <w:rsid w:val="00C776EF"/>
    <w:rsid w:val="00C8148C"/>
    <w:rsid w:val="00C839F2"/>
    <w:rsid w:val="00C83A16"/>
    <w:rsid w:val="00C87030"/>
    <w:rsid w:val="00C903F1"/>
    <w:rsid w:val="00C91206"/>
    <w:rsid w:val="00C924D0"/>
    <w:rsid w:val="00C93235"/>
    <w:rsid w:val="00C9341A"/>
    <w:rsid w:val="00C934C5"/>
    <w:rsid w:val="00C944FF"/>
    <w:rsid w:val="00C956EB"/>
    <w:rsid w:val="00C957EA"/>
    <w:rsid w:val="00C95A64"/>
    <w:rsid w:val="00C95ED2"/>
    <w:rsid w:val="00CA188B"/>
    <w:rsid w:val="00CA1B16"/>
    <w:rsid w:val="00CA2931"/>
    <w:rsid w:val="00CA4410"/>
    <w:rsid w:val="00CA52DC"/>
    <w:rsid w:val="00CA64EC"/>
    <w:rsid w:val="00CA67D0"/>
    <w:rsid w:val="00CA6FB6"/>
    <w:rsid w:val="00CA74EF"/>
    <w:rsid w:val="00CA7999"/>
    <w:rsid w:val="00CB0E0E"/>
    <w:rsid w:val="00CB11C4"/>
    <w:rsid w:val="00CB1C9D"/>
    <w:rsid w:val="00CB1D4B"/>
    <w:rsid w:val="00CB204D"/>
    <w:rsid w:val="00CB2A09"/>
    <w:rsid w:val="00CB387A"/>
    <w:rsid w:val="00CB3C10"/>
    <w:rsid w:val="00CB424D"/>
    <w:rsid w:val="00CB5392"/>
    <w:rsid w:val="00CB5CED"/>
    <w:rsid w:val="00CB5EEC"/>
    <w:rsid w:val="00CB71D5"/>
    <w:rsid w:val="00CB7593"/>
    <w:rsid w:val="00CB7F92"/>
    <w:rsid w:val="00CC02D7"/>
    <w:rsid w:val="00CC0C89"/>
    <w:rsid w:val="00CC231A"/>
    <w:rsid w:val="00CC2958"/>
    <w:rsid w:val="00CC324A"/>
    <w:rsid w:val="00CC34C1"/>
    <w:rsid w:val="00CC4084"/>
    <w:rsid w:val="00CC4DC8"/>
    <w:rsid w:val="00CC60BD"/>
    <w:rsid w:val="00CC6EAB"/>
    <w:rsid w:val="00CD2B05"/>
    <w:rsid w:val="00CD2DB6"/>
    <w:rsid w:val="00CD365D"/>
    <w:rsid w:val="00CD3D25"/>
    <w:rsid w:val="00CD568F"/>
    <w:rsid w:val="00CD6E14"/>
    <w:rsid w:val="00CE0798"/>
    <w:rsid w:val="00CE0CDC"/>
    <w:rsid w:val="00CE146F"/>
    <w:rsid w:val="00CE2177"/>
    <w:rsid w:val="00CE21CC"/>
    <w:rsid w:val="00CE2909"/>
    <w:rsid w:val="00CE3A26"/>
    <w:rsid w:val="00CE3C3C"/>
    <w:rsid w:val="00CE436B"/>
    <w:rsid w:val="00CE47B3"/>
    <w:rsid w:val="00CE51F5"/>
    <w:rsid w:val="00CE599B"/>
    <w:rsid w:val="00CE5FC0"/>
    <w:rsid w:val="00CE63A2"/>
    <w:rsid w:val="00CE6EC4"/>
    <w:rsid w:val="00CE7B25"/>
    <w:rsid w:val="00CF0805"/>
    <w:rsid w:val="00CF0C84"/>
    <w:rsid w:val="00CF21A7"/>
    <w:rsid w:val="00CF233D"/>
    <w:rsid w:val="00CF2618"/>
    <w:rsid w:val="00CF39B1"/>
    <w:rsid w:val="00CF3D3A"/>
    <w:rsid w:val="00CF6E2B"/>
    <w:rsid w:val="00CF6EA5"/>
    <w:rsid w:val="00CF7CA3"/>
    <w:rsid w:val="00D00678"/>
    <w:rsid w:val="00D01CEC"/>
    <w:rsid w:val="00D02CBD"/>
    <w:rsid w:val="00D042BB"/>
    <w:rsid w:val="00D04A06"/>
    <w:rsid w:val="00D04F7D"/>
    <w:rsid w:val="00D058E2"/>
    <w:rsid w:val="00D05FB9"/>
    <w:rsid w:val="00D062B8"/>
    <w:rsid w:val="00D064CB"/>
    <w:rsid w:val="00D077D4"/>
    <w:rsid w:val="00D100D4"/>
    <w:rsid w:val="00D123EF"/>
    <w:rsid w:val="00D1490D"/>
    <w:rsid w:val="00D20396"/>
    <w:rsid w:val="00D20A32"/>
    <w:rsid w:val="00D210F0"/>
    <w:rsid w:val="00D21296"/>
    <w:rsid w:val="00D23333"/>
    <w:rsid w:val="00D249F7"/>
    <w:rsid w:val="00D25580"/>
    <w:rsid w:val="00D2587A"/>
    <w:rsid w:val="00D259DB"/>
    <w:rsid w:val="00D2729D"/>
    <w:rsid w:val="00D312C1"/>
    <w:rsid w:val="00D3257D"/>
    <w:rsid w:val="00D3286C"/>
    <w:rsid w:val="00D346A1"/>
    <w:rsid w:val="00D34766"/>
    <w:rsid w:val="00D34D41"/>
    <w:rsid w:val="00D42402"/>
    <w:rsid w:val="00D42B2C"/>
    <w:rsid w:val="00D4404F"/>
    <w:rsid w:val="00D466B6"/>
    <w:rsid w:val="00D522A2"/>
    <w:rsid w:val="00D52E2E"/>
    <w:rsid w:val="00D53069"/>
    <w:rsid w:val="00D537F8"/>
    <w:rsid w:val="00D5416A"/>
    <w:rsid w:val="00D54D1A"/>
    <w:rsid w:val="00D54E88"/>
    <w:rsid w:val="00D555E5"/>
    <w:rsid w:val="00D556B2"/>
    <w:rsid w:val="00D56D25"/>
    <w:rsid w:val="00D605A9"/>
    <w:rsid w:val="00D60CBA"/>
    <w:rsid w:val="00D61F68"/>
    <w:rsid w:val="00D621FE"/>
    <w:rsid w:val="00D62AB3"/>
    <w:rsid w:val="00D63572"/>
    <w:rsid w:val="00D6375D"/>
    <w:rsid w:val="00D641B7"/>
    <w:rsid w:val="00D65562"/>
    <w:rsid w:val="00D65D90"/>
    <w:rsid w:val="00D6640B"/>
    <w:rsid w:val="00D670BD"/>
    <w:rsid w:val="00D67AD0"/>
    <w:rsid w:val="00D706B3"/>
    <w:rsid w:val="00D70725"/>
    <w:rsid w:val="00D7117E"/>
    <w:rsid w:val="00D71D70"/>
    <w:rsid w:val="00D729D8"/>
    <w:rsid w:val="00D72A3E"/>
    <w:rsid w:val="00D73250"/>
    <w:rsid w:val="00D743A5"/>
    <w:rsid w:val="00D7639F"/>
    <w:rsid w:val="00D77E02"/>
    <w:rsid w:val="00D77E8D"/>
    <w:rsid w:val="00D80789"/>
    <w:rsid w:val="00D80A58"/>
    <w:rsid w:val="00D80AEF"/>
    <w:rsid w:val="00D818D8"/>
    <w:rsid w:val="00D81E6E"/>
    <w:rsid w:val="00D82B70"/>
    <w:rsid w:val="00D83AEC"/>
    <w:rsid w:val="00D85C4F"/>
    <w:rsid w:val="00D86B3A"/>
    <w:rsid w:val="00D86DE9"/>
    <w:rsid w:val="00D86F3A"/>
    <w:rsid w:val="00D87F4D"/>
    <w:rsid w:val="00D9058B"/>
    <w:rsid w:val="00D906E1"/>
    <w:rsid w:val="00D91206"/>
    <w:rsid w:val="00D912D2"/>
    <w:rsid w:val="00D915EE"/>
    <w:rsid w:val="00D91859"/>
    <w:rsid w:val="00D92552"/>
    <w:rsid w:val="00D9276D"/>
    <w:rsid w:val="00D92AFF"/>
    <w:rsid w:val="00D938A4"/>
    <w:rsid w:val="00D93A68"/>
    <w:rsid w:val="00D93BAB"/>
    <w:rsid w:val="00D974D0"/>
    <w:rsid w:val="00DA0FEB"/>
    <w:rsid w:val="00DA2B1E"/>
    <w:rsid w:val="00DA33B5"/>
    <w:rsid w:val="00DA3EFF"/>
    <w:rsid w:val="00DA4C31"/>
    <w:rsid w:val="00DA6321"/>
    <w:rsid w:val="00DB05B7"/>
    <w:rsid w:val="00DB0AC2"/>
    <w:rsid w:val="00DB1D4B"/>
    <w:rsid w:val="00DB32E0"/>
    <w:rsid w:val="00DB60B1"/>
    <w:rsid w:val="00DB6980"/>
    <w:rsid w:val="00DB6A96"/>
    <w:rsid w:val="00DB6AAD"/>
    <w:rsid w:val="00DC17B2"/>
    <w:rsid w:val="00DC1992"/>
    <w:rsid w:val="00DC2169"/>
    <w:rsid w:val="00DC2A03"/>
    <w:rsid w:val="00DD1712"/>
    <w:rsid w:val="00DD4DF5"/>
    <w:rsid w:val="00DD7330"/>
    <w:rsid w:val="00DD7F89"/>
    <w:rsid w:val="00DE00CC"/>
    <w:rsid w:val="00DE0894"/>
    <w:rsid w:val="00DE0E74"/>
    <w:rsid w:val="00DE15F9"/>
    <w:rsid w:val="00DE184C"/>
    <w:rsid w:val="00DE21DC"/>
    <w:rsid w:val="00DE4291"/>
    <w:rsid w:val="00DE5B05"/>
    <w:rsid w:val="00DE65E9"/>
    <w:rsid w:val="00DF07F7"/>
    <w:rsid w:val="00DF2664"/>
    <w:rsid w:val="00DF459E"/>
    <w:rsid w:val="00DF47EE"/>
    <w:rsid w:val="00DF6A82"/>
    <w:rsid w:val="00DF7940"/>
    <w:rsid w:val="00DF7F9D"/>
    <w:rsid w:val="00E005C4"/>
    <w:rsid w:val="00E01485"/>
    <w:rsid w:val="00E01528"/>
    <w:rsid w:val="00E017E0"/>
    <w:rsid w:val="00E0485D"/>
    <w:rsid w:val="00E06FA5"/>
    <w:rsid w:val="00E07133"/>
    <w:rsid w:val="00E1018D"/>
    <w:rsid w:val="00E10697"/>
    <w:rsid w:val="00E11A45"/>
    <w:rsid w:val="00E12574"/>
    <w:rsid w:val="00E12BD3"/>
    <w:rsid w:val="00E133FA"/>
    <w:rsid w:val="00E14757"/>
    <w:rsid w:val="00E1540C"/>
    <w:rsid w:val="00E165CA"/>
    <w:rsid w:val="00E23FD2"/>
    <w:rsid w:val="00E26472"/>
    <w:rsid w:val="00E26AB6"/>
    <w:rsid w:val="00E272CA"/>
    <w:rsid w:val="00E30230"/>
    <w:rsid w:val="00E30D52"/>
    <w:rsid w:val="00E30E35"/>
    <w:rsid w:val="00E3199F"/>
    <w:rsid w:val="00E327B2"/>
    <w:rsid w:val="00E336A4"/>
    <w:rsid w:val="00E33D06"/>
    <w:rsid w:val="00E33EF2"/>
    <w:rsid w:val="00E3419E"/>
    <w:rsid w:val="00E3644C"/>
    <w:rsid w:val="00E414F3"/>
    <w:rsid w:val="00E423DB"/>
    <w:rsid w:val="00E429AF"/>
    <w:rsid w:val="00E43563"/>
    <w:rsid w:val="00E43C2D"/>
    <w:rsid w:val="00E457C0"/>
    <w:rsid w:val="00E47D82"/>
    <w:rsid w:val="00E5021A"/>
    <w:rsid w:val="00E54646"/>
    <w:rsid w:val="00E5475F"/>
    <w:rsid w:val="00E55C52"/>
    <w:rsid w:val="00E55D6A"/>
    <w:rsid w:val="00E5602D"/>
    <w:rsid w:val="00E60D98"/>
    <w:rsid w:val="00E62010"/>
    <w:rsid w:val="00E6265A"/>
    <w:rsid w:val="00E6281F"/>
    <w:rsid w:val="00E663F7"/>
    <w:rsid w:val="00E66FE4"/>
    <w:rsid w:val="00E67127"/>
    <w:rsid w:val="00E67A14"/>
    <w:rsid w:val="00E67CB8"/>
    <w:rsid w:val="00E70973"/>
    <w:rsid w:val="00E70EDA"/>
    <w:rsid w:val="00E70FFE"/>
    <w:rsid w:val="00E729AA"/>
    <w:rsid w:val="00E73F9C"/>
    <w:rsid w:val="00E74376"/>
    <w:rsid w:val="00E75BF4"/>
    <w:rsid w:val="00E81879"/>
    <w:rsid w:val="00E81E92"/>
    <w:rsid w:val="00E82373"/>
    <w:rsid w:val="00E831D1"/>
    <w:rsid w:val="00E8344E"/>
    <w:rsid w:val="00E836FC"/>
    <w:rsid w:val="00E848A8"/>
    <w:rsid w:val="00E84AF0"/>
    <w:rsid w:val="00E84B4C"/>
    <w:rsid w:val="00E85529"/>
    <w:rsid w:val="00E861F3"/>
    <w:rsid w:val="00E878ED"/>
    <w:rsid w:val="00E908F9"/>
    <w:rsid w:val="00E90B43"/>
    <w:rsid w:val="00E90F28"/>
    <w:rsid w:val="00E92D16"/>
    <w:rsid w:val="00E93160"/>
    <w:rsid w:val="00E93FAE"/>
    <w:rsid w:val="00E9599F"/>
    <w:rsid w:val="00E96C71"/>
    <w:rsid w:val="00E97A90"/>
    <w:rsid w:val="00EA213B"/>
    <w:rsid w:val="00EA2235"/>
    <w:rsid w:val="00EA3C7C"/>
    <w:rsid w:val="00EA4B42"/>
    <w:rsid w:val="00EA578B"/>
    <w:rsid w:val="00EA60C6"/>
    <w:rsid w:val="00EA61C7"/>
    <w:rsid w:val="00EB063A"/>
    <w:rsid w:val="00EB2B16"/>
    <w:rsid w:val="00EB2B24"/>
    <w:rsid w:val="00EB343F"/>
    <w:rsid w:val="00EB3C1A"/>
    <w:rsid w:val="00EB56C4"/>
    <w:rsid w:val="00EC17C3"/>
    <w:rsid w:val="00EC31EC"/>
    <w:rsid w:val="00EC35EE"/>
    <w:rsid w:val="00ED15F5"/>
    <w:rsid w:val="00ED2CE2"/>
    <w:rsid w:val="00ED36D2"/>
    <w:rsid w:val="00ED37BF"/>
    <w:rsid w:val="00ED4990"/>
    <w:rsid w:val="00ED5169"/>
    <w:rsid w:val="00ED5E6E"/>
    <w:rsid w:val="00ED6834"/>
    <w:rsid w:val="00ED6A4E"/>
    <w:rsid w:val="00ED716E"/>
    <w:rsid w:val="00ED72BD"/>
    <w:rsid w:val="00ED7455"/>
    <w:rsid w:val="00ED77AD"/>
    <w:rsid w:val="00ED7EFA"/>
    <w:rsid w:val="00EE1AEE"/>
    <w:rsid w:val="00EE3C94"/>
    <w:rsid w:val="00EE5CD9"/>
    <w:rsid w:val="00EE7536"/>
    <w:rsid w:val="00EF066C"/>
    <w:rsid w:val="00EF0C4F"/>
    <w:rsid w:val="00EF16F1"/>
    <w:rsid w:val="00EF22E9"/>
    <w:rsid w:val="00EF283E"/>
    <w:rsid w:val="00EF3EBB"/>
    <w:rsid w:val="00EF5669"/>
    <w:rsid w:val="00EF63C0"/>
    <w:rsid w:val="00F00F7D"/>
    <w:rsid w:val="00F01A3E"/>
    <w:rsid w:val="00F024DA"/>
    <w:rsid w:val="00F02C71"/>
    <w:rsid w:val="00F03FA1"/>
    <w:rsid w:val="00F05552"/>
    <w:rsid w:val="00F06FAC"/>
    <w:rsid w:val="00F07309"/>
    <w:rsid w:val="00F07BC2"/>
    <w:rsid w:val="00F10C7C"/>
    <w:rsid w:val="00F114D9"/>
    <w:rsid w:val="00F11E3A"/>
    <w:rsid w:val="00F1211B"/>
    <w:rsid w:val="00F12205"/>
    <w:rsid w:val="00F12D42"/>
    <w:rsid w:val="00F1343B"/>
    <w:rsid w:val="00F13911"/>
    <w:rsid w:val="00F13D78"/>
    <w:rsid w:val="00F141F1"/>
    <w:rsid w:val="00F14D10"/>
    <w:rsid w:val="00F15111"/>
    <w:rsid w:val="00F2072A"/>
    <w:rsid w:val="00F223D9"/>
    <w:rsid w:val="00F23A35"/>
    <w:rsid w:val="00F23C99"/>
    <w:rsid w:val="00F23FE6"/>
    <w:rsid w:val="00F255C9"/>
    <w:rsid w:val="00F2608B"/>
    <w:rsid w:val="00F2626D"/>
    <w:rsid w:val="00F2675A"/>
    <w:rsid w:val="00F26A09"/>
    <w:rsid w:val="00F26DE2"/>
    <w:rsid w:val="00F27047"/>
    <w:rsid w:val="00F27C41"/>
    <w:rsid w:val="00F315E2"/>
    <w:rsid w:val="00F33736"/>
    <w:rsid w:val="00F33D7C"/>
    <w:rsid w:val="00F352E4"/>
    <w:rsid w:val="00F36232"/>
    <w:rsid w:val="00F364DE"/>
    <w:rsid w:val="00F37727"/>
    <w:rsid w:val="00F40152"/>
    <w:rsid w:val="00F40E10"/>
    <w:rsid w:val="00F42AB2"/>
    <w:rsid w:val="00F43676"/>
    <w:rsid w:val="00F43ABC"/>
    <w:rsid w:val="00F45F15"/>
    <w:rsid w:val="00F5130B"/>
    <w:rsid w:val="00F5170C"/>
    <w:rsid w:val="00F53AFB"/>
    <w:rsid w:val="00F55498"/>
    <w:rsid w:val="00F57821"/>
    <w:rsid w:val="00F57A90"/>
    <w:rsid w:val="00F607ED"/>
    <w:rsid w:val="00F61147"/>
    <w:rsid w:val="00F6120E"/>
    <w:rsid w:val="00F61C52"/>
    <w:rsid w:val="00F629A5"/>
    <w:rsid w:val="00F62F93"/>
    <w:rsid w:val="00F65D95"/>
    <w:rsid w:val="00F66BEA"/>
    <w:rsid w:val="00F670D4"/>
    <w:rsid w:val="00F74AA9"/>
    <w:rsid w:val="00F75B98"/>
    <w:rsid w:val="00F77662"/>
    <w:rsid w:val="00F77C81"/>
    <w:rsid w:val="00F802F8"/>
    <w:rsid w:val="00F80BDB"/>
    <w:rsid w:val="00F817AD"/>
    <w:rsid w:val="00F81A7A"/>
    <w:rsid w:val="00F81AF8"/>
    <w:rsid w:val="00F83E15"/>
    <w:rsid w:val="00F84371"/>
    <w:rsid w:val="00F85215"/>
    <w:rsid w:val="00F864A7"/>
    <w:rsid w:val="00F86CBC"/>
    <w:rsid w:val="00F87B5C"/>
    <w:rsid w:val="00F91A6A"/>
    <w:rsid w:val="00F92B6D"/>
    <w:rsid w:val="00F92CF2"/>
    <w:rsid w:val="00F93627"/>
    <w:rsid w:val="00F9444B"/>
    <w:rsid w:val="00F94B49"/>
    <w:rsid w:val="00FA11B7"/>
    <w:rsid w:val="00FA2C71"/>
    <w:rsid w:val="00FA2F36"/>
    <w:rsid w:val="00FA551A"/>
    <w:rsid w:val="00FA5868"/>
    <w:rsid w:val="00FA61EE"/>
    <w:rsid w:val="00FA634E"/>
    <w:rsid w:val="00FA6C2F"/>
    <w:rsid w:val="00FA7B3C"/>
    <w:rsid w:val="00FB203F"/>
    <w:rsid w:val="00FB2544"/>
    <w:rsid w:val="00FB49C8"/>
    <w:rsid w:val="00FB6B96"/>
    <w:rsid w:val="00FB7A4B"/>
    <w:rsid w:val="00FC0AE7"/>
    <w:rsid w:val="00FC1C91"/>
    <w:rsid w:val="00FC37D5"/>
    <w:rsid w:val="00FC3CB0"/>
    <w:rsid w:val="00FC4BC6"/>
    <w:rsid w:val="00FC5133"/>
    <w:rsid w:val="00FC6887"/>
    <w:rsid w:val="00FC6C62"/>
    <w:rsid w:val="00FC7823"/>
    <w:rsid w:val="00FD05F8"/>
    <w:rsid w:val="00FD0C66"/>
    <w:rsid w:val="00FD1B51"/>
    <w:rsid w:val="00FD2267"/>
    <w:rsid w:val="00FD2383"/>
    <w:rsid w:val="00FD3766"/>
    <w:rsid w:val="00FD4E74"/>
    <w:rsid w:val="00FD79F4"/>
    <w:rsid w:val="00FE03F9"/>
    <w:rsid w:val="00FE0FC0"/>
    <w:rsid w:val="00FE1ECE"/>
    <w:rsid w:val="00FE1F83"/>
    <w:rsid w:val="00FE3121"/>
    <w:rsid w:val="00FE3562"/>
    <w:rsid w:val="00FE3E08"/>
    <w:rsid w:val="00FE486E"/>
    <w:rsid w:val="00FE6D2F"/>
    <w:rsid w:val="00FF0D08"/>
    <w:rsid w:val="00FF1989"/>
    <w:rsid w:val="00FF2885"/>
    <w:rsid w:val="00FF3081"/>
    <w:rsid w:val="00FF3239"/>
    <w:rsid w:val="00FF43CE"/>
    <w:rsid w:val="00FF4C27"/>
    <w:rsid w:val="00FF5EAB"/>
    <w:rsid w:val="00FF6F0C"/>
    <w:rsid w:val="00FF7359"/>
    <w:rsid w:val="00FF7378"/>
    <w:rsid w:val="00FF781A"/>
    <w:rsid w:val="03386E6E"/>
    <w:rsid w:val="044B0A27"/>
    <w:rsid w:val="05839138"/>
    <w:rsid w:val="07B54924"/>
    <w:rsid w:val="08E27F13"/>
    <w:rsid w:val="0AE07817"/>
    <w:rsid w:val="0B0DFECE"/>
    <w:rsid w:val="0B3C2B40"/>
    <w:rsid w:val="0EABD2A5"/>
    <w:rsid w:val="1297105B"/>
    <w:rsid w:val="17701C6C"/>
    <w:rsid w:val="1AD545E5"/>
    <w:rsid w:val="1C4D0269"/>
    <w:rsid w:val="203B8E8B"/>
    <w:rsid w:val="2699C70E"/>
    <w:rsid w:val="279DFB8A"/>
    <w:rsid w:val="29A9D8A9"/>
    <w:rsid w:val="2E8D76FE"/>
    <w:rsid w:val="2EF7D278"/>
    <w:rsid w:val="2F4B52CA"/>
    <w:rsid w:val="2F4CE661"/>
    <w:rsid w:val="2F78F24D"/>
    <w:rsid w:val="3194E022"/>
    <w:rsid w:val="330BA167"/>
    <w:rsid w:val="33E2B6A3"/>
    <w:rsid w:val="3487888D"/>
    <w:rsid w:val="3727AE63"/>
    <w:rsid w:val="3C36A978"/>
    <w:rsid w:val="3C4A8613"/>
    <w:rsid w:val="3CF65DBA"/>
    <w:rsid w:val="3D93DE97"/>
    <w:rsid w:val="3E2D16F2"/>
    <w:rsid w:val="40E55AC6"/>
    <w:rsid w:val="4167E653"/>
    <w:rsid w:val="4553A28F"/>
    <w:rsid w:val="469718E2"/>
    <w:rsid w:val="4BBE2C15"/>
    <w:rsid w:val="4C9C20AA"/>
    <w:rsid w:val="4D9C62B4"/>
    <w:rsid w:val="4E93E44D"/>
    <w:rsid w:val="4F11D2C0"/>
    <w:rsid w:val="50002776"/>
    <w:rsid w:val="555D8677"/>
    <w:rsid w:val="56E1F4E3"/>
    <w:rsid w:val="5D8D7682"/>
    <w:rsid w:val="646F43EF"/>
    <w:rsid w:val="680EBD0F"/>
    <w:rsid w:val="689E3E11"/>
    <w:rsid w:val="68ED7F6B"/>
    <w:rsid w:val="6D2EB083"/>
    <w:rsid w:val="75A30005"/>
    <w:rsid w:val="774EAF5D"/>
    <w:rsid w:val="789BDC89"/>
    <w:rsid w:val="7D4AC89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D67ED4A"/>
  <w15:docId w15:val="{1C9D9446-D792-411E-BA4B-7D2696E36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7EA"/>
    <w:pPr>
      <w:spacing w:after="200" w:line="276" w:lineRule="auto"/>
    </w:pPr>
    <w:rPr>
      <w:sz w:val="22"/>
      <w:szCs w:val="22"/>
    </w:rPr>
  </w:style>
  <w:style w:type="paragraph" w:styleId="Heading1">
    <w:name w:val="heading 1"/>
    <w:basedOn w:val="Normal"/>
    <w:next w:val="Normal"/>
    <w:link w:val="Heading1Char1"/>
    <w:autoRedefine/>
    <w:qFormat/>
    <w:rsid w:val="00E67127"/>
    <w:pPr>
      <w:keepNext/>
      <w:keepLines/>
      <w:numPr>
        <w:numId w:val="6"/>
      </w:numPr>
      <w:spacing w:before="480" w:after="240" w:line="240" w:lineRule="auto"/>
      <w:ind w:left="540" w:hanging="540"/>
      <w:outlineLvl w:val="0"/>
    </w:pPr>
    <w:rPr>
      <w:rFonts w:eastAsiaTheme="majorEastAsia"/>
      <w:b/>
      <w:bCs/>
      <w:caps/>
      <w:noProof/>
      <w:kern w:val="32"/>
      <w:sz w:val="28"/>
      <w:szCs w:val="32"/>
    </w:rPr>
  </w:style>
  <w:style w:type="paragraph" w:styleId="Heading2">
    <w:name w:val="heading 2"/>
    <w:basedOn w:val="Normal"/>
    <w:next w:val="Normal"/>
    <w:link w:val="Heading2Char1"/>
    <w:autoRedefine/>
    <w:qFormat/>
    <w:rsid w:val="000512C7"/>
    <w:pPr>
      <w:keepNext/>
      <w:keepLines/>
      <w:numPr>
        <w:numId w:val="3"/>
      </w:numPr>
      <w:spacing w:before="240" w:after="120" w:line="240" w:lineRule="auto"/>
      <w:ind w:left="360"/>
      <w:outlineLvl w:val="1"/>
    </w:pPr>
    <w:rPr>
      <w:rFonts w:eastAsia="Times New Roman"/>
      <w:b/>
      <w:bCs/>
      <w:iCs/>
      <w:caps/>
      <w:sz w:val="24"/>
      <w:szCs w:val="28"/>
    </w:rPr>
  </w:style>
  <w:style w:type="paragraph" w:styleId="Heading3">
    <w:name w:val="heading 3"/>
    <w:basedOn w:val="Normal"/>
    <w:link w:val="Heading3Char1"/>
    <w:autoRedefine/>
    <w:qFormat/>
    <w:rsid w:val="00FD3766"/>
    <w:pPr>
      <w:keepNext/>
      <w:numPr>
        <w:numId w:val="4"/>
      </w:numPr>
      <w:spacing w:before="240" w:after="120" w:line="240" w:lineRule="auto"/>
      <w:ind w:left="360"/>
      <w:outlineLvl w:val="2"/>
    </w:pPr>
    <w:rPr>
      <w:rFonts w:eastAsia="Times New Roman"/>
      <w:b/>
      <w:bCs/>
      <w:sz w:val="24"/>
      <w:szCs w:val="24"/>
    </w:rPr>
  </w:style>
  <w:style w:type="paragraph" w:styleId="Heading5">
    <w:name w:val="heading 5"/>
    <w:basedOn w:val="Normal"/>
    <w:next w:val="Normal"/>
    <w:qFormat/>
    <w:rsid w:val="007B0341"/>
    <w:pPr>
      <w:spacing w:before="240" w:after="60"/>
      <w:outlineLvl w:val="4"/>
    </w:pPr>
    <w:rPr>
      <w:rFonts w:ascii="Arial" w:hAnsi="Arial"/>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le Bullets"/>
    <w:basedOn w:val="Normal"/>
    <w:link w:val="ListParagraphChar"/>
    <w:uiPriority w:val="34"/>
    <w:qFormat/>
    <w:rsid w:val="00F57A90"/>
    <w:pPr>
      <w:numPr>
        <w:numId w:val="8"/>
      </w:numPr>
      <w:tabs>
        <w:tab w:val="left" w:pos="900"/>
      </w:tabs>
      <w:autoSpaceDE w:val="0"/>
      <w:autoSpaceDN w:val="0"/>
      <w:adjustRightInd w:val="0"/>
      <w:spacing w:after="0" w:line="240" w:lineRule="auto"/>
      <w:ind w:left="900"/>
      <w:contextualSpacing/>
    </w:pPr>
    <w:rPr>
      <w:rFonts w:asciiTheme="minorHAnsi" w:eastAsiaTheme="majorEastAsia" w:hAnsiTheme="minorHAnsi" w:cstheme="minorHAnsi"/>
      <w:noProof/>
    </w:rPr>
  </w:style>
  <w:style w:type="paragraph" w:styleId="Title">
    <w:name w:val="Title"/>
    <w:basedOn w:val="Normal"/>
    <w:next w:val="Normal"/>
    <w:qFormat/>
    <w:rsid w:val="007B0341"/>
    <w:pPr>
      <w:spacing w:before="240" w:after="60"/>
      <w:jc w:val="center"/>
      <w:outlineLvl w:val="0"/>
    </w:pPr>
    <w:rPr>
      <w:rFonts w:ascii="Cambria" w:eastAsia="Times New Roman" w:hAnsi="Cambria"/>
      <w:b/>
      <w:bCs/>
      <w:kern w:val="28"/>
      <w:sz w:val="32"/>
      <w:szCs w:val="32"/>
    </w:rPr>
  </w:style>
  <w:style w:type="character" w:customStyle="1" w:styleId="TitleChar">
    <w:name w:val="Title Char"/>
    <w:rsid w:val="007B0341"/>
    <w:rPr>
      <w:rFonts w:ascii="Cambria" w:eastAsia="Times New Roman" w:hAnsi="Cambria" w:cs="Times New Roman"/>
      <w:b/>
      <w:bCs/>
      <w:kern w:val="28"/>
      <w:sz w:val="32"/>
      <w:szCs w:val="32"/>
    </w:rPr>
  </w:style>
  <w:style w:type="character" w:customStyle="1" w:styleId="Heading1Char">
    <w:name w:val="Heading 1 Char"/>
    <w:rsid w:val="007B0341"/>
    <w:rPr>
      <w:rFonts w:ascii="Cambria" w:eastAsia="Times New Roman" w:hAnsi="Cambria" w:cs="Times New Roman"/>
      <w:b/>
      <w:bCs/>
      <w:kern w:val="32"/>
      <w:sz w:val="32"/>
      <w:szCs w:val="32"/>
    </w:rPr>
  </w:style>
  <w:style w:type="character" w:customStyle="1" w:styleId="Heading2Char">
    <w:name w:val="Heading 2 Char"/>
    <w:rsid w:val="007B0341"/>
    <w:rPr>
      <w:rFonts w:ascii="Cambria" w:eastAsia="Times New Roman" w:hAnsi="Cambria" w:cs="Times New Roman"/>
      <w:b/>
      <w:bCs/>
      <w:i/>
      <w:iCs/>
      <w:sz w:val="28"/>
      <w:szCs w:val="28"/>
    </w:rPr>
  </w:style>
  <w:style w:type="character" w:styleId="FollowedHyperlink">
    <w:name w:val="FollowedHyperlink"/>
    <w:semiHidden/>
    <w:rsid w:val="007B0341"/>
    <w:rPr>
      <w:color w:val="800080"/>
      <w:u w:val="single"/>
    </w:rPr>
  </w:style>
  <w:style w:type="paragraph" w:styleId="Header">
    <w:name w:val="header"/>
    <w:basedOn w:val="Normal"/>
    <w:uiPriority w:val="99"/>
    <w:unhideWhenUsed/>
    <w:rsid w:val="007B0341"/>
    <w:pPr>
      <w:tabs>
        <w:tab w:val="center" w:pos="4680"/>
        <w:tab w:val="right" w:pos="9360"/>
      </w:tabs>
    </w:pPr>
  </w:style>
  <w:style w:type="character" w:customStyle="1" w:styleId="HeaderChar">
    <w:name w:val="Header Char"/>
    <w:uiPriority w:val="99"/>
    <w:rsid w:val="007B0341"/>
    <w:rPr>
      <w:sz w:val="22"/>
      <w:szCs w:val="22"/>
    </w:rPr>
  </w:style>
  <w:style w:type="paragraph" w:styleId="Footer">
    <w:name w:val="footer"/>
    <w:basedOn w:val="Normal"/>
    <w:uiPriority w:val="99"/>
    <w:unhideWhenUsed/>
    <w:rsid w:val="007B0341"/>
    <w:pPr>
      <w:tabs>
        <w:tab w:val="center" w:pos="4680"/>
        <w:tab w:val="right" w:pos="9360"/>
      </w:tabs>
    </w:pPr>
  </w:style>
  <w:style w:type="character" w:customStyle="1" w:styleId="FooterChar">
    <w:name w:val="Footer Char"/>
    <w:uiPriority w:val="99"/>
    <w:rsid w:val="007B0341"/>
    <w:rPr>
      <w:sz w:val="22"/>
      <w:szCs w:val="22"/>
    </w:rPr>
  </w:style>
  <w:style w:type="paragraph" w:styleId="BalloonText">
    <w:name w:val="Balloon Text"/>
    <w:basedOn w:val="Normal"/>
    <w:semiHidden/>
    <w:unhideWhenUsed/>
    <w:rsid w:val="007B0341"/>
    <w:pPr>
      <w:spacing w:after="0" w:line="240" w:lineRule="auto"/>
    </w:pPr>
    <w:rPr>
      <w:rFonts w:ascii="Tahoma" w:hAnsi="Tahoma" w:cs="Tahoma"/>
      <w:sz w:val="16"/>
      <w:szCs w:val="16"/>
    </w:rPr>
  </w:style>
  <w:style w:type="character" w:customStyle="1" w:styleId="BalloonTextChar">
    <w:name w:val="Balloon Text Char"/>
    <w:semiHidden/>
    <w:rsid w:val="007B0341"/>
    <w:rPr>
      <w:rFonts w:ascii="Tahoma" w:hAnsi="Tahoma" w:cs="Tahoma"/>
      <w:sz w:val="16"/>
      <w:szCs w:val="16"/>
    </w:rPr>
  </w:style>
  <w:style w:type="character" w:styleId="CommentReference">
    <w:name w:val="annotation reference"/>
    <w:semiHidden/>
    <w:unhideWhenUsed/>
    <w:rsid w:val="007B0341"/>
    <w:rPr>
      <w:sz w:val="16"/>
      <w:szCs w:val="16"/>
    </w:rPr>
  </w:style>
  <w:style w:type="paragraph" w:styleId="CommentText">
    <w:name w:val="annotation text"/>
    <w:basedOn w:val="Normal"/>
    <w:unhideWhenUsed/>
    <w:rsid w:val="007B0341"/>
    <w:rPr>
      <w:sz w:val="20"/>
      <w:szCs w:val="20"/>
    </w:rPr>
  </w:style>
  <w:style w:type="character" w:customStyle="1" w:styleId="CommentTextChar">
    <w:name w:val="Comment Text Char"/>
    <w:basedOn w:val="DefaultParagraphFont"/>
    <w:rsid w:val="007B0341"/>
  </w:style>
  <w:style w:type="paragraph" w:styleId="CommentSubject">
    <w:name w:val="annotation subject"/>
    <w:basedOn w:val="CommentText"/>
    <w:next w:val="CommentText"/>
    <w:semiHidden/>
    <w:unhideWhenUsed/>
    <w:rsid w:val="007B0341"/>
    <w:rPr>
      <w:b/>
      <w:bCs/>
    </w:rPr>
  </w:style>
  <w:style w:type="character" w:customStyle="1" w:styleId="CommentSubjectChar">
    <w:name w:val="Comment Subject Char"/>
    <w:semiHidden/>
    <w:rsid w:val="007B0341"/>
    <w:rPr>
      <w:b/>
      <w:bCs/>
    </w:rPr>
  </w:style>
  <w:style w:type="character" w:customStyle="1" w:styleId="Heading5Char">
    <w:name w:val="Heading 5 Char"/>
    <w:rsid w:val="007B0341"/>
    <w:rPr>
      <w:rFonts w:ascii="Arial" w:hAnsi="Arial"/>
      <w:szCs w:val="24"/>
    </w:rPr>
  </w:style>
  <w:style w:type="paragraph" w:customStyle="1" w:styleId="BackCoverBoilerplate">
    <w:name w:val="Back Cover Boilerplate"/>
    <w:basedOn w:val="Normal"/>
    <w:rsid w:val="007B0341"/>
    <w:pPr>
      <w:numPr>
        <w:numId w:val="1"/>
      </w:numPr>
      <w:spacing w:after="180" w:line="220" w:lineRule="exact"/>
    </w:pPr>
    <w:rPr>
      <w:rFonts w:ascii="Arial" w:eastAsia="Times" w:hAnsi="Arial"/>
      <w:i/>
      <w:iCs/>
      <w:sz w:val="18"/>
      <w:szCs w:val="20"/>
    </w:rPr>
  </w:style>
  <w:style w:type="paragraph" w:customStyle="1" w:styleId="BackCoverTitle">
    <w:name w:val="Back Cover Title"/>
    <w:rsid w:val="007B0341"/>
    <w:pPr>
      <w:numPr>
        <w:ilvl w:val="2"/>
        <w:numId w:val="1"/>
      </w:numPr>
      <w:spacing w:before="240"/>
    </w:pPr>
    <w:rPr>
      <w:rFonts w:ascii="Arial" w:eastAsia="Times" w:hAnsi="Arial"/>
      <w:b/>
      <w:sz w:val="18"/>
    </w:rPr>
  </w:style>
  <w:style w:type="paragraph" w:customStyle="1" w:styleId="Bullet1">
    <w:name w:val="Bullet 1"/>
    <w:basedOn w:val="Normal"/>
    <w:rsid w:val="007B0341"/>
    <w:pPr>
      <w:numPr>
        <w:numId w:val="2"/>
      </w:numPr>
      <w:spacing w:after="60" w:line="240" w:lineRule="atLeast"/>
    </w:pPr>
    <w:rPr>
      <w:rFonts w:ascii="Arial" w:eastAsia="Times New Roman" w:hAnsi="Arial"/>
      <w:sz w:val="20"/>
      <w:szCs w:val="24"/>
    </w:rPr>
  </w:style>
  <w:style w:type="paragraph" w:customStyle="1" w:styleId="Bullet1Numbered">
    <w:name w:val="Bullet 1 Numbered"/>
    <w:basedOn w:val="Normal"/>
    <w:rsid w:val="007B0341"/>
    <w:pPr>
      <w:numPr>
        <w:ilvl w:val="3"/>
        <w:numId w:val="1"/>
      </w:numPr>
      <w:spacing w:after="60" w:line="240" w:lineRule="atLeast"/>
    </w:pPr>
    <w:rPr>
      <w:rFonts w:ascii="Arial" w:eastAsia="Times New Roman" w:hAnsi="Arial"/>
      <w:sz w:val="20"/>
      <w:szCs w:val="24"/>
    </w:rPr>
  </w:style>
  <w:style w:type="paragraph" w:customStyle="1" w:styleId="TableBullet2">
    <w:name w:val="Table Bullet 2"/>
    <w:basedOn w:val="Normal"/>
    <w:rsid w:val="007B0341"/>
    <w:pPr>
      <w:numPr>
        <w:ilvl w:val="1"/>
        <w:numId w:val="1"/>
      </w:numPr>
      <w:spacing w:before="40" w:after="20" w:line="240" w:lineRule="exact"/>
    </w:pPr>
    <w:rPr>
      <w:rFonts w:ascii="Arial" w:eastAsia="Times New Roman" w:hAnsi="Arial"/>
      <w:sz w:val="20"/>
      <w:szCs w:val="20"/>
    </w:rPr>
  </w:style>
  <w:style w:type="character" w:styleId="Strong">
    <w:name w:val="Strong"/>
    <w:uiPriority w:val="22"/>
    <w:qFormat/>
    <w:rsid w:val="007B0341"/>
    <w:rPr>
      <w:b/>
      <w:bCs/>
    </w:rPr>
  </w:style>
  <w:style w:type="character" w:customStyle="1" w:styleId="Heading5Char1">
    <w:name w:val="Heading 5 Char1"/>
    <w:semiHidden/>
    <w:rsid w:val="007B0341"/>
    <w:rPr>
      <w:rFonts w:ascii="Calibri" w:eastAsia="Times New Roman" w:hAnsi="Calibri" w:cs="Times New Roman"/>
      <w:b/>
      <w:bCs/>
      <w:i/>
      <w:iCs/>
      <w:sz w:val="26"/>
      <w:szCs w:val="26"/>
    </w:rPr>
  </w:style>
  <w:style w:type="paragraph" w:styleId="NoSpacing">
    <w:name w:val="No Spacing"/>
    <w:qFormat/>
    <w:rsid w:val="007B0341"/>
    <w:rPr>
      <w:rFonts w:eastAsia="Times New Roman"/>
      <w:sz w:val="22"/>
      <w:szCs w:val="22"/>
    </w:rPr>
  </w:style>
  <w:style w:type="character" w:customStyle="1" w:styleId="NoSpacingChar">
    <w:name w:val="No Spacing Char"/>
    <w:rsid w:val="007B0341"/>
    <w:rPr>
      <w:rFonts w:eastAsia="Times New Roman"/>
      <w:sz w:val="22"/>
      <w:szCs w:val="22"/>
      <w:lang w:val="en-US" w:eastAsia="en-US" w:bidi="ar-SA"/>
    </w:rPr>
  </w:style>
  <w:style w:type="character" w:customStyle="1" w:styleId="Heading3Char">
    <w:name w:val="Heading 3 Char"/>
    <w:rsid w:val="007B0341"/>
    <w:rPr>
      <w:rFonts w:ascii="Cambria" w:eastAsia="Times New Roman" w:hAnsi="Cambria" w:cs="Times New Roman"/>
      <w:b/>
      <w:bCs/>
      <w:sz w:val="26"/>
      <w:szCs w:val="26"/>
    </w:rPr>
  </w:style>
  <w:style w:type="paragraph" w:styleId="TOCHeading">
    <w:name w:val="TOC Heading"/>
    <w:basedOn w:val="Heading1"/>
    <w:next w:val="Normal"/>
    <w:uiPriority w:val="39"/>
    <w:qFormat/>
    <w:rsid w:val="007B0341"/>
    <w:pPr>
      <w:spacing w:after="0"/>
      <w:outlineLvl w:val="9"/>
    </w:pPr>
    <w:rPr>
      <w:rFonts w:ascii="Cambria" w:hAnsi="Cambria"/>
      <w:color w:val="365F91"/>
      <w:kern w:val="0"/>
      <w:szCs w:val="28"/>
    </w:rPr>
  </w:style>
  <w:style w:type="paragraph" w:styleId="TOC1">
    <w:name w:val="toc 1"/>
    <w:basedOn w:val="Normal"/>
    <w:next w:val="Normal"/>
    <w:autoRedefine/>
    <w:uiPriority w:val="39"/>
    <w:unhideWhenUsed/>
    <w:qFormat/>
    <w:rsid w:val="00E8344E"/>
    <w:pPr>
      <w:tabs>
        <w:tab w:val="left" w:pos="810"/>
        <w:tab w:val="left" w:pos="990"/>
        <w:tab w:val="right" w:leader="dot" w:pos="9350"/>
      </w:tabs>
      <w:spacing w:before="120" w:after="120" w:line="240" w:lineRule="auto"/>
    </w:pPr>
    <w:rPr>
      <w:rFonts w:ascii="Times New Roman" w:hAnsi="Times New Roman"/>
      <w:b/>
      <w:caps/>
      <w:noProof/>
    </w:rPr>
  </w:style>
  <w:style w:type="paragraph" w:styleId="TOC2">
    <w:name w:val="toc 2"/>
    <w:basedOn w:val="Normal"/>
    <w:next w:val="Normal"/>
    <w:autoRedefine/>
    <w:uiPriority w:val="39"/>
    <w:unhideWhenUsed/>
    <w:rsid w:val="000512C7"/>
    <w:pPr>
      <w:tabs>
        <w:tab w:val="left" w:pos="660"/>
        <w:tab w:val="right" w:leader="dot" w:pos="9350"/>
      </w:tabs>
      <w:spacing w:line="240" w:lineRule="auto"/>
      <w:ind w:left="220"/>
    </w:pPr>
  </w:style>
  <w:style w:type="paragraph" w:styleId="TOC3">
    <w:name w:val="toc 3"/>
    <w:basedOn w:val="Normal"/>
    <w:next w:val="Normal"/>
    <w:autoRedefine/>
    <w:uiPriority w:val="39"/>
    <w:unhideWhenUsed/>
    <w:rsid w:val="007B0341"/>
    <w:pPr>
      <w:ind w:left="440"/>
    </w:pPr>
  </w:style>
  <w:style w:type="character" w:styleId="Hyperlink">
    <w:name w:val="Hyperlink"/>
    <w:uiPriority w:val="99"/>
    <w:unhideWhenUsed/>
    <w:rsid w:val="007B0341"/>
    <w:rPr>
      <w:color w:val="0000FF"/>
      <w:u w:val="single"/>
    </w:rPr>
  </w:style>
  <w:style w:type="paragraph" w:customStyle="1" w:styleId="Text">
    <w:name w:val="Text"/>
    <w:basedOn w:val="Normal"/>
    <w:rsid w:val="007B0341"/>
    <w:pPr>
      <w:spacing w:before="120" w:after="120" w:line="280" w:lineRule="atLeast"/>
    </w:pPr>
    <w:rPr>
      <w:rFonts w:ascii="Times New Roman" w:eastAsia="Times New Roman" w:hAnsi="Times New Roman"/>
      <w:color w:val="000000"/>
      <w:sz w:val="24"/>
      <w:szCs w:val="24"/>
    </w:rPr>
  </w:style>
  <w:style w:type="character" w:customStyle="1" w:styleId="TextChar">
    <w:name w:val="Text Char"/>
    <w:rsid w:val="007B0341"/>
    <w:rPr>
      <w:rFonts w:ascii="Times New Roman" w:eastAsia="Times New Roman" w:hAnsi="Times New Roman"/>
      <w:color w:val="000000"/>
      <w:sz w:val="24"/>
      <w:szCs w:val="24"/>
    </w:rPr>
  </w:style>
  <w:style w:type="paragraph" w:customStyle="1" w:styleId="Pa2">
    <w:name w:val="Pa2"/>
    <w:basedOn w:val="Normal"/>
    <w:next w:val="Normal"/>
    <w:rsid w:val="007B0341"/>
    <w:pPr>
      <w:autoSpaceDE w:val="0"/>
      <w:autoSpaceDN w:val="0"/>
      <w:adjustRightInd w:val="0"/>
      <w:spacing w:after="0" w:line="241" w:lineRule="atLeast"/>
    </w:pPr>
    <w:rPr>
      <w:rFonts w:ascii="Times New Roman" w:hAnsi="Times New Roman"/>
      <w:sz w:val="24"/>
      <w:szCs w:val="24"/>
    </w:rPr>
  </w:style>
  <w:style w:type="paragraph" w:styleId="NormalWeb">
    <w:name w:val="Normal (Web)"/>
    <w:basedOn w:val="Normal"/>
    <w:uiPriority w:val="99"/>
    <w:semiHidden/>
    <w:unhideWhenUsed/>
    <w:rsid w:val="007B0341"/>
    <w:pPr>
      <w:spacing w:before="100" w:beforeAutospacing="1" w:after="100" w:afterAutospacing="1" w:line="240" w:lineRule="auto"/>
    </w:pPr>
    <w:rPr>
      <w:rFonts w:ascii="Times New Roman" w:eastAsia="Times New Roman" w:hAnsi="Times New Roman"/>
      <w:sz w:val="24"/>
      <w:szCs w:val="24"/>
    </w:rPr>
  </w:style>
  <w:style w:type="paragraph" w:styleId="Caption">
    <w:name w:val="caption"/>
    <w:basedOn w:val="Normal"/>
    <w:next w:val="Normal"/>
    <w:link w:val="CaptionChar"/>
    <w:qFormat/>
    <w:rsid w:val="007B0341"/>
    <w:rPr>
      <w:b/>
      <w:bCs/>
      <w:sz w:val="20"/>
      <w:szCs w:val="20"/>
    </w:rPr>
  </w:style>
  <w:style w:type="paragraph" w:styleId="Revision">
    <w:name w:val="Revision"/>
    <w:hidden/>
    <w:uiPriority w:val="99"/>
    <w:semiHidden/>
    <w:rsid w:val="00FE6D2F"/>
    <w:rPr>
      <w:sz w:val="22"/>
      <w:szCs w:val="22"/>
    </w:rPr>
  </w:style>
  <w:style w:type="character" w:customStyle="1" w:styleId="Heading1Char1">
    <w:name w:val="Heading 1 Char1"/>
    <w:link w:val="Heading1"/>
    <w:rsid w:val="00E67127"/>
    <w:rPr>
      <w:rFonts w:eastAsiaTheme="majorEastAsia"/>
      <w:b/>
      <w:bCs/>
      <w:caps/>
      <w:noProof/>
      <w:kern w:val="32"/>
      <w:sz w:val="28"/>
      <w:szCs w:val="32"/>
    </w:rPr>
  </w:style>
  <w:style w:type="character" w:customStyle="1" w:styleId="Heading2Char1">
    <w:name w:val="Heading 2 Char1"/>
    <w:link w:val="Heading2"/>
    <w:rsid w:val="000512C7"/>
    <w:rPr>
      <w:rFonts w:eastAsia="Times New Roman"/>
      <w:b/>
      <w:bCs/>
      <w:iCs/>
      <w:caps/>
      <w:sz w:val="24"/>
      <w:szCs w:val="28"/>
    </w:rPr>
  </w:style>
  <w:style w:type="character" w:customStyle="1" w:styleId="Heading3Char1">
    <w:name w:val="Heading 3 Char1"/>
    <w:link w:val="Heading3"/>
    <w:rsid w:val="00FD3766"/>
    <w:rPr>
      <w:rFonts w:eastAsia="Times New Roman"/>
      <w:b/>
      <w:bCs/>
      <w:sz w:val="24"/>
      <w:szCs w:val="24"/>
    </w:rPr>
  </w:style>
  <w:style w:type="paragraph" w:customStyle="1" w:styleId="ListBullet1">
    <w:name w:val="List Bullet 1"/>
    <w:basedOn w:val="Caption"/>
    <w:link w:val="ListBullet1Char"/>
    <w:qFormat/>
    <w:rsid w:val="000F7FCA"/>
    <w:pPr>
      <w:numPr>
        <w:numId w:val="5"/>
      </w:numPr>
      <w:spacing w:after="0" w:line="240" w:lineRule="auto"/>
    </w:pPr>
    <w:rPr>
      <w:rFonts w:cs="Calibri"/>
      <w:b w:val="0"/>
      <w:sz w:val="22"/>
      <w:szCs w:val="22"/>
    </w:rPr>
  </w:style>
  <w:style w:type="paragraph" w:styleId="TOC4">
    <w:name w:val="toc 4"/>
    <w:basedOn w:val="Normal"/>
    <w:next w:val="Normal"/>
    <w:autoRedefine/>
    <w:uiPriority w:val="39"/>
    <w:semiHidden/>
    <w:unhideWhenUsed/>
    <w:rsid w:val="00FD2267"/>
    <w:pPr>
      <w:ind w:left="660"/>
    </w:pPr>
  </w:style>
  <w:style w:type="character" w:customStyle="1" w:styleId="CaptionChar">
    <w:name w:val="Caption Char"/>
    <w:link w:val="Caption"/>
    <w:rsid w:val="000F7FCA"/>
    <w:rPr>
      <w:b/>
      <w:bCs/>
    </w:rPr>
  </w:style>
  <w:style w:type="character" w:customStyle="1" w:styleId="ListBullet1Char">
    <w:name w:val="List Bullet 1 Char"/>
    <w:link w:val="ListBullet1"/>
    <w:rsid w:val="000F7FCA"/>
    <w:rPr>
      <w:rFonts w:cs="Calibri"/>
      <w:bCs/>
      <w:sz w:val="22"/>
      <w:szCs w:val="22"/>
    </w:rPr>
  </w:style>
  <w:style w:type="character" w:customStyle="1" w:styleId="apple-converted-space">
    <w:name w:val="apple-converted-space"/>
    <w:basedOn w:val="DefaultParagraphFont"/>
    <w:rsid w:val="00A263FF"/>
  </w:style>
  <w:style w:type="paragraph" w:customStyle="1" w:styleId="Default">
    <w:name w:val="Default"/>
    <w:rsid w:val="00616A3E"/>
    <w:pPr>
      <w:autoSpaceDE w:val="0"/>
      <w:autoSpaceDN w:val="0"/>
      <w:adjustRightInd w:val="0"/>
    </w:pPr>
    <w:rPr>
      <w:rFonts w:cs="Calibri"/>
      <w:color w:val="000000"/>
      <w:sz w:val="24"/>
      <w:szCs w:val="24"/>
    </w:rPr>
  </w:style>
  <w:style w:type="table" w:styleId="TableGrid">
    <w:name w:val="Table Grid"/>
    <w:basedOn w:val="TableNormal"/>
    <w:uiPriority w:val="39"/>
    <w:rsid w:val="001A3F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4E7308"/>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Mention1">
    <w:name w:val="Mention1"/>
    <w:basedOn w:val="DefaultParagraphFont"/>
    <w:uiPriority w:val="99"/>
    <w:semiHidden/>
    <w:unhideWhenUsed/>
    <w:rsid w:val="000C07C7"/>
    <w:rPr>
      <w:color w:val="2B579A"/>
      <w:shd w:val="clear" w:color="auto" w:fill="E6E6E6"/>
    </w:rPr>
  </w:style>
  <w:style w:type="paragraph" w:customStyle="1" w:styleId="ListBulletPara">
    <w:name w:val="List Bullet Para"/>
    <w:basedOn w:val="ListParagraph"/>
    <w:link w:val="ListBulletParaChar"/>
    <w:qFormat/>
    <w:rsid w:val="00F57A90"/>
    <w:pPr>
      <w:numPr>
        <w:ilvl w:val="2"/>
        <w:numId w:val="12"/>
      </w:numPr>
    </w:pPr>
  </w:style>
  <w:style w:type="paragraph" w:customStyle="1" w:styleId="ListPara2">
    <w:name w:val="List Para 2"/>
    <w:basedOn w:val="ListParagraph"/>
    <w:link w:val="ListPara2Char"/>
    <w:qFormat/>
    <w:rsid w:val="00190637"/>
    <w:pPr>
      <w:numPr>
        <w:numId w:val="10"/>
      </w:numPr>
      <w:ind w:left="1260"/>
    </w:pPr>
  </w:style>
  <w:style w:type="character" w:customStyle="1" w:styleId="ListParagraphChar">
    <w:name w:val="List Paragraph Char"/>
    <w:aliases w:val="Table Bullets Char"/>
    <w:basedOn w:val="DefaultParagraphFont"/>
    <w:link w:val="ListParagraph"/>
    <w:uiPriority w:val="34"/>
    <w:rsid w:val="00F57A90"/>
    <w:rPr>
      <w:rFonts w:asciiTheme="minorHAnsi" w:eastAsiaTheme="majorEastAsia" w:hAnsiTheme="minorHAnsi" w:cstheme="minorHAnsi"/>
      <w:noProof/>
      <w:sz w:val="22"/>
      <w:szCs w:val="22"/>
    </w:rPr>
  </w:style>
  <w:style w:type="character" w:customStyle="1" w:styleId="ListBulletParaChar">
    <w:name w:val="List Bullet Para Char"/>
    <w:basedOn w:val="ListParagraphChar"/>
    <w:link w:val="ListBulletPara"/>
    <w:rsid w:val="00F57A90"/>
    <w:rPr>
      <w:rFonts w:asciiTheme="minorHAnsi" w:eastAsiaTheme="majorEastAsia" w:hAnsiTheme="minorHAnsi" w:cstheme="minorHAnsi"/>
      <w:noProof/>
      <w:sz w:val="22"/>
      <w:szCs w:val="22"/>
    </w:rPr>
  </w:style>
  <w:style w:type="character" w:customStyle="1" w:styleId="ListPara2Char">
    <w:name w:val="List Para 2 Char"/>
    <w:basedOn w:val="ListParagraphChar"/>
    <w:link w:val="ListPara2"/>
    <w:rsid w:val="00190637"/>
    <w:rPr>
      <w:rFonts w:asciiTheme="minorHAnsi" w:eastAsiaTheme="majorEastAsia" w:hAnsiTheme="minorHAnsi" w:cstheme="minorHAnsi"/>
      <w:noProof/>
      <w:sz w:val="22"/>
      <w:szCs w:val="22"/>
    </w:rPr>
  </w:style>
  <w:style w:type="paragraph" w:customStyle="1" w:styleId="DMBodyText">
    <w:name w:val="DM Body Text"/>
    <w:basedOn w:val="Normal"/>
    <w:qFormat/>
    <w:rsid w:val="0010590F"/>
    <w:pPr>
      <w:spacing w:before="240" w:after="120" w:line="240" w:lineRule="auto"/>
      <w:ind w:left="720"/>
    </w:pPr>
    <w:rPr>
      <w:rFonts w:ascii="Arial" w:eastAsia="Times New Roman" w:hAnsi="Arial" w:cs="Arial"/>
      <w:sz w:val="24"/>
      <w:szCs w:val="24"/>
    </w:rPr>
  </w:style>
  <w:style w:type="character" w:styleId="UnresolvedMention">
    <w:name w:val="Unresolved Mention"/>
    <w:basedOn w:val="DefaultParagraphFont"/>
    <w:uiPriority w:val="99"/>
    <w:semiHidden/>
    <w:unhideWhenUsed/>
    <w:rsid w:val="004A2C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2778">
      <w:bodyDiv w:val="1"/>
      <w:marLeft w:val="0"/>
      <w:marRight w:val="0"/>
      <w:marTop w:val="0"/>
      <w:marBottom w:val="0"/>
      <w:divBdr>
        <w:top w:val="none" w:sz="0" w:space="0" w:color="auto"/>
        <w:left w:val="none" w:sz="0" w:space="0" w:color="auto"/>
        <w:bottom w:val="none" w:sz="0" w:space="0" w:color="auto"/>
        <w:right w:val="none" w:sz="0" w:space="0" w:color="auto"/>
      </w:divBdr>
    </w:div>
    <w:div w:id="26181410">
      <w:bodyDiv w:val="1"/>
      <w:marLeft w:val="0"/>
      <w:marRight w:val="0"/>
      <w:marTop w:val="0"/>
      <w:marBottom w:val="0"/>
      <w:divBdr>
        <w:top w:val="none" w:sz="0" w:space="0" w:color="auto"/>
        <w:left w:val="none" w:sz="0" w:space="0" w:color="auto"/>
        <w:bottom w:val="none" w:sz="0" w:space="0" w:color="auto"/>
        <w:right w:val="none" w:sz="0" w:space="0" w:color="auto"/>
      </w:divBdr>
    </w:div>
    <w:div w:id="39207145">
      <w:bodyDiv w:val="1"/>
      <w:marLeft w:val="0"/>
      <w:marRight w:val="0"/>
      <w:marTop w:val="0"/>
      <w:marBottom w:val="0"/>
      <w:divBdr>
        <w:top w:val="none" w:sz="0" w:space="0" w:color="auto"/>
        <w:left w:val="none" w:sz="0" w:space="0" w:color="auto"/>
        <w:bottom w:val="none" w:sz="0" w:space="0" w:color="auto"/>
        <w:right w:val="none" w:sz="0" w:space="0" w:color="auto"/>
      </w:divBdr>
    </w:div>
    <w:div w:id="42945024">
      <w:bodyDiv w:val="1"/>
      <w:marLeft w:val="0"/>
      <w:marRight w:val="0"/>
      <w:marTop w:val="0"/>
      <w:marBottom w:val="0"/>
      <w:divBdr>
        <w:top w:val="none" w:sz="0" w:space="0" w:color="auto"/>
        <w:left w:val="none" w:sz="0" w:space="0" w:color="auto"/>
        <w:bottom w:val="none" w:sz="0" w:space="0" w:color="auto"/>
        <w:right w:val="none" w:sz="0" w:space="0" w:color="auto"/>
      </w:divBdr>
    </w:div>
    <w:div w:id="44182087">
      <w:bodyDiv w:val="1"/>
      <w:marLeft w:val="0"/>
      <w:marRight w:val="0"/>
      <w:marTop w:val="0"/>
      <w:marBottom w:val="0"/>
      <w:divBdr>
        <w:top w:val="none" w:sz="0" w:space="0" w:color="auto"/>
        <w:left w:val="none" w:sz="0" w:space="0" w:color="auto"/>
        <w:bottom w:val="none" w:sz="0" w:space="0" w:color="auto"/>
        <w:right w:val="none" w:sz="0" w:space="0" w:color="auto"/>
      </w:divBdr>
    </w:div>
    <w:div w:id="90393874">
      <w:bodyDiv w:val="1"/>
      <w:marLeft w:val="0"/>
      <w:marRight w:val="0"/>
      <w:marTop w:val="0"/>
      <w:marBottom w:val="0"/>
      <w:divBdr>
        <w:top w:val="none" w:sz="0" w:space="0" w:color="auto"/>
        <w:left w:val="none" w:sz="0" w:space="0" w:color="auto"/>
        <w:bottom w:val="none" w:sz="0" w:space="0" w:color="auto"/>
        <w:right w:val="none" w:sz="0" w:space="0" w:color="auto"/>
      </w:divBdr>
    </w:div>
    <w:div w:id="92215380">
      <w:bodyDiv w:val="1"/>
      <w:marLeft w:val="0"/>
      <w:marRight w:val="0"/>
      <w:marTop w:val="0"/>
      <w:marBottom w:val="0"/>
      <w:divBdr>
        <w:top w:val="none" w:sz="0" w:space="0" w:color="auto"/>
        <w:left w:val="none" w:sz="0" w:space="0" w:color="auto"/>
        <w:bottom w:val="none" w:sz="0" w:space="0" w:color="auto"/>
        <w:right w:val="none" w:sz="0" w:space="0" w:color="auto"/>
      </w:divBdr>
    </w:div>
    <w:div w:id="120612545">
      <w:bodyDiv w:val="1"/>
      <w:marLeft w:val="0"/>
      <w:marRight w:val="0"/>
      <w:marTop w:val="0"/>
      <w:marBottom w:val="0"/>
      <w:divBdr>
        <w:top w:val="none" w:sz="0" w:space="0" w:color="auto"/>
        <w:left w:val="none" w:sz="0" w:space="0" w:color="auto"/>
        <w:bottom w:val="none" w:sz="0" w:space="0" w:color="auto"/>
        <w:right w:val="none" w:sz="0" w:space="0" w:color="auto"/>
      </w:divBdr>
    </w:div>
    <w:div w:id="131824239">
      <w:bodyDiv w:val="1"/>
      <w:marLeft w:val="0"/>
      <w:marRight w:val="0"/>
      <w:marTop w:val="0"/>
      <w:marBottom w:val="0"/>
      <w:divBdr>
        <w:top w:val="none" w:sz="0" w:space="0" w:color="auto"/>
        <w:left w:val="none" w:sz="0" w:space="0" w:color="auto"/>
        <w:bottom w:val="none" w:sz="0" w:space="0" w:color="auto"/>
        <w:right w:val="none" w:sz="0" w:space="0" w:color="auto"/>
      </w:divBdr>
    </w:div>
    <w:div w:id="151410858">
      <w:bodyDiv w:val="1"/>
      <w:marLeft w:val="0"/>
      <w:marRight w:val="0"/>
      <w:marTop w:val="0"/>
      <w:marBottom w:val="0"/>
      <w:divBdr>
        <w:top w:val="none" w:sz="0" w:space="0" w:color="auto"/>
        <w:left w:val="none" w:sz="0" w:space="0" w:color="auto"/>
        <w:bottom w:val="none" w:sz="0" w:space="0" w:color="auto"/>
        <w:right w:val="none" w:sz="0" w:space="0" w:color="auto"/>
      </w:divBdr>
    </w:div>
    <w:div w:id="167721667">
      <w:bodyDiv w:val="1"/>
      <w:marLeft w:val="0"/>
      <w:marRight w:val="0"/>
      <w:marTop w:val="0"/>
      <w:marBottom w:val="0"/>
      <w:divBdr>
        <w:top w:val="none" w:sz="0" w:space="0" w:color="auto"/>
        <w:left w:val="none" w:sz="0" w:space="0" w:color="auto"/>
        <w:bottom w:val="none" w:sz="0" w:space="0" w:color="auto"/>
        <w:right w:val="none" w:sz="0" w:space="0" w:color="auto"/>
      </w:divBdr>
    </w:div>
    <w:div w:id="211040190">
      <w:bodyDiv w:val="1"/>
      <w:marLeft w:val="0"/>
      <w:marRight w:val="0"/>
      <w:marTop w:val="0"/>
      <w:marBottom w:val="0"/>
      <w:divBdr>
        <w:top w:val="none" w:sz="0" w:space="0" w:color="auto"/>
        <w:left w:val="none" w:sz="0" w:space="0" w:color="auto"/>
        <w:bottom w:val="none" w:sz="0" w:space="0" w:color="auto"/>
        <w:right w:val="none" w:sz="0" w:space="0" w:color="auto"/>
      </w:divBdr>
    </w:div>
    <w:div w:id="211574336">
      <w:bodyDiv w:val="1"/>
      <w:marLeft w:val="0"/>
      <w:marRight w:val="0"/>
      <w:marTop w:val="0"/>
      <w:marBottom w:val="0"/>
      <w:divBdr>
        <w:top w:val="none" w:sz="0" w:space="0" w:color="auto"/>
        <w:left w:val="none" w:sz="0" w:space="0" w:color="auto"/>
        <w:bottom w:val="none" w:sz="0" w:space="0" w:color="auto"/>
        <w:right w:val="none" w:sz="0" w:space="0" w:color="auto"/>
      </w:divBdr>
    </w:div>
    <w:div w:id="224335193">
      <w:bodyDiv w:val="1"/>
      <w:marLeft w:val="0"/>
      <w:marRight w:val="0"/>
      <w:marTop w:val="0"/>
      <w:marBottom w:val="0"/>
      <w:divBdr>
        <w:top w:val="none" w:sz="0" w:space="0" w:color="auto"/>
        <w:left w:val="none" w:sz="0" w:space="0" w:color="auto"/>
        <w:bottom w:val="none" w:sz="0" w:space="0" w:color="auto"/>
        <w:right w:val="none" w:sz="0" w:space="0" w:color="auto"/>
      </w:divBdr>
    </w:div>
    <w:div w:id="238173417">
      <w:bodyDiv w:val="1"/>
      <w:marLeft w:val="0"/>
      <w:marRight w:val="0"/>
      <w:marTop w:val="0"/>
      <w:marBottom w:val="0"/>
      <w:divBdr>
        <w:top w:val="none" w:sz="0" w:space="0" w:color="auto"/>
        <w:left w:val="none" w:sz="0" w:space="0" w:color="auto"/>
        <w:bottom w:val="none" w:sz="0" w:space="0" w:color="auto"/>
        <w:right w:val="none" w:sz="0" w:space="0" w:color="auto"/>
      </w:divBdr>
    </w:div>
    <w:div w:id="260798579">
      <w:bodyDiv w:val="1"/>
      <w:marLeft w:val="0"/>
      <w:marRight w:val="0"/>
      <w:marTop w:val="0"/>
      <w:marBottom w:val="0"/>
      <w:divBdr>
        <w:top w:val="none" w:sz="0" w:space="0" w:color="auto"/>
        <w:left w:val="none" w:sz="0" w:space="0" w:color="auto"/>
        <w:bottom w:val="none" w:sz="0" w:space="0" w:color="auto"/>
        <w:right w:val="none" w:sz="0" w:space="0" w:color="auto"/>
      </w:divBdr>
    </w:div>
    <w:div w:id="261885957">
      <w:bodyDiv w:val="1"/>
      <w:marLeft w:val="0"/>
      <w:marRight w:val="0"/>
      <w:marTop w:val="0"/>
      <w:marBottom w:val="0"/>
      <w:divBdr>
        <w:top w:val="none" w:sz="0" w:space="0" w:color="auto"/>
        <w:left w:val="none" w:sz="0" w:space="0" w:color="auto"/>
        <w:bottom w:val="none" w:sz="0" w:space="0" w:color="auto"/>
        <w:right w:val="none" w:sz="0" w:space="0" w:color="auto"/>
      </w:divBdr>
    </w:div>
    <w:div w:id="266893218">
      <w:bodyDiv w:val="1"/>
      <w:marLeft w:val="0"/>
      <w:marRight w:val="0"/>
      <w:marTop w:val="0"/>
      <w:marBottom w:val="0"/>
      <w:divBdr>
        <w:top w:val="none" w:sz="0" w:space="0" w:color="auto"/>
        <w:left w:val="none" w:sz="0" w:space="0" w:color="auto"/>
        <w:bottom w:val="none" w:sz="0" w:space="0" w:color="auto"/>
        <w:right w:val="none" w:sz="0" w:space="0" w:color="auto"/>
      </w:divBdr>
    </w:div>
    <w:div w:id="273829260">
      <w:bodyDiv w:val="1"/>
      <w:marLeft w:val="0"/>
      <w:marRight w:val="0"/>
      <w:marTop w:val="0"/>
      <w:marBottom w:val="0"/>
      <w:divBdr>
        <w:top w:val="none" w:sz="0" w:space="0" w:color="auto"/>
        <w:left w:val="none" w:sz="0" w:space="0" w:color="auto"/>
        <w:bottom w:val="none" w:sz="0" w:space="0" w:color="auto"/>
        <w:right w:val="none" w:sz="0" w:space="0" w:color="auto"/>
      </w:divBdr>
    </w:div>
    <w:div w:id="277638945">
      <w:bodyDiv w:val="1"/>
      <w:marLeft w:val="0"/>
      <w:marRight w:val="0"/>
      <w:marTop w:val="0"/>
      <w:marBottom w:val="0"/>
      <w:divBdr>
        <w:top w:val="none" w:sz="0" w:space="0" w:color="auto"/>
        <w:left w:val="none" w:sz="0" w:space="0" w:color="auto"/>
        <w:bottom w:val="none" w:sz="0" w:space="0" w:color="auto"/>
        <w:right w:val="none" w:sz="0" w:space="0" w:color="auto"/>
      </w:divBdr>
    </w:div>
    <w:div w:id="348066542">
      <w:bodyDiv w:val="1"/>
      <w:marLeft w:val="0"/>
      <w:marRight w:val="0"/>
      <w:marTop w:val="0"/>
      <w:marBottom w:val="0"/>
      <w:divBdr>
        <w:top w:val="none" w:sz="0" w:space="0" w:color="auto"/>
        <w:left w:val="none" w:sz="0" w:space="0" w:color="auto"/>
        <w:bottom w:val="none" w:sz="0" w:space="0" w:color="auto"/>
        <w:right w:val="none" w:sz="0" w:space="0" w:color="auto"/>
      </w:divBdr>
    </w:div>
    <w:div w:id="349917195">
      <w:bodyDiv w:val="1"/>
      <w:marLeft w:val="0"/>
      <w:marRight w:val="0"/>
      <w:marTop w:val="0"/>
      <w:marBottom w:val="0"/>
      <w:divBdr>
        <w:top w:val="none" w:sz="0" w:space="0" w:color="auto"/>
        <w:left w:val="none" w:sz="0" w:space="0" w:color="auto"/>
        <w:bottom w:val="none" w:sz="0" w:space="0" w:color="auto"/>
        <w:right w:val="none" w:sz="0" w:space="0" w:color="auto"/>
      </w:divBdr>
    </w:div>
    <w:div w:id="420177957">
      <w:bodyDiv w:val="1"/>
      <w:marLeft w:val="0"/>
      <w:marRight w:val="0"/>
      <w:marTop w:val="0"/>
      <w:marBottom w:val="0"/>
      <w:divBdr>
        <w:top w:val="none" w:sz="0" w:space="0" w:color="auto"/>
        <w:left w:val="none" w:sz="0" w:space="0" w:color="auto"/>
        <w:bottom w:val="none" w:sz="0" w:space="0" w:color="auto"/>
        <w:right w:val="none" w:sz="0" w:space="0" w:color="auto"/>
      </w:divBdr>
    </w:div>
    <w:div w:id="432289174">
      <w:bodyDiv w:val="1"/>
      <w:marLeft w:val="0"/>
      <w:marRight w:val="0"/>
      <w:marTop w:val="0"/>
      <w:marBottom w:val="0"/>
      <w:divBdr>
        <w:top w:val="none" w:sz="0" w:space="0" w:color="auto"/>
        <w:left w:val="none" w:sz="0" w:space="0" w:color="auto"/>
        <w:bottom w:val="none" w:sz="0" w:space="0" w:color="auto"/>
        <w:right w:val="none" w:sz="0" w:space="0" w:color="auto"/>
      </w:divBdr>
    </w:div>
    <w:div w:id="434516412">
      <w:bodyDiv w:val="1"/>
      <w:marLeft w:val="0"/>
      <w:marRight w:val="0"/>
      <w:marTop w:val="0"/>
      <w:marBottom w:val="0"/>
      <w:divBdr>
        <w:top w:val="none" w:sz="0" w:space="0" w:color="auto"/>
        <w:left w:val="none" w:sz="0" w:space="0" w:color="auto"/>
        <w:bottom w:val="none" w:sz="0" w:space="0" w:color="auto"/>
        <w:right w:val="none" w:sz="0" w:space="0" w:color="auto"/>
      </w:divBdr>
    </w:div>
    <w:div w:id="446852288">
      <w:bodyDiv w:val="1"/>
      <w:marLeft w:val="0"/>
      <w:marRight w:val="0"/>
      <w:marTop w:val="0"/>
      <w:marBottom w:val="0"/>
      <w:divBdr>
        <w:top w:val="none" w:sz="0" w:space="0" w:color="auto"/>
        <w:left w:val="none" w:sz="0" w:space="0" w:color="auto"/>
        <w:bottom w:val="none" w:sz="0" w:space="0" w:color="auto"/>
        <w:right w:val="none" w:sz="0" w:space="0" w:color="auto"/>
      </w:divBdr>
    </w:div>
    <w:div w:id="447311661">
      <w:bodyDiv w:val="1"/>
      <w:marLeft w:val="0"/>
      <w:marRight w:val="0"/>
      <w:marTop w:val="0"/>
      <w:marBottom w:val="0"/>
      <w:divBdr>
        <w:top w:val="none" w:sz="0" w:space="0" w:color="auto"/>
        <w:left w:val="none" w:sz="0" w:space="0" w:color="auto"/>
        <w:bottom w:val="none" w:sz="0" w:space="0" w:color="auto"/>
        <w:right w:val="none" w:sz="0" w:space="0" w:color="auto"/>
      </w:divBdr>
    </w:div>
    <w:div w:id="487677462">
      <w:bodyDiv w:val="1"/>
      <w:marLeft w:val="0"/>
      <w:marRight w:val="0"/>
      <w:marTop w:val="0"/>
      <w:marBottom w:val="0"/>
      <w:divBdr>
        <w:top w:val="none" w:sz="0" w:space="0" w:color="auto"/>
        <w:left w:val="none" w:sz="0" w:space="0" w:color="auto"/>
        <w:bottom w:val="none" w:sz="0" w:space="0" w:color="auto"/>
        <w:right w:val="none" w:sz="0" w:space="0" w:color="auto"/>
      </w:divBdr>
    </w:div>
    <w:div w:id="515772322">
      <w:bodyDiv w:val="1"/>
      <w:marLeft w:val="0"/>
      <w:marRight w:val="0"/>
      <w:marTop w:val="0"/>
      <w:marBottom w:val="0"/>
      <w:divBdr>
        <w:top w:val="none" w:sz="0" w:space="0" w:color="auto"/>
        <w:left w:val="none" w:sz="0" w:space="0" w:color="auto"/>
        <w:bottom w:val="none" w:sz="0" w:space="0" w:color="auto"/>
        <w:right w:val="none" w:sz="0" w:space="0" w:color="auto"/>
      </w:divBdr>
    </w:div>
    <w:div w:id="545457366">
      <w:bodyDiv w:val="1"/>
      <w:marLeft w:val="0"/>
      <w:marRight w:val="0"/>
      <w:marTop w:val="0"/>
      <w:marBottom w:val="0"/>
      <w:divBdr>
        <w:top w:val="none" w:sz="0" w:space="0" w:color="auto"/>
        <w:left w:val="none" w:sz="0" w:space="0" w:color="auto"/>
        <w:bottom w:val="none" w:sz="0" w:space="0" w:color="auto"/>
        <w:right w:val="none" w:sz="0" w:space="0" w:color="auto"/>
      </w:divBdr>
    </w:div>
    <w:div w:id="562956354">
      <w:bodyDiv w:val="1"/>
      <w:marLeft w:val="0"/>
      <w:marRight w:val="0"/>
      <w:marTop w:val="0"/>
      <w:marBottom w:val="0"/>
      <w:divBdr>
        <w:top w:val="none" w:sz="0" w:space="0" w:color="auto"/>
        <w:left w:val="none" w:sz="0" w:space="0" w:color="auto"/>
        <w:bottom w:val="none" w:sz="0" w:space="0" w:color="auto"/>
        <w:right w:val="none" w:sz="0" w:space="0" w:color="auto"/>
      </w:divBdr>
    </w:div>
    <w:div w:id="593326037">
      <w:bodyDiv w:val="1"/>
      <w:marLeft w:val="0"/>
      <w:marRight w:val="0"/>
      <w:marTop w:val="0"/>
      <w:marBottom w:val="0"/>
      <w:divBdr>
        <w:top w:val="none" w:sz="0" w:space="0" w:color="auto"/>
        <w:left w:val="none" w:sz="0" w:space="0" w:color="auto"/>
        <w:bottom w:val="none" w:sz="0" w:space="0" w:color="auto"/>
        <w:right w:val="none" w:sz="0" w:space="0" w:color="auto"/>
      </w:divBdr>
    </w:div>
    <w:div w:id="622735298">
      <w:bodyDiv w:val="1"/>
      <w:marLeft w:val="0"/>
      <w:marRight w:val="0"/>
      <w:marTop w:val="0"/>
      <w:marBottom w:val="0"/>
      <w:divBdr>
        <w:top w:val="none" w:sz="0" w:space="0" w:color="auto"/>
        <w:left w:val="none" w:sz="0" w:space="0" w:color="auto"/>
        <w:bottom w:val="none" w:sz="0" w:space="0" w:color="auto"/>
        <w:right w:val="none" w:sz="0" w:space="0" w:color="auto"/>
      </w:divBdr>
    </w:div>
    <w:div w:id="641275666">
      <w:bodyDiv w:val="1"/>
      <w:marLeft w:val="0"/>
      <w:marRight w:val="0"/>
      <w:marTop w:val="0"/>
      <w:marBottom w:val="0"/>
      <w:divBdr>
        <w:top w:val="none" w:sz="0" w:space="0" w:color="auto"/>
        <w:left w:val="none" w:sz="0" w:space="0" w:color="auto"/>
        <w:bottom w:val="none" w:sz="0" w:space="0" w:color="auto"/>
        <w:right w:val="none" w:sz="0" w:space="0" w:color="auto"/>
      </w:divBdr>
    </w:div>
    <w:div w:id="649749620">
      <w:bodyDiv w:val="1"/>
      <w:marLeft w:val="0"/>
      <w:marRight w:val="0"/>
      <w:marTop w:val="0"/>
      <w:marBottom w:val="0"/>
      <w:divBdr>
        <w:top w:val="none" w:sz="0" w:space="0" w:color="auto"/>
        <w:left w:val="none" w:sz="0" w:space="0" w:color="auto"/>
        <w:bottom w:val="none" w:sz="0" w:space="0" w:color="auto"/>
        <w:right w:val="none" w:sz="0" w:space="0" w:color="auto"/>
      </w:divBdr>
    </w:div>
    <w:div w:id="659192126">
      <w:bodyDiv w:val="1"/>
      <w:marLeft w:val="0"/>
      <w:marRight w:val="0"/>
      <w:marTop w:val="0"/>
      <w:marBottom w:val="0"/>
      <w:divBdr>
        <w:top w:val="none" w:sz="0" w:space="0" w:color="auto"/>
        <w:left w:val="none" w:sz="0" w:space="0" w:color="auto"/>
        <w:bottom w:val="none" w:sz="0" w:space="0" w:color="auto"/>
        <w:right w:val="none" w:sz="0" w:space="0" w:color="auto"/>
      </w:divBdr>
    </w:div>
    <w:div w:id="677390989">
      <w:bodyDiv w:val="1"/>
      <w:marLeft w:val="0"/>
      <w:marRight w:val="0"/>
      <w:marTop w:val="0"/>
      <w:marBottom w:val="0"/>
      <w:divBdr>
        <w:top w:val="none" w:sz="0" w:space="0" w:color="auto"/>
        <w:left w:val="none" w:sz="0" w:space="0" w:color="auto"/>
        <w:bottom w:val="none" w:sz="0" w:space="0" w:color="auto"/>
        <w:right w:val="none" w:sz="0" w:space="0" w:color="auto"/>
      </w:divBdr>
    </w:div>
    <w:div w:id="678964268">
      <w:bodyDiv w:val="1"/>
      <w:marLeft w:val="0"/>
      <w:marRight w:val="0"/>
      <w:marTop w:val="0"/>
      <w:marBottom w:val="0"/>
      <w:divBdr>
        <w:top w:val="none" w:sz="0" w:space="0" w:color="auto"/>
        <w:left w:val="none" w:sz="0" w:space="0" w:color="auto"/>
        <w:bottom w:val="none" w:sz="0" w:space="0" w:color="auto"/>
        <w:right w:val="none" w:sz="0" w:space="0" w:color="auto"/>
      </w:divBdr>
    </w:div>
    <w:div w:id="682513302">
      <w:bodyDiv w:val="1"/>
      <w:marLeft w:val="0"/>
      <w:marRight w:val="0"/>
      <w:marTop w:val="0"/>
      <w:marBottom w:val="0"/>
      <w:divBdr>
        <w:top w:val="none" w:sz="0" w:space="0" w:color="auto"/>
        <w:left w:val="none" w:sz="0" w:space="0" w:color="auto"/>
        <w:bottom w:val="none" w:sz="0" w:space="0" w:color="auto"/>
        <w:right w:val="none" w:sz="0" w:space="0" w:color="auto"/>
      </w:divBdr>
    </w:div>
    <w:div w:id="684014229">
      <w:bodyDiv w:val="1"/>
      <w:marLeft w:val="0"/>
      <w:marRight w:val="0"/>
      <w:marTop w:val="0"/>
      <w:marBottom w:val="0"/>
      <w:divBdr>
        <w:top w:val="none" w:sz="0" w:space="0" w:color="auto"/>
        <w:left w:val="none" w:sz="0" w:space="0" w:color="auto"/>
        <w:bottom w:val="none" w:sz="0" w:space="0" w:color="auto"/>
        <w:right w:val="none" w:sz="0" w:space="0" w:color="auto"/>
      </w:divBdr>
    </w:div>
    <w:div w:id="705178380">
      <w:bodyDiv w:val="1"/>
      <w:marLeft w:val="0"/>
      <w:marRight w:val="0"/>
      <w:marTop w:val="0"/>
      <w:marBottom w:val="0"/>
      <w:divBdr>
        <w:top w:val="none" w:sz="0" w:space="0" w:color="auto"/>
        <w:left w:val="none" w:sz="0" w:space="0" w:color="auto"/>
        <w:bottom w:val="none" w:sz="0" w:space="0" w:color="auto"/>
        <w:right w:val="none" w:sz="0" w:space="0" w:color="auto"/>
      </w:divBdr>
    </w:div>
    <w:div w:id="731778665">
      <w:bodyDiv w:val="1"/>
      <w:marLeft w:val="0"/>
      <w:marRight w:val="0"/>
      <w:marTop w:val="0"/>
      <w:marBottom w:val="0"/>
      <w:divBdr>
        <w:top w:val="none" w:sz="0" w:space="0" w:color="auto"/>
        <w:left w:val="none" w:sz="0" w:space="0" w:color="auto"/>
        <w:bottom w:val="none" w:sz="0" w:space="0" w:color="auto"/>
        <w:right w:val="none" w:sz="0" w:space="0" w:color="auto"/>
      </w:divBdr>
    </w:div>
    <w:div w:id="731925934">
      <w:bodyDiv w:val="1"/>
      <w:marLeft w:val="0"/>
      <w:marRight w:val="0"/>
      <w:marTop w:val="0"/>
      <w:marBottom w:val="0"/>
      <w:divBdr>
        <w:top w:val="none" w:sz="0" w:space="0" w:color="auto"/>
        <w:left w:val="none" w:sz="0" w:space="0" w:color="auto"/>
        <w:bottom w:val="none" w:sz="0" w:space="0" w:color="auto"/>
        <w:right w:val="none" w:sz="0" w:space="0" w:color="auto"/>
      </w:divBdr>
    </w:div>
    <w:div w:id="733360048">
      <w:bodyDiv w:val="1"/>
      <w:marLeft w:val="0"/>
      <w:marRight w:val="0"/>
      <w:marTop w:val="0"/>
      <w:marBottom w:val="0"/>
      <w:divBdr>
        <w:top w:val="none" w:sz="0" w:space="0" w:color="auto"/>
        <w:left w:val="none" w:sz="0" w:space="0" w:color="auto"/>
        <w:bottom w:val="none" w:sz="0" w:space="0" w:color="auto"/>
        <w:right w:val="none" w:sz="0" w:space="0" w:color="auto"/>
      </w:divBdr>
    </w:div>
    <w:div w:id="771045977">
      <w:bodyDiv w:val="1"/>
      <w:marLeft w:val="0"/>
      <w:marRight w:val="0"/>
      <w:marTop w:val="0"/>
      <w:marBottom w:val="0"/>
      <w:divBdr>
        <w:top w:val="none" w:sz="0" w:space="0" w:color="auto"/>
        <w:left w:val="none" w:sz="0" w:space="0" w:color="auto"/>
        <w:bottom w:val="none" w:sz="0" w:space="0" w:color="auto"/>
        <w:right w:val="none" w:sz="0" w:space="0" w:color="auto"/>
      </w:divBdr>
    </w:div>
    <w:div w:id="791899061">
      <w:bodyDiv w:val="1"/>
      <w:marLeft w:val="0"/>
      <w:marRight w:val="0"/>
      <w:marTop w:val="0"/>
      <w:marBottom w:val="0"/>
      <w:divBdr>
        <w:top w:val="none" w:sz="0" w:space="0" w:color="auto"/>
        <w:left w:val="none" w:sz="0" w:space="0" w:color="auto"/>
        <w:bottom w:val="none" w:sz="0" w:space="0" w:color="auto"/>
        <w:right w:val="none" w:sz="0" w:space="0" w:color="auto"/>
      </w:divBdr>
    </w:div>
    <w:div w:id="797114877">
      <w:bodyDiv w:val="1"/>
      <w:marLeft w:val="0"/>
      <w:marRight w:val="0"/>
      <w:marTop w:val="0"/>
      <w:marBottom w:val="0"/>
      <w:divBdr>
        <w:top w:val="none" w:sz="0" w:space="0" w:color="auto"/>
        <w:left w:val="none" w:sz="0" w:space="0" w:color="auto"/>
        <w:bottom w:val="none" w:sz="0" w:space="0" w:color="auto"/>
        <w:right w:val="none" w:sz="0" w:space="0" w:color="auto"/>
      </w:divBdr>
    </w:div>
    <w:div w:id="810172662">
      <w:bodyDiv w:val="1"/>
      <w:marLeft w:val="0"/>
      <w:marRight w:val="0"/>
      <w:marTop w:val="0"/>
      <w:marBottom w:val="0"/>
      <w:divBdr>
        <w:top w:val="none" w:sz="0" w:space="0" w:color="auto"/>
        <w:left w:val="none" w:sz="0" w:space="0" w:color="auto"/>
        <w:bottom w:val="none" w:sz="0" w:space="0" w:color="auto"/>
        <w:right w:val="none" w:sz="0" w:space="0" w:color="auto"/>
      </w:divBdr>
    </w:div>
    <w:div w:id="821434166">
      <w:bodyDiv w:val="1"/>
      <w:marLeft w:val="0"/>
      <w:marRight w:val="0"/>
      <w:marTop w:val="0"/>
      <w:marBottom w:val="0"/>
      <w:divBdr>
        <w:top w:val="none" w:sz="0" w:space="0" w:color="auto"/>
        <w:left w:val="none" w:sz="0" w:space="0" w:color="auto"/>
        <w:bottom w:val="none" w:sz="0" w:space="0" w:color="auto"/>
        <w:right w:val="none" w:sz="0" w:space="0" w:color="auto"/>
      </w:divBdr>
    </w:div>
    <w:div w:id="826088353">
      <w:bodyDiv w:val="1"/>
      <w:marLeft w:val="0"/>
      <w:marRight w:val="0"/>
      <w:marTop w:val="0"/>
      <w:marBottom w:val="0"/>
      <w:divBdr>
        <w:top w:val="none" w:sz="0" w:space="0" w:color="auto"/>
        <w:left w:val="none" w:sz="0" w:space="0" w:color="auto"/>
        <w:bottom w:val="none" w:sz="0" w:space="0" w:color="auto"/>
        <w:right w:val="none" w:sz="0" w:space="0" w:color="auto"/>
      </w:divBdr>
    </w:div>
    <w:div w:id="846748480">
      <w:bodyDiv w:val="1"/>
      <w:marLeft w:val="0"/>
      <w:marRight w:val="0"/>
      <w:marTop w:val="0"/>
      <w:marBottom w:val="0"/>
      <w:divBdr>
        <w:top w:val="none" w:sz="0" w:space="0" w:color="auto"/>
        <w:left w:val="none" w:sz="0" w:space="0" w:color="auto"/>
        <w:bottom w:val="none" w:sz="0" w:space="0" w:color="auto"/>
        <w:right w:val="none" w:sz="0" w:space="0" w:color="auto"/>
      </w:divBdr>
    </w:div>
    <w:div w:id="847210738">
      <w:bodyDiv w:val="1"/>
      <w:marLeft w:val="0"/>
      <w:marRight w:val="0"/>
      <w:marTop w:val="0"/>
      <w:marBottom w:val="0"/>
      <w:divBdr>
        <w:top w:val="none" w:sz="0" w:space="0" w:color="auto"/>
        <w:left w:val="none" w:sz="0" w:space="0" w:color="auto"/>
        <w:bottom w:val="none" w:sz="0" w:space="0" w:color="auto"/>
        <w:right w:val="none" w:sz="0" w:space="0" w:color="auto"/>
      </w:divBdr>
    </w:div>
    <w:div w:id="871498254">
      <w:bodyDiv w:val="1"/>
      <w:marLeft w:val="0"/>
      <w:marRight w:val="0"/>
      <w:marTop w:val="0"/>
      <w:marBottom w:val="0"/>
      <w:divBdr>
        <w:top w:val="none" w:sz="0" w:space="0" w:color="auto"/>
        <w:left w:val="none" w:sz="0" w:space="0" w:color="auto"/>
        <w:bottom w:val="none" w:sz="0" w:space="0" w:color="auto"/>
        <w:right w:val="none" w:sz="0" w:space="0" w:color="auto"/>
      </w:divBdr>
    </w:div>
    <w:div w:id="901911731">
      <w:bodyDiv w:val="1"/>
      <w:marLeft w:val="0"/>
      <w:marRight w:val="0"/>
      <w:marTop w:val="0"/>
      <w:marBottom w:val="0"/>
      <w:divBdr>
        <w:top w:val="none" w:sz="0" w:space="0" w:color="auto"/>
        <w:left w:val="none" w:sz="0" w:space="0" w:color="auto"/>
        <w:bottom w:val="none" w:sz="0" w:space="0" w:color="auto"/>
        <w:right w:val="none" w:sz="0" w:space="0" w:color="auto"/>
      </w:divBdr>
    </w:div>
    <w:div w:id="916211604">
      <w:bodyDiv w:val="1"/>
      <w:marLeft w:val="0"/>
      <w:marRight w:val="0"/>
      <w:marTop w:val="0"/>
      <w:marBottom w:val="0"/>
      <w:divBdr>
        <w:top w:val="none" w:sz="0" w:space="0" w:color="auto"/>
        <w:left w:val="none" w:sz="0" w:space="0" w:color="auto"/>
        <w:bottom w:val="none" w:sz="0" w:space="0" w:color="auto"/>
        <w:right w:val="none" w:sz="0" w:space="0" w:color="auto"/>
      </w:divBdr>
    </w:div>
    <w:div w:id="920289231">
      <w:bodyDiv w:val="1"/>
      <w:marLeft w:val="0"/>
      <w:marRight w:val="0"/>
      <w:marTop w:val="0"/>
      <w:marBottom w:val="0"/>
      <w:divBdr>
        <w:top w:val="none" w:sz="0" w:space="0" w:color="auto"/>
        <w:left w:val="none" w:sz="0" w:space="0" w:color="auto"/>
        <w:bottom w:val="none" w:sz="0" w:space="0" w:color="auto"/>
        <w:right w:val="none" w:sz="0" w:space="0" w:color="auto"/>
      </w:divBdr>
    </w:div>
    <w:div w:id="980959452">
      <w:bodyDiv w:val="1"/>
      <w:marLeft w:val="0"/>
      <w:marRight w:val="0"/>
      <w:marTop w:val="0"/>
      <w:marBottom w:val="0"/>
      <w:divBdr>
        <w:top w:val="none" w:sz="0" w:space="0" w:color="auto"/>
        <w:left w:val="none" w:sz="0" w:space="0" w:color="auto"/>
        <w:bottom w:val="none" w:sz="0" w:space="0" w:color="auto"/>
        <w:right w:val="none" w:sz="0" w:space="0" w:color="auto"/>
      </w:divBdr>
    </w:div>
    <w:div w:id="981353641">
      <w:bodyDiv w:val="1"/>
      <w:marLeft w:val="0"/>
      <w:marRight w:val="0"/>
      <w:marTop w:val="0"/>
      <w:marBottom w:val="0"/>
      <w:divBdr>
        <w:top w:val="none" w:sz="0" w:space="0" w:color="auto"/>
        <w:left w:val="none" w:sz="0" w:space="0" w:color="auto"/>
        <w:bottom w:val="none" w:sz="0" w:space="0" w:color="auto"/>
        <w:right w:val="none" w:sz="0" w:space="0" w:color="auto"/>
      </w:divBdr>
    </w:div>
    <w:div w:id="991561024">
      <w:bodyDiv w:val="1"/>
      <w:marLeft w:val="0"/>
      <w:marRight w:val="0"/>
      <w:marTop w:val="0"/>
      <w:marBottom w:val="0"/>
      <w:divBdr>
        <w:top w:val="none" w:sz="0" w:space="0" w:color="auto"/>
        <w:left w:val="none" w:sz="0" w:space="0" w:color="auto"/>
        <w:bottom w:val="none" w:sz="0" w:space="0" w:color="auto"/>
        <w:right w:val="none" w:sz="0" w:space="0" w:color="auto"/>
      </w:divBdr>
    </w:div>
    <w:div w:id="1014915295">
      <w:bodyDiv w:val="1"/>
      <w:marLeft w:val="0"/>
      <w:marRight w:val="0"/>
      <w:marTop w:val="0"/>
      <w:marBottom w:val="0"/>
      <w:divBdr>
        <w:top w:val="none" w:sz="0" w:space="0" w:color="auto"/>
        <w:left w:val="none" w:sz="0" w:space="0" w:color="auto"/>
        <w:bottom w:val="none" w:sz="0" w:space="0" w:color="auto"/>
        <w:right w:val="none" w:sz="0" w:space="0" w:color="auto"/>
      </w:divBdr>
    </w:div>
    <w:div w:id="1040126434">
      <w:bodyDiv w:val="1"/>
      <w:marLeft w:val="0"/>
      <w:marRight w:val="0"/>
      <w:marTop w:val="0"/>
      <w:marBottom w:val="0"/>
      <w:divBdr>
        <w:top w:val="none" w:sz="0" w:space="0" w:color="auto"/>
        <w:left w:val="none" w:sz="0" w:space="0" w:color="auto"/>
        <w:bottom w:val="none" w:sz="0" w:space="0" w:color="auto"/>
        <w:right w:val="none" w:sz="0" w:space="0" w:color="auto"/>
      </w:divBdr>
    </w:div>
    <w:div w:id="1042748861">
      <w:bodyDiv w:val="1"/>
      <w:marLeft w:val="0"/>
      <w:marRight w:val="0"/>
      <w:marTop w:val="0"/>
      <w:marBottom w:val="0"/>
      <w:divBdr>
        <w:top w:val="none" w:sz="0" w:space="0" w:color="auto"/>
        <w:left w:val="none" w:sz="0" w:space="0" w:color="auto"/>
        <w:bottom w:val="none" w:sz="0" w:space="0" w:color="auto"/>
        <w:right w:val="none" w:sz="0" w:space="0" w:color="auto"/>
      </w:divBdr>
    </w:div>
    <w:div w:id="1051344847">
      <w:bodyDiv w:val="1"/>
      <w:marLeft w:val="0"/>
      <w:marRight w:val="0"/>
      <w:marTop w:val="0"/>
      <w:marBottom w:val="0"/>
      <w:divBdr>
        <w:top w:val="none" w:sz="0" w:space="0" w:color="auto"/>
        <w:left w:val="none" w:sz="0" w:space="0" w:color="auto"/>
        <w:bottom w:val="none" w:sz="0" w:space="0" w:color="auto"/>
        <w:right w:val="none" w:sz="0" w:space="0" w:color="auto"/>
      </w:divBdr>
    </w:div>
    <w:div w:id="1055852277">
      <w:bodyDiv w:val="1"/>
      <w:marLeft w:val="0"/>
      <w:marRight w:val="0"/>
      <w:marTop w:val="0"/>
      <w:marBottom w:val="0"/>
      <w:divBdr>
        <w:top w:val="none" w:sz="0" w:space="0" w:color="auto"/>
        <w:left w:val="none" w:sz="0" w:space="0" w:color="auto"/>
        <w:bottom w:val="none" w:sz="0" w:space="0" w:color="auto"/>
        <w:right w:val="none" w:sz="0" w:space="0" w:color="auto"/>
      </w:divBdr>
    </w:div>
    <w:div w:id="1066148764">
      <w:bodyDiv w:val="1"/>
      <w:marLeft w:val="0"/>
      <w:marRight w:val="0"/>
      <w:marTop w:val="0"/>
      <w:marBottom w:val="0"/>
      <w:divBdr>
        <w:top w:val="none" w:sz="0" w:space="0" w:color="auto"/>
        <w:left w:val="none" w:sz="0" w:space="0" w:color="auto"/>
        <w:bottom w:val="none" w:sz="0" w:space="0" w:color="auto"/>
        <w:right w:val="none" w:sz="0" w:space="0" w:color="auto"/>
      </w:divBdr>
    </w:div>
    <w:div w:id="1073503410">
      <w:bodyDiv w:val="1"/>
      <w:marLeft w:val="0"/>
      <w:marRight w:val="0"/>
      <w:marTop w:val="0"/>
      <w:marBottom w:val="0"/>
      <w:divBdr>
        <w:top w:val="none" w:sz="0" w:space="0" w:color="auto"/>
        <w:left w:val="none" w:sz="0" w:space="0" w:color="auto"/>
        <w:bottom w:val="none" w:sz="0" w:space="0" w:color="auto"/>
        <w:right w:val="none" w:sz="0" w:space="0" w:color="auto"/>
      </w:divBdr>
    </w:div>
    <w:div w:id="1088039114">
      <w:bodyDiv w:val="1"/>
      <w:marLeft w:val="0"/>
      <w:marRight w:val="0"/>
      <w:marTop w:val="0"/>
      <w:marBottom w:val="0"/>
      <w:divBdr>
        <w:top w:val="none" w:sz="0" w:space="0" w:color="auto"/>
        <w:left w:val="none" w:sz="0" w:space="0" w:color="auto"/>
        <w:bottom w:val="none" w:sz="0" w:space="0" w:color="auto"/>
        <w:right w:val="none" w:sz="0" w:space="0" w:color="auto"/>
      </w:divBdr>
    </w:div>
    <w:div w:id="1121386572">
      <w:bodyDiv w:val="1"/>
      <w:marLeft w:val="0"/>
      <w:marRight w:val="0"/>
      <w:marTop w:val="0"/>
      <w:marBottom w:val="0"/>
      <w:divBdr>
        <w:top w:val="none" w:sz="0" w:space="0" w:color="auto"/>
        <w:left w:val="none" w:sz="0" w:space="0" w:color="auto"/>
        <w:bottom w:val="none" w:sz="0" w:space="0" w:color="auto"/>
        <w:right w:val="none" w:sz="0" w:space="0" w:color="auto"/>
      </w:divBdr>
    </w:div>
    <w:div w:id="1127550550">
      <w:bodyDiv w:val="1"/>
      <w:marLeft w:val="0"/>
      <w:marRight w:val="0"/>
      <w:marTop w:val="0"/>
      <w:marBottom w:val="0"/>
      <w:divBdr>
        <w:top w:val="none" w:sz="0" w:space="0" w:color="auto"/>
        <w:left w:val="none" w:sz="0" w:space="0" w:color="auto"/>
        <w:bottom w:val="none" w:sz="0" w:space="0" w:color="auto"/>
        <w:right w:val="none" w:sz="0" w:space="0" w:color="auto"/>
      </w:divBdr>
    </w:div>
    <w:div w:id="1128082042">
      <w:bodyDiv w:val="1"/>
      <w:marLeft w:val="0"/>
      <w:marRight w:val="0"/>
      <w:marTop w:val="0"/>
      <w:marBottom w:val="0"/>
      <w:divBdr>
        <w:top w:val="none" w:sz="0" w:space="0" w:color="auto"/>
        <w:left w:val="none" w:sz="0" w:space="0" w:color="auto"/>
        <w:bottom w:val="none" w:sz="0" w:space="0" w:color="auto"/>
        <w:right w:val="none" w:sz="0" w:space="0" w:color="auto"/>
      </w:divBdr>
    </w:div>
    <w:div w:id="1136726425">
      <w:bodyDiv w:val="1"/>
      <w:marLeft w:val="0"/>
      <w:marRight w:val="0"/>
      <w:marTop w:val="0"/>
      <w:marBottom w:val="0"/>
      <w:divBdr>
        <w:top w:val="none" w:sz="0" w:space="0" w:color="auto"/>
        <w:left w:val="none" w:sz="0" w:space="0" w:color="auto"/>
        <w:bottom w:val="none" w:sz="0" w:space="0" w:color="auto"/>
        <w:right w:val="none" w:sz="0" w:space="0" w:color="auto"/>
      </w:divBdr>
    </w:div>
    <w:div w:id="1141119235">
      <w:bodyDiv w:val="1"/>
      <w:marLeft w:val="0"/>
      <w:marRight w:val="0"/>
      <w:marTop w:val="0"/>
      <w:marBottom w:val="0"/>
      <w:divBdr>
        <w:top w:val="none" w:sz="0" w:space="0" w:color="auto"/>
        <w:left w:val="none" w:sz="0" w:space="0" w:color="auto"/>
        <w:bottom w:val="none" w:sz="0" w:space="0" w:color="auto"/>
        <w:right w:val="none" w:sz="0" w:space="0" w:color="auto"/>
      </w:divBdr>
    </w:div>
    <w:div w:id="1143159603">
      <w:bodyDiv w:val="1"/>
      <w:marLeft w:val="0"/>
      <w:marRight w:val="0"/>
      <w:marTop w:val="0"/>
      <w:marBottom w:val="0"/>
      <w:divBdr>
        <w:top w:val="none" w:sz="0" w:space="0" w:color="auto"/>
        <w:left w:val="none" w:sz="0" w:space="0" w:color="auto"/>
        <w:bottom w:val="none" w:sz="0" w:space="0" w:color="auto"/>
        <w:right w:val="none" w:sz="0" w:space="0" w:color="auto"/>
      </w:divBdr>
    </w:div>
    <w:div w:id="1190535121">
      <w:bodyDiv w:val="1"/>
      <w:marLeft w:val="0"/>
      <w:marRight w:val="0"/>
      <w:marTop w:val="0"/>
      <w:marBottom w:val="0"/>
      <w:divBdr>
        <w:top w:val="none" w:sz="0" w:space="0" w:color="auto"/>
        <w:left w:val="none" w:sz="0" w:space="0" w:color="auto"/>
        <w:bottom w:val="none" w:sz="0" w:space="0" w:color="auto"/>
        <w:right w:val="none" w:sz="0" w:space="0" w:color="auto"/>
      </w:divBdr>
    </w:div>
    <w:div w:id="1253855216">
      <w:bodyDiv w:val="1"/>
      <w:marLeft w:val="0"/>
      <w:marRight w:val="0"/>
      <w:marTop w:val="0"/>
      <w:marBottom w:val="0"/>
      <w:divBdr>
        <w:top w:val="none" w:sz="0" w:space="0" w:color="auto"/>
        <w:left w:val="none" w:sz="0" w:space="0" w:color="auto"/>
        <w:bottom w:val="none" w:sz="0" w:space="0" w:color="auto"/>
        <w:right w:val="none" w:sz="0" w:space="0" w:color="auto"/>
      </w:divBdr>
    </w:div>
    <w:div w:id="1267810215">
      <w:bodyDiv w:val="1"/>
      <w:marLeft w:val="0"/>
      <w:marRight w:val="0"/>
      <w:marTop w:val="0"/>
      <w:marBottom w:val="0"/>
      <w:divBdr>
        <w:top w:val="none" w:sz="0" w:space="0" w:color="auto"/>
        <w:left w:val="none" w:sz="0" w:space="0" w:color="auto"/>
        <w:bottom w:val="none" w:sz="0" w:space="0" w:color="auto"/>
        <w:right w:val="none" w:sz="0" w:space="0" w:color="auto"/>
      </w:divBdr>
    </w:div>
    <w:div w:id="1275210686">
      <w:bodyDiv w:val="1"/>
      <w:marLeft w:val="0"/>
      <w:marRight w:val="0"/>
      <w:marTop w:val="0"/>
      <w:marBottom w:val="0"/>
      <w:divBdr>
        <w:top w:val="none" w:sz="0" w:space="0" w:color="auto"/>
        <w:left w:val="none" w:sz="0" w:space="0" w:color="auto"/>
        <w:bottom w:val="none" w:sz="0" w:space="0" w:color="auto"/>
        <w:right w:val="none" w:sz="0" w:space="0" w:color="auto"/>
      </w:divBdr>
    </w:div>
    <w:div w:id="1284387502">
      <w:bodyDiv w:val="1"/>
      <w:marLeft w:val="0"/>
      <w:marRight w:val="0"/>
      <w:marTop w:val="0"/>
      <w:marBottom w:val="0"/>
      <w:divBdr>
        <w:top w:val="none" w:sz="0" w:space="0" w:color="auto"/>
        <w:left w:val="none" w:sz="0" w:space="0" w:color="auto"/>
        <w:bottom w:val="none" w:sz="0" w:space="0" w:color="auto"/>
        <w:right w:val="none" w:sz="0" w:space="0" w:color="auto"/>
      </w:divBdr>
    </w:div>
    <w:div w:id="1290361581">
      <w:bodyDiv w:val="1"/>
      <w:marLeft w:val="0"/>
      <w:marRight w:val="0"/>
      <w:marTop w:val="0"/>
      <w:marBottom w:val="0"/>
      <w:divBdr>
        <w:top w:val="none" w:sz="0" w:space="0" w:color="auto"/>
        <w:left w:val="none" w:sz="0" w:space="0" w:color="auto"/>
        <w:bottom w:val="none" w:sz="0" w:space="0" w:color="auto"/>
        <w:right w:val="none" w:sz="0" w:space="0" w:color="auto"/>
      </w:divBdr>
    </w:div>
    <w:div w:id="1309630293">
      <w:bodyDiv w:val="1"/>
      <w:marLeft w:val="0"/>
      <w:marRight w:val="0"/>
      <w:marTop w:val="0"/>
      <w:marBottom w:val="0"/>
      <w:divBdr>
        <w:top w:val="none" w:sz="0" w:space="0" w:color="auto"/>
        <w:left w:val="none" w:sz="0" w:space="0" w:color="auto"/>
        <w:bottom w:val="none" w:sz="0" w:space="0" w:color="auto"/>
        <w:right w:val="none" w:sz="0" w:space="0" w:color="auto"/>
      </w:divBdr>
    </w:div>
    <w:div w:id="1381904408">
      <w:bodyDiv w:val="1"/>
      <w:marLeft w:val="0"/>
      <w:marRight w:val="0"/>
      <w:marTop w:val="0"/>
      <w:marBottom w:val="0"/>
      <w:divBdr>
        <w:top w:val="none" w:sz="0" w:space="0" w:color="auto"/>
        <w:left w:val="none" w:sz="0" w:space="0" w:color="auto"/>
        <w:bottom w:val="none" w:sz="0" w:space="0" w:color="auto"/>
        <w:right w:val="none" w:sz="0" w:space="0" w:color="auto"/>
      </w:divBdr>
    </w:div>
    <w:div w:id="1407073151">
      <w:bodyDiv w:val="1"/>
      <w:marLeft w:val="0"/>
      <w:marRight w:val="0"/>
      <w:marTop w:val="0"/>
      <w:marBottom w:val="0"/>
      <w:divBdr>
        <w:top w:val="none" w:sz="0" w:space="0" w:color="auto"/>
        <w:left w:val="none" w:sz="0" w:space="0" w:color="auto"/>
        <w:bottom w:val="none" w:sz="0" w:space="0" w:color="auto"/>
        <w:right w:val="none" w:sz="0" w:space="0" w:color="auto"/>
      </w:divBdr>
    </w:div>
    <w:div w:id="1408572186">
      <w:bodyDiv w:val="1"/>
      <w:marLeft w:val="0"/>
      <w:marRight w:val="0"/>
      <w:marTop w:val="0"/>
      <w:marBottom w:val="0"/>
      <w:divBdr>
        <w:top w:val="none" w:sz="0" w:space="0" w:color="auto"/>
        <w:left w:val="none" w:sz="0" w:space="0" w:color="auto"/>
        <w:bottom w:val="none" w:sz="0" w:space="0" w:color="auto"/>
        <w:right w:val="none" w:sz="0" w:space="0" w:color="auto"/>
      </w:divBdr>
    </w:div>
    <w:div w:id="1419599188">
      <w:bodyDiv w:val="1"/>
      <w:marLeft w:val="0"/>
      <w:marRight w:val="0"/>
      <w:marTop w:val="0"/>
      <w:marBottom w:val="0"/>
      <w:divBdr>
        <w:top w:val="none" w:sz="0" w:space="0" w:color="auto"/>
        <w:left w:val="none" w:sz="0" w:space="0" w:color="auto"/>
        <w:bottom w:val="none" w:sz="0" w:space="0" w:color="auto"/>
        <w:right w:val="none" w:sz="0" w:space="0" w:color="auto"/>
      </w:divBdr>
    </w:div>
    <w:div w:id="1431775895">
      <w:bodyDiv w:val="1"/>
      <w:marLeft w:val="0"/>
      <w:marRight w:val="0"/>
      <w:marTop w:val="0"/>
      <w:marBottom w:val="0"/>
      <w:divBdr>
        <w:top w:val="none" w:sz="0" w:space="0" w:color="auto"/>
        <w:left w:val="none" w:sz="0" w:space="0" w:color="auto"/>
        <w:bottom w:val="none" w:sz="0" w:space="0" w:color="auto"/>
        <w:right w:val="none" w:sz="0" w:space="0" w:color="auto"/>
      </w:divBdr>
    </w:div>
    <w:div w:id="1454712861">
      <w:bodyDiv w:val="1"/>
      <w:marLeft w:val="0"/>
      <w:marRight w:val="0"/>
      <w:marTop w:val="0"/>
      <w:marBottom w:val="0"/>
      <w:divBdr>
        <w:top w:val="none" w:sz="0" w:space="0" w:color="auto"/>
        <w:left w:val="none" w:sz="0" w:space="0" w:color="auto"/>
        <w:bottom w:val="none" w:sz="0" w:space="0" w:color="auto"/>
        <w:right w:val="none" w:sz="0" w:space="0" w:color="auto"/>
      </w:divBdr>
    </w:div>
    <w:div w:id="1468934102">
      <w:bodyDiv w:val="1"/>
      <w:marLeft w:val="0"/>
      <w:marRight w:val="0"/>
      <w:marTop w:val="0"/>
      <w:marBottom w:val="0"/>
      <w:divBdr>
        <w:top w:val="none" w:sz="0" w:space="0" w:color="auto"/>
        <w:left w:val="none" w:sz="0" w:space="0" w:color="auto"/>
        <w:bottom w:val="none" w:sz="0" w:space="0" w:color="auto"/>
        <w:right w:val="none" w:sz="0" w:space="0" w:color="auto"/>
      </w:divBdr>
    </w:div>
    <w:div w:id="1525821613">
      <w:bodyDiv w:val="1"/>
      <w:marLeft w:val="0"/>
      <w:marRight w:val="0"/>
      <w:marTop w:val="0"/>
      <w:marBottom w:val="0"/>
      <w:divBdr>
        <w:top w:val="none" w:sz="0" w:space="0" w:color="auto"/>
        <w:left w:val="none" w:sz="0" w:space="0" w:color="auto"/>
        <w:bottom w:val="none" w:sz="0" w:space="0" w:color="auto"/>
        <w:right w:val="none" w:sz="0" w:space="0" w:color="auto"/>
      </w:divBdr>
    </w:div>
    <w:div w:id="1528329085">
      <w:bodyDiv w:val="1"/>
      <w:marLeft w:val="0"/>
      <w:marRight w:val="0"/>
      <w:marTop w:val="0"/>
      <w:marBottom w:val="0"/>
      <w:divBdr>
        <w:top w:val="none" w:sz="0" w:space="0" w:color="auto"/>
        <w:left w:val="none" w:sz="0" w:space="0" w:color="auto"/>
        <w:bottom w:val="none" w:sz="0" w:space="0" w:color="auto"/>
        <w:right w:val="none" w:sz="0" w:space="0" w:color="auto"/>
      </w:divBdr>
    </w:div>
    <w:div w:id="1535732467">
      <w:bodyDiv w:val="1"/>
      <w:marLeft w:val="0"/>
      <w:marRight w:val="0"/>
      <w:marTop w:val="0"/>
      <w:marBottom w:val="0"/>
      <w:divBdr>
        <w:top w:val="none" w:sz="0" w:space="0" w:color="auto"/>
        <w:left w:val="none" w:sz="0" w:space="0" w:color="auto"/>
        <w:bottom w:val="none" w:sz="0" w:space="0" w:color="auto"/>
        <w:right w:val="none" w:sz="0" w:space="0" w:color="auto"/>
      </w:divBdr>
    </w:div>
    <w:div w:id="1578709905">
      <w:bodyDiv w:val="1"/>
      <w:marLeft w:val="0"/>
      <w:marRight w:val="0"/>
      <w:marTop w:val="0"/>
      <w:marBottom w:val="0"/>
      <w:divBdr>
        <w:top w:val="none" w:sz="0" w:space="0" w:color="auto"/>
        <w:left w:val="none" w:sz="0" w:space="0" w:color="auto"/>
        <w:bottom w:val="none" w:sz="0" w:space="0" w:color="auto"/>
        <w:right w:val="none" w:sz="0" w:space="0" w:color="auto"/>
      </w:divBdr>
    </w:div>
    <w:div w:id="1591163652">
      <w:bodyDiv w:val="1"/>
      <w:marLeft w:val="0"/>
      <w:marRight w:val="0"/>
      <w:marTop w:val="0"/>
      <w:marBottom w:val="0"/>
      <w:divBdr>
        <w:top w:val="none" w:sz="0" w:space="0" w:color="auto"/>
        <w:left w:val="none" w:sz="0" w:space="0" w:color="auto"/>
        <w:bottom w:val="none" w:sz="0" w:space="0" w:color="auto"/>
        <w:right w:val="none" w:sz="0" w:space="0" w:color="auto"/>
      </w:divBdr>
    </w:div>
    <w:div w:id="1601255873">
      <w:bodyDiv w:val="1"/>
      <w:marLeft w:val="0"/>
      <w:marRight w:val="0"/>
      <w:marTop w:val="0"/>
      <w:marBottom w:val="0"/>
      <w:divBdr>
        <w:top w:val="none" w:sz="0" w:space="0" w:color="auto"/>
        <w:left w:val="none" w:sz="0" w:space="0" w:color="auto"/>
        <w:bottom w:val="none" w:sz="0" w:space="0" w:color="auto"/>
        <w:right w:val="none" w:sz="0" w:space="0" w:color="auto"/>
      </w:divBdr>
    </w:div>
    <w:div w:id="1620456069">
      <w:bodyDiv w:val="1"/>
      <w:marLeft w:val="0"/>
      <w:marRight w:val="0"/>
      <w:marTop w:val="0"/>
      <w:marBottom w:val="0"/>
      <w:divBdr>
        <w:top w:val="none" w:sz="0" w:space="0" w:color="auto"/>
        <w:left w:val="none" w:sz="0" w:space="0" w:color="auto"/>
        <w:bottom w:val="none" w:sz="0" w:space="0" w:color="auto"/>
        <w:right w:val="none" w:sz="0" w:space="0" w:color="auto"/>
      </w:divBdr>
    </w:div>
    <w:div w:id="1636374389">
      <w:bodyDiv w:val="1"/>
      <w:marLeft w:val="0"/>
      <w:marRight w:val="0"/>
      <w:marTop w:val="0"/>
      <w:marBottom w:val="0"/>
      <w:divBdr>
        <w:top w:val="none" w:sz="0" w:space="0" w:color="auto"/>
        <w:left w:val="none" w:sz="0" w:space="0" w:color="auto"/>
        <w:bottom w:val="none" w:sz="0" w:space="0" w:color="auto"/>
        <w:right w:val="none" w:sz="0" w:space="0" w:color="auto"/>
      </w:divBdr>
    </w:div>
    <w:div w:id="1637568244">
      <w:bodyDiv w:val="1"/>
      <w:marLeft w:val="0"/>
      <w:marRight w:val="0"/>
      <w:marTop w:val="0"/>
      <w:marBottom w:val="0"/>
      <w:divBdr>
        <w:top w:val="none" w:sz="0" w:space="0" w:color="auto"/>
        <w:left w:val="none" w:sz="0" w:space="0" w:color="auto"/>
        <w:bottom w:val="none" w:sz="0" w:space="0" w:color="auto"/>
        <w:right w:val="none" w:sz="0" w:space="0" w:color="auto"/>
      </w:divBdr>
    </w:div>
    <w:div w:id="1674647342">
      <w:bodyDiv w:val="1"/>
      <w:marLeft w:val="0"/>
      <w:marRight w:val="0"/>
      <w:marTop w:val="0"/>
      <w:marBottom w:val="0"/>
      <w:divBdr>
        <w:top w:val="none" w:sz="0" w:space="0" w:color="auto"/>
        <w:left w:val="none" w:sz="0" w:space="0" w:color="auto"/>
        <w:bottom w:val="none" w:sz="0" w:space="0" w:color="auto"/>
        <w:right w:val="none" w:sz="0" w:space="0" w:color="auto"/>
      </w:divBdr>
    </w:div>
    <w:div w:id="1676809925">
      <w:bodyDiv w:val="1"/>
      <w:marLeft w:val="0"/>
      <w:marRight w:val="0"/>
      <w:marTop w:val="0"/>
      <w:marBottom w:val="0"/>
      <w:divBdr>
        <w:top w:val="none" w:sz="0" w:space="0" w:color="auto"/>
        <w:left w:val="none" w:sz="0" w:space="0" w:color="auto"/>
        <w:bottom w:val="none" w:sz="0" w:space="0" w:color="auto"/>
        <w:right w:val="none" w:sz="0" w:space="0" w:color="auto"/>
      </w:divBdr>
    </w:div>
    <w:div w:id="1681270655">
      <w:bodyDiv w:val="1"/>
      <w:marLeft w:val="0"/>
      <w:marRight w:val="0"/>
      <w:marTop w:val="0"/>
      <w:marBottom w:val="0"/>
      <w:divBdr>
        <w:top w:val="none" w:sz="0" w:space="0" w:color="auto"/>
        <w:left w:val="none" w:sz="0" w:space="0" w:color="auto"/>
        <w:bottom w:val="none" w:sz="0" w:space="0" w:color="auto"/>
        <w:right w:val="none" w:sz="0" w:space="0" w:color="auto"/>
      </w:divBdr>
    </w:div>
    <w:div w:id="1686445563">
      <w:bodyDiv w:val="1"/>
      <w:marLeft w:val="0"/>
      <w:marRight w:val="0"/>
      <w:marTop w:val="0"/>
      <w:marBottom w:val="0"/>
      <w:divBdr>
        <w:top w:val="none" w:sz="0" w:space="0" w:color="auto"/>
        <w:left w:val="none" w:sz="0" w:space="0" w:color="auto"/>
        <w:bottom w:val="none" w:sz="0" w:space="0" w:color="auto"/>
        <w:right w:val="none" w:sz="0" w:space="0" w:color="auto"/>
      </w:divBdr>
    </w:div>
    <w:div w:id="1700274445">
      <w:bodyDiv w:val="1"/>
      <w:marLeft w:val="0"/>
      <w:marRight w:val="0"/>
      <w:marTop w:val="0"/>
      <w:marBottom w:val="0"/>
      <w:divBdr>
        <w:top w:val="none" w:sz="0" w:space="0" w:color="auto"/>
        <w:left w:val="none" w:sz="0" w:space="0" w:color="auto"/>
        <w:bottom w:val="none" w:sz="0" w:space="0" w:color="auto"/>
        <w:right w:val="none" w:sz="0" w:space="0" w:color="auto"/>
      </w:divBdr>
    </w:div>
    <w:div w:id="1749885706">
      <w:bodyDiv w:val="1"/>
      <w:marLeft w:val="0"/>
      <w:marRight w:val="0"/>
      <w:marTop w:val="0"/>
      <w:marBottom w:val="0"/>
      <w:divBdr>
        <w:top w:val="none" w:sz="0" w:space="0" w:color="auto"/>
        <w:left w:val="none" w:sz="0" w:space="0" w:color="auto"/>
        <w:bottom w:val="none" w:sz="0" w:space="0" w:color="auto"/>
        <w:right w:val="none" w:sz="0" w:space="0" w:color="auto"/>
      </w:divBdr>
    </w:div>
    <w:div w:id="1797291106">
      <w:bodyDiv w:val="1"/>
      <w:marLeft w:val="0"/>
      <w:marRight w:val="0"/>
      <w:marTop w:val="0"/>
      <w:marBottom w:val="0"/>
      <w:divBdr>
        <w:top w:val="none" w:sz="0" w:space="0" w:color="auto"/>
        <w:left w:val="none" w:sz="0" w:space="0" w:color="auto"/>
        <w:bottom w:val="none" w:sz="0" w:space="0" w:color="auto"/>
        <w:right w:val="none" w:sz="0" w:space="0" w:color="auto"/>
      </w:divBdr>
    </w:div>
    <w:div w:id="1826893953">
      <w:bodyDiv w:val="1"/>
      <w:marLeft w:val="0"/>
      <w:marRight w:val="0"/>
      <w:marTop w:val="0"/>
      <w:marBottom w:val="0"/>
      <w:divBdr>
        <w:top w:val="none" w:sz="0" w:space="0" w:color="auto"/>
        <w:left w:val="none" w:sz="0" w:space="0" w:color="auto"/>
        <w:bottom w:val="none" w:sz="0" w:space="0" w:color="auto"/>
        <w:right w:val="none" w:sz="0" w:space="0" w:color="auto"/>
      </w:divBdr>
    </w:div>
    <w:div w:id="1843156981">
      <w:bodyDiv w:val="1"/>
      <w:marLeft w:val="0"/>
      <w:marRight w:val="0"/>
      <w:marTop w:val="0"/>
      <w:marBottom w:val="0"/>
      <w:divBdr>
        <w:top w:val="none" w:sz="0" w:space="0" w:color="auto"/>
        <w:left w:val="none" w:sz="0" w:space="0" w:color="auto"/>
        <w:bottom w:val="none" w:sz="0" w:space="0" w:color="auto"/>
        <w:right w:val="none" w:sz="0" w:space="0" w:color="auto"/>
      </w:divBdr>
    </w:div>
    <w:div w:id="1861161469">
      <w:bodyDiv w:val="1"/>
      <w:marLeft w:val="0"/>
      <w:marRight w:val="0"/>
      <w:marTop w:val="0"/>
      <w:marBottom w:val="0"/>
      <w:divBdr>
        <w:top w:val="none" w:sz="0" w:space="0" w:color="auto"/>
        <w:left w:val="none" w:sz="0" w:space="0" w:color="auto"/>
        <w:bottom w:val="none" w:sz="0" w:space="0" w:color="auto"/>
        <w:right w:val="none" w:sz="0" w:space="0" w:color="auto"/>
      </w:divBdr>
    </w:div>
    <w:div w:id="1883590365">
      <w:bodyDiv w:val="1"/>
      <w:marLeft w:val="0"/>
      <w:marRight w:val="0"/>
      <w:marTop w:val="0"/>
      <w:marBottom w:val="0"/>
      <w:divBdr>
        <w:top w:val="none" w:sz="0" w:space="0" w:color="auto"/>
        <w:left w:val="none" w:sz="0" w:space="0" w:color="auto"/>
        <w:bottom w:val="none" w:sz="0" w:space="0" w:color="auto"/>
        <w:right w:val="none" w:sz="0" w:space="0" w:color="auto"/>
      </w:divBdr>
    </w:div>
    <w:div w:id="1959605031">
      <w:bodyDiv w:val="1"/>
      <w:marLeft w:val="0"/>
      <w:marRight w:val="0"/>
      <w:marTop w:val="0"/>
      <w:marBottom w:val="0"/>
      <w:divBdr>
        <w:top w:val="none" w:sz="0" w:space="0" w:color="auto"/>
        <w:left w:val="none" w:sz="0" w:space="0" w:color="auto"/>
        <w:bottom w:val="none" w:sz="0" w:space="0" w:color="auto"/>
        <w:right w:val="none" w:sz="0" w:space="0" w:color="auto"/>
      </w:divBdr>
    </w:div>
    <w:div w:id="1960067140">
      <w:bodyDiv w:val="1"/>
      <w:marLeft w:val="0"/>
      <w:marRight w:val="0"/>
      <w:marTop w:val="0"/>
      <w:marBottom w:val="0"/>
      <w:divBdr>
        <w:top w:val="none" w:sz="0" w:space="0" w:color="auto"/>
        <w:left w:val="none" w:sz="0" w:space="0" w:color="auto"/>
        <w:bottom w:val="none" w:sz="0" w:space="0" w:color="auto"/>
        <w:right w:val="none" w:sz="0" w:space="0" w:color="auto"/>
      </w:divBdr>
    </w:div>
    <w:div w:id="1969358669">
      <w:bodyDiv w:val="1"/>
      <w:marLeft w:val="0"/>
      <w:marRight w:val="0"/>
      <w:marTop w:val="0"/>
      <w:marBottom w:val="0"/>
      <w:divBdr>
        <w:top w:val="none" w:sz="0" w:space="0" w:color="auto"/>
        <w:left w:val="none" w:sz="0" w:space="0" w:color="auto"/>
        <w:bottom w:val="none" w:sz="0" w:space="0" w:color="auto"/>
        <w:right w:val="none" w:sz="0" w:space="0" w:color="auto"/>
      </w:divBdr>
    </w:div>
    <w:div w:id="1976373838">
      <w:bodyDiv w:val="1"/>
      <w:marLeft w:val="0"/>
      <w:marRight w:val="0"/>
      <w:marTop w:val="0"/>
      <w:marBottom w:val="0"/>
      <w:divBdr>
        <w:top w:val="none" w:sz="0" w:space="0" w:color="auto"/>
        <w:left w:val="none" w:sz="0" w:space="0" w:color="auto"/>
        <w:bottom w:val="none" w:sz="0" w:space="0" w:color="auto"/>
        <w:right w:val="none" w:sz="0" w:space="0" w:color="auto"/>
      </w:divBdr>
    </w:div>
    <w:div w:id="1981838180">
      <w:bodyDiv w:val="1"/>
      <w:marLeft w:val="0"/>
      <w:marRight w:val="0"/>
      <w:marTop w:val="0"/>
      <w:marBottom w:val="0"/>
      <w:divBdr>
        <w:top w:val="none" w:sz="0" w:space="0" w:color="auto"/>
        <w:left w:val="none" w:sz="0" w:space="0" w:color="auto"/>
        <w:bottom w:val="none" w:sz="0" w:space="0" w:color="auto"/>
        <w:right w:val="none" w:sz="0" w:space="0" w:color="auto"/>
      </w:divBdr>
    </w:div>
    <w:div w:id="1986621959">
      <w:bodyDiv w:val="1"/>
      <w:marLeft w:val="0"/>
      <w:marRight w:val="0"/>
      <w:marTop w:val="0"/>
      <w:marBottom w:val="0"/>
      <w:divBdr>
        <w:top w:val="none" w:sz="0" w:space="0" w:color="auto"/>
        <w:left w:val="none" w:sz="0" w:space="0" w:color="auto"/>
        <w:bottom w:val="none" w:sz="0" w:space="0" w:color="auto"/>
        <w:right w:val="none" w:sz="0" w:space="0" w:color="auto"/>
      </w:divBdr>
    </w:div>
    <w:div w:id="1996032140">
      <w:bodyDiv w:val="1"/>
      <w:marLeft w:val="0"/>
      <w:marRight w:val="0"/>
      <w:marTop w:val="0"/>
      <w:marBottom w:val="0"/>
      <w:divBdr>
        <w:top w:val="none" w:sz="0" w:space="0" w:color="auto"/>
        <w:left w:val="none" w:sz="0" w:space="0" w:color="auto"/>
        <w:bottom w:val="none" w:sz="0" w:space="0" w:color="auto"/>
        <w:right w:val="none" w:sz="0" w:space="0" w:color="auto"/>
      </w:divBdr>
      <w:divsChild>
        <w:div w:id="2022857811">
          <w:marLeft w:val="0"/>
          <w:marRight w:val="0"/>
          <w:marTop w:val="0"/>
          <w:marBottom w:val="0"/>
          <w:divBdr>
            <w:top w:val="none" w:sz="0" w:space="0" w:color="auto"/>
            <w:left w:val="none" w:sz="0" w:space="0" w:color="auto"/>
            <w:bottom w:val="none" w:sz="0" w:space="0" w:color="auto"/>
            <w:right w:val="none" w:sz="0" w:space="0" w:color="auto"/>
          </w:divBdr>
          <w:divsChild>
            <w:div w:id="678584383">
              <w:marLeft w:val="0"/>
              <w:marRight w:val="0"/>
              <w:marTop w:val="0"/>
              <w:marBottom w:val="0"/>
              <w:divBdr>
                <w:top w:val="none" w:sz="0" w:space="0" w:color="auto"/>
                <w:left w:val="none" w:sz="0" w:space="0" w:color="auto"/>
                <w:bottom w:val="none" w:sz="0" w:space="0" w:color="auto"/>
                <w:right w:val="none" w:sz="0" w:space="0" w:color="auto"/>
              </w:divBdr>
              <w:divsChild>
                <w:div w:id="1612005355">
                  <w:marLeft w:val="0"/>
                  <w:marRight w:val="0"/>
                  <w:marTop w:val="0"/>
                  <w:marBottom w:val="0"/>
                  <w:divBdr>
                    <w:top w:val="none" w:sz="0" w:space="0" w:color="auto"/>
                    <w:left w:val="none" w:sz="0" w:space="0" w:color="auto"/>
                    <w:bottom w:val="none" w:sz="0" w:space="0" w:color="auto"/>
                    <w:right w:val="none" w:sz="0" w:space="0" w:color="auto"/>
                  </w:divBdr>
                  <w:divsChild>
                    <w:div w:id="2128157644">
                      <w:marLeft w:val="0"/>
                      <w:marRight w:val="0"/>
                      <w:marTop w:val="0"/>
                      <w:marBottom w:val="0"/>
                      <w:divBdr>
                        <w:top w:val="none" w:sz="0" w:space="0" w:color="auto"/>
                        <w:left w:val="none" w:sz="0" w:space="0" w:color="auto"/>
                        <w:bottom w:val="none" w:sz="0" w:space="0" w:color="auto"/>
                        <w:right w:val="none" w:sz="0" w:space="0" w:color="auto"/>
                      </w:divBdr>
                      <w:divsChild>
                        <w:div w:id="2006853848">
                          <w:marLeft w:val="0"/>
                          <w:marRight w:val="0"/>
                          <w:marTop w:val="0"/>
                          <w:marBottom w:val="0"/>
                          <w:divBdr>
                            <w:top w:val="none" w:sz="0" w:space="0" w:color="auto"/>
                            <w:left w:val="none" w:sz="0" w:space="0" w:color="auto"/>
                            <w:bottom w:val="none" w:sz="0" w:space="0" w:color="auto"/>
                            <w:right w:val="none" w:sz="0" w:space="0" w:color="auto"/>
                          </w:divBdr>
                          <w:divsChild>
                            <w:div w:id="2104757278">
                              <w:marLeft w:val="0"/>
                              <w:marRight w:val="0"/>
                              <w:marTop w:val="0"/>
                              <w:marBottom w:val="0"/>
                              <w:divBdr>
                                <w:top w:val="none" w:sz="0" w:space="0" w:color="auto"/>
                                <w:left w:val="none" w:sz="0" w:space="0" w:color="auto"/>
                                <w:bottom w:val="none" w:sz="0" w:space="0" w:color="auto"/>
                                <w:right w:val="none" w:sz="0" w:space="0" w:color="auto"/>
                              </w:divBdr>
                              <w:divsChild>
                                <w:div w:id="2010134859">
                                  <w:marLeft w:val="0"/>
                                  <w:marRight w:val="0"/>
                                  <w:marTop w:val="0"/>
                                  <w:marBottom w:val="0"/>
                                  <w:divBdr>
                                    <w:top w:val="none" w:sz="0" w:space="0" w:color="auto"/>
                                    <w:left w:val="none" w:sz="0" w:space="0" w:color="auto"/>
                                    <w:bottom w:val="none" w:sz="0" w:space="0" w:color="auto"/>
                                    <w:right w:val="none" w:sz="0" w:space="0" w:color="auto"/>
                                  </w:divBdr>
                                  <w:divsChild>
                                    <w:div w:id="1055743229">
                                      <w:marLeft w:val="0"/>
                                      <w:marRight w:val="0"/>
                                      <w:marTop w:val="0"/>
                                      <w:marBottom w:val="0"/>
                                      <w:divBdr>
                                        <w:top w:val="none" w:sz="0" w:space="0" w:color="auto"/>
                                        <w:left w:val="none" w:sz="0" w:space="0" w:color="auto"/>
                                        <w:bottom w:val="none" w:sz="0" w:space="0" w:color="auto"/>
                                        <w:right w:val="none" w:sz="0" w:space="0" w:color="auto"/>
                                      </w:divBdr>
                                      <w:divsChild>
                                        <w:div w:id="65038255">
                                          <w:marLeft w:val="0"/>
                                          <w:marRight w:val="0"/>
                                          <w:marTop w:val="0"/>
                                          <w:marBottom w:val="0"/>
                                          <w:divBdr>
                                            <w:top w:val="none" w:sz="0" w:space="0" w:color="auto"/>
                                            <w:left w:val="none" w:sz="0" w:space="0" w:color="auto"/>
                                            <w:bottom w:val="none" w:sz="0" w:space="0" w:color="auto"/>
                                            <w:right w:val="none" w:sz="0" w:space="0" w:color="auto"/>
                                          </w:divBdr>
                                          <w:divsChild>
                                            <w:div w:id="556629631">
                                              <w:marLeft w:val="0"/>
                                              <w:marRight w:val="0"/>
                                              <w:marTop w:val="0"/>
                                              <w:marBottom w:val="0"/>
                                              <w:divBdr>
                                                <w:top w:val="none" w:sz="0" w:space="0" w:color="auto"/>
                                                <w:left w:val="none" w:sz="0" w:space="0" w:color="auto"/>
                                                <w:bottom w:val="none" w:sz="0" w:space="0" w:color="auto"/>
                                                <w:right w:val="none" w:sz="0" w:space="0" w:color="auto"/>
                                              </w:divBdr>
                                              <w:divsChild>
                                                <w:div w:id="1053583024">
                                                  <w:marLeft w:val="0"/>
                                                  <w:marRight w:val="0"/>
                                                  <w:marTop w:val="0"/>
                                                  <w:marBottom w:val="0"/>
                                                  <w:divBdr>
                                                    <w:top w:val="none" w:sz="0" w:space="0" w:color="auto"/>
                                                    <w:left w:val="none" w:sz="0" w:space="0" w:color="auto"/>
                                                    <w:bottom w:val="none" w:sz="0" w:space="0" w:color="auto"/>
                                                    <w:right w:val="none" w:sz="0" w:space="0" w:color="auto"/>
                                                  </w:divBdr>
                                                  <w:divsChild>
                                                    <w:div w:id="19065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3042390">
      <w:bodyDiv w:val="1"/>
      <w:marLeft w:val="0"/>
      <w:marRight w:val="0"/>
      <w:marTop w:val="0"/>
      <w:marBottom w:val="0"/>
      <w:divBdr>
        <w:top w:val="none" w:sz="0" w:space="0" w:color="auto"/>
        <w:left w:val="none" w:sz="0" w:space="0" w:color="auto"/>
        <w:bottom w:val="none" w:sz="0" w:space="0" w:color="auto"/>
        <w:right w:val="none" w:sz="0" w:space="0" w:color="auto"/>
      </w:divBdr>
    </w:div>
    <w:div w:id="2007592604">
      <w:bodyDiv w:val="1"/>
      <w:marLeft w:val="0"/>
      <w:marRight w:val="0"/>
      <w:marTop w:val="0"/>
      <w:marBottom w:val="0"/>
      <w:divBdr>
        <w:top w:val="none" w:sz="0" w:space="0" w:color="auto"/>
        <w:left w:val="none" w:sz="0" w:space="0" w:color="auto"/>
        <w:bottom w:val="none" w:sz="0" w:space="0" w:color="auto"/>
        <w:right w:val="none" w:sz="0" w:space="0" w:color="auto"/>
      </w:divBdr>
    </w:div>
    <w:div w:id="2020038184">
      <w:bodyDiv w:val="1"/>
      <w:marLeft w:val="0"/>
      <w:marRight w:val="0"/>
      <w:marTop w:val="0"/>
      <w:marBottom w:val="0"/>
      <w:divBdr>
        <w:top w:val="none" w:sz="0" w:space="0" w:color="auto"/>
        <w:left w:val="none" w:sz="0" w:space="0" w:color="auto"/>
        <w:bottom w:val="none" w:sz="0" w:space="0" w:color="auto"/>
        <w:right w:val="none" w:sz="0" w:space="0" w:color="auto"/>
      </w:divBdr>
    </w:div>
    <w:div w:id="2060006183">
      <w:bodyDiv w:val="1"/>
      <w:marLeft w:val="0"/>
      <w:marRight w:val="0"/>
      <w:marTop w:val="0"/>
      <w:marBottom w:val="0"/>
      <w:divBdr>
        <w:top w:val="none" w:sz="0" w:space="0" w:color="auto"/>
        <w:left w:val="none" w:sz="0" w:space="0" w:color="auto"/>
        <w:bottom w:val="none" w:sz="0" w:space="0" w:color="auto"/>
        <w:right w:val="none" w:sz="0" w:space="0" w:color="auto"/>
      </w:divBdr>
    </w:div>
    <w:div w:id="2060392921">
      <w:bodyDiv w:val="1"/>
      <w:marLeft w:val="0"/>
      <w:marRight w:val="0"/>
      <w:marTop w:val="0"/>
      <w:marBottom w:val="0"/>
      <w:divBdr>
        <w:top w:val="none" w:sz="0" w:space="0" w:color="auto"/>
        <w:left w:val="none" w:sz="0" w:space="0" w:color="auto"/>
        <w:bottom w:val="none" w:sz="0" w:space="0" w:color="auto"/>
        <w:right w:val="none" w:sz="0" w:space="0" w:color="auto"/>
      </w:divBdr>
    </w:div>
    <w:div w:id="2065594461">
      <w:bodyDiv w:val="1"/>
      <w:marLeft w:val="0"/>
      <w:marRight w:val="0"/>
      <w:marTop w:val="0"/>
      <w:marBottom w:val="0"/>
      <w:divBdr>
        <w:top w:val="none" w:sz="0" w:space="0" w:color="auto"/>
        <w:left w:val="none" w:sz="0" w:space="0" w:color="auto"/>
        <w:bottom w:val="none" w:sz="0" w:space="0" w:color="auto"/>
        <w:right w:val="none" w:sz="0" w:space="0" w:color="auto"/>
      </w:divBdr>
    </w:div>
    <w:div w:id="2079132528">
      <w:bodyDiv w:val="1"/>
      <w:marLeft w:val="0"/>
      <w:marRight w:val="0"/>
      <w:marTop w:val="0"/>
      <w:marBottom w:val="0"/>
      <w:divBdr>
        <w:top w:val="none" w:sz="0" w:space="0" w:color="auto"/>
        <w:left w:val="none" w:sz="0" w:space="0" w:color="auto"/>
        <w:bottom w:val="none" w:sz="0" w:space="0" w:color="auto"/>
        <w:right w:val="none" w:sz="0" w:space="0" w:color="auto"/>
      </w:divBdr>
    </w:div>
    <w:div w:id="2079815878">
      <w:bodyDiv w:val="1"/>
      <w:marLeft w:val="0"/>
      <w:marRight w:val="0"/>
      <w:marTop w:val="0"/>
      <w:marBottom w:val="0"/>
      <w:divBdr>
        <w:top w:val="none" w:sz="0" w:space="0" w:color="auto"/>
        <w:left w:val="none" w:sz="0" w:space="0" w:color="auto"/>
        <w:bottom w:val="none" w:sz="0" w:space="0" w:color="auto"/>
        <w:right w:val="none" w:sz="0" w:space="0" w:color="auto"/>
      </w:divBdr>
    </w:div>
    <w:div w:id="2084058029">
      <w:bodyDiv w:val="1"/>
      <w:marLeft w:val="0"/>
      <w:marRight w:val="0"/>
      <w:marTop w:val="0"/>
      <w:marBottom w:val="0"/>
      <w:divBdr>
        <w:top w:val="none" w:sz="0" w:space="0" w:color="auto"/>
        <w:left w:val="none" w:sz="0" w:space="0" w:color="auto"/>
        <w:bottom w:val="none" w:sz="0" w:space="0" w:color="auto"/>
        <w:right w:val="none" w:sz="0" w:space="0" w:color="auto"/>
      </w:divBdr>
    </w:div>
    <w:div w:id="2093894334">
      <w:bodyDiv w:val="1"/>
      <w:marLeft w:val="0"/>
      <w:marRight w:val="0"/>
      <w:marTop w:val="0"/>
      <w:marBottom w:val="0"/>
      <w:divBdr>
        <w:top w:val="none" w:sz="0" w:space="0" w:color="auto"/>
        <w:left w:val="none" w:sz="0" w:space="0" w:color="auto"/>
        <w:bottom w:val="none" w:sz="0" w:space="0" w:color="auto"/>
        <w:right w:val="none" w:sz="0" w:space="0" w:color="auto"/>
      </w:divBdr>
    </w:div>
    <w:div w:id="2125689760">
      <w:bodyDiv w:val="1"/>
      <w:marLeft w:val="0"/>
      <w:marRight w:val="0"/>
      <w:marTop w:val="0"/>
      <w:marBottom w:val="0"/>
      <w:divBdr>
        <w:top w:val="none" w:sz="0" w:space="0" w:color="auto"/>
        <w:left w:val="none" w:sz="0" w:space="0" w:color="auto"/>
        <w:bottom w:val="none" w:sz="0" w:space="0" w:color="auto"/>
        <w:right w:val="none" w:sz="0" w:space="0" w:color="auto"/>
      </w:divBdr>
    </w:div>
    <w:div w:id="213386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beede@mitre.or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tephanie.poley@duke.ed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ithub.com/mitre/codi/blob/c1a25cb8f8d980f972e72de3cdb5ec2c635a4dfc/CODI%20Data%20Dictionary.xlsx"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itre/codi/blob/c1a25cb8f8d980f972e72de3cdb5ec2c635a4dfc/CODI%20Data%20Dictionary.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516ADF4B577ECC4091C7B5923DC8E0C1" ma:contentTypeVersion="3" ma:contentTypeDescription="Create a new document." ma:contentTypeScope="" ma:versionID="a3639e3a420ffa19ef391df69a0f8d65">
  <xsd:schema xmlns:xsd="http://www.w3.org/2001/XMLSchema" xmlns:xs="http://www.w3.org/2001/XMLSchema" xmlns:p="http://schemas.microsoft.com/office/2006/metadata/properties" xmlns:ns2="e130db4d-1859-48cd-ae98-52db8c277050" targetNamespace="http://schemas.microsoft.com/office/2006/metadata/properties" ma:root="true" ma:fieldsID="1721536cd13020754647e9d32f64579d" ns2:_="">
    <xsd:import namespace="e130db4d-1859-48cd-ae98-52db8c277050"/>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30db4d-1859-48cd-ae98-52db8c2770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FD0A38-269A-4AD6-85C6-5D612882ACBA}">
  <ds:schemaRefs>
    <ds:schemaRef ds:uri="http://schemas.openxmlformats.org/officeDocument/2006/bibliography"/>
  </ds:schemaRefs>
</ds:datastoreItem>
</file>

<file path=customXml/itemProps2.xml><?xml version="1.0" encoding="utf-8"?>
<ds:datastoreItem xmlns:ds="http://schemas.openxmlformats.org/officeDocument/2006/customXml" ds:itemID="{76B070A8-ACD5-4150-B344-01CFD2285020}"/>
</file>

<file path=customXml/itemProps3.xml><?xml version="1.0" encoding="utf-8"?>
<ds:datastoreItem xmlns:ds="http://schemas.openxmlformats.org/officeDocument/2006/customXml" ds:itemID="{618689D7-4E81-45EE-8B6F-68F507EB5C23}">
  <ds:schemaRefs>
    <ds:schemaRef ds:uri="http://schemas.microsoft.com/office/2006/metadata/properties"/>
    <ds:schemaRef ds:uri="http://schemas.microsoft.com/office/2006/documentManagement/types"/>
    <ds:schemaRef ds:uri="http://purl.org/dc/elements/1.1/"/>
    <ds:schemaRef ds:uri="http://purl.org/dc/terms/"/>
    <ds:schemaRef ds:uri="http://purl.org/dc/dcmitype/"/>
    <ds:schemaRef ds:uri="http://www.w3.org/XML/1998/namespace"/>
    <ds:schemaRef ds:uri="http://schemas.openxmlformats.org/package/2006/metadata/core-properties"/>
    <ds:schemaRef ds:uri="http://schemas.microsoft.com/office/infopath/2007/PartnerControls"/>
    <ds:schemaRef ds:uri="e130db4d-1859-48cd-ae98-52db8c277050"/>
  </ds:schemaRefs>
</ds:datastoreItem>
</file>

<file path=customXml/itemProps4.xml><?xml version="1.0" encoding="utf-8"?>
<ds:datastoreItem xmlns:ds="http://schemas.openxmlformats.org/officeDocument/2006/customXml" ds:itemID="{55D8CE6E-41AF-4D89-A80A-3DC910CBD6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2857</TotalTime>
  <Pages>9</Pages>
  <Words>2398</Words>
  <Characters>13672</Characters>
  <Application>Microsoft Office Word</Application>
  <DocSecurity>0</DocSecurity>
  <Lines>113</Lines>
  <Paragraphs>32</Paragraphs>
  <ScaleCrop>false</ScaleCrop>
  <Company>HPHC</Company>
  <LinksUpToDate>false</LinksUpToDate>
  <CharactersWithSpaces>16038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Standard Operating Procedure</dc:subject>
  <dc:creator>laura.qualls@duke.edu</dc:creator>
  <cp:keywords/>
  <cp:lastModifiedBy>Alex Beede</cp:lastModifiedBy>
  <cp:revision>77</cp:revision>
  <cp:lastPrinted>2017-05-01T14:37:00Z</cp:lastPrinted>
  <dcterms:created xsi:type="dcterms:W3CDTF">2023-06-26T18:48:00Z</dcterms:created>
  <dcterms:modified xsi:type="dcterms:W3CDTF">2023-07-31T16:14:00Z</dcterms:modified>
  <cp:category>Data Activities</cp:category>
  <cp:contentStatus>Complete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0x010100516ADF4B577ECC4091C7B5923DC8E0C1</vt:lpwstr>
  </property>
</Properties>
</file>