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D693" w14:textId="0EFAD8E6" w:rsidR="00C05AF9" w:rsidRPr="00443A24" w:rsidRDefault="007C34B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43A24">
        <w:rPr>
          <w:rFonts w:asciiTheme="majorHAnsi" w:hAnsiTheme="majorHAnsi" w:cstheme="majorHAnsi"/>
          <w:b/>
          <w:bCs/>
          <w:sz w:val="44"/>
          <w:szCs w:val="44"/>
        </w:rPr>
        <w:t>Software requirement specification</w:t>
      </w:r>
    </w:p>
    <w:p w14:paraId="485FA6B4" w14:textId="734F088C" w:rsidR="007C34B3" w:rsidRPr="00443A24" w:rsidRDefault="007C34B3" w:rsidP="007C34B3">
      <w:pPr>
        <w:jc w:val="right"/>
        <w:rPr>
          <w:rFonts w:asciiTheme="majorHAnsi" w:hAnsiTheme="majorHAnsi" w:cstheme="majorHAnsi"/>
          <w:b/>
          <w:bCs/>
          <w:sz w:val="44"/>
          <w:szCs w:val="44"/>
        </w:rPr>
      </w:pPr>
      <w:r w:rsidRPr="00443A24">
        <w:rPr>
          <w:rFonts w:asciiTheme="majorHAnsi" w:hAnsiTheme="majorHAnsi" w:cstheme="majorHAnsi"/>
          <w:b/>
          <w:bCs/>
          <w:sz w:val="44"/>
          <w:szCs w:val="44"/>
        </w:rPr>
        <w:t>V.1.1</w:t>
      </w:r>
    </w:p>
    <w:p w14:paraId="3A07D2E1" w14:textId="3AF90AD3" w:rsidR="007C34B3" w:rsidRPr="00443A24" w:rsidRDefault="007C34B3" w:rsidP="007C34B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43A24">
        <w:rPr>
          <w:rFonts w:asciiTheme="majorHAnsi" w:hAnsiTheme="majorHAnsi" w:cstheme="majorHAnsi"/>
          <w:b/>
          <w:bCs/>
          <w:sz w:val="44"/>
          <w:szCs w:val="44"/>
        </w:rPr>
        <w:tab/>
      </w:r>
      <w:r w:rsidRPr="00443A24">
        <w:rPr>
          <w:rFonts w:asciiTheme="majorHAnsi" w:hAnsiTheme="majorHAnsi" w:cstheme="majorHAnsi"/>
          <w:b/>
          <w:bCs/>
          <w:sz w:val="44"/>
          <w:szCs w:val="44"/>
        </w:rPr>
        <w:tab/>
        <w:t xml:space="preserve">for: </w:t>
      </w:r>
      <w:r w:rsidR="00055E69" w:rsidRPr="00443A24">
        <w:rPr>
          <w:rFonts w:asciiTheme="majorHAnsi" w:hAnsiTheme="majorHAnsi" w:cstheme="majorHAnsi"/>
          <w:b/>
          <w:bCs/>
          <w:sz w:val="44"/>
          <w:szCs w:val="44"/>
        </w:rPr>
        <w:t>MPA – metabolic pathway analysis</w:t>
      </w:r>
    </w:p>
    <w:p w14:paraId="1CF00775" w14:textId="7F210D13" w:rsidR="007C34B3" w:rsidRPr="00443A24" w:rsidRDefault="007C34B3" w:rsidP="007C34B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43A24">
        <w:rPr>
          <w:rFonts w:asciiTheme="majorHAnsi" w:hAnsiTheme="majorHAnsi" w:cstheme="majorHAnsi"/>
          <w:b/>
          <w:bCs/>
          <w:sz w:val="44"/>
          <w:szCs w:val="44"/>
        </w:rPr>
        <w:tab/>
      </w:r>
      <w:r w:rsidRPr="00443A24">
        <w:rPr>
          <w:rFonts w:asciiTheme="majorHAnsi" w:hAnsiTheme="majorHAnsi" w:cstheme="majorHAnsi"/>
          <w:b/>
          <w:bCs/>
          <w:sz w:val="44"/>
          <w:szCs w:val="44"/>
        </w:rPr>
        <w:tab/>
        <w:t>by: Cristina Mitrea</w:t>
      </w:r>
    </w:p>
    <w:p w14:paraId="56E9983A" w14:textId="5A81D005" w:rsidR="007C34B3" w:rsidRPr="00443A24" w:rsidRDefault="007C34B3" w:rsidP="007C34B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173A9197" w14:textId="77777777" w:rsidR="00443A24" w:rsidRPr="00443A24" w:rsidRDefault="00443A24" w:rsidP="00443A2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44"/>
          <w:szCs w:val="44"/>
        </w:rPr>
      </w:pPr>
      <w:r w:rsidRPr="00443A24">
        <w:rPr>
          <w:rFonts w:asciiTheme="majorHAnsi" w:hAnsiTheme="majorHAnsi" w:cstheme="majorHAnsi"/>
          <w:b/>
          <w:bCs/>
          <w:sz w:val="44"/>
          <w:szCs w:val="44"/>
        </w:rPr>
        <w:t>Introduction</w:t>
      </w:r>
    </w:p>
    <w:p w14:paraId="05C037F3" w14:textId="77777777" w:rsidR="006543F3" w:rsidRPr="006543F3" w:rsidRDefault="006543F3" w:rsidP="006543F3">
      <w:pPr>
        <w:ind w:left="720"/>
        <w:rPr>
          <w:rFonts w:asciiTheme="majorHAnsi" w:hAnsiTheme="majorHAnsi" w:cstheme="majorHAnsi"/>
          <w:b/>
          <w:bCs/>
          <w:sz w:val="36"/>
          <w:szCs w:val="36"/>
        </w:rPr>
      </w:pPr>
      <w:r w:rsidRPr="006543F3">
        <w:rPr>
          <w:rFonts w:asciiTheme="majorHAnsi" w:hAnsiTheme="majorHAnsi" w:cstheme="majorHAnsi"/>
          <w:b/>
          <w:bCs/>
          <w:sz w:val="36"/>
          <w:szCs w:val="36"/>
        </w:rPr>
        <w:t xml:space="preserve">The MPA tool is designed to identify significantly perturbed metabolic pathways from the </w:t>
      </w:r>
      <w:proofErr w:type="spellStart"/>
      <w:r w:rsidRPr="006543F3">
        <w:rPr>
          <w:rFonts w:asciiTheme="majorHAnsi" w:hAnsiTheme="majorHAnsi" w:cstheme="majorHAnsi"/>
          <w:b/>
          <w:bCs/>
          <w:sz w:val="36"/>
          <w:szCs w:val="36"/>
        </w:rPr>
        <w:t>Reactome</w:t>
      </w:r>
      <w:proofErr w:type="spellEnd"/>
      <w:r w:rsidRPr="006543F3">
        <w:rPr>
          <w:rFonts w:asciiTheme="majorHAnsi" w:hAnsiTheme="majorHAnsi" w:cstheme="majorHAnsi"/>
          <w:b/>
          <w:bCs/>
          <w:sz w:val="36"/>
          <w:szCs w:val="36"/>
        </w:rPr>
        <w:t xml:space="preserve"> database for a condition under study compared to control (healthy) samples.</w:t>
      </w:r>
    </w:p>
    <w:p w14:paraId="3A2F26EA" w14:textId="77777777" w:rsidR="006543F3" w:rsidRPr="006543F3" w:rsidRDefault="006543F3" w:rsidP="006543F3">
      <w:pPr>
        <w:ind w:left="720"/>
        <w:rPr>
          <w:rFonts w:asciiTheme="majorHAnsi" w:hAnsiTheme="majorHAnsi" w:cstheme="majorHAnsi"/>
          <w:b/>
          <w:bCs/>
          <w:sz w:val="36"/>
          <w:szCs w:val="36"/>
        </w:rPr>
      </w:pPr>
    </w:p>
    <w:p w14:paraId="3DF4BD58" w14:textId="77777777" w:rsidR="006543F3" w:rsidRPr="006543F3" w:rsidRDefault="006543F3" w:rsidP="006543F3">
      <w:pPr>
        <w:ind w:left="720"/>
        <w:rPr>
          <w:rFonts w:asciiTheme="majorHAnsi" w:hAnsiTheme="majorHAnsi" w:cstheme="majorHAnsi"/>
          <w:b/>
          <w:bCs/>
          <w:sz w:val="36"/>
          <w:szCs w:val="36"/>
        </w:rPr>
      </w:pPr>
      <w:r w:rsidRPr="006543F3">
        <w:rPr>
          <w:rFonts w:asciiTheme="majorHAnsi" w:hAnsiTheme="majorHAnsi" w:cstheme="majorHAnsi"/>
          <w:b/>
          <w:bCs/>
          <w:sz w:val="36"/>
          <w:szCs w:val="36"/>
        </w:rPr>
        <w:t xml:space="preserve">The system integrates high-throughput metabolomics data with curated pathway information from </w:t>
      </w:r>
      <w:proofErr w:type="spellStart"/>
      <w:r w:rsidRPr="006543F3">
        <w:rPr>
          <w:rFonts w:asciiTheme="majorHAnsi" w:hAnsiTheme="majorHAnsi" w:cstheme="majorHAnsi"/>
          <w:b/>
          <w:bCs/>
          <w:sz w:val="36"/>
          <w:szCs w:val="36"/>
        </w:rPr>
        <w:t>Reactome</w:t>
      </w:r>
      <w:proofErr w:type="spellEnd"/>
      <w:r w:rsidRPr="006543F3"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7110A6BE" w14:textId="77777777" w:rsidR="006543F3" w:rsidRPr="006543F3" w:rsidRDefault="006543F3" w:rsidP="006543F3">
      <w:pPr>
        <w:ind w:left="720"/>
        <w:rPr>
          <w:rFonts w:asciiTheme="majorHAnsi" w:hAnsiTheme="majorHAnsi" w:cstheme="majorHAnsi"/>
          <w:b/>
          <w:bCs/>
          <w:sz w:val="36"/>
          <w:szCs w:val="36"/>
        </w:rPr>
      </w:pPr>
    </w:p>
    <w:p w14:paraId="26D9B5B2" w14:textId="77777777" w:rsidR="006543F3" w:rsidRPr="006543F3" w:rsidRDefault="006543F3" w:rsidP="006543F3">
      <w:pPr>
        <w:ind w:left="720"/>
        <w:rPr>
          <w:rFonts w:asciiTheme="majorHAnsi" w:hAnsiTheme="majorHAnsi" w:cstheme="majorHAnsi"/>
          <w:b/>
          <w:bCs/>
          <w:sz w:val="36"/>
          <w:szCs w:val="36"/>
        </w:rPr>
      </w:pPr>
      <w:r w:rsidRPr="006543F3">
        <w:rPr>
          <w:rFonts w:asciiTheme="majorHAnsi" w:hAnsiTheme="majorHAnsi" w:cstheme="majorHAnsi"/>
          <w:b/>
          <w:bCs/>
          <w:sz w:val="36"/>
          <w:szCs w:val="36"/>
        </w:rPr>
        <w:t>https://reactome.org/PathwayBrowser/</w:t>
      </w:r>
    </w:p>
    <w:p w14:paraId="091C2C15" w14:textId="77777777" w:rsidR="006543F3" w:rsidRPr="006543F3" w:rsidRDefault="006543F3" w:rsidP="006543F3">
      <w:pPr>
        <w:ind w:left="720"/>
        <w:rPr>
          <w:rFonts w:asciiTheme="majorHAnsi" w:hAnsiTheme="majorHAnsi" w:cstheme="majorHAnsi"/>
          <w:b/>
          <w:bCs/>
          <w:sz w:val="36"/>
          <w:szCs w:val="36"/>
        </w:rPr>
      </w:pPr>
    </w:p>
    <w:p w14:paraId="18A576F4" w14:textId="18D3E0DF" w:rsidR="00443A24" w:rsidRPr="00443A24" w:rsidRDefault="006543F3" w:rsidP="006543F3">
      <w:pPr>
        <w:ind w:left="720"/>
        <w:rPr>
          <w:rFonts w:asciiTheme="majorHAnsi" w:hAnsiTheme="majorHAnsi" w:cstheme="majorHAnsi"/>
          <w:b/>
          <w:bCs/>
          <w:sz w:val="40"/>
          <w:szCs w:val="40"/>
        </w:rPr>
      </w:pPr>
      <w:r w:rsidRPr="006543F3">
        <w:rPr>
          <w:rFonts w:asciiTheme="majorHAnsi" w:hAnsiTheme="majorHAnsi" w:cstheme="majorHAnsi"/>
          <w:b/>
          <w:bCs/>
          <w:sz w:val="36"/>
          <w:szCs w:val="36"/>
        </w:rPr>
        <w:t>The primary goal is to support researchers in interpreting metabolite-level changes at the pathway level, enabling biologically meaningful insights.</w:t>
      </w:r>
    </w:p>
    <w:p w14:paraId="0C791940" w14:textId="77777777" w:rsidR="00443A24" w:rsidRPr="00443A24" w:rsidRDefault="00443A24" w:rsidP="00443A2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44"/>
          <w:szCs w:val="44"/>
        </w:rPr>
      </w:pPr>
      <w:r w:rsidRPr="00443A24">
        <w:rPr>
          <w:rFonts w:asciiTheme="majorHAnsi" w:hAnsiTheme="majorHAnsi" w:cstheme="majorHAnsi"/>
          <w:b/>
          <w:bCs/>
          <w:sz w:val="44"/>
          <w:szCs w:val="44"/>
        </w:rPr>
        <w:t>Overall description</w:t>
      </w:r>
    </w:p>
    <w:p w14:paraId="2F82F971" w14:textId="77777777" w:rsidR="00443A24" w:rsidRPr="00443A24" w:rsidRDefault="00443A24" w:rsidP="00443A24">
      <w:pPr>
        <w:ind w:left="1080"/>
        <w:rPr>
          <w:rFonts w:asciiTheme="majorHAnsi" w:hAnsiTheme="majorHAnsi" w:cstheme="majorHAnsi"/>
          <w:b/>
          <w:bCs/>
          <w:sz w:val="36"/>
          <w:szCs w:val="36"/>
        </w:rPr>
      </w:pPr>
      <w:r w:rsidRPr="00443A24">
        <w:rPr>
          <w:rFonts w:asciiTheme="majorHAnsi" w:hAnsiTheme="majorHAnsi" w:cstheme="majorHAnsi"/>
          <w:b/>
          <w:bCs/>
          <w:sz w:val="36"/>
          <w:szCs w:val="36"/>
        </w:rPr>
        <w:t>Input: High-throughput metabolite levels for condition and control samples</w:t>
      </w:r>
    </w:p>
    <w:p w14:paraId="4EA829E2" w14:textId="77777777" w:rsidR="00443A24" w:rsidRPr="00443A24" w:rsidRDefault="00443A24" w:rsidP="00443A24">
      <w:pPr>
        <w:ind w:left="1080"/>
        <w:rPr>
          <w:rFonts w:asciiTheme="majorHAnsi" w:hAnsiTheme="majorHAnsi" w:cstheme="majorHAnsi"/>
          <w:b/>
          <w:bCs/>
          <w:sz w:val="36"/>
          <w:szCs w:val="36"/>
        </w:rPr>
      </w:pPr>
      <w:r w:rsidRPr="00443A24">
        <w:rPr>
          <w:rFonts w:asciiTheme="majorHAnsi" w:hAnsiTheme="majorHAnsi" w:cstheme="majorHAnsi"/>
          <w:b/>
          <w:bCs/>
          <w:sz w:val="36"/>
          <w:szCs w:val="36"/>
        </w:rPr>
        <w:t xml:space="preserve">Output: Ranked list of </w:t>
      </w:r>
      <w:proofErr w:type="spellStart"/>
      <w:r w:rsidRPr="00443A24">
        <w:rPr>
          <w:rFonts w:asciiTheme="majorHAnsi" w:hAnsiTheme="majorHAnsi" w:cstheme="majorHAnsi"/>
          <w:b/>
          <w:bCs/>
          <w:sz w:val="36"/>
          <w:szCs w:val="36"/>
        </w:rPr>
        <w:t>Reactome</w:t>
      </w:r>
      <w:proofErr w:type="spellEnd"/>
      <w:r w:rsidRPr="00443A24">
        <w:rPr>
          <w:rFonts w:asciiTheme="majorHAnsi" w:hAnsiTheme="majorHAnsi" w:cstheme="majorHAnsi"/>
          <w:b/>
          <w:bCs/>
          <w:sz w:val="36"/>
          <w:szCs w:val="36"/>
        </w:rPr>
        <w:t xml:space="preserve"> pathways that perturbed in the condition under study – the rank is based on a score or p-value that results from evaluating the pathway disruption given the data and the pathway information from the </w:t>
      </w:r>
      <w:proofErr w:type="spellStart"/>
      <w:r w:rsidRPr="00443A24">
        <w:rPr>
          <w:rFonts w:asciiTheme="majorHAnsi" w:hAnsiTheme="majorHAnsi" w:cstheme="majorHAnsi"/>
          <w:b/>
          <w:bCs/>
          <w:sz w:val="36"/>
          <w:szCs w:val="36"/>
        </w:rPr>
        <w:t>Reactome</w:t>
      </w:r>
      <w:proofErr w:type="spellEnd"/>
      <w:r w:rsidRPr="00443A24">
        <w:rPr>
          <w:rFonts w:asciiTheme="majorHAnsi" w:hAnsiTheme="majorHAnsi" w:cstheme="majorHAnsi"/>
          <w:b/>
          <w:bCs/>
          <w:sz w:val="36"/>
          <w:szCs w:val="36"/>
        </w:rPr>
        <w:t xml:space="preserve"> database</w:t>
      </w:r>
    </w:p>
    <w:p w14:paraId="261978C7" w14:textId="71E700E3" w:rsidR="00443A24" w:rsidRPr="00443A24" w:rsidRDefault="00443A24" w:rsidP="00443A24">
      <w:pPr>
        <w:pStyle w:val="ListParagraph"/>
        <w:rPr>
          <w:rFonts w:asciiTheme="majorHAnsi" w:hAnsiTheme="majorHAnsi" w:cstheme="majorHAnsi"/>
          <w:b/>
          <w:bCs/>
          <w:sz w:val="44"/>
          <w:szCs w:val="44"/>
        </w:rPr>
      </w:pPr>
      <w:r>
        <w:rPr>
          <w:rFonts w:asciiTheme="majorHAnsi" w:hAnsiTheme="majorHAnsi" w:cstheme="majorHAnsi"/>
          <w:b/>
          <w:bCs/>
          <w:sz w:val="44"/>
          <w:szCs w:val="44"/>
        </w:rPr>
        <w:lastRenderedPageBreak/>
        <w:softHyphen/>
      </w:r>
      <w:r>
        <w:rPr>
          <w:rFonts w:asciiTheme="majorHAnsi" w:hAnsiTheme="majorHAnsi" w:cstheme="majorHAnsi"/>
          <w:b/>
          <w:bCs/>
          <w:sz w:val="44"/>
          <w:szCs w:val="44"/>
        </w:rPr>
        <w:softHyphen/>
      </w:r>
    </w:p>
    <w:p w14:paraId="3A3B23C3" w14:textId="77777777" w:rsidR="00443A24" w:rsidRPr="00443A24" w:rsidRDefault="00443A24" w:rsidP="00443A2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44"/>
          <w:szCs w:val="44"/>
        </w:rPr>
      </w:pPr>
      <w:r w:rsidRPr="00443A24">
        <w:rPr>
          <w:rFonts w:asciiTheme="majorHAnsi" w:hAnsiTheme="majorHAnsi" w:cstheme="majorHAnsi"/>
          <w:b/>
          <w:bCs/>
          <w:sz w:val="44"/>
          <w:szCs w:val="44"/>
        </w:rPr>
        <w:t>Requirements</w:t>
      </w:r>
    </w:p>
    <w:p w14:paraId="3EEB1D36" w14:textId="59EA301E" w:rsidR="007C34B3" w:rsidRPr="00443A24" w:rsidRDefault="00443A24" w:rsidP="00443A24">
      <w:pPr>
        <w:pStyle w:val="ListParagraph"/>
        <w:rPr>
          <w:rFonts w:asciiTheme="majorHAnsi" w:hAnsiTheme="majorHAnsi" w:cstheme="majorHAnsi"/>
          <w:b/>
          <w:bCs/>
          <w:sz w:val="36"/>
          <w:szCs w:val="36"/>
        </w:rPr>
      </w:pPr>
      <w:r w:rsidRPr="00443A24">
        <w:rPr>
          <w:rFonts w:asciiTheme="majorHAnsi" w:hAnsiTheme="majorHAnsi" w:cstheme="majorHAnsi"/>
          <w:b/>
          <w:bCs/>
          <w:sz w:val="36"/>
          <w:szCs w:val="36"/>
        </w:rPr>
        <w:t xml:space="preserve">Input data format for gene expression: text file with metabolites on the rows and samples (condition or control) on the columns </w:t>
      </w:r>
    </w:p>
    <w:sectPr w:rsidR="007C34B3" w:rsidRPr="00443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62DBA"/>
    <w:multiLevelType w:val="hybridMultilevel"/>
    <w:tmpl w:val="0052A2F8"/>
    <w:lvl w:ilvl="0" w:tplc="A59A86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A2C74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5840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6A6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A2D0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C66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064D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A898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BAE5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1D523D3"/>
    <w:multiLevelType w:val="hybridMultilevel"/>
    <w:tmpl w:val="ADE26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B4213E6"/>
    <w:multiLevelType w:val="hybridMultilevel"/>
    <w:tmpl w:val="0630C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88689">
    <w:abstractNumId w:val="2"/>
  </w:num>
  <w:num w:numId="2" w16cid:durableId="1848013178">
    <w:abstractNumId w:val="1"/>
  </w:num>
  <w:num w:numId="3" w16cid:durableId="186177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11"/>
    <w:rsid w:val="00055E69"/>
    <w:rsid w:val="004409FD"/>
    <w:rsid w:val="00443A24"/>
    <w:rsid w:val="006543F3"/>
    <w:rsid w:val="007C34B3"/>
    <w:rsid w:val="0087656D"/>
    <w:rsid w:val="00C05AF9"/>
    <w:rsid w:val="00CE1D84"/>
    <w:rsid w:val="00F7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D97B1"/>
  <w15:chartTrackingRefBased/>
  <w15:docId w15:val="{BE29B3DF-ECF2-474E-A5AE-9DF33AD3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34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4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3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464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916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58A824013984DB73E92BBCB9B65ED" ma:contentTypeVersion="4" ma:contentTypeDescription="Create a new document." ma:contentTypeScope="" ma:versionID="edcc3cc4ebddd4281eecbfb1ce57a6a6">
  <xsd:schema xmlns:xsd="http://www.w3.org/2001/XMLSchema" xmlns:xs="http://www.w3.org/2001/XMLSchema" xmlns:p="http://schemas.microsoft.com/office/2006/metadata/properties" xmlns:ns3="78c752df-a942-46e2-9bd0-8b0c526d5121" targetNamespace="http://schemas.microsoft.com/office/2006/metadata/properties" ma:root="true" ma:fieldsID="b81f90651ac4596984b8a58d8fda8497" ns3:_="">
    <xsd:import namespace="78c752df-a942-46e2-9bd0-8b0c526d51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752df-a942-46e2-9bd0-8b0c526d51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A0ADF1-A6C4-426E-B53D-82216929FF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c752df-a942-46e2-9bd0-8b0c526d51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3FFFDB-5C3B-4D8A-A52C-EA5E98BFE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00FEB5-5CD7-41FA-B210-B330722DDDC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Mitrea, Cristina</dc:creator>
  <cp:keywords/>
  <dc:description/>
  <cp:lastModifiedBy>Hu, Hanlin</cp:lastModifiedBy>
  <cp:revision>2</cp:revision>
  <dcterms:created xsi:type="dcterms:W3CDTF">2026-02-24T02:58:00Z</dcterms:created>
  <dcterms:modified xsi:type="dcterms:W3CDTF">2026-02-24T02:58:00Z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0x010100C0B58A824013984DB73E92BBCB9B65ED</vt:lpwstr>
  </property>
</Properties>
</file>