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0A1F3" w14:textId="6A81B53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ДОГОВОР </w:t>
      </w:r>
      <w:r>
        <w:rPr>
          <w:rFonts w:ascii="Times New Roman" w:eastAsia="Times New Roman" w:hAnsi="Times New Roman" w:cs="Times New Roman"/>
          <w:b/>
          <w:bCs/>
          <w:highlight w:val="yellow"/>
        </w:rPr>
        <w:t xml:space="preserve">№ </w:t>
      </w:r>
      <w:r w:rsidR="00C72641" w:rsidRPr="004E65CA">
        <w:rPr>
          <w:rFonts w:ascii="Times New Roman" w:eastAsia="Times New Roman" w:hAnsi="Times New Roman" w:cs="Times New Roman"/>
          <w:b/>
          <w:bCs/>
          <w:sz w:val="24"/>
          <w:szCs w:val="24"/>
        </w:rPr>
        <w:t>{{ contract_number }}</w:t>
      </w:r>
    </w:p>
    <w:p w14:paraId="7161C9E1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heading=h.89mtf759tblk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A"/>
        </w:rPr>
        <w:t>на разработку дизайн-проекта фасадного решения и благоустройство</w:t>
      </w:r>
    </w:p>
    <w:p w14:paraId="4F8ABE70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6A60C2E" w14:textId="77777777" w:rsidR="00C72641" w:rsidRPr="004E65CA" w:rsidRDefault="00C72641" w:rsidP="00C726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23611852"/>
      <w:r w:rsidRPr="004E65CA">
        <w:rPr>
          <w:rFonts w:ascii="Times New Roman" w:eastAsia="Times New Roman" w:hAnsi="Times New Roman" w:cs="Times New Roman"/>
          <w:sz w:val="24"/>
          <w:szCs w:val="24"/>
        </w:rPr>
        <w:t xml:space="preserve">г. Вологда                                                                                                            </w:t>
      </w:r>
      <w:r w:rsidRPr="004E65CA">
        <w:rPr>
          <w:rFonts w:ascii="Times New Roman" w:hAnsi="Times New Roman" w:cs="Times New Roman"/>
          <w:sz w:val="24"/>
          <w:szCs w:val="24"/>
        </w:rPr>
        <w:t>{{ date }}</w:t>
      </w:r>
    </w:p>
    <w:bookmarkEnd w:id="1"/>
    <w:p w14:paraId="0192F8C9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3BD213D" w14:textId="77777777" w:rsidR="00C72641" w:rsidRPr="009806CD" w:rsidRDefault="00000000" w:rsidP="00C7264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customer_name }}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customer_in_person }}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customer_represented_by }}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>действующей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(-его)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на основании </w:t>
      </w:r>
      <w:r w:rsidR="00C72641" w:rsidRPr="009806CD">
        <w:rPr>
          <w:rFonts w:ascii="Times New Roman" w:hAnsi="Times New Roman" w:cs="Times New Roman"/>
          <w:sz w:val="24"/>
          <w:szCs w:val="24"/>
        </w:rPr>
        <w:t>{{ acting_on_basis }}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, именуемое в дальнейшем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«Заказчик»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, с одной стороны, и  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Общество с ограниченной ответственностью «Нацпро-Дизайн»,  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«Исполнитель»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, с другой стороны, именуемые в дальнейшем «Стороны», заключили настоящий Договор (далее - Договор) о нижеследующем: </w:t>
      </w:r>
    </w:p>
    <w:p w14:paraId="191AAA0A" w14:textId="59B0EA84" w:rsidR="00D14B02" w:rsidRDefault="00D14B02" w:rsidP="00C726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2EF9F928" w14:textId="77777777" w:rsidR="00D14B02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ПРЕДМЕТ ДОГОВОРА</w:t>
      </w:r>
    </w:p>
    <w:p w14:paraId="46D83DDC" w14:textId="77777777" w:rsidR="00D14B02" w:rsidRPr="00C72641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1.1. Заказчик поручает и обязуется принять и оплатить результат оказанных услуг, а Исполнитель принимает на себя обязательство в соответствие с Техническим заданием (Приложение № 1 к настоящему Договору):</w:t>
      </w:r>
    </w:p>
    <w:p w14:paraId="70CA01F4" w14:textId="2C60D284" w:rsidR="00D14B02" w:rsidRPr="00C72641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 xml:space="preserve">- Разработать проект благоустройства на участок площадью 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{{ 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}}</w:t>
      </w:r>
      <w:r w:rsidRPr="00C72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м2 </w:t>
      </w:r>
      <w:r w:rsidRPr="00C72641">
        <w:rPr>
          <w:rFonts w:ascii="Times New Roman" w:eastAsia="Times New Roman" w:hAnsi="Times New Roman" w:cs="Times New Roman"/>
          <w:sz w:val="24"/>
          <w:szCs w:val="24"/>
        </w:rPr>
        <w:t>в соответствии с рабочей документацией с учетом сетей;</w:t>
      </w:r>
    </w:p>
    <w:p w14:paraId="10B9D01A" w14:textId="38235E62" w:rsidR="00D14B02" w:rsidRPr="00C72641" w:rsidRDefault="0000000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 xml:space="preserve">- Разработать дизайн-проект 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  <w:lang w:val="en-US"/>
        </w:rPr>
        <w:t>text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</w:rPr>
        <w:t>1 }}</w:t>
      </w:r>
      <w:r w:rsidRPr="00C726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11CA2" w14:textId="7CA0F596" w:rsidR="00D14B02" w:rsidRPr="00C72641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 xml:space="preserve">1.2. Срок оказания услуг по Договору – в </w:t>
      </w:r>
      <w:r w:rsidR="00C72641" w:rsidRPr="00C72641">
        <w:rPr>
          <w:rFonts w:ascii="Times New Roman" w:hAnsi="Times New Roman" w:cs="Times New Roman"/>
          <w:sz w:val="24"/>
          <w:szCs w:val="24"/>
        </w:rPr>
        <w:t>{{ work_completion_period }}</w:t>
      </w:r>
      <w:r w:rsidR="00C72641" w:rsidRPr="00C7264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</w:rPr>
        <w:t xml:space="preserve">с даты </w:t>
      </w:r>
      <w:r w:rsidR="00C72641" w:rsidRPr="00C72641">
        <w:rPr>
          <w:rFonts w:ascii="Times New Roman" w:hAnsi="Times New Roman" w:cs="Times New Roman"/>
          <w:sz w:val="24"/>
          <w:szCs w:val="24"/>
        </w:rPr>
        <w:t>{{ period_starts_from }}</w:t>
      </w:r>
      <w:r w:rsidR="00C72641" w:rsidRPr="00C726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72641">
        <w:rPr>
          <w:rFonts w:ascii="Times New Roman" w:eastAsia="Times New Roman" w:hAnsi="Times New Roman" w:cs="Times New Roman"/>
          <w:sz w:val="24"/>
          <w:szCs w:val="24"/>
        </w:rPr>
        <w:t>По соглашению Сторон, срок оказания услуг по договору может быть продлен.</w:t>
      </w:r>
    </w:p>
    <w:p w14:paraId="65644C9D" w14:textId="77777777" w:rsidR="00D14B02" w:rsidRPr="00C72641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1.3. Для оказания услуг по договору, Исполнитель вправе привлекать третьих лиц. Во всех отношениях с третьими лицами Исполнитель выступает от своего имени, за свой счет и на свой риск.</w:t>
      </w:r>
    </w:p>
    <w:p w14:paraId="53DC141A" w14:textId="77777777" w:rsidR="00D14B0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СТОИМОСТЬ ОКАЗАНИЯ УСЛУГ И ПОРЯДОК РАСЧЕТОВ</w:t>
      </w:r>
    </w:p>
    <w:p w14:paraId="3CFC06F5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BA3B2DB" w14:textId="3F14ED2F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 Цена Договора составляет</w:t>
      </w:r>
      <w:r w:rsidR="00C72641" w:rsidRPr="00C72641">
        <w:rPr>
          <w:rFonts w:ascii="Times New Roman" w:eastAsia="Times New Roman" w:hAnsi="Times New Roman" w:cs="Times New Roman"/>
          <w:lang w:val="ru-RU"/>
        </w:rPr>
        <w:t xml:space="preserve"> {{ </w:t>
      </w:r>
      <w:r w:rsidR="00C72641">
        <w:rPr>
          <w:rFonts w:ascii="Times New Roman" w:eastAsia="Times New Roman" w:hAnsi="Times New Roman" w:cs="Times New Roman"/>
          <w:lang w:val="en-US"/>
        </w:rPr>
        <w:t>price</w:t>
      </w:r>
      <w:r w:rsidR="00C72641" w:rsidRPr="00C72641">
        <w:rPr>
          <w:rFonts w:ascii="Times New Roman" w:eastAsia="Times New Roman" w:hAnsi="Times New Roman" w:cs="Times New Roman"/>
          <w:lang w:val="ru-RU"/>
        </w:rPr>
        <w:t xml:space="preserve"> }}</w:t>
      </w:r>
      <w:r>
        <w:rPr>
          <w:rFonts w:ascii="Times New Roman" w:eastAsia="Times New Roman" w:hAnsi="Times New Roman" w:cs="Times New Roman"/>
        </w:rPr>
        <w:t xml:space="preserve"> рублей, НДС не облагается. </w:t>
      </w:r>
    </w:p>
    <w:p w14:paraId="42114AD5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2.2. </w:t>
      </w:r>
      <w:r>
        <w:rPr>
          <w:rFonts w:ascii="Times New Roman" w:eastAsia="Times New Roman" w:hAnsi="Times New Roman" w:cs="Times New Roman"/>
          <w:sz w:val="24"/>
          <w:szCs w:val="24"/>
        </w:rPr>
        <w:t>Оплата по договору производится в рублях в следующем порядке:</w:t>
      </w:r>
    </w:p>
    <w:p w14:paraId="5DD141C3" w14:textId="77777777" w:rsidR="00C72641" w:rsidRPr="004E65CA" w:rsidRDefault="00C72641" w:rsidP="00C7264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E65CA">
        <w:rPr>
          <w:rFonts w:ascii="Times New Roman" w:hAnsi="Times New Roman" w:cs="Times New Roman"/>
          <w:sz w:val="24"/>
          <w:szCs w:val="24"/>
        </w:rPr>
        <w:t>{{ payment_terms }}</w:t>
      </w:r>
    </w:p>
    <w:p w14:paraId="05456A02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 Оплата суммы, указанной в п.2.1 настоящего Договора осуществляется безналичным расчетом путем перечисления денежных средств на расчетный счет Исполнителя. Датой оплаты является фактическая дата поступления денежных средств на расчётный счет Исполнителя.</w:t>
      </w:r>
    </w:p>
    <w:p w14:paraId="53007204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22F27F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ОБЯЗАТЕЛЬСТВА СТОРОН</w:t>
      </w:r>
    </w:p>
    <w:p w14:paraId="7EBDD351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360BAD1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3.1. Исполнитель обязуется:</w:t>
      </w:r>
    </w:p>
    <w:p w14:paraId="40EBCF73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3.1.1. В установленные договором сроки выполнить и передать Заказчику оказанные услуги по Договору.</w:t>
      </w:r>
    </w:p>
    <w:p w14:paraId="31823B5B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3.1.2. Информировать Заказчика по его конкретному запросу о состоянии дел по выполнению настоящего договора.</w:t>
      </w:r>
    </w:p>
    <w:p w14:paraId="6C2BDDF5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3.2. Исполнитель вправе привлечь третьих лиц к выполнению услуг по выполнению своих обязательств по настоящему договору. В случае привлечения третьих лиц к оказанию услуг Исполнитель несет ответственность за их действия как за свои собственные.</w:t>
      </w:r>
    </w:p>
    <w:p w14:paraId="69EF0047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3.3. Исполнитель вправе досрочно оказать услугу с согласия Заказчика, при условии выполнения ее качественно и в полном объеме.</w:t>
      </w:r>
    </w:p>
    <w:p w14:paraId="10EAA2CD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t>3.4. Заказчик обязуется:</w:t>
      </w:r>
    </w:p>
    <w:p w14:paraId="14744161" w14:textId="77777777" w:rsidR="00D14B02" w:rsidRPr="00C72641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72641">
        <w:rPr>
          <w:rFonts w:ascii="Times New Roman" w:eastAsia="Times New Roman" w:hAnsi="Times New Roman" w:cs="Times New Roman"/>
          <w:sz w:val="24"/>
          <w:szCs w:val="24"/>
        </w:rPr>
        <w:lastRenderedPageBreak/>
        <w:t>3.4.1. Передать Исполнителю до начала оказания услуг необходимую  проектную документацию для предварительного изучения.</w:t>
      </w:r>
    </w:p>
    <w:p w14:paraId="4AFCF4D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3.4.2. Оказывать содействие Исполнителю в оказании услуг в объеме и на условиях, предусмотренных настоящим договором.</w:t>
      </w:r>
    </w:p>
    <w:p w14:paraId="6549A45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3.4.3. Своевременно принимать и оплачивать услуги, выполняемые Исполнителем в соответствии с настоящим договором.</w:t>
      </w:r>
    </w:p>
    <w:p w14:paraId="553254FA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3.4.4. Обеспечить принятие решений в ходе обсуждения выполнения (корректировки) дизайн-проекта в течение 3 (трех) рабочих дней после получения от Исполнителя предложений для рассмотрения. В случае если Заказчик не принимает решений в установленный срок, то срок оказания услуг по настоящему договору автоматически продлевается на срок задержки принятия решения Заказчиком, в данном случае Исполнитель не несет ответственности за просрочку исполнения обязательств по Договору</w:t>
      </w:r>
      <w:r>
        <w:rPr>
          <w:rFonts w:ascii="Times New Roman" w:eastAsia="Times New Roman" w:hAnsi="Times New Roman" w:cs="Times New Roman"/>
          <w:color w:val="FF0000"/>
        </w:rPr>
        <w:t>.</w:t>
      </w:r>
    </w:p>
    <w:p w14:paraId="06F2DD94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3.5. Заказчик вправе назначить уполномоченное лицо, на основании доверенности, для представления его интересов по настоящему договору.</w:t>
      </w:r>
    </w:p>
    <w:p w14:paraId="2E2B39AE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B50838E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ПОРЯДОК СДАЧИ И ПРИЕМКИ ОКАЗАННЫХ УСЛУГ</w:t>
      </w:r>
    </w:p>
    <w:p w14:paraId="6AD3B307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6880894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4.1. Исполнитель по окончании оказания услуг по Договору в течение 3 (трех) рабочих дней составляет и представляет Заказчику в двух экземплярах Акт сдачи-приемки оказанных услуг.</w:t>
      </w:r>
    </w:p>
    <w:p w14:paraId="3BBE0B7B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4.2. Заказчик обязан после получения Акта сдачи-приемки оказанных услуг подписать акт в течение 5 (пяти) рабочих дней. При обнаружении отступлений от условий Договора, ухудшающих результат услуги, или иных недостатков в услугах Заказчик обязан заявить об этом Исполнителю и отразить это в акте сдачи-приемки оказанных услуг с указанием срока их исправления.</w:t>
      </w:r>
    </w:p>
    <w:p w14:paraId="04CB2EE0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4.3. В случае несоответствия результатов оказанных услуг условиям Договора Исполнитель обязан произвести необходимые исправления без дополнительной оплаты в пределах договорной цены незамедлительно.</w:t>
      </w:r>
    </w:p>
    <w:p w14:paraId="01D1FBE7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4.4. В случае досрочного оказания Исполнителем услуг Заказчик вправе принять результат в порядке, установленном настоящим разделом Договора, и произвести ее оплату.</w:t>
      </w:r>
    </w:p>
    <w:p w14:paraId="6FB98D0E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4.5. Заказчик, обнаруживший недостатки оказанной услуги при ее приемке, вправе ссылаться на них только в случаях, если в акте приема-передачи оказанных услуг были оговорены эти недостатки либо возможность последующего предъявления требований об их устранении. </w:t>
      </w:r>
    </w:p>
    <w:p w14:paraId="3C653E83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4.6. Заказчик, принявший услуги без проверки, лишается права ссылаться на недостатки оказанных услуг, которые могли быть установлены при обычном способе ее приемки (явные недостатки).</w:t>
      </w:r>
    </w:p>
    <w:p w14:paraId="131BEBB4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4.7. При просрочке передачи или приемке результата услуги риски, предусмотренные настоящим Договором, несет сторона, допустившая просрочку.</w:t>
      </w:r>
    </w:p>
    <w:p w14:paraId="312E1023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F2DEDF3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ОТВЕТСТВЕННОСТЬ СТОРОН</w:t>
      </w:r>
    </w:p>
    <w:p w14:paraId="300E57F3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150C27F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5.1. 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РФ.</w:t>
      </w:r>
    </w:p>
    <w:p w14:paraId="024244FA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5.2. За невыполнение услуг в срок, предусмотренный по настоящему Договору, Заказчик может потребовать от Исполнителя выплатить пени в размере в размере 0,1 % от стоимости невыполненных услуг по договору за каждый день просрочки.</w:t>
      </w:r>
    </w:p>
    <w:p w14:paraId="435CDF32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5.3. При нарушении Заказчиком сроков оплаты выполненных по договору услуг Исполнитель может потребовать от Заказчика выплатить пени в размере 0,1% от подлежащей оплате суммы за каждый день просрочки платежа.</w:t>
      </w:r>
    </w:p>
    <w:p w14:paraId="5CEB59BB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5.4. При нарушении сроков, предусмотренных п. 4.2., Заказчик оплачивает Исполнителю штраф в размере 5 000,00 руб. за каждый просрочки исполнения обязательств.</w:t>
      </w:r>
    </w:p>
    <w:p w14:paraId="4BDE403C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5.5. Исполнитель не несет ответственности за окончательную реализацию проекта, если Заказчик самостоятельно произведет оформление помещений объекта не в соответствии с утвержденным дизайн-проектом.</w:t>
      </w:r>
    </w:p>
    <w:p w14:paraId="28532DD1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A11739C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ФОРС-МАЖОР</w:t>
      </w:r>
    </w:p>
    <w:p w14:paraId="2A8CE27E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9D9C5CD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14:paraId="328634FF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6.2. Наступление форс-мажорных обстоятельств 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14:paraId="61ABE749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14:paraId="1AD4D4C2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6.4. Если действие форс-мажорных обстоятельств продолжается более чем 30 (тридцать) календарных дней, каждая из сторон вправе расторгнуть настоящий договор в одностороннем порядке.</w:t>
      </w:r>
    </w:p>
    <w:p w14:paraId="71F2C5E7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99F2E4D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СРОК ДЕЙСТВИЯ И ПОРЯДОК РАСТОРЖЕНИЯ ДОГОВОРА</w:t>
      </w:r>
    </w:p>
    <w:p w14:paraId="3ABFEB5B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FB4E26A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7.1. Срок действия договора устанавливается с момента его подписания до полного исполнения Сторонами обязательств по договору.</w:t>
      </w:r>
    </w:p>
    <w:p w14:paraId="095EECFB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7.2. Настоящий договор может быть расторгнут по взаимному согласию Сторон, по решению суда. </w:t>
      </w:r>
    </w:p>
    <w:p w14:paraId="19B5FF0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7.3. Заказчик вправе расторгнуть настоящий Договор, предупредив письменно (по электронной почте) Исполнителя за 10 календарных дней до даты расторжения Договора, в случае, когда Исполнитель нарушил существенные условия настоящего Договора, а именно:</w:t>
      </w:r>
    </w:p>
    <w:p w14:paraId="7605589A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не оказывать услуги в установленный Договором срок;</w:t>
      </w:r>
    </w:p>
    <w:p w14:paraId="4624FA77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не выполнил весь объем услуг в сроки, превышающие согласованные в настоящем договоре более чем на 10 календарных дней.</w:t>
      </w:r>
    </w:p>
    <w:p w14:paraId="13A97E13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7.4. При расторжении настоящего договора по вине Заказчика, Исполнитель вправе потребовать оплаты документально подтвержденной стоимости всех услуг, выполненных на момент получения письменного уведомления о расторжении настоящего договора.</w:t>
      </w:r>
    </w:p>
    <w:p w14:paraId="68566662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7.5. Исполнитель вправе отказаться от исполнения настоящего договора, без каких-либо дальнейших обязательств перед Заказчиком, предупредив его письменно (по электронной почте) за 10 календарных дней до даты расторжения договора, в случае нарушения Заказчиком существенных условий настоящего договора, каковыми являются:</w:t>
      </w:r>
    </w:p>
    <w:p w14:paraId="55A2A261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нарушение сроков оплаты, утвержденных настоящим договором, более чем на 10 календарных дней;</w:t>
      </w:r>
    </w:p>
    <w:p w14:paraId="5B3C48D7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не исполнение или ненадлежащее исполнение Заказчиком п.3.4. настоящего договора.</w:t>
      </w:r>
    </w:p>
    <w:p w14:paraId="32C345A2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853366A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АВТОРСКИЕ ПРАВА</w:t>
      </w:r>
    </w:p>
    <w:p w14:paraId="7B5B3CD2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6394CF5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8.1. Все имущественные авторские права на проект (объект интеллектуальной собственности), созданный Исполнителем в связи с исполнением обязательств по настоящему договору, принадлежат Заказчику с момента подписания Акта сдачи-приемки оказанных услуг по Договору.</w:t>
      </w:r>
    </w:p>
    <w:p w14:paraId="0F4A38D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8.2. Исполнитель не имеет право использовать созданный в рамках настоящего договора объект интеллектуальной собственности, в том числе: </w:t>
      </w:r>
    </w:p>
    <w:p w14:paraId="2D73178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использовать объект интеллектуальной собственности по своему усмотрению, разрешать или запрещать другим лицам его использование: воспроизводить, распространять, публично показывать, импортировать, сдавать в прокат объект интеллектуальной собственности и др.;</w:t>
      </w:r>
    </w:p>
    <w:p w14:paraId="335A48D8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- распоряжаться своим исключительным правом (передавать это право путем заключения договора об отчуждении исключительного права или предоставлять другому лицу право использования объекта интеллектуальной собственности на основе лицензионного договора).</w:t>
      </w:r>
    </w:p>
    <w:p w14:paraId="29A96627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Исполнитель также не имеет право указывать свое наименование либо требовать такого указания на созданном им объекте интеллектуальной собственности.</w:t>
      </w:r>
    </w:p>
    <w:p w14:paraId="62C0BE48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750C160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01744F6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7BD56F9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ПРОЧИЕ УСЛОВИЯ</w:t>
      </w:r>
    </w:p>
    <w:p w14:paraId="65BE84D7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FB2C02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9.1. Разногласия по Договору решаются путем переговоров непосредственно между Сторонами. До передачи спора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ответ, по существу, в срок не позднее 15 календарных дней с даты ее получения. Оставление претензии без ответа в установленный срок означает признание требований претензии. Все споры между Сторонами, по которым не было достигнуто соглашение, после реализации предусмотренной законодательством процедуры досудебного урегулирования разногласий, разрешаются в Арбитражном суде по месту нахождения истца.</w:t>
      </w:r>
    </w:p>
    <w:p w14:paraId="36D424E4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9.2. Вопросы, не урегулированные настоящим договором, регламентируются нормами действующего гражданского законодательства РФ.</w:t>
      </w:r>
    </w:p>
    <w:p w14:paraId="03980258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9.3. Копии настоящего Договора и других документов в рамках его исполнения с подписями и печатями представителей сторон в отсканированном виде и направленные другой стороне посредством электронной почты и/или электронных мессенджеров, имеют полную юридическую силу и могут быть использованы в качестве письменных доказательств в суде, до их замены оригиналами. Стороны признают равную юридическую силу собственноручной подписи и факсимильной подписи при подписании настоящего Договора, а равно на дополнительных соглашениях к настоящему договору, а также на иных документах, имеющих значение для его исполнения, изменения или прекращения. </w:t>
      </w:r>
    </w:p>
    <w:p w14:paraId="799E9054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Любые официальные уведомления и документы, направленные Сторонами друг другу в связи с настоящим Договором посредством электронной почты и/или электронных мессенджеров, считаются соответствующим образом посланными/представленными и имеющими юридическую силу. Время отправки уведомлений, сообщений, документов Сторонами друг другу фиксируется Исполнителем и является основанием для продления срока выполнения услуг по договору.</w:t>
      </w:r>
    </w:p>
    <w:p w14:paraId="5313E6B8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9.4. Настоящий договор составлен и подписан в двух экземплярах равной юридической силы – по одному для каждой Стороны.</w:t>
      </w:r>
    </w:p>
    <w:p w14:paraId="3D86F297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9.5. Неотъемлемой частью настоящего Договора является:</w:t>
      </w:r>
    </w:p>
    <w:p w14:paraId="7D156B36" w14:textId="77777777" w:rsidR="00D14B0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Техническое задание (Приложение № 1 к Договору).                                             </w:t>
      </w:r>
    </w:p>
    <w:p w14:paraId="39BEE716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BB40331" w14:textId="77777777" w:rsidR="00D14B02" w:rsidRDefault="00000000">
      <w:pPr>
        <w:tabs>
          <w:tab w:val="left" w:pos="0"/>
        </w:tabs>
        <w:spacing w:line="264" w:lineRule="auto"/>
        <w:ind w:firstLine="567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ЮРИДИЧЕСКИЕ АДРЕСА И БАНКОВСКИЕ РЕКВИЗИТЫ СТОРОН:</w:t>
      </w: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C72641" w14:paraId="0D84EA47" w14:textId="77777777" w:rsidTr="00934BB0">
        <w:trPr>
          <w:trHeight w:val="422"/>
        </w:trPr>
        <w:tc>
          <w:tcPr>
            <w:tcW w:w="5240" w:type="dxa"/>
          </w:tcPr>
          <w:p w14:paraId="4E3D906D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223611939"/>
            <w:r w:rsidRPr="0029568E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14:paraId="2ADA8715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568E">
              <w:t xml:space="preserve">{{ </w:t>
            </w:r>
            <w:r w:rsidRPr="00357321">
              <w:t>customer</w:t>
            </w:r>
            <w:r w:rsidRPr="0029568E">
              <w:t>_</w:t>
            </w:r>
            <w:r w:rsidRPr="00357321">
              <w:t>name</w:t>
            </w:r>
            <w:r w:rsidRPr="0029568E">
              <w:t xml:space="preserve"> }}</w:t>
            </w:r>
          </w:p>
          <w:p w14:paraId="1C7CF02C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Юридический адрес: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address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</w:p>
          <w:p w14:paraId="00167CAA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ИНН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inn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 / КПП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kpp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  <w:p w14:paraId="79B92D77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>ОГРН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ogrn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  <w:p w14:paraId="501238C6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Р/с 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account</w:t>
            </w:r>
            <w:r w:rsidRPr="002956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  <w:p w14:paraId="6618E5DC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Банк: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bank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</w:p>
          <w:p w14:paraId="64371245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БИК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bik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</w:p>
          <w:p w14:paraId="2FC4C9BE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к/с {{ 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kor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9C6C93">
              <w:rPr>
                <w:rFonts w:ascii="Times New Roman" w:hAnsi="Times New Roman" w:cs="Times New Roman"/>
                <w:bCs/>
                <w:sz w:val="24"/>
                <w:szCs w:val="24"/>
              </w:rPr>
              <w:t>account</w:t>
            </w:r>
            <w:r w:rsidRPr="002956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</w:p>
          <w:p w14:paraId="2B7C4E59" w14:textId="77777777" w:rsidR="00C72641" w:rsidRPr="009C6C93" w:rsidRDefault="00C72641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r w:rsidRPr="009C6C93">
              <w:rPr>
                <w:rFonts w:ascii="Times New Roman" w:hAnsi="Times New Roman" w:cs="Times New Roman"/>
                <w:sz w:val="24"/>
                <w:szCs w:val="24"/>
              </w:rPr>
              <w:t>эл.почта: {{ email }}</w:t>
            </w:r>
          </w:p>
        </w:tc>
        <w:tc>
          <w:tcPr>
            <w:tcW w:w="4536" w:type="dxa"/>
          </w:tcPr>
          <w:p w14:paraId="5AD67B61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Исполнитель:</w:t>
            </w:r>
          </w:p>
          <w:p w14:paraId="71482A47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ООО «НацПро-Дизайн»</w:t>
            </w:r>
          </w:p>
          <w:p w14:paraId="788AD129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Юридический адрес: 160009, г. Вологда, ул.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Путейская, д. 5, помещ.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16 </w:t>
            </w:r>
          </w:p>
          <w:p w14:paraId="00871D57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ИНН 3500016928/ КПП 350001001</w:t>
            </w:r>
          </w:p>
          <w:p w14:paraId="5A7D476E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ОГРН 1253500007045</w:t>
            </w:r>
          </w:p>
          <w:p w14:paraId="132A22FA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Р/с 40702810312710000936</w:t>
            </w:r>
          </w:p>
          <w:p w14:paraId="528C91DB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 ВОЛОГОДСКОЕ ОТДЕЛЕНИЕ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8638 ПАО СБЕРБАНК</w:t>
            </w:r>
          </w:p>
          <w:p w14:paraId="75C471DF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БИК 041909644</w:t>
            </w:r>
          </w:p>
          <w:p w14:paraId="0C5166C2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к/с 30101810900000000644</w:t>
            </w:r>
          </w:p>
          <w:p w14:paraId="29DFE5F0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эл.почта:</w:t>
            </w:r>
            <w:r w:rsidRPr="009C6C93">
              <w:rPr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@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nazpro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</w:tr>
      <w:tr w:rsidR="00C72641" w14:paraId="11660553" w14:textId="77777777" w:rsidTr="00934BB0">
        <w:trPr>
          <w:trHeight w:val="1959"/>
        </w:trPr>
        <w:tc>
          <w:tcPr>
            <w:tcW w:w="5240" w:type="dxa"/>
          </w:tcPr>
          <w:p w14:paraId="3F1C6136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C72641">
              <w:rPr>
                <w:lang w:val="en-US"/>
              </w:rPr>
              <w:t>{{ dolznost }}</w:t>
            </w:r>
          </w:p>
          <w:p w14:paraId="3ECA3008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DA16D75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C7264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C72641">
              <w:rPr>
                <w:lang w:val="en-US"/>
              </w:rPr>
              <w:t>{{ customer_represented_by_nominative }}</w:t>
            </w: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64F11770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Директор</w:t>
            </w:r>
          </w:p>
          <w:p w14:paraId="101D204C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486CB9B5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_______________/Марданова Т.А./</w:t>
            </w:r>
          </w:p>
          <w:p w14:paraId="0E1D3424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  <w:bookmarkEnd w:id="2"/>
    </w:tbl>
    <w:p w14:paraId="6E4EA5F1" w14:textId="77777777" w:rsidR="00D14B02" w:rsidRDefault="00D14B02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A40FFFE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</w:p>
    <w:p w14:paraId="0AA98D6A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  <w:bookmarkStart w:id="3" w:name="_heading=h.94clx6wk5awi" w:colFirst="0" w:colLast="0"/>
      <w:bookmarkEnd w:id="3"/>
    </w:p>
    <w:p w14:paraId="25A2E2B1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  <w:bookmarkStart w:id="4" w:name="_heading=h.v7v73w580mnh" w:colFirst="0" w:colLast="0"/>
      <w:bookmarkEnd w:id="4"/>
    </w:p>
    <w:p w14:paraId="74DF6934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  <w:bookmarkStart w:id="5" w:name="_heading=h.80mfjhyi842t" w:colFirst="0" w:colLast="0"/>
      <w:bookmarkEnd w:id="5"/>
    </w:p>
    <w:p w14:paraId="6E44BDCF" w14:textId="77777777" w:rsidR="00C72641" w:rsidRPr="009C6C93" w:rsidRDefault="00C72641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heading=h.lxmz4xocnbsk" w:colFirst="0" w:colLast="0"/>
      <w:bookmarkStart w:id="7" w:name="_heading=h.8dyyyzzhje8h" w:colFirst="0" w:colLast="0"/>
      <w:bookmarkStart w:id="8" w:name="_heading=h.9798943zb8x1" w:colFirst="0" w:colLast="0"/>
      <w:bookmarkStart w:id="9" w:name="_heading=h.eoe2oz7kgctn" w:colFirst="0" w:colLast="0"/>
      <w:bookmarkStart w:id="10" w:name="_heading=h.gige3k6r0n31" w:colFirst="0" w:colLast="0"/>
      <w:bookmarkStart w:id="11" w:name="_heading=h.e00evof5wgkt" w:colFirst="0" w:colLast="0"/>
      <w:bookmarkStart w:id="12" w:name="_heading=h.1wtir2lgxyvh" w:colFirst="0" w:colLast="0"/>
      <w:bookmarkStart w:id="13" w:name="_heading=h.xykndfk8kkv" w:colFirst="0" w:colLast="0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Приложение № 1 «Техническое задание»</w:t>
      </w:r>
    </w:p>
    <w:p w14:paraId="5E328F01" w14:textId="77777777" w:rsidR="00C72641" w:rsidRPr="009C6C93" w:rsidRDefault="00C72641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 договору на разработку дизайн-проекта </w:t>
      </w:r>
    </w:p>
    <w:p w14:paraId="54A50D47" w14:textId="77777777" w:rsidR="00C72641" w:rsidRPr="0029568E" w:rsidRDefault="00C72641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Hlk223611981"/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</w:rPr>
        <w:t>{{ contract_number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от 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bookmarkEnd w:id="14"/>
    <w:p w14:paraId="2ED14801" w14:textId="685A60E9" w:rsidR="00D14B02" w:rsidRDefault="00D14B02">
      <w:pPr>
        <w:widowControl w:val="0"/>
        <w:spacing w:after="0" w:line="276" w:lineRule="auto"/>
        <w:ind w:firstLine="698"/>
        <w:jc w:val="right"/>
        <w:rPr>
          <w:rFonts w:ascii="Times New Roman" w:eastAsia="Times New Roman" w:hAnsi="Times New Roman" w:cs="Times New Roman"/>
          <w:b/>
          <w:bCs/>
          <w:color w:val="26282F"/>
        </w:rPr>
      </w:pPr>
    </w:p>
    <w:p w14:paraId="2DC4104D" w14:textId="77777777" w:rsidR="00D14B02" w:rsidRDefault="00D14B02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  <w:bCs/>
          <w:color w:val="26282F"/>
        </w:rPr>
      </w:pPr>
    </w:p>
    <w:p w14:paraId="55B22DD1" w14:textId="77777777" w:rsidR="00D14B02" w:rsidRDefault="00000000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26282F"/>
        </w:rPr>
      </w:pPr>
      <w:r>
        <w:rPr>
          <w:rFonts w:ascii="Times New Roman" w:eastAsia="Times New Roman" w:hAnsi="Times New Roman" w:cs="Times New Roman"/>
          <w:b/>
          <w:bCs/>
          <w:color w:val="26282F"/>
        </w:rPr>
        <w:t>Техническое задание</w:t>
      </w:r>
    </w:p>
    <w:p w14:paraId="2F948E95" w14:textId="77777777" w:rsidR="00D14B02" w:rsidRDefault="00000000">
      <w:pPr>
        <w:widowControl w:val="0"/>
        <w:shd w:val="clear" w:color="auto" w:fill="FFFFFF"/>
        <w:spacing w:after="0" w:line="276" w:lineRule="auto"/>
        <w:ind w:left="40" w:right="60" w:hanging="20"/>
        <w:jc w:val="center"/>
        <w:rPr>
          <w:rFonts w:ascii="Times New Roman" w:eastAsia="Times New Roman" w:hAnsi="Times New Roman" w:cs="Times New Roman"/>
          <w:b/>
          <w:bCs/>
          <w:color w:val="26282F"/>
        </w:rPr>
      </w:pPr>
      <w:r>
        <w:rPr>
          <w:rFonts w:ascii="Times New Roman" w:eastAsia="Times New Roman" w:hAnsi="Times New Roman" w:cs="Times New Roman"/>
          <w:b/>
          <w:bCs/>
          <w:color w:val="26282F"/>
        </w:rPr>
        <w:t xml:space="preserve">Оказание услуг </w:t>
      </w:r>
      <w:r>
        <w:rPr>
          <w:rFonts w:ascii="Times New Roman" w:eastAsia="Times New Roman" w:hAnsi="Times New Roman" w:cs="Times New Roman"/>
          <w:b/>
          <w:bCs/>
          <w:color w:val="00000A"/>
        </w:rPr>
        <w:t xml:space="preserve">по разработке дизайн-концепции фасадного решения </w:t>
      </w:r>
    </w:p>
    <w:p w14:paraId="712EB3EE" w14:textId="77777777" w:rsidR="00D14B02" w:rsidRDefault="00000000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26282F"/>
        </w:rPr>
      </w:pPr>
      <w:r>
        <w:rPr>
          <w:rFonts w:ascii="Times New Roman" w:eastAsia="Times New Roman" w:hAnsi="Times New Roman" w:cs="Times New Roman"/>
          <w:b/>
          <w:bCs/>
          <w:color w:val="26282F"/>
        </w:rPr>
        <w:t xml:space="preserve"> </w:t>
      </w:r>
    </w:p>
    <w:p w14:paraId="27B9AE71" w14:textId="43F2CA91" w:rsidR="00D14B02" w:rsidRPr="00C061B6" w:rsidRDefault="00000000">
      <w:pPr>
        <w:widowControl w:val="0"/>
        <w:spacing w:after="0" w:line="276" w:lineRule="auto"/>
        <w:rPr>
          <w:rFonts w:ascii="Times New Roman" w:eastAsia="Times New Roman" w:hAnsi="Times New Roman" w:cs="Times New Roman"/>
          <w:highlight w:val="yellow"/>
          <w:lang w:val="ru-RU"/>
        </w:rPr>
      </w:pPr>
      <w:bookmarkStart w:id="15" w:name="_heading=h.dlrf6q4ychei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26282F"/>
        </w:rPr>
        <w:t>Объект:</w:t>
      </w:r>
      <w:r>
        <w:rPr>
          <w:rFonts w:ascii="Times New Roman" w:eastAsia="Times New Roman" w:hAnsi="Times New Roman" w:cs="Times New Roman"/>
          <w:b/>
          <w:bCs/>
          <w:color w:val="26282F"/>
          <w:highlight w:val="yellow"/>
        </w:rPr>
        <w:t xml:space="preserve"> </w:t>
      </w:r>
      <w:r w:rsidR="00C72641" w:rsidRPr="00C061B6">
        <w:rPr>
          <w:rFonts w:ascii="Times New Roman" w:eastAsia="Times New Roman" w:hAnsi="Times New Roman" w:cs="Times New Roman"/>
          <w:highlight w:val="yellow"/>
          <w:lang w:val="ru-RU"/>
        </w:rPr>
        <w:t xml:space="preserve">{{ </w:t>
      </w:r>
      <w:r w:rsidR="00C72641">
        <w:rPr>
          <w:rFonts w:ascii="Times New Roman" w:eastAsia="Times New Roman" w:hAnsi="Times New Roman" w:cs="Times New Roman"/>
          <w:highlight w:val="yellow"/>
          <w:lang w:val="en-US"/>
        </w:rPr>
        <w:t>text</w:t>
      </w:r>
      <w:r w:rsidR="00C72641" w:rsidRPr="00C061B6">
        <w:rPr>
          <w:rFonts w:ascii="Times New Roman" w:eastAsia="Times New Roman" w:hAnsi="Times New Roman" w:cs="Times New Roman"/>
          <w:highlight w:val="yellow"/>
          <w:lang w:val="ru-RU"/>
        </w:rPr>
        <w:t>1}}</w:t>
      </w:r>
    </w:p>
    <w:p w14:paraId="1965FDFE" w14:textId="77777777" w:rsidR="00D14B02" w:rsidRDefault="00000000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Параметры объекта: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8E70B35" w14:textId="09FC9F75" w:rsidR="00D14B02" w:rsidRPr="00C061B6" w:rsidRDefault="00C72641">
      <w:pPr>
        <w:spacing w:after="0" w:line="276" w:lineRule="auto"/>
        <w:jc w:val="both"/>
        <w:rPr>
          <w:rFonts w:ascii="Times New Roman" w:eastAsia="Times New Roman" w:hAnsi="Times New Roman" w:cs="Times New Roman"/>
          <w:lang w:val="ru-RU"/>
        </w:rPr>
      </w:pPr>
      <w:r w:rsidRPr="00C061B6">
        <w:rPr>
          <w:rFonts w:ascii="Times New Roman" w:eastAsia="Times New Roman" w:hAnsi="Times New Roman" w:cs="Times New Roman"/>
          <w:lang w:val="ru-RU"/>
        </w:rPr>
        <w:t xml:space="preserve">{{ </w:t>
      </w:r>
      <w:r>
        <w:rPr>
          <w:rFonts w:ascii="Times New Roman" w:eastAsia="Times New Roman" w:hAnsi="Times New Roman" w:cs="Times New Roman"/>
          <w:lang w:val="en-US"/>
        </w:rPr>
        <w:t>room</w:t>
      </w:r>
      <w:r w:rsidRPr="00C061B6">
        <w:rPr>
          <w:rFonts w:ascii="Times New Roman" w:eastAsia="Times New Roman" w:hAnsi="Times New Roman" w:cs="Times New Roman"/>
          <w:lang w:val="ru-RU"/>
        </w:rPr>
        <w:t xml:space="preserve"> }}</w:t>
      </w:r>
    </w:p>
    <w:p w14:paraId="22A593B2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451FEA48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f"/>
        <w:tblW w:w="9600" w:type="dxa"/>
        <w:tblInd w:w="137" w:type="dxa"/>
        <w:tblLayout w:type="fixed"/>
        <w:tblLook w:val="0400" w:firstRow="0" w:lastRow="0" w:firstColumn="0" w:lastColumn="0" w:noHBand="0" w:noVBand="1"/>
      </w:tblPr>
      <w:tblGrid>
        <w:gridCol w:w="567"/>
        <w:gridCol w:w="1942"/>
        <w:gridCol w:w="7091"/>
      </w:tblGrid>
      <w:tr w:rsidR="00D14B02" w14:paraId="5395AEE3" w14:textId="77777777">
        <w:trPr>
          <w:trHeight w:val="44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6BA518" w14:textId="77777777" w:rsidR="00D14B02" w:rsidRDefault="0000000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A97ADC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Название раздела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B2E8D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Содержание раздела</w:t>
            </w:r>
          </w:p>
        </w:tc>
      </w:tr>
      <w:tr w:rsidR="00D14B02" w14:paraId="56F279A2" w14:textId="77777777">
        <w:trPr>
          <w:trHeight w:val="99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63283C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B639B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 выполняемых работ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F91B08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 части разработки фасадного решения: </w:t>
            </w:r>
          </w:p>
          <w:p w14:paraId="018EE710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 Разработка концепции</w:t>
            </w:r>
          </w:p>
          <w:p w14:paraId="62430C87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 Создание 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-моделей</w:t>
            </w:r>
          </w:p>
          <w:p w14:paraId="41448E55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 Визуализация фасадов</w:t>
            </w:r>
          </w:p>
          <w:p w14:paraId="7E151869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 Архитектурная подсветка</w:t>
            </w:r>
          </w:p>
          <w:p w14:paraId="0A566391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Создание 3Д-тура</w:t>
            </w:r>
          </w:p>
          <w:p w14:paraId="2F36690D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 Рабочая документация:</w:t>
            </w:r>
          </w:p>
          <w:p w14:paraId="5568D41D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развертки всех фасадов</w:t>
            </w:r>
          </w:p>
          <w:p w14:paraId="319E45D0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ведомости отделочных</w:t>
            </w:r>
          </w:p>
          <w:p w14:paraId="1FE8F7E8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материалов</w:t>
            </w:r>
          </w:p>
          <w:p w14:paraId="477B53BA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ведомости элементов декора</w:t>
            </w:r>
          </w:p>
          <w:p w14:paraId="6147D53E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фасада</w:t>
            </w:r>
          </w:p>
          <w:p w14:paraId="1BCCA117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предложение по освещению.</w:t>
            </w:r>
          </w:p>
          <w:p w14:paraId="144CA29C" w14:textId="77777777" w:rsidR="00D14B02" w:rsidRPr="00C72641" w:rsidRDefault="00D14B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B06F770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 части благоустройства: </w:t>
            </w:r>
          </w:p>
          <w:p w14:paraId="354F6971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 Разработка концепции и схемы благоустройства территории (масштаб 1:500) с отображением: </w:t>
            </w:r>
          </w:p>
          <w:p w14:paraId="428CE127" w14:textId="77777777" w:rsidR="00D14B02" w:rsidRPr="00C72641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участков размещения/ремонта тротуаров, проездов, дорожек, лестниц;</w:t>
            </w:r>
          </w:p>
          <w:p w14:paraId="31A66B7D" w14:textId="77777777" w:rsidR="00D14B02" w:rsidRPr="00C72641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территории, подлежащие озеленению, в том числе обозначение мест организации газонов, участков посадки зеленых насаждений;</w:t>
            </w:r>
          </w:p>
          <w:p w14:paraId="5876577A" w14:textId="77777777" w:rsidR="00D14B02" w:rsidRPr="00C72641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мест размещения малых архитектурных форм; </w:t>
            </w:r>
          </w:p>
          <w:p w14:paraId="4F06BE95" w14:textId="77777777" w:rsidR="00D14B02" w:rsidRPr="00C72641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мест размещения носителей информации (при необходимости);</w:t>
            </w:r>
          </w:p>
          <w:p w14:paraId="50CA3D1C" w14:textId="77777777" w:rsidR="00D14B02" w:rsidRDefault="00000000">
            <w:pPr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устройств ограждений.</w:t>
            </w:r>
          </w:p>
          <w:p w14:paraId="799732FC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 Разбивочный чертеж с соответствующими размерными привязками.</w:t>
            </w:r>
          </w:p>
          <w:p w14:paraId="388BE941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 Ведомость на отдельные элементы благоустройства, малые архитектурные формы.</w:t>
            </w:r>
          </w:p>
          <w:p w14:paraId="6A803841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Ведомость зеленых насаждений, типов покрытий. </w:t>
            </w:r>
          </w:p>
          <w:p w14:paraId="53FB070E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3-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визуализация в цвете ( не более 3 с каждой стороны света+вид сверху). </w:t>
            </w:r>
          </w:p>
          <w:p w14:paraId="604A7E13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 Иные схемы, чертежи при необходимости.</w:t>
            </w:r>
          </w:p>
          <w:p w14:paraId="24D37E83" w14:textId="77777777" w:rsidR="00D14B02" w:rsidRPr="00C72641" w:rsidRDefault="00D14B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0A938BC" w14:textId="77777777" w:rsidR="00D14B02" w:rsidRPr="00C72641" w:rsidRDefault="00D14B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D14B02" w14:paraId="0CA5CE51" w14:textId="77777777">
        <w:trPr>
          <w:trHeight w:val="5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42BA13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6" w:name="_heading=h.h4adpgpd4oop" w:colFirst="0" w:colLast="0"/>
            <w:bookmarkEnd w:id="16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E92259" w14:textId="77777777" w:rsidR="00D14B0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Исходные данные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D79A10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Заказчик представляет следующие исходные данные для выполнения работ:</w:t>
            </w:r>
          </w:p>
          <w:p w14:paraId="003E073F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-план здания (выкопировку из плана БТИ); обмеры здания; проектно-сметную документацию при наличии (разделы АР, АС, смета);</w:t>
            </w:r>
          </w:p>
          <w:p w14:paraId="66A8AE89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цветные фотографии, видео здания; брендбук учреждения или элементы фирменного стиля (при наличии);</w:t>
            </w:r>
          </w:p>
          <w:p w14:paraId="703CB5E1" w14:textId="77777777" w:rsidR="00D14B02" w:rsidRPr="00C7264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-план построек, расположенных на объекте (выкопировку из плана БТИ); обмеры здания при наличии; проектно-сметную документацию при наличии (разделы АР, АС, смета); выкопировка из топографо- геодезического планшета; топографическая съемка в М1:500 (при наличии); техусловия от инженерных служб города при наличии;</w:t>
            </w:r>
          </w:p>
          <w:p w14:paraId="641A677B" w14:textId="77777777" w:rsidR="00D14B02" w:rsidRPr="00C72641" w:rsidRDefault="00000000">
            <w:pPr>
              <w:rPr>
                <w:rFonts w:ascii="Arial" w:eastAsia="Arial" w:hAnsi="Arial" w:cs="Arial"/>
                <w:lang w:val="ru-RU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 цветные фотографии, видео особенностей территории; брендбук  или элементы фирменного стиля (при наличии).</w:t>
            </w:r>
          </w:p>
          <w:p w14:paraId="6400C581" w14:textId="77777777" w:rsidR="00D14B02" w:rsidRPr="00C72641" w:rsidRDefault="00D14B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FE8B4D8" w14:textId="77777777" w:rsidR="00D14B02" w:rsidRPr="00C13095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lang w:val="ru-RU"/>
        </w:rPr>
      </w:pPr>
    </w:p>
    <w:p w14:paraId="33D104B9" w14:textId="2C479512" w:rsidR="00C72641" w:rsidRPr="00C72641" w:rsidRDefault="00C72641" w:rsidP="00C72641">
      <w:pPr>
        <w:widowControl w:val="0"/>
        <w:spacing w:after="0" w:line="240" w:lineRule="auto"/>
        <w:rPr>
          <w:rFonts w:ascii="Times New Roman" w:eastAsia="Montserrat Medium" w:hAnsi="Times New Roman" w:cs="Times New Roman"/>
          <w:sz w:val="24"/>
          <w:szCs w:val="24"/>
          <w:lang w:val="ru-RU"/>
        </w:rPr>
      </w:pPr>
      <w:r w:rsidRPr="00C72641">
        <w:rPr>
          <w:rFonts w:ascii="Times New Roman" w:eastAsia="Montserrat Medium" w:hAnsi="Times New Roman" w:cs="Times New Roman"/>
          <w:sz w:val="24"/>
          <w:szCs w:val="24"/>
          <w:lang w:val="ru-RU"/>
        </w:rPr>
        <w:t>Границы подготовки документации:</w:t>
      </w:r>
    </w:p>
    <w:p w14:paraId="0514C70E" w14:textId="77777777" w:rsidR="00C72641" w:rsidRPr="00C72641" w:rsidRDefault="00C72641" w:rsidP="00C72641">
      <w:pPr>
        <w:widowControl w:val="0"/>
        <w:spacing w:after="0" w:line="240" w:lineRule="auto"/>
        <w:rPr>
          <w:rFonts w:ascii="Times New Roman" w:eastAsia="Montserrat Medium" w:hAnsi="Times New Roman" w:cs="Times New Roman"/>
          <w:sz w:val="24"/>
          <w:szCs w:val="24"/>
          <w:lang w:val="ru-RU"/>
        </w:rPr>
      </w:pPr>
    </w:p>
    <w:p w14:paraId="492EDD2D" w14:textId="29441471" w:rsidR="00C72641" w:rsidRPr="00C13095" w:rsidRDefault="00C72641" w:rsidP="00C72641">
      <w:pPr>
        <w:widowControl w:val="0"/>
        <w:spacing w:after="0" w:line="240" w:lineRule="auto"/>
        <w:rPr>
          <w:rFonts w:ascii="Times New Roman" w:eastAsia="Montserrat Medium" w:hAnsi="Times New Roman" w:cs="Times New Roman"/>
          <w:sz w:val="24"/>
          <w:szCs w:val="24"/>
          <w:lang w:val="ru-RU"/>
        </w:rPr>
      </w:pPr>
      <w:r w:rsidRPr="00C72641">
        <w:rPr>
          <w:rFonts w:ascii="Times New Roman" w:eastAsia="Montserrat Medium" w:hAnsi="Times New Roman" w:cs="Times New Roman"/>
          <w:sz w:val="24"/>
          <w:szCs w:val="24"/>
          <w:lang w:val="ru-RU"/>
        </w:rPr>
        <w:t xml:space="preserve">{{ 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en-US"/>
        </w:rPr>
        <w:t>rows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ru-RU"/>
        </w:rPr>
        <w:t>_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en-US"/>
        </w:rPr>
        <w:t>table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ru-RU"/>
        </w:rPr>
        <w:t>_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en-US"/>
        </w:rPr>
        <w:t>placeholder</w:t>
      </w:r>
      <w:r w:rsidRPr="00C72641">
        <w:rPr>
          <w:rFonts w:ascii="Times New Roman" w:eastAsia="Montserrat Medium" w:hAnsi="Times New Roman" w:cs="Times New Roman"/>
          <w:sz w:val="24"/>
          <w:szCs w:val="24"/>
          <w:lang w:val="ru-RU"/>
        </w:rPr>
        <w:t xml:space="preserve"> }}</w:t>
      </w:r>
    </w:p>
    <w:p w14:paraId="3913D714" w14:textId="5BA3ADD9" w:rsidR="00C72641" w:rsidRPr="00C061B6" w:rsidRDefault="00C061B6" w:rsidP="00C72641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C061B6">
        <w:rPr>
          <w:rFonts w:ascii="Times New Roman" w:eastAsia="Montserrat Medium" w:hAnsi="Times New Roman" w:cs="Times New Roman"/>
          <w:b/>
          <w:bCs/>
          <w:sz w:val="24"/>
          <w:szCs w:val="24"/>
        </w:rPr>
        <w:t>___CONTRACT_SPEC_TABLE___</w:t>
      </w:r>
    </w:p>
    <w:p w14:paraId="2D6E9DE2" w14:textId="77777777" w:rsidR="00D14B02" w:rsidRPr="00C061B6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lang w:val="en-US"/>
        </w:rPr>
      </w:pPr>
    </w:p>
    <w:p w14:paraId="07ABB1A9" w14:textId="77777777" w:rsidR="00D14B02" w:rsidRPr="00C061B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>ПОДПИСИ</w:t>
      </w:r>
      <w:r w:rsidRPr="00C061B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СТОРОН</w:t>
      </w:r>
    </w:p>
    <w:p w14:paraId="60CB499A" w14:textId="77777777" w:rsidR="00D14B02" w:rsidRPr="00C061B6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71D39566" w14:textId="77777777" w:rsidR="00D14B02" w:rsidRPr="00C061B6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lang w:val="en-US"/>
        </w:rPr>
      </w:pPr>
    </w:p>
    <w:tbl>
      <w:tblPr>
        <w:tblW w:w="9776" w:type="dxa"/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C72641" w14:paraId="3FE7690B" w14:textId="77777777" w:rsidTr="00934BB0">
        <w:trPr>
          <w:trHeight w:val="422"/>
        </w:trPr>
        <w:tc>
          <w:tcPr>
            <w:tcW w:w="5240" w:type="dxa"/>
          </w:tcPr>
          <w:p w14:paraId="740E26E1" w14:textId="77777777" w:rsidR="00C72641" w:rsidRPr="009C6C93" w:rsidRDefault="00C72641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bookmarkStart w:id="17" w:name="_Hlk223612043"/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Заказчик:</w:t>
            </w:r>
          </w:p>
          <w:p w14:paraId="5DF678FA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568E">
              <w:t xml:space="preserve">{{ </w:t>
            </w:r>
            <w:r w:rsidRPr="00357321">
              <w:t>customer</w:t>
            </w:r>
            <w:r w:rsidRPr="0029568E">
              <w:t>_</w:t>
            </w:r>
            <w:r w:rsidRPr="00357321">
              <w:t>name</w:t>
            </w:r>
            <w:r w:rsidRPr="0029568E">
              <w:t xml:space="preserve"> }}</w:t>
            </w:r>
          </w:p>
          <w:p w14:paraId="538BF6BF" w14:textId="77777777" w:rsidR="00C72641" w:rsidRPr="009C6C93" w:rsidRDefault="00C72641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</w:tcPr>
          <w:p w14:paraId="3B85D4C1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183FC203" w14:textId="77777777" w:rsidR="00C72641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ООО «НацПро-Дизайн»</w:t>
            </w:r>
          </w:p>
          <w:p w14:paraId="6102B505" w14:textId="77777777" w:rsidR="00C72641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2641" w14:paraId="751CEF0C" w14:textId="77777777" w:rsidTr="00934BB0">
        <w:trPr>
          <w:trHeight w:val="1959"/>
        </w:trPr>
        <w:tc>
          <w:tcPr>
            <w:tcW w:w="5240" w:type="dxa"/>
          </w:tcPr>
          <w:p w14:paraId="2BB597E0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C72641">
              <w:rPr>
                <w:lang w:val="en-US"/>
              </w:rPr>
              <w:t>{{ dolznost }}</w:t>
            </w:r>
          </w:p>
          <w:p w14:paraId="70902DC9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63967CF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C7264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C72641">
              <w:rPr>
                <w:lang w:val="en-US"/>
              </w:rPr>
              <w:t>{{ customer_represented_by_nominative }}</w:t>
            </w: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435070B4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Директор</w:t>
            </w:r>
          </w:p>
          <w:p w14:paraId="00007094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2BEB804F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_______________/Марданова Т.А./</w:t>
            </w:r>
          </w:p>
          <w:p w14:paraId="04A6266E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</w:tbl>
    <w:bookmarkEnd w:id="17"/>
    <w:p w14:paraId="1EA77727" w14:textId="77777777" w:rsidR="00D14B02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br w:type="page"/>
      </w:r>
    </w:p>
    <w:p w14:paraId="5D221539" w14:textId="6B4284AE" w:rsidR="00C72641" w:rsidRPr="009C6C93" w:rsidRDefault="00000000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  <w:bookmarkStart w:id="18" w:name="_Hlk223616304"/>
      <w:r w:rsidR="00C72641"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Приложение № </w:t>
      </w:r>
    </w:p>
    <w:p w14:paraId="7F950372" w14:textId="71E8F8A6" w:rsidR="00C72641" w:rsidRPr="009C6C93" w:rsidRDefault="00C72641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 договору </w:t>
      </w:r>
    </w:p>
    <w:p w14:paraId="12B22128" w14:textId="77777777" w:rsidR="00C72641" w:rsidRPr="0029568E" w:rsidRDefault="00C72641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813A84">
        <w:rPr>
          <w:rFonts w:ascii="Times New Roman" w:eastAsia="Times New Roman" w:hAnsi="Times New Roman" w:cs="Times New Roman"/>
          <w:b/>
          <w:bCs/>
          <w:sz w:val="24"/>
          <w:szCs w:val="24"/>
        </w:rPr>
        <w:t>{{ contract_number }}</w:t>
      </w:r>
      <w:r w:rsidRPr="009C6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от 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{{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date</w:t>
      </w:r>
      <w:r w:rsidRPr="002956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}}</w:t>
      </w:r>
    </w:p>
    <w:bookmarkEnd w:id="18"/>
    <w:p w14:paraId="2CA03FFA" w14:textId="56AEAF02" w:rsidR="00D14B02" w:rsidRDefault="00D14B02" w:rsidP="00C7264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26282F"/>
        </w:rPr>
      </w:pPr>
    </w:p>
    <w:p w14:paraId="1AC323B4" w14:textId="4C89C43B" w:rsidR="00D14B02" w:rsidRPr="00C7264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b/>
          <w:bCs/>
        </w:rPr>
        <w:t xml:space="preserve">Акт сдачи-приемки оказанных услуг от </w:t>
      </w:r>
      <w:r w:rsidR="00C72641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="00C72641" w:rsidRPr="00C72641">
        <w:rPr>
          <w:rFonts w:ascii="Times New Roman" w:eastAsia="Times New Roman" w:hAnsi="Times New Roman" w:cs="Times New Roman"/>
          <w:b/>
          <w:bCs/>
          <w:lang w:val="ru-RU"/>
        </w:rPr>
        <w:t xml:space="preserve">{{ </w:t>
      </w:r>
      <w:r w:rsidR="00C72641">
        <w:rPr>
          <w:rFonts w:ascii="Times New Roman" w:eastAsia="Times New Roman" w:hAnsi="Times New Roman" w:cs="Times New Roman"/>
          <w:b/>
          <w:bCs/>
          <w:lang w:val="en-US"/>
        </w:rPr>
        <w:t>date</w:t>
      </w:r>
      <w:r w:rsidR="00C72641" w:rsidRPr="00C72641">
        <w:rPr>
          <w:rFonts w:ascii="Times New Roman" w:eastAsia="Times New Roman" w:hAnsi="Times New Roman" w:cs="Times New Roman"/>
          <w:b/>
          <w:bCs/>
          <w:lang w:val="ru-RU"/>
        </w:rPr>
        <w:t xml:space="preserve"> }}</w:t>
      </w:r>
    </w:p>
    <w:p w14:paraId="4B3D679D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0DBCC6DB" w14:textId="2BFA3354" w:rsidR="00D14B0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customer_name }}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в лице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customer_in_person }}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C72641" w:rsidRPr="009806CD">
        <w:rPr>
          <w:rFonts w:ascii="Times New Roman" w:hAnsi="Times New Roman" w:cs="Times New Roman"/>
          <w:sz w:val="24"/>
          <w:szCs w:val="24"/>
        </w:rPr>
        <w:t>{{ customer_represented_by }}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>действующей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(-его)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 на основании </w:t>
      </w:r>
      <w:r w:rsidR="00C72641" w:rsidRPr="009806CD">
        <w:rPr>
          <w:rFonts w:ascii="Times New Roman" w:hAnsi="Times New Roman" w:cs="Times New Roman"/>
          <w:sz w:val="24"/>
          <w:szCs w:val="24"/>
        </w:rPr>
        <w:t>{{ acting_on_basis }}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, именуемое в дальнейшем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«Заказчик»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, с одной стороны, и  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Общество с ограниченной ответственностью «Нацпро-Дизайн»,  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 w:rsidR="00C72641" w:rsidRPr="009806CD">
        <w:rPr>
          <w:rFonts w:ascii="Times New Roman" w:eastAsia="Times New Roman" w:hAnsi="Times New Roman" w:cs="Times New Roman"/>
          <w:b/>
          <w:bCs/>
          <w:sz w:val="24"/>
          <w:szCs w:val="24"/>
        </w:rPr>
        <w:t>«Исполнитель»</w:t>
      </w:r>
      <w:r w:rsidR="00C72641" w:rsidRPr="009806CD">
        <w:rPr>
          <w:rFonts w:ascii="Times New Roman" w:eastAsia="Times New Roman" w:hAnsi="Times New Roman" w:cs="Times New Roman"/>
          <w:sz w:val="24"/>
          <w:szCs w:val="24"/>
        </w:rPr>
        <w:t>, с другой стороны, именуемые в дальнейшем «Стороны», заключили настоящий</w:t>
      </w:r>
      <w:r w:rsidR="00C72641"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color w:val="000000"/>
          <w:highlight w:val="yellow"/>
        </w:rPr>
        <w:t xml:space="preserve">Акт сдачи-приемки оказанных услуг к Договору № </w:t>
      </w:r>
      <w:r w:rsidR="00C72641" w:rsidRP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 xml:space="preserve">{{ </w:t>
      </w:r>
      <w:r w:rsidR="00C72641">
        <w:rPr>
          <w:rFonts w:ascii="Times New Roman" w:eastAsia="Times New Roman" w:hAnsi="Times New Roman" w:cs="Times New Roman"/>
          <w:color w:val="000000"/>
          <w:highlight w:val="yellow"/>
          <w:lang w:val="en-US"/>
        </w:rPr>
        <w:t>contract</w:t>
      </w:r>
      <w:r w:rsidR="00C72641" w:rsidRP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>_</w:t>
      </w:r>
      <w:r w:rsidR="00C72641">
        <w:rPr>
          <w:rFonts w:ascii="Times New Roman" w:eastAsia="Times New Roman" w:hAnsi="Times New Roman" w:cs="Times New Roman"/>
          <w:color w:val="000000"/>
          <w:highlight w:val="yellow"/>
          <w:lang w:val="en-US"/>
        </w:rPr>
        <w:t>number</w:t>
      </w:r>
      <w:r w:rsidR="00C72641" w:rsidRP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 xml:space="preserve"> }} </w:t>
      </w:r>
      <w:r w:rsid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 xml:space="preserve">от </w:t>
      </w:r>
      <w:r w:rsidR="00C72641" w:rsidRP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 xml:space="preserve">{{ </w:t>
      </w:r>
      <w:r w:rsidR="00C72641">
        <w:rPr>
          <w:rFonts w:ascii="Times New Roman" w:eastAsia="Times New Roman" w:hAnsi="Times New Roman" w:cs="Times New Roman"/>
          <w:color w:val="000000"/>
          <w:highlight w:val="yellow"/>
          <w:lang w:val="en-US"/>
        </w:rPr>
        <w:t>date</w:t>
      </w:r>
      <w:r w:rsidR="00C72641" w:rsidRPr="00C72641">
        <w:rPr>
          <w:rFonts w:ascii="Times New Roman" w:eastAsia="Times New Roman" w:hAnsi="Times New Roman" w:cs="Times New Roman"/>
          <w:color w:val="000000"/>
          <w:highlight w:val="yellow"/>
          <w:lang w:val="ru-RU"/>
        </w:rPr>
        <w:t xml:space="preserve"> }}</w:t>
      </w:r>
      <w:r>
        <w:rPr>
          <w:rFonts w:ascii="Times New Roman" w:eastAsia="Times New Roman" w:hAnsi="Times New Roman" w:cs="Times New Roman"/>
          <w:color w:val="000000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о нижеследующем:</w:t>
      </w:r>
    </w:p>
    <w:p w14:paraId="1E258AB7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1"/>
        <w:tblW w:w="94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2250"/>
        <w:gridCol w:w="1737"/>
        <w:gridCol w:w="1737"/>
        <w:gridCol w:w="1361"/>
        <w:gridCol w:w="804"/>
        <w:gridCol w:w="993"/>
      </w:tblGrid>
      <w:tr w:rsidR="00D14B02" w14:paraId="27C0AD67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74914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№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B3964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Наименование услуги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582D9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Сроки выполнения услуг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9B0A6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AA6D9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Ед. изм.</w:t>
            </w: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FA4CD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Цена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241BC" w14:textId="77777777" w:rsidR="00D14B02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Сумма</w:t>
            </w:r>
          </w:p>
        </w:tc>
      </w:tr>
      <w:tr w:rsidR="00D14B02" w14:paraId="75B8DFBC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915AC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12560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3AF0F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FD4D3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47E97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93BD4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8E6BD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14B02" w14:paraId="7282F099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C31E5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30F1B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774C0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997A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AD235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F22E2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9F398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14B02" w14:paraId="4B02618C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50A61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BFB2F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03302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1B429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959F7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D4719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7948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14B02" w14:paraId="70E2E266" w14:textId="77777777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2003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9D901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69A88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342D3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77650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2B6DB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D903B" w14:textId="77777777" w:rsidR="00D14B02" w:rsidRDefault="00D14B0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B146162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7E8D007" w14:textId="77777777" w:rsidR="00D14B02" w:rsidRDefault="00000000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 Всего оказано услуг на сумму: ________ (_________________) рублей.</w:t>
      </w:r>
    </w:p>
    <w:p w14:paraId="69819E2B" w14:textId="77777777" w:rsidR="00D14B02" w:rsidRDefault="00000000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 Вышеперечисленные услуги оказаны полностью и в срок.</w:t>
      </w:r>
    </w:p>
    <w:p w14:paraId="2C9DBA9A" w14:textId="77777777" w:rsidR="00D14B02" w:rsidRDefault="00000000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 Заказчик претензий по объему, качеству и срокам оказания услуг не имеет.</w:t>
      </w:r>
    </w:p>
    <w:p w14:paraId="3A0C7DC3" w14:textId="77777777" w:rsidR="00D14B02" w:rsidRDefault="00000000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 Стороны взаимных претензий не имеют.</w:t>
      </w:r>
    </w:p>
    <w:p w14:paraId="0C417730" w14:textId="77777777" w:rsidR="00D14B02" w:rsidRDefault="00D14B0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6861BA4" w14:textId="77777777" w:rsidR="00D14B02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21DF4D0E" w14:textId="77777777" w:rsidR="00D14B02" w:rsidRDefault="00D14B0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E9BC9D6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</w:rPr>
      </w:pPr>
    </w:p>
    <w:tbl>
      <w:tblPr>
        <w:tblW w:w="9776" w:type="dxa"/>
        <w:tblLayout w:type="fixed"/>
        <w:tblLook w:val="0400" w:firstRow="0" w:lastRow="0" w:firstColumn="0" w:lastColumn="0" w:noHBand="0" w:noVBand="1"/>
      </w:tblPr>
      <w:tblGrid>
        <w:gridCol w:w="5240"/>
        <w:gridCol w:w="4536"/>
      </w:tblGrid>
      <w:tr w:rsidR="00C72641" w14:paraId="7554F3DC" w14:textId="77777777" w:rsidTr="00934BB0">
        <w:trPr>
          <w:trHeight w:val="422"/>
        </w:trPr>
        <w:tc>
          <w:tcPr>
            <w:tcW w:w="5240" w:type="dxa"/>
          </w:tcPr>
          <w:p w14:paraId="573ECDFC" w14:textId="77777777" w:rsidR="00C72641" w:rsidRPr="009C6C93" w:rsidRDefault="00C72641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Заказчик:</w:t>
            </w:r>
          </w:p>
          <w:p w14:paraId="1F711D6E" w14:textId="77777777" w:rsidR="00C72641" w:rsidRPr="0029568E" w:rsidRDefault="00C72641" w:rsidP="00934BB0">
            <w:pPr>
              <w:tabs>
                <w:tab w:val="left" w:pos="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568E">
              <w:t xml:space="preserve">{{ </w:t>
            </w:r>
            <w:r w:rsidRPr="00357321">
              <w:t>customer</w:t>
            </w:r>
            <w:r w:rsidRPr="0029568E">
              <w:t>_</w:t>
            </w:r>
            <w:r w:rsidRPr="00357321">
              <w:t>name</w:t>
            </w:r>
            <w:r w:rsidRPr="0029568E">
              <w:t xml:space="preserve"> }}</w:t>
            </w:r>
          </w:p>
          <w:p w14:paraId="5182D97B" w14:textId="77777777" w:rsidR="00C72641" w:rsidRPr="009C6C93" w:rsidRDefault="00C72641" w:rsidP="00934BB0">
            <w:pPr>
              <w:tabs>
                <w:tab w:val="left" w:pos="0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</w:tcPr>
          <w:p w14:paraId="23DE1954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Исполнитель:</w:t>
            </w:r>
          </w:p>
          <w:p w14:paraId="1A7E7699" w14:textId="77777777" w:rsidR="00C72641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ООО «НацПро-Дизайн»</w:t>
            </w:r>
          </w:p>
          <w:p w14:paraId="00987F36" w14:textId="77777777" w:rsidR="00C72641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72641" w14:paraId="693237E4" w14:textId="77777777" w:rsidTr="00934BB0">
        <w:trPr>
          <w:trHeight w:val="1959"/>
        </w:trPr>
        <w:tc>
          <w:tcPr>
            <w:tcW w:w="5240" w:type="dxa"/>
          </w:tcPr>
          <w:p w14:paraId="571C366F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lang w:val="en-US"/>
              </w:rPr>
            </w:pPr>
            <w:r w:rsidRPr="00C72641">
              <w:rPr>
                <w:lang w:val="en-US"/>
              </w:rPr>
              <w:t>{{ dolznost }}</w:t>
            </w:r>
          </w:p>
          <w:p w14:paraId="70611AE9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8524DA3" w14:textId="77777777" w:rsidR="00C72641" w:rsidRPr="00C72641" w:rsidRDefault="00C72641" w:rsidP="00934BB0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_______________/</w:t>
            </w:r>
            <w:r w:rsidRPr="00C7264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C72641">
              <w:rPr>
                <w:lang w:val="en-US"/>
              </w:rPr>
              <w:t>{{ customer_represented_by_nominative }}</w:t>
            </w:r>
            <w:r w:rsidRPr="00C7264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68793CC1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Директор</w:t>
            </w:r>
          </w:p>
          <w:p w14:paraId="0E1CB074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7DA9FAAC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_______________/Марданова Т.А./</w:t>
            </w:r>
          </w:p>
          <w:p w14:paraId="7D02A2F3" w14:textId="77777777" w:rsidR="00C72641" w:rsidRPr="009C6C93" w:rsidRDefault="00C72641" w:rsidP="00934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C6C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    </w:t>
            </w:r>
            <w:r w:rsidRPr="009C6C9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МП</w:t>
            </w:r>
          </w:p>
        </w:tc>
      </w:tr>
    </w:tbl>
    <w:p w14:paraId="43FD5429" w14:textId="77777777" w:rsidR="00D14B02" w:rsidRDefault="00D14B02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sectPr w:rsidR="00D14B02">
      <w:pgSz w:w="11906" w:h="16838"/>
      <w:pgMar w:top="993" w:right="991" w:bottom="993" w:left="156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2CA8967-F279-4A90-8C45-74A4F48D2F55}"/>
    <w:embedBold r:id="rId2" w:fontKey="{FC953B2D-7D02-47AC-A2EA-DBEA27B830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EA27F55-E525-4727-BA08-0DEC2CC1775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09D860D0-C066-4568-8B32-304CD2708FE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D411BF5C-A792-47C1-B75B-5C5464AE90A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6" w:fontKey="{AD59EC44-5EFD-45D1-8078-0C26D2E31519}"/>
    <w:embedBold r:id="rId7" w:fontKey="{80E36D0F-BA8F-4773-924E-4FB91498FBE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96F00840-2467-45C9-AC4E-9B08314F77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2A5"/>
    <w:multiLevelType w:val="multilevel"/>
    <w:tmpl w:val="8FD8EA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3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B02"/>
    <w:rsid w:val="000E6E0B"/>
    <w:rsid w:val="00C061B6"/>
    <w:rsid w:val="00C13095"/>
    <w:rsid w:val="00C62459"/>
    <w:rsid w:val="00C72641"/>
    <w:rsid w:val="00D1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C8331"/>
  <w15:docId w15:val="{FC6B72D3-AEB2-4417-A1E3-ACE1C458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 w:val="0"/>
      <w:spacing w:before="100" w:after="0" w:line="240" w:lineRule="auto"/>
      <w:ind w:left="2723" w:right="2742"/>
      <w:jc w:val="center"/>
    </w:pPr>
    <w:rPr>
      <w:rFonts w:ascii="Cambria" w:eastAsia="Cambria" w:hAnsi="Cambria" w:cs="Cambria"/>
      <w:sz w:val="28"/>
      <w:szCs w:val="28"/>
    </w:rPr>
  </w:style>
  <w:style w:type="character" w:customStyle="1" w:styleId="20">
    <w:name w:val="Заголовок 2 Знак"/>
    <w:basedOn w:val="a0"/>
    <w:uiPriority w:val="9"/>
    <w:rsid w:val="00C77B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uiPriority w:val="9"/>
    <w:rsid w:val="00C77BE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C77BEA"/>
    <w:rPr>
      <w:b/>
      <w:bCs/>
    </w:rPr>
  </w:style>
  <w:style w:type="paragraph" w:styleId="a5">
    <w:name w:val="Normal (Web)"/>
    <w:uiPriority w:val="99"/>
    <w:semiHidden/>
    <w:unhideWhenUsed/>
    <w:rsid w:val="00C77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link w:val="a7"/>
    <w:uiPriority w:val="99"/>
    <w:semiHidden/>
    <w:unhideWhenUsed/>
    <w:rsid w:val="00C77B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77BEA"/>
    <w:rPr>
      <w:rFonts w:ascii="Segoe UI" w:hAnsi="Segoe UI" w:cs="Segoe UI"/>
      <w:sz w:val="18"/>
      <w:szCs w:val="18"/>
    </w:rPr>
  </w:style>
  <w:style w:type="character" w:styleId="a8">
    <w:name w:val="Hyperlink"/>
    <w:basedOn w:val="a0"/>
    <w:uiPriority w:val="99"/>
    <w:unhideWhenUsed/>
    <w:rsid w:val="00C77BEA"/>
    <w:rPr>
      <w:color w:val="0563C1" w:themeColor="hyperlink"/>
      <w:u w:val="single"/>
    </w:rPr>
  </w:style>
  <w:style w:type="character" w:customStyle="1" w:styleId="fill">
    <w:name w:val="fill"/>
    <w:rsid w:val="003572F8"/>
    <w:rPr>
      <w:b/>
      <w:bCs/>
      <w:i/>
      <w:iCs/>
      <w:color w:val="FF0000"/>
    </w:rPr>
  </w:style>
  <w:style w:type="table" w:customStyle="1" w:styleId="TableNormal0">
    <w:name w:val="Table Normal"/>
    <w:uiPriority w:val="2"/>
    <w:semiHidden/>
    <w:unhideWhenUsed/>
    <w:qFormat/>
    <w:rsid w:val="0044160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link w:val="aa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aa">
    <w:name w:val="Основной текст Знак"/>
    <w:basedOn w:val="a0"/>
    <w:link w:val="a9"/>
    <w:uiPriority w:val="1"/>
    <w:rsid w:val="0044160E"/>
    <w:rPr>
      <w:rFonts w:ascii="Cambria" w:eastAsia="Cambria" w:hAnsi="Cambria" w:cs="Cambria"/>
    </w:rPr>
  </w:style>
  <w:style w:type="character" w:customStyle="1" w:styleId="ab">
    <w:name w:val="Заголовок Знак"/>
    <w:basedOn w:val="a0"/>
    <w:uiPriority w:val="1"/>
    <w:rsid w:val="0044160E"/>
    <w:rPr>
      <w:rFonts w:ascii="Cambria" w:eastAsia="Cambria" w:hAnsi="Cambria" w:cs="Cambria"/>
      <w:sz w:val="28"/>
      <w:szCs w:val="28"/>
    </w:rPr>
  </w:style>
  <w:style w:type="paragraph" w:customStyle="1" w:styleId="TableParagraph">
    <w:name w:val="Table Paragraph"/>
    <w:uiPriority w:val="1"/>
    <w:qFormat/>
    <w:rsid w:val="004416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table" w:styleId="ac">
    <w:name w:val="Table Grid"/>
    <w:basedOn w:val="a1"/>
    <w:uiPriority w:val="39"/>
    <w:rsid w:val="00D87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3E33A7"/>
    <w:pPr>
      <w:widowControl w:val="0"/>
      <w:autoSpaceDE w:val="0"/>
      <w:autoSpaceDN w:val="0"/>
      <w:spacing w:after="0" w:line="240" w:lineRule="auto"/>
    </w:pPr>
    <w:rPr>
      <w:rFonts w:eastAsiaTheme="minorEastAsia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93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7Stz3hFiUTVqf+OkpfL/nJ9e5A==">CgMxLjAyDmguODltdGY3NTl0YmxrMg5oLjk0Y2x4NndrNWF3aTIOaC52N3Y3M3c1ODBtbmgyDmguODBtZmpoeWk4NDJ0Mg5oLmx4bXo0eG9jbmJzazIOaC44ZHl5eXp6aGplOGgyDmguOTc5ODk0M3piOHgxMg5oLmVvZTJvejdrZ2N0bjIOaC5naWdlM2s2cjBuMzEyDmguZTAwZXZvZjV3Z2t0Mg5oLjF3dGlyMmxneHl2aDINaC54eWtuZGZrOGtrdjIOaC5kbHJmNnE0eWNoZWkyDmguaDRhZHBncGQ0b29wOAByITFYWllFaDNPZVNIZGtCT0hxT0g4TklVTlJWaGdNTjZK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2441</Words>
  <Characters>13915</Characters>
  <Application>Microsoft Office Word</Application>
  <DocSecurity>0</DocSecurity>
  <Lines>115</Lines>
  <Paragraphs>32</Paragraphs>
  <ScaleCrop>false</ScaleCrop>
  <Company/>
  <LinksUpToDate>false</LinksUpToDate>
  <CharactersWithSpaces>16324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Юрьевна Бодня</dc:creator>
  <cp:lastModifiedBy>Dmitriy P</cp:lastModifiedBy>
  <cp:revision>4</cp:revision>
  <dcterms:created xsi:type="dcterms:W3CDTF">2026-02-25T11:49:00Z</dcterms:created>
  <dcterms:modified xsi:type="dcterms:W3CDTF">2026-03-05T12:28:00Z</dcterms:modified>
</cp:coreProperties>
</file>