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89" w:rsidRPr="00F7061C" w:rsidRDefault="00321870" w:rsidP="00E67107">
      <w:pPr>
        <w:jc w:val="center"/>
        <w:rPr>
          <w:rFonts w:ascii="Arial" w:eastAsia="Book Antiqua" w:hAnsi="Arial" w:cs="Arial"/>
          <w:b/>
          <w:u w:val="single"/>
        </w:rPr>
      </w:pPr>
      <w:r w:rsidRPr="00F7061C">
        <w:rPr>
          <w:rFonts w:ascii="Arial" w:eastAsia="Book Antiqua" w:hAnsi="Arial" w:cs="Arial"/>
          <w:b/>
          <w:u w:val="single"/>
        </w:rPr>
        <w:t>CONFIRMATION FORM</w:t>
      </w:r>
    </w:p>
    <w:p w:rsidR="00D70DA7" w:rsidRPr="00F7061C" w:rsidRDefault="00D70DA7">
      <w:pPr>
        <w:jc w:val="center"/>
        <w:rPr>
          <w:rFonts w:ascii="Arial" w:eastAsia="Book Antiqua" w:hAnsi="Arial" w:cs="Arial"/>
        </w:rPr>
      </w:pPr>
      <w:r w:rsidRPr="00F7061C">
        <w:rPr>
          <w:rFonts w:ascii="Arial" w:eastAsia="Book Antiqua" w:hAnsi="Arial" w:cs="Arial"/>
        </w:rPr>
        <w:t>(All fields are Mandatory to Fill)</w:t>
      </w:r>
    </w:p>
    <w:p w:rsidR="00CC2489" w:rsidRPr="008E06C4" w:rsidRDefault="00CC2489">
      <w:pPr>
        <w:rPr>
          <w:rFonts w:ascii="Arial" w:eastAsia="Book Antiqua" w:hAnsi="Arial" w:cs="Arial"/>
          <w:b/>
          <w:sz w:val="20"/>
          <w:szCs w:val="20"/>
        </w:rPr>
      </w:pPr>
    </w:p>
    <w:tbl>
      <w:tblPr>
        <w:tblStyle w:val="a"/>
        <w:tblW w:w="10780" w:type="dxa"/>
        <w:tblInd w:w="-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36"/>
        <w:gridCol w:w="5844"/>
      </w:tblGrid>
      <w:tr w:rsidR="008E06C4" w:rsidRPr="008E06C4" w:rsidTr="00F7061C">
        <w:trPr>
          <w:trHeight w:val="353"/>
        </w:trPr>
        <w:tc>
          <w:tcPr>
            <w:tcW w:w="4936" w:type="dxa"/>
          </w:tcPr>
          <w:p w:rsidR="00C53B56" w:rsidRDefault="00321870" w:rsidP="00E67107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 xml:space="preserve">LOGO OF THE COMPANY </w:t>
            </w:r>
          </w:p>
          <w:p w:rsidR="00E67107" w:rsidRPr="008E06C4" w:rsidRDefault="00E67107" w:rsidP="00E67107">
            <w:pPr>
              <w:widowControl w:val="0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844" w:type="dxa"/>
          </w:tcPr>
          <w:p w:rsidR="00CC2489" w:rsidRPr="008E06C4" w:rsidRDefault="00470D79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val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1052830</wp:posOffset>
                  </wp:positionH>
                  <wp:positionV relativeFrom="paragraph">
                    <wp:posOffset>0</wp:posOffset>
                  </wp:positionV>
                  <wp:extent cx="1363345" cy="370205"/>
                  <wp:effectExtent l="0" t="0" r="825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black MI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E06C4" w:rsidRPr="008E06C4" w:rsidTr="00F7061C">
        <w:trPr>
          <w:trHeight w:val="304"/>
        </w:trPr>
        <w:tc>
          <w:tcPr>
            <w:tcW w:w="4936" w:type="dxa"/>
          </w:tcPr>
          <w:p w:rsidR="00CC2489" w:rsidRPr="008E06C4" w:rsidRDefault="00321870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NAME OF THE REPRESENTATIVE</w:t>
            </w:r>
          </w:p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C2489" w:rsidRPr="008E06C4" w:rsidRDefault="00470D79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Mr. Manish Kumar Pathak</w:t>
            </w:r>
          </w:p>
        </w:tc>
      </w:tr>
      <w:tr w:rsidR="008E06C4" w:rsidRPr="008E06C4" w:rsidTr="00F7061C">
        <w:trPr>
          <w:trHeight w:val="268"/>
        </w:trPr>
        <w:tc>
          <w:tcPr>
            <w:tcW w:w="4936" w:type="dxa"/>
          </w:tcPr>
          <w:p w:rsidR="00CC2489" w:rsidRPr="008E06C4" w:rsidRDefault="00321870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DESIGNATION</w:t>
            </w:r>
          </w:p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C2489" w:rsidRPr="008E06C4" w:rsidRDefault="00470D79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CTO</w:t>
            </w:r>
          </w:p>
        </w:tc>
      </w:tr>
      <w:tr w:rsidR="008E06C4" w:rsidRPr="008E06C4" w:rsidTr="00F7061C">
        <w:trPr>
          <w:trHeight w:val="220"/>
        </w:trPr>
        <w:tc>
          <w:tcPr>
            <w:tcW w:w="4936" w:type="dxa"/>
          </w:tcPr>
          <w:p w:rsidR="00CC2489" w:rsidRPr="008E06C4" w:rsidRDefault="00321870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 xml:space="preserve">COMPANY NAME </w:t>
            </w:r>
          </w:p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C2489" w:rsidRPr="008E06C4" w:rsidRDefault="00847CB4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47CB4">
              <w:rPr>
                <w:rFonts w:ascii="Arial" w:eastAsia="Arial" w:hAnsi="Arial" w:cs="Arial"/>
                <w:sz w:val="20"/>
                <w:szCs w:val="20"/>
              </w:rPr>
              <w:t>Mango IT Solutions</w:t>
            </w:r>
          </w:p>
        </w:tc>
      </w:tr>
      <w:tr w:rsidR="008E06C4" w:rsidRPr="008E06C4" w:rsidTr="00F7061C">
        <w:trPr>
          <w:trHeight w:val="310"/>
        </w:trPr>
        <w:tc>
          <w:tcPr>
            <w:tcW w:w="4936" w:type="dxa"/>
          </w:tcPr>
          <w:p w:rsidR="00CC2489" w:rsidRPr="008E06C4" w:rsidRDefault="00321870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ADDRESS OF THE COMPANY</w:t>
            </w:r>
          </w:p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C2489" w:rsidRPr="008E06C4" w:rsidRDefault="00847CB4" w:rsidP="00847CB4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47CB4">
              <w:rPr>
                <w:rFonts w:ascii="Arial" w:eastAsia="Arial" w:hAnsi="Arial" w:cs="Arial"/>
                <w:sz w:val="20"/>
                <w:szCs w:val="20"/>
              </w:rPr>
              <w:t xml:space="preserve">15/3, Old </w:t>
            </w:r>
            <w:proofErr w:type="spellStart"/>
            <w:r w:rsidRPr="00847CB4">
              <w:rPr>
                <w:rFonts w:ascii="Arial" w:eastAsia="Arial" w:hAnsi="Arial" w:cs="Arial"/>
                <w:sz w:val="20"/>
                <w:szCs w:val="20"/>
              </w:rPr>
              <w:t>Palasia</w:t>
            </w:r>
            <w:proofErr w:type="spellEnd"/>
            <w:r w:rsidRPr="00847CB4">
              <w:rPr>
                <w:rFonts w:ascii="Arial" w:eastAsia="Arial" w:hAnsi="Arial" w:cs="Arial"/>
                <w:sz w:val="20"/>
                <w:szCs w:val="20"/>
              </w:rPr>
              <w:t>, Indore, Madhya Pradesh, India, 452001</w:t>
            </w:r>
          </w:p>
        </w:tc>
      </w:tr>
      <w:tr w:rsidR="008E06C4" w:rsidRPr="008E06C4" w:rsidTr="00F7061C">
        <w:trPr>
          <w:trHeight w:val="413"/>
        </w:trPr>
        <w:tc>
          <w:tcPr>
            <w:tcW w:w="4936" w:type="dxa"/>
          </w:tcPr>
          <w:p w:rsidR="00CC2489" w:rsidRPr="008E06C4" w:rsidRDefault="00321870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 xml:space="preserve">FASCIA NAME AT THE BOOTH (not be more than 24 alphabets) </w:t>
            </w:r>
          </w:p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C2489" w:rsidRPr="008E06C4" w:rsidRDefault="00470D79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Mango IT Solutions</w:t>
            </w:r>
          </w:p>
        </w:tc>
      </w:tr>
      <w:tr w:rsidR="008E06C4" w:rsidRPr="008E06C4" w:rsidTr="00F7061C">
        <w:trPr>
          <w:trHeight w:val="284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 xml:space="preserve">OFFICE TELEPHONE NUMBER </w:t>
            </w:r>
          </w:p>
        </w:tc>
        <w:tc>
          <w:tcPr>
            <w:tcW w:w="5844" w:type="dxa"/>
          </w:tcPr>
          <w:p w:rsidR="00C53B56" w:rsidRPr="008E06C4" w:rsidRDefault="00847CB4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+91-0731-4046693</w:t>
            </w:r>
          </w:p>
        </w:tc>
      </w:tr>
      <w:tr w:rsidR="008E06C4" w:rsidRPr="008E06C4" w:rsidTr="00F7061C">
        <w:trPr>
          <w:trHeight w:val="262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MOBILE</w:t>
            </w:r>
          </w:p>
        </w:tc>
        <w:tc>
          <w:tcPr>
            <w:tcW w:w="5844" w:type="dxa"/>
          </w:tcPr>
          <w:p w:rsidR="00C53B56" w:rsidRPr="008E06C4" w:rsidRDefault="005369BC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9755503032</w:t>
            </w:r>
          </w:p>
        </w:tc>
      </w:tr>
      <w:tr w:rsidR="008E06C4" w:rsidRPr="008E06C4" w:rsidTr="00F7061C">
        <w:trPr>
          <w:trHeight w:val="278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EMAIL</w:t>
            </w:r>
          </w:p>
        </w:tc>
        <w:tc>
          <w:tcPr>
            <w:tcW w:w="5844" w:type="dxa"/>
          </w:tcPr>
          <w:p w:rsidR="00C53B56" w:rsidRPr="008E06C4" w:rsidRDefault="00885B1D" w:rsidP="005369B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208AED"/>
                  <w:sz w:val="21"/>
                  <w:szCs w:val="21"/>
                </w:rPr>
                <w:t>tradeshow@mangoitsolutions.com</w:t>
              </w:r>
            </w:hyperlink>
          </w:p>
        </w:tc>
      </w:tr>
      <w:tr w:rsidR="008E06C4" w:rsidRPr="008E06C4" w:rsidTr="00F7061C">
        <w:trPr>
          <w:trHeight w:val="317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WEBSITE</w:t>
            </w:r>
          </w:p>
        </w:tc>
        <w:tc>
          <w:tcPr>
            <w:tcW w:w="5844" w:type="dxa"/>
          </w:tcPr>
          <w:p w:rsidR="00C53B56" w:rsidRPr="008E06C4" w:rsidRDefault="006324F8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hyperlink r:id="rId10" w:history="1">
              <w:r w:rsidR="00847CB4" w:rsidRPr="00641AA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www.mangoitsolutions.com</w:t>
              </w:r>
            </w:hyperlink>
            <w:bookmarkStart w:id="0" w:name="_GoBack"/>
            <w:bookmarkEnd w:id="0"/>
          </w:p>
        </w:tc>
      </w:tr>
      <w:tr w:rsidR="008E06C4" w:rsidRPr="008E06C4" w:rsidTr="00F7061C">
        <w:trPr>
          <w:trHeight w:val="441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MAJOR EXPORT MARKETS (COUNTRIES )</w:t>
            </w:r>
          </w:p>
        </w:tc>
        <w:tc>
          <w:tcPr>
            <w:tcW w:w="5844" w:type="dxa"/>
          </w:tcPr>
          <w:p w:rsidR="00C53B56" w:rsidRPr="008E06C4" w:rsidRDefault="00847CB4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Software </w:t>
            </w:r>
          </w:p>
        </w:tc>
      </w:tr>
      <w:tr w:rsidR="008E06C4" w:rsidRPr="008E06C4" w:rsidTr="00F7061C">
        <w:trPr>
          <w:trHeight w:val="441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PRODUCT RANGE &amp; AREA OF SPECIALISATION</w:t>
            </w:r>
          </w:p>
        </w:tc>
        <w:tc>
          <w:tcPr>
            <w:tcW w:w="5844" w:type="dxa"/>
          </w:tcPr>
          <w:p w:rsidR="00C53B56" w:rsidRPr="008E06C4" w:rsidRDefault="00C848B7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 &amp; Mobile App Development</w:t>
            </w:r>
          </w:p>
        </w:tc>
      </w:tr>
      <w:tr w:rsidR="008E06C4" w:rsidRPr="008E06C4" w:rsidTr="00F7061C">
        <w:trPr>
          <w:trHeight w:val="441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MAJOR INTERNATIONAL CLIENT / PROJECTS</w:t>
            </w:r>
          </w:p>
        </w:tc>
        <w:tc>
          <w:tcPr>
            <w:tcW w:w="5844" w:type="dxa"/>
          </w:tcPr>
          <w:p w:rsidR="00C53B56" w:rsidRPr="008E06C4" w:rsidRDefault="005369BC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 Covers</w:t>
            </w:r>
          </w:p>
        </w:tc>
      </w:tr>
      <w:tr w:rsidR="008E06C4" w:rsidRPr="008E06C4" w:rsidTr="00F7061C">
        <w:trPr>
          <w:trHeight w:val="441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 xml:space="preserve">ANY NEW IT PRODUCTS TO BE LAUNCHED </w:t>
            </w:r>
          </w:p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(PLEASE DESCRIBE IN  50 WORDS)</w:t>
            </w:r>
          </w:p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5369BC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  <w:tr w:rsidR="008E06C4" w:rsidRPr="008E06C4" w:rsidTr="00F7061C">
        <w:trPr>
          <w:trHeight w:val="441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COMPANY PROFILE (UPTO 100 WORDS)</w:t>
            </w:r>
          </w:p>
          <w:p w:rsidR="000C1821" w:rsidRPr="008E06C4" w:rsidRDefault="000C1821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500C49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A11B4B">
              <w:rPr>
                <w:rFonts w:ascii="Arial" w:eastAsia="Arial" w:hAnsi="Arial" w:cs="Arial"/>
                <w:sz w:val="20"/>
                <w:szCs w:val="20"/>
              </w:rPr>
              <w:t xml:space="preserve">Mango IT Solutions, an ISO-certified company on the path to CMMI-level attainment, excels in web development, e-commerce, mobile applications, AI/ML, and 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IoT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 xml:space="preserve"> services. With a commitment to excellence, we specialize in E-commerce development (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Magento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>/WP/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Prestashop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>/Shopify/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OpenCart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 xml:space="preserve"> development, web design, Mobile App development, AI/ML, and 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IoT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 xml:space="preserve"> development. Our services include E-commerce store creation, custom API integrations, version upgrades, and responsive design. Additionally, we offer Frontend development in Angular/React, CMS integration, and bespoke </w:t>
            </w:r>
            <w:proofErr w:type="spellStart"/>
            <w:r w:rsidRPr="00A11B4B">
              <w:rPr>
                <w:rFonts w:ascii="Arial" w:eastAsia="Arial" w:hAnsi="Arial" w:cs="Arial"/>
                <w:sz w:val="20"/>
                <w:szCs w:val="20"/>
              </w:rPr>
              <w:t>ChatGPT</w:t>
            </w:r>
            <w:proofErr w:type="spellEnd"/>
            <w:r w:rsidRPr="00A11B4B">
              <w:rPr>
                <w:rFonts w:ascii="Arial" w:eastAsia="Arial" w:hAnsi="Arial" w:cs="Arial"/>
                <w:sz w:val="20"/>
                <w:szCs w:val="20"/>
              </w:rPr>
              <w:t xml:space="preserve"> solutions. Dedicated to enhancing productivity through AI automation, we tailor solutions, provide 24/7 network monitoring, and support optimal performance.</w:t>
            </w:r>
          </w:p>
        </w:tc>
      </w:tr>
      <w:tr w:rsidR="008E06C4" w:rsidRPr="008E06C4" w:rsidTr="00F7061C">
        <w:trPr>
          <w:trHeight w:val="441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COMPANY PAN NUMBER</w:t>
            </w:r>
          </w:p>
        </w:tc>
        <w:tc>
          <w:tcPr>
            <w:tcW w:w="5844" w:type="dxa"/>
          </w:tcPr>
          <w:p w:rsidR="00C53B56" w:rsidRPr="008E06C4" w:rsidRDefault="00847CB4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47CB4">
              <w:rPr>
                <w:rFonts w:ascii="Arial" w:eastAsia="Arial" w:hAnsi="Arial" w:cs="Arial"/>
                <w:sz w:val="20"/>
                <w:szCs w:val="20"/>
              </w:rPr>
              <w:t>ADUPS9604H</w:t>
            </w:r>
          </w:p>
        </w:tc>
      </w:tr>
      <w:tr w:rsidR="008E06C4" w:rsidRPr="008E06C4" w:rsidTr="00F7061C">
        <w:trPr>
          <w:trHeight w:val="441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COMPANY IDENTIFICATION NUMBER (CIN)</w:t>
            </w:r>
          </w:p>
        </w:tc>
        <w:tc>
          <w:tcPr>
            <w:tcW w:w="5844" w:type="dxa"/>
          </w:tcPr>
          <w:p w:rsidR="00C53B56" w:rsidRPr="008E06C4" w:rsidRDefault="00BA2291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BA2291">
              <w:rPr>
                <w:rFonts w:ascii="Arial" w:eastAsia="Arial" w:hAnsi="Arial" w:cs="Arial"/>
                <w:sz w:val="20"/>
                <w:szCs w:val="20"/>
              </w:rPr>
              <w:t>335800KU1T5EA1MYO450</w:t>
            </w:r>
          </w:p>
        </w:tc>
      </w:tr>
      <w:tr w:rsidR="008E06C4" w:rsidRPr="008E06C4" w:rsidTr="00F7061C">
        <w:trPr>
          <w:trHeight w:val="441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GST NUMBER</w:t>
            </w:r>
            <w:r w:rsidRPr="008E06C4"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5844" w:type="dxa"/>
          </w:tcPr>
          <w:p w:rsidR="00C53B56" w:rsidRPr="008E06C4" w:rsidRDefault="00847CB4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47CB4">
              <w:rPr>
                <w:rFonts w:ascii="Arial" w:eastAsia="Arial" w:hAnsi="Arial" w:cs="Arial"/>
                <w:sz w:val="20"/>
                <w:szCs w:val="20"/>
              </w:rPr>
              <w:t>23ADUPS9604H1Z1</w:t>
            </w:r>
          </w:p>
        </w:tc>
      </w:tr>
      <w:tr w:rsidR="008E06C4" w:rsidRPr="008E06C4" w:rsidTr="00F7061C">
        <w:trPr>
          <w:trHeight w:val="441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IMPORT EXORT CODE (IEC) NUMBER</w:t>
            </w:r>
          </w:p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A20AB7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A20AB7">
              <w:rPr>
                <w:rFonts w:ascii="Arial" w:eastAsia="Arial" w:hAnsi="Arial" w:cs="Arial"/>
                <w:sz w:val="20"/>
                <w:szCs w:val="20"/>
              </w:rPr>
              <w:t>1111007357</w:t>
            </w:r>
          </w:p>
        </w:tc>
      </w:tr>
      <w:tr w:rsidR="008E06C4" w:rsidRPr="008E06C4" w:rsidTr="00F7061C">
        <w:trPr>
          <w:trHeight w:val="441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 xml:space="preserve">DIRECTOR’S NAMES </w:t>
            </w:r>
          </w:p>
        </w:tc>
        <w:tc>
          <w:tcPr>
            <w:tcW w:w="5844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75BEE">
              <w:rPr>
                <w:rFonts w:ascii="Arial" w:eastAsia="Arial" w:hAnsi="Arial" w:cs="Arial"/>
                <w:sz w:val="20"/>
                <w:szCs w:val="20"/>
              </w:rPr>
              <w:t xml:space="preserve">Mr. </w:t>
            </w:r>
            <w:proofErr w:type="spellStart"/>
            <w:r w:rsidR="00275BEE">
              <w:rPr>
                <w:rFonts w:ascii="Arial" w:eastAsia="Arial" w:hAnsi="Arial" w:cs="Arial"/>
                <w:sz w:val="20"/>
                <w:szCs w:val="20"/>
              </w:rPr>
              <w:t>Vivek</w:t>
            </w:r>
            <w:proofErr w:type="spellEnd"/>
            <w:r w:rsidR="00275B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275BEE">
              <w:rPr>
                <w:rFonts w:ascii="Arial" w:eastAsia="Arial" w:hAnsi="Arial" w:cs="Arial"/>
                <w:sz w:val="20"/>
                <w:szCs w:val="20"/>
              </w:rPr>
              <w:t>Singhal</w:t>
            </w:r>
            <w:proofErr w:type="spellEnd"/>
          </w:p>
        </w:tc>
      </w:tr>
      <w:tr w:rsidR="008E06C4" w:rsidRPr="008E06C4" w:rsidTr="00F7061C">
        <w:trPr>
          <w:trHeight w:val="219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DIRECTOR’S IDENTIFICATION NUMBER (DIN)</w:t>
            </w:r>
          </w:p>
          <w:p w:rsidR="000C1821" w:rsidRPr="008E06C4" w:rsidRDefault="000C1821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06C4" w:rsidRPr="008E06C4" w:rsidTr="00F7061C">
        <w:trPr>
          <w:trHeight w:val="640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TYPE OF COMPANY(PRIVATE LIMITED, PROPRIETOR, PARTNERSHIP, COOPERATIVE)</w:t>
            </w:r>
          </w:p>
        </w:tc>
        <w:tc>
          <w:tcPr>
            <w:tcW w:w="5844" w:type="dxa"/>
          </w:tcPr>
          <w:p w:rsidR="00C53B56" w:rsidRPr="008E06C4" w:rsidRDefault="00847CB4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Proprietor</w:t>
            </w:r>
          </w:p>
        </w:tc>
      </w:tr>
      <w:tr w:rsidR="008E06C4" w:rsidRPr="008E06C4" w:rsidTr="00F7061C">
        <w:trPr>
          <w:trHeight w:val="219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lastRenderedPageBreak/>
              <w:t>MSME (YES / NO)</w:t>
            </w:r>
          </w:p>
          <w:p w:rsidR="000C1821" w:rsidRPr="008E06C4" w:rsidRDefault="000C1821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847CB4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</w:tr>
      <w:tr w:rsidR="008E06C4" w:rsidRPr="008E06C4" w:rsidTr="00F7061C">
        <w:trPr>
          <w:trHeight w:val="219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WOMEN (YES / NO)</w:t>
            </w:r>
          </w:p>
          <w:p w:rsidR="000C1821" w:rsidRPr="008E06C4" w:rsidRDefault="000C1821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847CB4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</w:tr>
      <w:tr w:rsidR="008E06C4" w:rsidRPr="008E06C4" w:rsidTr="00F7061C">
        <w:trPr>
          <w:trHeight w:val="219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CATEGORY (SC, ST, GENERAL)</w:t>
            </w:r>
          </w:p>
          <w:p w:rsidR="000C1821" w:rsidRPr="008E06C4" w:rsidRDefault="000C1821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847CB4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GENERAL</w:t>
            </w:r>
          </w:p>
        </w:tc>
      </w:tr>
      <w:tr w:rsidR="008E06C4" w:rsidRPr="008E06C4" w:rsidTr="00F7061C">
        <w:trPr>
          <w:trHeight w:val="530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 xml:space="preserve">EXPORTERS FROM </w:t>
            </w:r>
            <w:r w:rsidR="009F1E66" w:rsidRPr="008E06C4">
              <w:rPr>
                <w:rFonts w:ascii="Arial" w:eastAsia="Arial" w:hAnsi="Arial" w:cs="Arial"/>
                <w:sz w:val="20"/>
                <w:szCs w:val="20"/>
              </w:rPr>
              <w:t xml:space="preserve">NORTH EAST REGION, </w:t>
            </w:r>
            <w:r w:rsidRPr="008E06C4">
              <w:rPr>
                <w:rFonts w:ascii="Arial" w:eastAsia="Arial" w:hAnsi="Arial" w:cs="Arial"/>
                <w:sz w:val="20"/>
                <w:szCs w:val="20"/>
              </w:rPr>
              <w:t>J&amp;K, LADAKH AND HILL AREAS</w:t>
            </w:r>
          </w:p>
          <w:p w:rsidR="000C1821" w:rsidRPr="008E06C4" w:rsidRDefault="000C1821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275BEE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</w:tr>
      <w:tr w:rsidR="008E06C4" w:rsidRPr="008E06C4" w:rsidTr="00F7061C">
        <w:trPr>
          <w:trHeight w:val="219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NO OF EVENTS WITH MAI SUPPORT DURING CURRENT YEAR</w:t>
            </w:r>
          </w:p>
          <w:p w:rsidR="000C1821" w:rsidRPr="008E06C4" w:rsidRDefault="000C1821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5369BC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8E06C4" w:rsidRPr="008E06C4" w:rsidTr="00F7061C">
        <w:trPr>
          <w:trHeight w:val="219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WHETHER PARTICIPATED IN THE SAME EVENT PREVIOUSLY WITH MAI SUPPORT (YES OR NO)</w:t>
            </w:r>
          </w:p>
          <w:p w:rsidR="000C1821" w:rsidRPr="008E06C4" w:rsidRDefault="000C1821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1932B9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</w:tr>
      <w:tr w:rsidR="008E06C4" w:rsidRPr="008E06C4" w:rsidTr="00F7061C">
        <w:trPr>
          <w:trHeight w:val="219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NAME OF TH</w:t>
            </w:r>
            <w:r w:rsidR="000C1821" w:rsidRPr="008E06C4">
              <w:rPr>
                <w:rFonts w:ascii="Arial" w:eastAsia="Arial" w:hAnsi="Arial" w:cs="Arial"/>
                <w:sz w:val="20"/>
                <w:szCs w:val="20"/>
              </w:rPr>
              <w:t xml:space="preserve">E PARTICIPANT (AS PER </w:t>
            </w:r>
            <w:r w:rsidRPr="008E06C4">
              <w:rPr>
                <w:rFonts w:ascii="Arial" w:eastAsia="Arial" w:hAnsi="Arial" w:cs="Arial"/>
                <w:sz w:val="20"/>
                <w:szCs w:val="20"/>
              </w:rPr>
              <w:t>PASSPORT)</w:t>
            </w:r>
          </w:p>
          <w:p w:rsidR="000C1821" w:rsidRPr="008E06C4" w:rsidRDefault="000C1821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1932B9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Mr. Manish Kumar Pathak</w:t>
            </w:r>
          </w:p>
        </w:tc>
      </w:tr>
      <w:tr w:rsidR="008E06C4" w:rsidRPr="008E06C4" w:rsidTr="00F7061C">
        <w:trPr>
          <w:trHeight w:val="219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DESIGNATION</w:t>
            </w:r>
          </w:p>
          <w:p w:rsidR="000C1821" w:rsidRPr="008E06C4" w:rsidRDefault="000C1821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1932B9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CTO</w:t>
            </w:r>
          </w:p>
        </w:tc>
      </w:tr>
      <w:tr w:rsidR="008E06C4" w:rsidRPr="008E06C4" w:rsidTr="00F7061C">
        <w:trPr>
          <w:trHeight w:val="219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>PASSPORT NUMBER</w:t>
            </w:r>
          </w:p>
          <w:p w:rsidR="000C1821" w:rsidRPr="008E06C4" w:rsidRDefault="000C1821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5369BC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R8679120</w:t>
            </w:r>
          </w:p>
        </w:tc>
      </w:tr>
      <w:tr w:rsidR="008E06C4" w:rsidRPr="008E06C4" w:rsidTr="00F7061C">
        <w:trPr>
          <w:trHeight w:val="219"/>
        </w:trPr>
        <w:tc>
          <w:tcPr>
            <w:tcW w:w="4936" w:type="dxa"/>
          </w:tcPr>
          <w:p w:rsidR="00C53B56" w:rsidRPr="008E06C4" w:rsidRDefault="00C53B56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8E06C4">
              <w:rPr>
                <w:rFonts w:ascii="Arial" w:eastAsia="Arial" w:hAnsi="Arial" w:cs="Arial"/>
                <w:sz w:val="20"/>
                <w:szCs w:val="20"/>
              </w:rPr>
              <w:t xml:space="preserve">HS CODE (6 </w:t>
            </w:r>
            <w:r w:rsidR="000C1821" w:rsidRPr="008E06C4">
              <w:rPr>
                <w:rFonts w:ascii="Arial" w:eastAsia="Arial" w:hAnsi="Arial" w:cs="Arial"/>
                <w:sz w:val="20"/>
                <w:szCs w:val="20"/>
              </w:rPr>
              <w:t>DIGIT</w:t>
            </w:r>
            <w:r w:rsidRPr="008E06C4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0C1821" w:rsidRPr="008E06C4" w:rsidRDefault="000C1821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C53B56" w:rsidRPr="008E06C4" w:rsidRDefault="005369BC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  <w:tr w:rsidR="008E06C4" w:rsidRPr="008E06C4" w:rsidTr="00F7061C">
        <w:trPr>
          <w:trHeight w:val="229"/>
        </w:trPr>
        <w:tc>
          <w:tcPr>
            <w:tcW w:w="4936" w:type="dxa"/>
          </w:tcPr>
          <w:p w:rsidR="00A56119" w:rsidRPr="00A56119" w:rsidRDefault="00A56119" w:rsidP="00C53B56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PARTICIPATION COST </w:t>
            </w:r>
            <w:r w:rsidR="008F0F86">
              <w:rPr>
                <w:rFonts w:ascii="Arial" w:eastAsia="Arial" w:hAnsi="Arial" w:cs="Arial"/>
                <w:b/>
                <w:sz w:val="20"/>
                <w:szCs w:val="20"/>
              </w:rPr>
              <w:t xml:space="preserve">(ONLINE RATES)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FOR ESC MEMBERS </w:t>
            </w:r>
            <w:r w:rsidRPr="00A56119">
              <w:rPr>
                <w:rFonts w:ascii="Arial" w:eastAsia="Arial" w:hAnsi="Arial" w:cs="Arial"/>
                <w:b/>
                <w:sz w:val="20"/>
                <w:szCs w:val="20"/>
              </w:rPr>
              <w:t>(UPTO 31</w:t>
            </w:r>
            <w:r w:rsidRPr="00A56119"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A56119">
              <w:rPr>
                <w:rFonts w:ascii="Arial" w:eastAsia="Arial" w:hAnsi="Arial" w:cs="Arial"/>
                <w:b/>
                <w:sz w:val="20"/>
                <w:szCs w:val="20"/>
              </w:rPr>
              <w:t xml:space="preserve"> DECEMBER, 2023)</w:t>
            </w:r>
          </w:p>
          <w:p w:rsidR="00C53B56" w:rsidRPr="008E06C4" w:rsidRDefault="00C53B56" w:rsidP="00C53B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844" w:type="dxa"/>
          </w:tcPr>
          <w:p w:rsidR="00010B24" w:rsidRPr="00F7061C" w:rsidRDefault="00010B24" w:rsidP="00713E6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1.  6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Sq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mtr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 furnished Row booth @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Rs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. 370000/-*</w:t>
            </w:r>
          </w:p>
          <w:p w:rsidR="00010B24" w:rsidRPr="00F7061C" w:rsidRDefault="00010B24" w:rsidP="00713E6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2.  6.25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sq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mtr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 Furnished row booth @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Rs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. 390000/-*</w:t>
            </w:r>
          </w:p>
          <w:p w:rsidR="00010B24" w:rsidRPr="00F7061C" w:rsidRDefault="00010B24" w:rsidP="00713E6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3.  7.50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sq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mtr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 Furnished row booth @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Rs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. 500000/-*</w:t>
            </w:r>
          </w:p>
          <w:p w:rsidR="00010B24" w:rsidRPr="00F7061C" w:rsidRDefault="00010B24" w:rsidP="00713E6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4.  8.00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sq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mtr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 Furnished row booth @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Rs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. 542000/-*</w:t>
            </w:r>
          </w:p>
          <w:p w:rsidR="00010B24" w:rsidRPr="00F7061C" w:rsidRDefault="00010B24" w:rsidP="00713E6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5.  9.00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sq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mtr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 xml:space="preserve"> Furnished row booth @ </w:t>
            </w:r>
            <w:proofErr w:type="spellStart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Rs</w:t>
            </w:r>
            <w:proofErr w:type="spellEnd"/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. 625000/-*</w:t>
            </w:r>
          </w:p>
          <w:p w:rsidR="00010B24" w:rsidRPr="00F7061C" w:rsidRDefault="00010B24" w:rsidP="00713E6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:rsidR="00010B24" w:rsidRPr="00F7061C" w:rsidRDefault="00010B24" w:rsidP="00713E6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061C">
              <w:rPr>
                <w:rFonts w:ascii="Arial" w:hAnsi="Arial" w:cs="Arial"/>
                <w:color w:val="333333"/>
                <w:sz w:val="20"/>
                <w:szCs w:val="20"/>
              </w:rPr>
              <w:t>*The above cost includes the mandatory charges towards Exhibitor Insurance AED 720, Marketing Power Pack AED 1185 and Lead Generation / Tracking AED 850</w:t>
            </w:r>
          </w:p>
          <w:p w:rsidR="00803872" w:rsidRPr="008E06C4" w:rsidRDefault="00803872" w:rsidP="000966B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5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03872" w:rsidRPr="008E06C4" w:rsidRDefault="00803872" w:rsidP="00424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06C4" w:rsidRPr="008E06C4" w:rsidTr="00F7061C">
        <w:trPr>
          <w:trHeight w:val="1838"/>
        </w:trPr>
        <w:tc>
          <w:tcPr>
            <w:tcW w:w="4936" w:type="dxa"/>
          </w:tcPr>
          <w:p w:rsidR="00803872" w:rsidRPr="008E06C4" w:rsidRDefault="00803872" w:rsidP="00803872">
            <w:pPr>
              <w:pStyle w:val="NormalWeb"/>
              <w:spacing w:before="0" w:beforeAutospacing="0" w:after="0" w:afterAutospacing="0" w:line="3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ELIGIBILITY CRITERIA:</w:t>
            </w:r>
          </w:p>
          <w:p w:rsidR="00803872" w:rsidRPr="008E06C4" w:rsidRDefault="00803872" w:rsidP="00C53B5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4" w:type="dxa"/>
          </w:tcPr>
          <w:p w:rsidR="00803872" w:rsidRPr="008E06C4" w:rsidRDefault="00803872" w:rsidP="00E67107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  <w:ind w:left="31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4">
              <w:rPr>
                <w:rFonts w:ascii="Arial" w:hAnsi="Arial" w:cs="Arial"/>
                <w:sz w:val="20"/>
                <w:szCs w:val="20"/>
              </w:rPr>
              <w:t>12-months valid membership with ESC.</w:t>
            </w:r>
          </w:p>
          <w:p w:rsidR="00803872" w:rsidRPr="008E06C4" w:rsidRDefault="00803872" w:rsidP="00E67107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  <w:ind w:left="31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4">
              <w:rPr>
                <w:rFonts w:ascii="Arial" w:hAnsi="Arial" w:cs="Arial"/>
                <w:sz w:val="20"/>
                <w:szCs w:val="20"/>
              </w:rPr>
              <w:t xml:space="preserve">Export turnover in the preceding financial year should be </w:t>
            </w:r>
            <w:proofErr w:type="spellStart"/>
            <w:r w:rsidRPr="008E06C4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8E06C4">
              <w:rPr>
                <w:rFonts w:ascii="Arial" w:hAnsi="Arial" w:cs="Arial"/>
                <w:sz w:val="20"/>
                <w:szCs w:val="20"/>
              </w:rPr>
              <w:t xml:space="preserve"> 10 lakh (Min) and &lt;</w:t>
            </w:r>
            <w:proofErr w:type="spellStart"/>
            <w:r w:rsidRPr="008E06C4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8E06C4">
              <w:rPr>
                <w:rFonts w:ascii="Arial" w:hAnsi="Arial" w:cs="Arial"/>
                <w:sz w:val="20"/>
                <w:szCs w:val="20"/>
              </w:rPr>
              <w:t xml:space="preserve"> 50 Crore</w:t>
            </w:r>
          </w:p>
          <w:p w:rsidR="00803872" w:rsidRPr="008E06C4" w:rsidRDefault="008E06C4" w:rsidP="00E67107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  <w:ind w:left="31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4">
              <w:rPr>
                <w:rFonts w:ascii="Arial" w:hAnsi="Arial" w:cs="Arial"/>
                <w:sz w:val="20"/>
                <w:szCs w:val="20"/>
              </w:rPr>
              <w:t xml:space="preserve">MAI funding support is only provided to a member/participant company for a maximum of three MAI Events in a year.  In the case of exporter belonging to SC/ST/Women and the exporters having F.O.B. value of exports of or less than </w:t>
            </w:r>
            <w:proofErr w:type="spellStart"/>
            <w:r w:rsidRPr="008E06C4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8E06C4">
              <w:rPr>
                <w:rFonts w:ascii="Arial" w:hAnsi="Arial" w:cs="Arial"/>
                <w:sz w:val="20"/>
                <w:szCs w:val="20"/>
              </w:rPr>
              <w:t>. 50 crore in the preceding year, 5 participation in a year is allowed, provided each one of these is in different market.</w:t>
            </w:r>
          </w:p>
        </w:tc>
      </w:tr>
      <w:tr w:rsidR="008E06C4" w:rsidRPr="008E06C4" w:rsidTr="00F7061C">
        <w:trPr>
          <w:trHeight w:val="1441"/>
        </w:trPr>
        <w:tc>
          <w:tcPr>
            <w:tcW w:w="4936" w:type="dxa"/>
          </w:tcPr>
          <w:p w:rsidR="00803872" w:rsidRPr="008E06C4" w:rsidRDefault="00803872" w:rsidP="00803872">
            <w:pPr>
              <w:pStyle w:val="NormalWeb"/>
              <w:spacing w:before="0" w:beforeAutospacing="0" w:after="0" w:afterAutospacing="0" w:line="3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AIRFARE SUBSIDY</w:t>
            </w:r>
            <w:r w:rsidRPr="008E06C4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803872" w:rsidRPr="008E06C4" w:rsidRDefault="00803872" w:rsidP="00803872">
            <w:pPr>
              <w:pStyle w:val="NormalWeb"/>
              <w:spacing w:before="0" w:beforeAutospacing="0" w:after="0" w:afterAutospacing="0" w:line="38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844" w:type="dxa"/>
          </w:tcPr>
          <w:p w:rsidR="00803872" w:rsidRPr="008E06C4" w:rsidRDefault="00803872" w:rsidP="00803872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4">
              <w:rPr>
                <w:rFonts w:ascii="Arial" w:hAnsi="Arial" w:cs="Arial"/>
                <w:sz w:val="20"/>
                <w:szCs w:val="20"/>
              </w:rPr>
              <w:t>Eligible companies will be entitled for reimbursement of economy class Airfare o</w:t>
            </w:r>
            <w:r w:rsidRPr="008E06C4">
              <w:rPr>
                <w:rFonts w:ascii="Arial" w:hAnsi="Arial" w:cs="Arial"/>
                <w:sz w:val="20"/>
                <w:szCs w:val="20"/>
              </w:rPr>
              <w:softHyphen/>
              <w:t>n submission of documents after the completion of the event.</w:t>
            </w:r>
          </w:p>
          <w:p w:rsidR="00803872" w:rsidRPr="008E06C4" w:rsidRDefault="00803872" w:rsidP="00803872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4">
              <w:rPr>
                <w:rFonts w:ascii="Arial" w:hAnsi="Arial" w:cs="Arial"/>
                <w:sz w:val="20"/>
                <w:szCs w:val="20"/>
              </w:rPr>
              <w:t>Only o</w:t>
            </w:r>
            <w:r w:rsidRPr="008E06C4">
              <w:rPr>
                <w:rFonts w:ascii="Arial" w:hAnsi="Arial" w:cs="Arial"/>
                <w:sz w:val="20"/>
                <w:szCs w:val="20"/>
              </w:rPr>
              <w:softHyphen/>
              <w:t>ne Person Per Company i.e. o</w:t>
            </w:r>
            <w:r w:rsidRPr="008E06C4">
              <w:rPr>
                <w:rFonts w:ascii="Arial" w:hAnsi="Arial" w:cs="Arial"/>
                <w:sz w:val="20"/>
                <w:szCs w:val="20"/>
              </w:rPr>
              <w:softHyphen/>
              <w:t>nly to Director, Proprietor, Partner regular officer of the company o</w:t>
            </w:r>
            <w:r w:rsidRPr="008E06C4">
              <w:rPr>
                <w:rFonts w:ascii="Arial" w:hAnsi="Arial" w:cs="Arial"/>
                <w:sz w:val="20"/>
                <w:szCs w:val="20"/>
              </w:rPr>
              <w:softHyphen/>
              <w:t>n senior managerial Position will be eligible for the Airfare Reimbursement.</w:t>
            </w:r>
          </w:p>
        </w:tc>
      </w:tr>
    </w:tbl>
    <w:p w:rsidR="00803872" w:rsidRPr="008E06C4" w:rsidRDefault="00803872" w:rsidP="00F7061C">
      <w:pPr>
        <w:pBdr>
          <w:top w:val="nil"/>
          <w:left w:val="nil"/>
          <w:bottom w:val="nil"/>
          <w:right w:val="nil"/>
          <w:between w:val="nil"/>
        </w:pBdr>
        <w:ind w:left="-426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CC2489" w:rsidRPr="008E06C4" w:rsidRDefault="00321870">
      <w:pPr>
        <w:ind w:left="-426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8E06C4">
        <w:rPr>
          <w:rFonts w:ascii="Arial" w:eastAsia="Arial" w:hAnsi="Arial" w:cs="Arial"/>
          <w:b/>
          <w:sz w:val="20"/>
          <w:szCs w:val="20"/>
          <w:u w:val="single"/>
        </w:rPr>
        <w:t>BANK DETAILS</w:t>
      </w:r>
    </w:p>
    <w:p w:rsidR="00CC2489" w:rsidRPr="008E06C4" w:rsidRDefault="00321870">
      <w:pPr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8E06C4">
        <w:rPr>
          <w:rFonts w:ascii="Arial" w:eastAsia="Arial" w:hAnsi="Arial" w:cs="Arial"/>
          <w:sz w:val="20"/>
          <w:szCs w:val="20"/>
        </w:rPr>
        <w:t xml:space="preserve">Beneficiary A/c </w:t>
      </w:r>
      <w:proofErr w:type="gramStart"/>
      <w:r w:rsidRPr="008E06C4">
        <w:rPr>
          <w:rFonts w:ascii="Arial" w:eastAsia="Arial" w:hAnsi="Arial" w:cs="Arial"/>
          <w:sz w:val="20"/>
          <w:szCs w:val="20"/>
        </w:rPr>
        <w:t>Name :</w:t>
      </w:r>
      <w:proofErr w:type="gramEnd"/>
      <w:r w:rsidRPr="008E06C4">
        <w:rPr>
          <w:rFonts w:ascii="Arial" w:eastAsia="Arial" w:hAnsi="Arial" w:cs="Arial"/>
          <w:sz w:val="20"/>
          <w:szCs w:val="20"/>
        </w:rPr>
        <w:tab/>
        <w:t>Electronics and Computer Software Export Promotion Council</w:t>
      </w:r>
    </w:p>
    <w:p w:rsidR="00CC2489" w:rsidRPr="008E06C4" w:rsidRDefault="00321870">
      <w:pPr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8E06C4">
        <w:rPr>
          <w:rFonts w:ascii="Arial" w:eastAsia="Arial" w:hAnsi="Arial" w:cs="Arial"/>
          <w:sz w:val="20"/>
          <w:szCs w:val="20"/>
        </w:rPr>
        <w:t>Beneficiary Address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  :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ESC House, 155 </w:t>
      </w:r>
      <w:proofErr w:type="spellStart"/>
      <w:r w:rsidRPr="008E06C4">
        <w:rPr>
          <w:rFonts w:ascii="Arial" w:eastAsia="Arial" w:hAnsi="Arial" w:cs="Arial"/>
          <w:sz w:val="20"/>
          <w:szCs w:val="20"/>
        </w:rPr>
        <w:t>Okhla</w:t>
      </w:r>
      <w:proofErr w:type="spellEnd"/>
      <w:r w:rsidRPr="008E06C4">
        <w:rPr>
          <w:rFonts w:ascii="Arial" w:eastAsia="Arial" w:hAnsi="Arial" w:cs="Arial"/>
          <w:sz w:val="20"/>
          <w:szCs w:val="20"/>
        </w:rPr>
        <w:t xml:space="preserve"> Phase - 3, New Delhi 110020</w:t>
      </w:r>
    </w:p>
    <w:p w:rsidR="00CC2489" w:rsidRPr="008E06C4" w:rsidRDefault="00321870">
      <w:pPr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8E06C4">
        <w:rPr>
          <w:rFonts w:ascii="Arial" w:eastAsia="Arial" w:hAnsi="Arial" w:cs="Arial"/>
          <w:sz w:val="20"/>
          <w:szCs w:val="20"/>
        </w:rPr>
        <w:t xml:space="preserve">Bank Name 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        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  :</w:t>
      </w:r>
      <w:r w:rsidRPr="008E06C4">
        <w:rPr>
          <w:rFonts w:ascii="Arial" w:eastAsia="Arial" w:hAnsi="Arial" w:cs="Arial"/>
          <w:sz w:val="20"/>
          <w:szCs w:val="20"/>
        </w:rPr>
        <w:tab/>
        <w:t>Kotak Mahindra Bank Ltd</w:t>
      </w:r>
    </w:p>
    <w:p w:rsidR="00CC2489" w:rsidRPr="008E06C4" w:rsidRDefault="00321870">
      <w:pPr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8E06C4">
        <w:rPr>
          <w:rFonts w:ascii="Arial" w:eastAsia="Arial" w:hAnsi="Arial" w:cs="Arial"/>
          <w:sz w:val="20"/>
          <w:szCs w:val="20"/>
        </w:rPr>
        <w:lastRenderedPageBreak/>
        <w:t xml:space="preserve">Branch Name        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  : 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B-11 Captain Gaur Marg, B-Block, East of Kailash, New Delhi 110065 </w:t>
      </w:r>
    </w:p>
    <w:p w:rsidR="00CC2489" w:rsidRPr="008E06C4" w:rsidRDefault="00321870">
      <w:pPr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8E06C4">
        <w:rPr>
          <w:rFonts w:ascii="Arial" w:eastAsia="Arial" w:hAnsi="Arial" w:cs="Arial"/>
          <w:sz w:val="20"/>
          <w:szCs w:val="20"/>
        </w:rPr>
        <w:t xml:space="preserve">Account No 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           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  : </w:t>
      </w:r>
      <w:r w:rsidRPr="008E06C4">
        <w:rPr>
          <w:rFonts w:ascii="Arial" w:eastAsia="Arial" w:hAnsi="Arial" w:cs="Arial"/>
          <w:sz w:val="20"/>
          <w:szCs w:val="20"/>
        </w:rPr>
        <w:tab/>
        <w:t>2212559390</w:t>
      </w:r>
    </w:p>
    <w:p w:rsidR="00CC2489" w:rsidRPr="008E06C4" w:rsidRDefault="00321870">
      <w:pPr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8E06C4">
        <w:rPr>
          <w:rFonts w:ascii="Arial" w:eastAsia="Arial" w:hAnsi="Arial" w:cs="Arial"/>
          <w:sz w:val="20"/>
          <w:szCs w:val="20"/>
        </w:rPr>
        <w:t>Account Typ</w:t>
      </w:r>
      <w:r w:rsidR="0022486F" w:rsidRPr="008E06C4">
        <w:rPr>
          <w:rFonts w:ascii="Arial" w:eastAsia="Arial" w:hAnsi="Arial" w:cs="Arial"/>
          <w:sz w:val="20"/>
          <w:szCs w:val="20"/>
        </w:rPr>
        <w:t>e</w:t>
      </w:r>
      <w:r w:rsidRPr="008E06C4">
        <w:rPr>
          <w:rFonts w:ascii="Arial" w:eastAsia="Arial" w:hAnsi="Arial" w:cs="Arial"/>
          <w:sz w:val="20"/>
          <w:szCs w:val="20"/>
        </w:rPr>
        <w:t xml:space="preserve">          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  :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Saving Bank Account </w:t>
      </w:r>
    </w:p>
    <w:p w:rsidR="00CC2489" w:rsidRPr="008E06C4" w:rsidRDefault="00321870">
      <w:pPr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8E06C4">
        <w:rPr>
          <w:rFonts w:ascii="Arial" w:eastAsia="Arial" w:hAnsi="Arial" w:cs="Arial"/>
          <w:sz w:val="20"/>
          <w:szCs w:val="20"/>
        </w:rPr>
        <w:t xml:space="preserve">NEFT/IFSC Code   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  : 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KKBK-000-4587 </w:t>
      </w:r>
    </w:p>
    <w:p w:rsidR="00CC2489" w:rsidRPr="008E06C4" w:rsidRDefault="00321870">
      <w:pPr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8E06C4">
        <w:rPr>
          <w:rFonts w:ascii="Arial" w:eastAsia="Arial" w:hAnsi="Arial" w:cs="Arial"/>
          <w:sz w:val="20"/>
          <w:szCs w:val="20"/>
        </w:rPr>
        <w:t>Service Tax no.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  :  </w:t>
      </w:r>
      <w:r w:rsidRPr="008E06C4">
        <w:rPr>
          <w:rFonts w:ascii="Arial" w:eastAsia="Arial" w:hAnsi="Arial" w:cs="Arial"/>
          <w:sz w:val="20"/>
          <w:szCs w:val="20"/>
        </w:rPr>
        <w:tab/>
        <w:t xml:space="preserve">AAATE0022CSD001 </w:t>
      </w:r>
    </w:p>
    <w:p w:rsidR="00CC2489" w:rsidRPr="008E06C4" w:rsidRDefault="00321870">
      <w:pPr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8E06C4">
        <w:rPr>
          <w:rFonts w:ascii="Arial" w:eastAsia="Arial" w:hAnsi="Arial" w:cs="Arial"/>
          <w:sz w:val="20"/>
          <w:szCs w:val="20"/>
        </w:rPr>
        <w:t xml:space="preserve">PAN  </w:t>
      </w:r>
      <w:r w:rsidRPr="008E06C4">
        <w:rPr>
          <w:rFonts w:ascii="Arial" w:eastAsia="Arial" w:hAnsi="Arial" w:cs="Arial"/>
          <w:sz w:val="20"/>
          <w:szCs w:val="20"/>
        </w:rPr>
        <w:tab/>
      </w:r>
      <w:r w:rsidRPr="008E06C4">
        <w:rPr>
          <w:rFonts w:ascii="Arial" w:eastAsia="Arial" w:hAnsi="Arial" w:cs="Arial"/>
          <w:sz w:val="20"/>
          <w:szCs w:val="20"/>
        </w:rPr>
        <w:tab/>
        <w:t xml:space="preserve">  :</w:t>
      </w:r>
      <w:r w:rsidRPr="008E06C4">
        <w:rPr>
          <w:rFonts w:ascii="Arial" w:eastAsia="Arial" w:hAnsi="Arial" w:cs="Arial"/>
          <w:sz w:val="20"/>
          <w:szCs w:val="20"/>
        </w:rPr>
        <w:tab/>
        <w:t>AAATE0022C</w:t>
      </w:r>
    </w:p>
    <w:p w:rsidR="00CC2489" w:rsidRDefault="00321870" w:rsidP="00010B24">
      <w:pPr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8E06C4">
        <w:rPr>
          <w:rFonts w:ascii="Arial" w:eastAsia="Arial" w:hAnsi="Arial" w:cs="Arial"/>
          <w:sz w:val="20"/>
          <w:szCs w:val="20"/>
        </w:rPr>
        <w:t>GSTIN</w:t>
      </w:r>
      <w:r w:rsidRPr="008E06C4">
        <w:rPr>
          <w:rFonts w:ascii="Arial" w:eastAsia="Arial" w:hAnsi="Arial" w:cs="Arial"/>
          <w:sz w:val="20"/>
          <w:szCs w:val="20"/>
        </w:rPr>
        <w:tab/>
      </w:r>
      <w:r w:rsidRPr="008E06C4">
        <w:rPr>
          <w:rFonts w:ascii="Arial" w:eastAsia="Arial" w:hAnsi="Arial" w:cs="Arial"/>
          <w:sz w:val="20"/>
          <w:szCs w:val="20"/>
        </w:rPr>
        <w:tab/>
        <w:t xml:space="preserve">  :</w:t>
      </w:r>
      <w:r w:rsidRPr="008E06C4">
        <w:rPr>
          <w:rFonts w:ascii="Arial" w:eastAsia="Arial" w:hAnsi="Arial" w:cs="Arial"/>
          <w:sz w:val="20"/>
          <w:szCs w:val="20"/>
        </w:rPr>
        <w:tab/>
        <w:t>07AAATE0022C1ZN</w:t>
      </w:r>
    </w:p>
    <w:p w:rsidR="00010B24" w:rsidRDefault="00010B24" w:rsidP="00010B24">
      <w:pPr>
        <w:ind w:left="-426"/>
        <w:jc w:val="both"/>
        <w:rPr>
          <w:rFonts w:ascii="Arial" w:eastAsia="Arial" w:hAnsi="Arial" w:cs="Arial"/>
          <w:sz w:val="20"/>
          <w:szCs w:val="20"/>
        </w:rPr>
      </w:pPr>
    </w:p>
    <w:p w:rsidR="00010B24" w:rsidRPr="00F7061C" w:rsidRDefault="00010B24" w:rsidP="00F7061C">
      <w:pPr>
        <w:ind w:left="-426"/>
        <w:jc w:val="center"/>
        <w:rPr>
          <w:rFonts w:ascii="Arial" w:hAnsi="Arial" w:cs="Arial"/>
          <w:b/>
          <w:sz w:val="27"/>
          <w:szCs w:val="27"/>
        </w:rPr>
      </w:pPr>
      <w:r w:rsidRPr="00F7061C">
        <w:rPr>
          <w:rFonts w:ascii="Arial" w:hAnsi="Arial" w:cs="Arial"/>
          <w:b/>
          <w:bCs/>
          <w:sz w:val="27"/>
          <w:szCs w:val="27"/>
        </w:rPr>
        <w:t>Payment Gateway Link</w:t>
      </w:r>
      <w:r w:rsidRPr="00F7061C">
        <w:rPr>
          <w:rFonts w:ascii="Arial" w:hAnsi="Arial" w:cs="Arial"/>
          <w:b/>
          <w:sz w:val="27"/>
          <w:szCs w:val="27"/>
        </w:rPr>
        <w:t xml:space="preserve"> (</w:t>
      </w:r>
      <w:hyperlink r:id="rId11" w:history="1">
        <w:r w:rsidRPr="00F7061C">
          <w:rPr>
            <w:rStyle w:val="Hyperlink"/>
            <w:b/>
            <w:sz w:val="27"/>
            <w:szCs w:val="27"/>
          </w:rPr>
          <w:t>https://www.escindia.in/payment-gateway/</w:t>
        </w:r>
      </w:hyperlink>
      <w:r w:rsidRPr="00F7061C">
        <w:rPr>
          <w:rFonts w:ascii="Arial" w:hAnsi="Arial" w:cs="Arial"/>
          <w:b/>
          <w:sz w:val="27"/>
          <w:szCs w:val="27"/>
        </w:rPr>
        <w:t>)</w:t>
      </w:r>
    </w:p>
    <w:p w:rsidR="00010B24" w:rsidRDefault="00010B24" w:rsidP="00010B24">
      <w:pPr>
        <w:ind w:left="-426"/>
        <w:jc w:val="both"/>
        <w:rPr>
          <w:rFonts w:ascii="Arial" w:eastAsia="Arial" w:hAnsi="Arial" w:cs="Arial"/>
          <w:sz w:val="20"/>
          <w:szCs w:val="20"/>
        </w:rPr>
      </w:pPr>
    </w:p>
    <w:p w:rsidR="00010B24" w:rsidRPr="00010B24" w:rsidRDefault="00010B24" w:rsidP="00010B24">
      <w:pPr>
        <w:ind w:left="-426"/>
        <w:jc w:val="both"/>
        <w:rPr>
          <w:rFonts w:ascii="Arial" w:eastAsia="Arial" w:hAnsi="Arial" w:cs="Arial"/>
          <w:sz w:val="20"/>
          <w:szCs w:val="20"/>
        </w:rPr>
      </w:pPr>
    </w:p>
    <w:p w:rsidR="00CC2489" w:rsidRPr="008E06C4" w:rsidRDefault="00321870">
      <w:pPr>
        <w:spacing w:before="120"/>
        <w:jc w:val="center"/>
        <w:rPr>
          <w:rFonts w:ascii="Arial" w:eastAsia="Arial" w:hAnsi="Arial" w:cs="Arial"/>
          <w:b/>
          <w:i/>
          <w:sz w:val="20"/>
          <w:szCs w:val="20"/>
        </w:rPr>
      </w:pPr>
      <w:r w:rsidRPr="008E06C4">
        <w:rPr>
          <w:rFonts w:ascii="Arial" w:eastAsia="Arial" w:hAnsi="Arial" w:cs="Arial"/>
          <w:b/>
          <w:i/>
          <w:sz w:val="20"/>
          <w:szCs w:val="20"/>
        </w:rPr>
        <w:t xml:space="preserve">Please email </w:t>
      </w:r>
      <w:proofErr w:type="gramStart"/>
      <w:r w:rsidRPr="008E06C4">
        <w:rPr>
          <w:rFonts w:ascii="Arial" w:eastAsia="Arial" w:hAnsi="Arial" w:cs="Arial"/>
          <w:b/>
          <w:i/>
          <w:sz w:val="20"/>
          <w:szCs w:val="20"/>
        </w:rPr>
        <w:t>at :</w:t>
      </w:r>
      <w:proofErr w:type="gramEnd"/>
      <w:r w:rsidRPr="008E06C4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hyperlink r:id="rId12">
        <w:r w:rsidRPr="008E06C4">
          <w:rPr>
            <w:rFonts w:ascii="Arial" w:eastAsia="Arial" w:hAnsi="Arial" w:cs="Arial"/>
            <w:b/>
            <w:i/>
            <w:sz w:val="20"/>
            <w:szCs w:val="20"/>
            <w:u w:val="single"/>
          </w:rPr>
          <w:t>csr@escindia.com</w:t>
        </w:r>
      </w:hyperlink>
      <w:r w:rsidRPr="008E06C4">
        <w:rPr>
          <w:rFonts w:ascii="Arial" w:eastAsia="Arial" w:hAnsi="Arial" w:cs="Arial"/>
          <w:b/>
          <w:i/>
          <w:sz w:val="20"/>
          <w:szCs w:val="20"/>
        </w:rPr>
        <w:t xml:space="preserve"> </w:t>
      </w:r>
    </w:p>
    <w:sectPr w:rsidR="00CC2489" w:rsidRPr="008E06C4">
      <w:headerReference w:type="default" r:id="rId13"/>
      <w:footerReference w:type="default" r:id="rId14"/>
      <w:pgSz w:w="11906" w:h="16838"/>
      <w:pgMar w:top="1260" w:right="1286" w:bottom="426" w:left="126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4F8" w:rsidRDefault="006324F8">
      <w:r>
        <w:separator/>
      </w:r>
    </w:p>
  </w:endnote>
  <w:endnote w:type="continuationSeparator" w:id="0">
    <w:p w:rsidR="006324F8" w:rsidRDefault="0063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6C4" w:rsidRDefault="008E06C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885B1D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885B1D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:rsidR="008E06C4" w:rsidRDefault="008E0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4F8" w:rsidRDefault="006324F8">
      <w:r>
        <w:separator/>
      </w:r>
    </w:p>
  </w:footnote>
  <w:footnote w:type="continuationSeparator" w:id="0">
    <w:p w:rsidR="006324F8" w:rsidRDefault="00632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B24" w:rsidRPr="00010B24" w:rsidRDefault="00010B24" w:rsidP="00010B24">
    <w:pPr>
      <w:pStyle w:val="NormalWeb"/>
      <w:spacing w:before="0" w:beforeAutospacing="0" w:after="0" w:afterAutospacing="0"/>
      <w:jc w:val="center"/>
      <w:rPr>
        <w:rFonts w:ascii="Arial" w:hAnsi="Arial" w:cs="Arial"/>
        <w:b/>
      </w:rPr>
    </w:pPr>
    <w:r w:rsidRPr="00010B24">
      <w:rPr>
        <w:rFonts w:ascii="Arial" w:hAnsi="Arial" w:cs="Arial"/>
        <w:b/>
        <w:bCs/>
      </w:rPr>
      <w:t xml:space="preserve">Participation in India Pavilion </w:t>
    </w:r>
    <w:r>
      <w:rPr>
        <w:rFonts w:ascii="Arial" w:hAnsi="Arial" w:cs="Arial"/>
        <w:b/>
        <w:bCs/>
      </w:rPr>
      <w:t xml:space="preserve">@ </w:t>
    </w:r>
    <w:r w:rsidRPr="00010B24">
      <w:rPr>
        <w:rFonts w:ascii="Arial" w:hAnsi="Arial" w:cs="Arial"/>
        <w:b/>
        <w:bCs/>
      </w:rPr>
      <w:t>GITEX GLOBAL 2024</w:t>
    </w:r>
  </w:p>
  <w:p w:rsidR="00010B24" w:rsidRPr="00010B24" w:rsidRDefault="00010B24" w:rsidP="00010B24">
    <w:pPr>
      <w:pStyle w:val="NormalWeb"/>
      <w:spacing w:before="0" w:beforeAutospacing="0" w:after="0" w:afterAutospacing="0"/>
      <w:jc w:val="center"/>
      <w:rPr>
        <w:rFonts w:ascii="Arial" w:hAnsi="Arial" w:cs="Arial"/>
        <w:b/>
        <w:bCs/>
      </w:rPr>
    </w:pPr>
    <w:r w:rsidRPr="00010B24">
      <w:rPr>
        <w:rFonts w:ascii="Arial" w:hAnsi="Arial" w:cs="Arial"/>
        <w:b/>
        <w:bCs/>
      </w:rPr>
      <w:t xml:space="preserve">14-18 OCTOBER 2024, </w:t>
    </w:r>
  </w:p>
  <w:p w:rsidR="00010B24" w:rsidRPr="00010B24" w:rsidRDefault="00010B24" w:rsidP="00010B24">
    <w:pPr>
      <w:pStyle w:val="NormalWeb"/>
      <w:spacing w:before="0" w:beforeAutospacing="0" w:after="0" w:afterAutospacing="0"/>
      <w:jc w:val="center"/>
      <w:rPr>
        <w:rFonts w:ascii="Arial" w:hAnsi="Arial" w:cs="Arial"/>
        <w:b/>
      </w:rPr>
    </w:pPr>
    <w:r w:rsidRPr="00010B24">
      <w:rPr>
        <w:rStyle w:val="Emphasis"/>
        <w:rFonts w:ascii="Arial" w:hAnsi="Arial" w:cs="Arial"/>
        <w:b/>
        <w:bCs/>
        <w:i w:val="0"/>
        <w:iCs w:val="0"/>
        <w:shd w:val="clear" w:color="auto" w:fill="FFFFFF"/>
      </w:rPr>
      <w:t>Dubai</w:t>
    </w:r>
    <w:r w:rsidRPr="00010B24">
      <w:rPr>
        <w:rFonts w:ascii="Arial" w:hAnsi="Arial" w:cs="Arial"/>
        <w:b/>
        <w:shd w:val="clear" w:color="auto" w:fill="FFFFFF"/>
      </w:rPr>
      <w:t> World Trade Centre, UAE</w:t>
    </w:r>
  </w:p>
  <w:p w:rsidR="00CC2489" w:rsidRDefault="00CC24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E95"/>
    <w:multiLevelType w:val="hybridMultilevel"/>
    <w:tmpl w:val="F516C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1E1D"/>
    <w:multiLevelType w:val="hybridMultilevel"/>
    <w:tmpl w:val="EF729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5543C"/>
    <w:multiLevelType w:val="hybridMultilevel"/>
    <w:tmpl w:val="053C4EFC"/>
    <w:lvl w:ilvl="0" w:tplc="CE4A63B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26925"/>
    <w:multiLevelType w:val="multilevel"/>
    <w:tmpl w:val="DC9E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C59B6"/>
    <w:multiLevelType w:val="hybridMultilevel"/>
    <w:tmpl w:val="ED4E60F2"/>
    <w:lvl w:ilvl="0" w:tplc="40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3E726628"/>
    <w:multiLevelType w:val="hybridMultilevel"/>
    <w:tmpl w:val="42F89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104B"/>
    <w:multiLevelType w:val="multilevel"/>
    <w:tmpl w:val="5E6CCB94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00476"/>
    <w:multiLevelType w:val="multilevel"/>
    <w:tmpl w:val="A384AE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3264186"/>
    <w:multiLevelType w:val="multilevel"/>
    <w:tmpl w:val="0CA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4298E"/>
    <w:multiLevelType w:val="multilevel"/>
    <w:tmpl w:val="B89E29CC"/>
    <w:lvl w:ilvl="0">
      <w:start w:val="1"/>
      <w:numFmt w:val="bullet"/>
      <w:lvlText w:val="●"/>
      <w:lvlJc w:val="left"/>
      <w:pPr>
        <w:ind w:left="19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9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CC610B"/>
    <w:multiLevelType w:val="hybridMultilevel"/>
    <w:tmpl w:val="80FCD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89"/>
    <w:rsid w:val="00005C2F"/>
    <w:rsid w:val="00010B24"/>
    <w:rsid w:val="000512C1"/>
    <w:rsid w:val="000966B0"/>
    <w:rsid w:val="000C1821"/>
    <w:rsid w:val="0014227D"/>
    <w:rsid w:val="00150C06"/>
    <w:rsid w:val="00152BA3"/>
    <w:rsid w:val="0017373D"/>
    <w:rsid w:val="001870A9"/>
    <w:rsid w:val="001932B9"/>
    <w:rsid w:val="001A11BF"/>
    <w:rsid w:val="001A61F6"/>
    <w:rsid w:val="001E7515"/>
    <w:rsid w:val="00212C65"/>
    <w:rsid w:val="00213E38"/>
    <w:rsid w:val="00217A73"/>
    <w:rsid w:val="0022486F"/>
    <w:rsid w:val="00237042"/>
    <w:rsid w:val="00251427"/>
    <w:rsid w:val="00275BEE"/>
    <w:rsid w:val="00321870"/>
    <w:rsid w:val="003336F0"/>
    <w:rsid w:val="00356A69"/>
    <w:rsid w:val="00365BFA"/>
    <w:rsid w:val="003A401D"/>
    <w:rsid w:val="003F4B40"/>
    <w:rsid w:val="003F57B1"/>
    <w:rsid w:val="0040136E"/>
    <w:rsid w:val="00405726"/>
    <w:rsid w:val="00411864"/>
    <w:rsid w:val="00422B9A"/>
    <w:rsid w:val="0042497B"/>
    <w:rsid w:val="00437008"/>
    <w:rsid w:val="00452DF0"/>
    <w:rsid w:val="00470D79"/>
    <w:rsid w:val="004746FA"/>
    <w:rsid w:val="004B2240"/>
    <w:rsid w:val="00500C49"/>
    <w:rsid w:val="00503FDD"/>
    <w:rsid w:val="005369BC"/>
    <w:rsid w:val="00613929"/>
    <w:rsid w:val="006324F8"/>
    <w:rsid w:val="006B0F0E"/>
    <w:rsid w:val="00713E62"/>
    <w:rsid w:val="0076687F"/>
    <w:rsid w:val="00785ACB"/>
    <w:rsid w:val="007C4A15"/>
    <w:rsid w:val="007E4206"/>
    <w:rsid w:val="008014B3"/>
    <w:rsid w:val="00802501"/>
    <w:rsid w:val="00803872"/>
    <w:rsid w:val="00847CB4"/>
    <w:rsid w:val="00853E38"/>
    <w:rsid w:val="00885B1D"/>
    <w:rsid w:val="008D0661"/>
    <w:rsid w:val="008E06C4"/>
    <w:rsid w:val="008F0F86"/>
    <w:rsid w:val="008F18B3"/>
    <w:rsid w:val="00910CD6"/>
    <w:rsid w:val="0091732F"/>
    <w:rsid w:val="009209BB"/>
    <w:rsid w:val="00937A06"/>
    <w:rsid w:val="009E12F8"/>
    <w:rsid w:val="009E1477"/>
    <w:rsid w:val="009F1E66"/>
    <w:rsid w:val="00A119E5"/>
    <w:rsid w:val="00A11B4B"/>
    <w:rsid w:val="00A20AB7"/>
    <w:rsid w:val="00A413E0"/>
    <w:rsid w:val="00A56119"/>
    <w:rsid w:val="00AA5510"/>
    <w:rsid w:val="00AD26CD"/>
    <w:rsid w:val="00B25772"/>
    <w:rsid w:val="00B31499"/>
    <w:rsid w:val="00B64627"/>
    <w:rsid w:val="00B6484D"/>
    <w:rsid w:val="00B85CE2"/>
    <w:rsid w:val="00B87F4C"/>
    <w:rsid w:val="00B90B3E"/>
    <w:rsid w:val="00B9438D"/>
    <w:rsid w:val="00B95EA5"/>
    <w:rsid w:val="00BA2291"/>
    <w:rsid w:val="00BB3873"/>
    <w:rsid w:val="00BB66CE"/>
    <w:rsid w:val="00BC53B8"/>
    <w:rsid w:val="00BF13A6"/>
    <w:rsid w:val="00C53B56"/>
    <w:rsid w:val="00C848B7"/>
    <w:rsid w:val="00CC2489"/>
    <w:rsid w:val="00CC78BF"/>
    <w:rsid w:val="00CF2D9E"/>
    <w:rsid w:val="00D537FC"/>
    <w:rsid w:val="00D70DA7"/>
    <w:rsid w:val="00D908DC"/>
    <w:rsid w:val="00DB0E7B"/>
    <w:rsid w:val="00DB52AC"/>
    <w:rsid w:val="00DC696F"/>
    <w:rsid w:val="00DD61B9"/>
    <w:rsid w:val="00DF43F9"/>
    <w:rsid w:val="00DF74B2"/>
    <w:rsid w:val="00E52FEE"/>
    <w:rsid w:val="00E67107"/>
    <w:rsid w:val="00E849AD"/>
    <w:rsid w:val="00EA0189"/>
    <w:rsid w:val="00ED0CA6"/>
    <w:rsid w:val="00EE17A4"/>
    <w:rsid w:val="00EE5633"/>
    <w:rsid w:val="00F157BA"/>
    <w:rsid w:val="00F3080A"/>
    <w:rsid w:val="00F62135"/>
    <w:rsid w:val="00F7061C"/>
    <w:rsid w:val="00F936CD"/>
    <w:rsid w:val="00FB0E25"/>
    <w:rsid w:val="00FC6982"/>
    <w:rsid w:val="00F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9F242E-106D-4110-845A-AA33F6AA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AU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1E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1C61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C61E9"/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rsid w:val="001C61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7D4"/>
    <w:pPr>
      <w:ind w:left="720"/>
      <w:contextualSpacing/>
    </w:pPr>
  </w:style>
  <w:style w:type="table" w:styleId="TableGrid">
    <w:name w:val="Table Grid"/>
    <w:basedOn w:val="TableNormal"/>
    <w:uiPriority w:val="39"/>
    <w:rsid w:val="003C3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17E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03872"/>
    <w:pPr>
      <w:spacing w:before="100" w:beforeAutospacing="1" w:after="100" w:afterAutospacing="1"/>
    </w:pPr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E06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6C4"/>
  </w:style>
  <w:style w:type="character" w:styleId="Emphasis">
    <w:name w:val="Emphasis"/>
    <w:basedOn w:val="DefaultParagraphFont"/>
    <w:uiPriority w:val="20"/>
    <w:qFormat/>
    <w:rsid w:val="00010B2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4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sr@escindia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scindia.in/payment-gatewa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ngoitsolution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deshow@mangoitsolution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h1+/Ao7xCKSSxMiq6K3T5LijJA==">AMUW2mUsMVAsKcjTbuMUjje8hOl+snWhjfMvXSJ6EMOfnpEYV3u9uJZRx0sRzytGBCVG/NkLSoELUp1enBXaZH/sn97QYR9p7vorJge/fLKg7otp8CIHa3tFrSJrOvS3EBlri4Dk79ASsTUXFw2rwdS3EdcOprbcvL0ymYr3dd/di+Pee0aiyww=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607</Words>
  <Characters>3447</Characters>
  <Application>Microsoft Office Word</Application>
  <DocSecurity>0</DocSecurity>
  <Lines>157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</dc:creator>
  <cp:lastModifiedBy>admin</cp:lastModifiedBy>
  <cp:revision>17</cp:revision>
  <cp:lastPrinted>2023-12-14T08:49:00Z</cp:lastPrinted>
  <dcterms:created xsi:type="dcterms:W3CDTF">2023-12-06T10:35:00Z</dcterms:created>
  <dcterms:modified xsi:type="dcterms:W3CDTF">2024-02-20T07:10:00Z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becc3e546f00377fafe4d7235b6c6793a24b6f032dfdb91e9e90d7a7d00985b6</vt:lpwstr>
  </property>
</Properties>
</file>