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1e223c"/>
          <w:sz w:val="24"/>
          <w:szCs w:val="24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Question 1. How many tables generates after installing WordPress?</w:t>
      </w:r>
    </w:p>
    <w:p w:rsidR="00000000" w:rsidDel="00000000" w:rsidP="00000000" w:rsidRDefault="00000000" w:rsidRPr="00000000" w14:paraId="00000002">
      <w:pPr>
        <w:ind w:left="0" w:firstLine="0"/>
        <w:rPr>
          <w:color w:val="1e223c"/>
          <w:sz w:val="24"/>
          <w:szCs w:val="24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Answer: 12</w:t>
        <w:br w:type="textWrapping"/>
        <w:br w:type="textWrapping"/>
      </w:r>
      <w:r w:rsidDel="00000000" w:rsidR="00000000" w:rsidRPr="00000000">
        <w:rPr>
          <w:color w:val="1e223c"/>
          <w:sz w:val="24"/>
          <w:szCs w:val="24"/>
          <w:rtl w:val="0"/>
        </w:rPr>
        <w:t xml:space="preserve">Question 2: What is a parent theme?</w:t>
      </w:r>
    </w:p>
    <w:p w:rsidR="00000000" w:rsidDel="00000000" w:rsidP="00000000" w:rsidRDefault="00000000" w:rsidRPr="00000000" w14:paraId="00000003">
      <w:pPr>
        <w:shd w:fill="ffffff" w:val="clear"/>
        <w:spacing w:after="280" w:lineRule="auto"/>
        <w:rPr>
          <w:color w:val="1e223c"/>
          <w:sz w:val="24"/>
          <w:szCs w:val="24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Answer: A parent theme is one that constitutes a larger, more developed WordPress theme. Parent WordPress themes are equipped with a host of web design characteristics and functionalities.</w:t>
      </w:r>
    </w:p>
    <w:p w:rsidR="00000000" w:rsidDel="00000000" w:rsidP="00000000" w:rsidRDefault="00000000" w:rsidRPr="00000000" w14:paraId="00000004">
      <w:pPr>
        <w:shd w:fill="ffffff" w:val="clear"/>
        <w:spacing w:after="280" w:lineRule="auto"/>
        <w:rPr>
          <w:color w:val="1e223c"/>
          <w:sz w:val="24"/>
          <w:szCs w:val="24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Question 3: What is a child theme?</w:t>
        <w:br w:type="textWrapping"/>
        <w:t xml:space="preserve">Answer: A child theme refers to a parent theme whose functionalities, style, and design have been modified</w:t>
      </w:r>
      <w:r w:rsidDel="00000000" w:rsidR="00000000" w:rsidRPr="00000000">
        <w:rPr>
          <w:rFonts w:ascii="Nunito" w:cs="Nunito" w:eastAsia="Nunito" w:hAnsi="Nunito"/>
          <w:color w:val="282828"/>
          <w:sz w:val="27"/>
          <w:szCs w:val="27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color w:val="1e223c"/>
          <w:sz w:val="24"/>
          <w:szCs w:val="24"/>
          <w:rtl w:val="0"/>
        </w:rPr>
        <w:t xml:space="preserve">Question 4: How many post types are available in WP.</w:t>
        <w:br w:type="textWrapping"/>
      </w:r>
      <w:r w:rsidDel="00000000" w:rsidR="00000000" w:rsidRPr="00000000">
        <w:rPr>
          <w:color w:val="1e223c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Pages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Revisions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Navigation Menus</w:t>
        <w:br w:type="textWrapping"/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1e223c"/>
          <w:sz w:val="24"/>
          <w:szCs w:val="24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Question 5: In which table does WP Store default configuration data? </w:t>
        <w:br w:type="textWrapping"/>
        <w:t xml:space="preserve">Answer: option table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1e22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223c"/>
          <w:sz w:val="24"/>
          <w:szCs w:val="24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Question 6: what is the default prefix of tables in WP?</w:t>
        <w:br w:type="textWrapping"/>
        <w:t xml:space="preserve">Answer: wp_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223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lineRule="auto"/>
        <w:rPr>
          <w:color w:val="1e223c"/>
          <w:sz w:val="24"/>
          <w:szCs w:val="24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Question 7: How many default user roles are available in WP? </w:t>
        <w:br w:type="textWrapping"/>
      </w:r>
      <w:r w:rsidDel="00000000" w:rsidR="00000000" w:rsidRPr="00000000">
        <w:rPr>
          <w:color w:val="1e223c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Administrator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Editor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Contributor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6e7076"/>
          <w:sz w:val="27"/>
          <w:szCs w:val="27"/>
          <w:u w:val="none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Subscribe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color w:val="1e223c"/>
          <w:sz w:val="24"/>
          <w:szCs w:val="24"/>
        </w:rPr>
      </w:pPr>
      <w:r w:rsidDel="00000000" w:rsidR="00000000" w:rsidRPr="00000000">
        <w:rPr>
          <w:color w:val="1e223c"/>
          <w:sz w:val="24"/>
          <w:szCs w:val="24"/>
          <w:rtl w:val="0"/>
        </w:rPr>
        <w:t xml:space="preserve">Question 8: Where we can set the timeZone of the WP website?</w:t>
        <w:br w:type="textWrapping"/>
        <w:t xml:space="preserve">Answer: in the General settings section there is some option named Time Zone, Date Format, and Time Format.</w:t>
        <w:br w:type="textWrapping"/>
        <w:br w:type="textWrapping"/>
        <w:t xml:space="preserve">Question 9: What is the default taxonomy of WP posts?</w:t>
        <w:br w:type="textWrapping"/>
        <w:t xml:space="preserve">Answer: category.</w:t>
        <w:br w:type="textWrapping"/>
        <w:br w:type="textWrapping"/>
        <w:t xml:space="preserve">Question 10: How we can change the default front page of the website in WP?</w:t>
        <w:br w:type="textWrapping"/>
        <w:t xml:space="preserve">Answer: There is an option in Reading Sessting named “Home Page Display”. From this setting, we can change the Home page and blog page.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6e707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6e7076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