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8B" w:rsidRDefault="00573981" w:rsidP="00573981">
      <w:pPr>
        <w:pStyle w:val="ListParagraph"/>
        <w:rPr>
          <w:rFonts w:asciiTheme="majorHAnsi" w:hAnsiTheme="majorHAnsi"/>
          <w:b/>
          <w:sz w:val="16"/>
          <w:szCs w:val="16"/>
        </w:rPr>
      </w:pPr>
      <w:r w:rsidRPr="00544F8B">
        <w:rPr>
          <w:rFonts w:asciiTheme="majorHAnsi" w:hAnsiTheme="majorHAnsi"/>
          <w:noProof/>
          <w:sz w:val="16"/>
          <w:szCs w:val="1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-71755</wp:posOffset>
            </wp:positionV>
            <wp:extent cx="1831340" cy="53340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44F8B">
        <w:rPr>
          <w:rFonts w:asciiTheme="majorHAnsi" w:hAnsiTheme="majorHAnsi"/>
          <w:b/>
          <w:sz w:val="16"/>
          <w:szCs w:val="16"/>
        </w:rPr>
        <w:t xml:space="preserve">      </w:t>
      </w:r>
      <w:r w:rsidRPr="00544F8B">
        <w:rPr>
          <w:rFonts w:asciiTheme="majorHAnsi" w:hAnsiTheme="majorHAnsi"/>
          <w:b/>
          <w:sz w:val="16"/>
          <w:szCs w:val="16"/>
        </w:rPr>
        <w:br/>
      </w:r>
    </w:p>
    <w:p w:rsidR="00544F8B" w:rsidRDefault="00544F8B" w:rsidP="00573981">
      <w:pPr>
        <w:pStyle w:val="ListParagraph"/>
        <w:rPr>
          <w:rFonts w:asciiTheme="majorHAnsi" w:hAnsiTheme="majorHAnsi"/>
          <w:b/>
          <w:sz w:val="16"/>
          <w:szCs w:val="16"/>
        </w:rPr>
      </w:pPr>
    </w:p>
    <w:p w:rsidR="00544F8B" w:rsidRDefault="00544F8B" w:rsidP="00573981">
      <w:pPr>
        <w:pStyle w:val="ListParagraph"/>
        <w:rPr>
          <w:rFonts w:asciiTheme="majorHAnsi" w:hAnsiTheme="majorHAnsi"/>
          <w:b/>
          <w:sz w:val="16"/>
          <w:szCs w:val="16"/>
        </w:rPr>
      </w:pPr>
    </w:p>
    <w:p w:rsidR="00573981" w:rsidRPr="00544F8B" w:rsidRDefault="00573981" w:rsidP="00573981">
      <w:pPr>
        <w:pStyle w:val="ListParagraph"/>
        <w:rPr>
          <w:rFonts w:asciiTheme="majorHAnsi" w:hAnsiTheme="majorHAnsi"/>
          <w:b/>
          <w:sz w:val="14"/>
          <w:szCs w:val="16"/>
        </w:rPr>
      </w:pPr>
      <w:r w:rsidRPr="00544F8B">
        <w:rPr>
          <w:rFonts w:asciiTheme="majorHAnsi" w:hAnsiTheme="majorHAnsi"/>
          <w:b/>
          <w:sz w:val="16"/>
          <w:szCs w:val="16"/>
        </w:rPr>
        <w:t xml:space="preserve">Trainer:   </w:t>
      </w:r>
      <w:r w:rsidR="00544F8B" w:rsidRPr="00544F8B">
        <w:rPr>
          <w:rFonts w:asciiTheme="majorHAnsi" w:hAnsiTheme="majorHAnsi"/>
          <w:b/>
          <w:sz w:val="16"/>
          <w:szCs w:val="16"/>
        </w:rPr>
        <w:t xml:space="preserve">Mr. </w:t>
      </w:r>
      <w:proofErr w:type="spellStart"/>
      <w:r w:rsidR="00544F8B" w:rsidRPr="00544F8B">
        <w:rPr>
          <w:rFonts w:asciiTheme="majorHAnsi" w:hAnsiTheme="majorHAnsi"/>
          <w:b/>
          <w:sz w:val="16"/>
          <w:szCs w:val="16"/>
        </w:rPr>
        <w:t>Ashish</w:t>
      </w:r>
      <w:proofErr w:type="spellEnd"/>
      <w:r w:rsidR="00544F8B" w:rsidRPr="00544F8B">
        <w:rPr>
          <w:rFonts w:asciiTheme="majorHAnsi" w:hAnsiTheme="majorHAnsi"/>
          <w:b/>
          <w:sz w:val="16"/>
          <w:szCs w:val="16"/>
        </w:rPr>
        <w:t xml:space="preserve"> </w:t>
      </w:r>
      <w:proofErr w:type="spellStart"/>
      <w:r w:rsidR="00544F8B" w:rsidRPr="00544F8B">
        <w:rPr>
          <w:rFonts w:asciiTheme="majorHAnsi" w:hAnsiTheme="majorHAnsi"/>
          <w:b/>
          <w:sz w:val="16"/>
          <w:szCs w:val="16"/>
        </w:rPr>
        <w:t>Gavshinde</w:t>
      </w:r>
      <w:proofErr w:type="spellEnd"/>
      <w:r w:rsidRPr="00544F8B">
        <w:rPr>
          <w:rFonts w:asciiTheme="majorHAnsi" w:hAnsiTheme="majorHAnsi"/>
          <w:b/>
          <w:sz w:val="16"/>
          <w:szCs w:val="16"/>
        </w:rPr>
        <w:t xml:space="preserve">                                                                                                                </w:t>
      </w:r>
      <w:r w:rsidR="00F7162A" w:rsidRPr="00544F8B">
        <w:rPr>
          <w:rFonts w:asciiTheme="majorHAnsi" w:hAnsiTheme="majorHAnsi"/>
          <w:b/>
          <w:sz w:val="16"/>
          <w:szCs w:val="16"/>
        </w:rPr>
        <w:t xml:space="preserve">                                          </w:t>
      </w:r>
      <w:r w:rsidRPr="00544F8B">
        <w:rPr>
          <w:rFonts w:asciiTheme="majorHAnsi" w:hAnsiTheme="majorHAnsi"/>
          <w:b/>
          <w:sz w:val="16"/>
          <w:szCs w:val="16"/>
        </w:rPr>
        <w:t xml:space="preserve">  Date:   </w:t>
      </w:r>
      <w:r w:rsidR="00544F8B" w:rsidRPr="00544F8B">
        <w:rPr>
          <w:rFonts w:asciiTheme="majorHAnsi" w:hAnsiTheme="majorHAnsi"/>
          <w:b/>
          <w:sz w:val="16"/>
          <w:szCs w:val="16"/>
        </w:rPr>
        <w:br/>
        <w:t xml:space="preserve">Trainees Name - </w:t>
      </w:r>
      <w:r w:rsidRPr="00544F8B">
        <w:rPr>
          <w:rFonts w:asciiTheme="majorHAnsi" w:hAnsiTheme="majorHAnsi"/>
          <w:b/>
          <w:sz w:val="16"/>
          <w:szCs w:val="16"/>
        </w:rPr>
        <w:br/>
      </w:r>
      <w:r w:rsidRPr="00544F8B">
        <w:rPr>
          <w:rFonts w:asciiTheme="majorHAnsi" w:hAnsiTheme="majorHAnsi"/>
          <w:b/>
          <w:sz w:val="16"/>
          <w:szCs w:val="16"/>
        </w:rPr>
        <w:br/>
      </w:r>
      <w:r w:rsidRPr="00544F8B">
        <w:rPr>
          <w:rFonts w:asciiTheme="majorHAnsi" w:hAnsiTheme="majorHAnsi"/>
          <w:b/>
          <w:sz w:val="14"/>
          <w:szCs w:val="16"/>
        </w:rPr>
        <w:t xml:space="preserve">                                                                     </w:t>
      </w:r>
      <w:r w:rsidR="00544F8B">
        <w:rPr>
          <w:rFonts w:asciiTheme="majorHAnsi" w:hAnsiTheme="majorHAnsi"/>
          <w:b/>
          <w:sz w:val="14"/>
          <w:szCs w:val="16"/>
        </w:rPr>
        <w:t xml:space="preserve">          </w:t>
      </w:r>
      <w:r w:rsidRPr="00544F8B">
        <w:rPr>
          <w:rFonts w:asciiTheme="majorHAnsi" w:hAnsiTheme="majorHAnsi"/>
          <w:b/>
          <w:sz w:val="14"/>
          <w:szCs w:val="16"/>
        </w:rPr>
        <w:t xml:space="preserve">                  Assignment – 4</w:t>
      </w:r>
    </w:p>
    <w:p w:rsidR="00544F8B" w:rsidRPr="00544F8B" w:rsidRDefault="00573981" w:rsidP="00573981">
      <w:pPr>
        <w:pStyle w:val="ListParagraph"/>
        <w:numPr>
          <w:ilvl w:val="0"/>
          <w:numId w:val="8"/>
        </w:numPr>
        <w:spacing w:after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Create an admin Menu.</w:t>
      </w:r>
    </w:p>
    <w:p w:rsidR="00573981" w:rsidRPr="00544F8B" w:rsidRDefault="00573981" w:rsidP="00573981">
      <w:pPr>
        <w:pStyle w:val="ListParagraph"/>
        <w:numPr>
          <w:ilvl w:val="0"/>
          <w:numId w:val="8"/>
        </w:numPr>
        <w:spacing w:after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Add icon in Menu.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Add Menu and sub-menu.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Add menu under the existing menu.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What is the ACL and what does it do? Prepare verbally.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Create an admin user with restricted permission/access.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Show created menu only for the main admin user and hides it from the created admin user.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Provide access to the created menu to the new admin user that you have created previously. 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What is system.xml? What does it do? Prepare verbally. 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Create tab “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Mangoit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Extension”. Create section “Module Configuration”. Create Group “General Configuration”.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Create a “Yes/No” type field with the label “Enable Module”. Add a comment with it like “if its value is set to “yes” then all features of this module will be enabled.” 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Create a text field with the label “Show Message” and add a comment. It should visible only when “Enable Module” is set to yes/active. It should have validation (Alphabet with space) (No numeric and other types of text/char acceptable)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Create a drop-down field with the label “Default Gender”.  It should visible only when “Enable Module” is set to yes/active. The dropdown option should be</w:t>
      </w:r>
      <w:proofErr w:type="gramStart"/>
      <w:r w:rsidRPr="00544F8B">
        <w:rPr>
          <w:rFonts w:asciiTheme="majorHAnsi" w:hAnsiTheme="majorHAnsi" w:cs="Arial"/>
          <w:color w:val="000000"/>
          <w:sz w:val="16"/>
          <w:szCs w:val="16"/>
        </w:rPr>
        <w:t>:</w:t>
      </w:r>
      <w:proofErr w:type="gramEnd"/>
      <w:r w:rsidRPr="00544F8B">
        <w:rPr>
          <w:rFonts w:asciiTheme="majorHAnsi" w:hAnsiTheme="majorHAnsi" w:cs="Arial"/>
          <w:color w:val="000000"/>
          <w:sz w:val="16"/>
          <w:szCs w:val="16"/>
        </w:rPr>
        <w:br/>
        <w:t>— select —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>Male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>Female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>Transgender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>Not want to specify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>This field should also have a comment.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Create a dropdown field with the label “Default Customer Type”. It should visible only when “Enable Module” is set to yes/active. This field should also have a comment.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 xml:space="preserve">But it should contain the option of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Magento’s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default customer types like Retailers, Wholesalers, and others. You need to fetch it from Magento and prepare the option of the drop-down.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Create a multi-select field with the label “Default categories”. It should visible only when “Enable Module” is set to yes/active. This field should also have a comment.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 xml:space="preserve">But it should contain the option of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Magento’s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categories name like Men, Women, and others. You need to fetch it from Magento and prepare the option of the Multi-Select.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Create a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Textarea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field with the label “Default Content”. It should visible only when “Enable Module” is set to yes/active. This field should also have a comment. It should have validation (Alphabet with space) (No numeric and other types of text/char acceptable)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Create a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Textarea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field with the label “Default Content”. It should visible only when “Enable Module” is set to yes/active. This field should also have a comment. It should have validation (Alphabet with space) (No numeric and other types of text/char acceptable</w:t>
      </w:r>
      <w:proofErr w:type="gramStart"/>
      <w:r w:rsidRPr="00544F8B">
        <w:rPr>
          <w:rFonts w:asciiTheme="majorHAnsi" w:hAnsiTheme="majorHAnsi" w:cs="Arial"/>
          <w:color w:val="000000"/>
          <w:sz w:val="16"/>
          <w:szCs w:val="16"/>
        </w:rPr>
        <w:t>)</w:t>
      </w:r>
      <w:proofErr w:type="gramEnd"/>
      <w:r w:rsidRPr="00544F8B">
        <w:rPr>
          <w:rFonts w:asciiTheme="majorHAnsi" w:hAnsiTheme="majorHAnsi" w:cs="Arial"/>
          <w:color w:val="000000"/>
          <w:sz w:val="16"/>
          <w:szCs w:val="16"/>
        </w:rPr>
        <w:br/>
        <w:t>Create a database table "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supplier_info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". 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>id (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int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),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supplier_firstname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(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varchar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),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supplier_lastname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>(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varchar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),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supplier_email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>(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varchar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),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supplier_mobile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>(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varchar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),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supplier_trustable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>(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boolean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),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supplier_gender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>(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int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),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supplier_categories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(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varchar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), 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supplier_country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(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int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),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supplier_state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(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int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>).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>Add its model, resource model, and collection class.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>Add Menu "Supplier" in the admin. Add submenu "Suppliers Data".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>Sub menu "Suppliers Data" will show an Admin UI grid with the data of the "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supplier_info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>" table.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 xml:space="preserve">Admin UI Grid should have all these features: Full-text search, filters, "Add new supplier" button, mass action for delete, on click sort by column. 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>Create supplier form by Admin UI. Fields will be: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 xml:space="preserve">   First Name (text field with validation)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 xml:space="preserve">   Last Name (text field with validation)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 xml:space="preserve">   Email (text field with validation)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 xml:space="preserve">   Mobile Number (text field with validation)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>  Gender (dropdown with these options) [''=&gt; '-- select --', '0'=&gt; 'Other', '1'=&gt; 'Male', '2'=&gt; 'Female']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 xml:space="preserve">   Trustable (dropdown with these options) [''=&gt; '-- select --', '0'=&gt; 'No', '1'=&gt; 'Yes']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 xml:space="preserve">   Trustable (dropdown with these options) [''=&gt; '-- select --', '0'=&gt; 'No', '1'=&gt; 'Yes']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 xml:space="preserve">   Assigned Categories: (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Multiselect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field with data of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Magento's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existing categories)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 xml:space="preserve">   Country: (Dropdown field with data of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Magento's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existing Country)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 xml:space="preserve">   City: (Dropdown field with data of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Magento's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existing City of the selected Country)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 xml:space="preserve">   Button: Save and edit, Save and Reset</w:t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</w:r>
      <w:r w:rsidRPr="00544F8B">
        <w:rPr>
          <w:rFonts w:asciiTheme="majorHAnsi" w:hAnsiTheme="majorHAnsi" w:cs="Arial"/>
          <w:color w:val="000000"/>
          <w:sz w:val="16"/>
          <w:szCs w:val="16"/>
        </w:rPr>
        <w:br/>
        <w:t xml:space="preserve">Save action should dispatch two events. </w:t>
      </w:r>
      <w:proofErr w:type="spellStart"/>
      <w:proofErr w:type="gramStart"/>
      <w:r w:rsidRPr="00544F8B">
        <w:rPr>
          <w:rFonts w:asciiTheme="majorHAnsi" w:hAnsiTheme="majorHAnsi" w:cs="Arial"/>
          <w:color w:val="000000"/>
          <w:sz w:val="16"/>
          <w:szCs w:val="16"/>
        </w:rPr>
        <w:t>before_supplier_save</w:t>
      </w:r>
      <w:proofErr w:type="spellEnd"/>
      <w:proofErr w:type="gram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and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after_supplier_save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>. 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Enable/disable the cache by command.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Difference between cache clean and flush.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What are the types of sessions available in Magento? 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Create a custom session “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mis_custom_text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>” and set the value.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Fetch the created session “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mis_custom_text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>” and check if it is empty or not. If it is not empty then show its data and if it is empty then show the default text. 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What are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multistore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, </w:t>
      </w:r>
      <w:proofErr w:type="gramStart"/>
      <w:r w:rsidRPr="00544F8B">
        <w:rPr>
          <w:rFonts w:asciiTheme="majorHAnsi" w:hAnsiTheme="majorHAnsi" w:cs="Arial"/>
          <w:color w:val="000000"/>
          <w:sz w:val="16"/>
          <w:szCs w:val="16"/>
        </w:rPr>
        <w:t>multi-website,</w:t>
      </w:r>
      <w:proofErr w:type="gram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and store-views?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Create two store views with English (English language and USD currency) &amp; German (German language and Euro currency)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Create two stores: North America and Europe and assign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storeview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or create a new one.</w:t>
      </w:r>
    </w:p>
    <w:p w:rsidR="00573981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>Translate the site content into configured language by CSV file and inline translation.</w:t>
      </w:r>
    </w:p>
    <w:p w:rsidR="00B770A5" w:rsidRPr="00544F8B" w:rsidRDefault="00573981" w:rsidP="0057398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/>
          <w:sz w:val="16"/>
          <w:szCs w:val="16"/>
        </w:rPr>
      </w:pPr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Configure CMS page or block based on the store view. If the store view is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german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then content should show in </w:t>
      </w:r>
      <w:proofErr w:type="spellStart"/>
      <w:r w:rsidRPr="00544F8B">
        <w:rPr>
          <w:rFonts w:asciiTheme="majorHAnsi" w:hAnsiTheme="majorHAnsi" w:cs="Arial"/>
          <w:color w:val="000000"/>
          <w:sz w:val="16"/>
          <w:szCs w:val="16"/>
        </w:rPr>
        <w:t>german</w:t>
      </w:r>
      <w:proofErr w:type="spellEnd"/>
      <w:r w:rsidRPr="00544F8B">
        <w:rPr>
          <w:rFonts w:asciiTheme="majorHAnsi" w:hAnsiTheme="majorHAnsi" w:cs="Arial"/>
          <w:color w:val="000000"/>
          <w:sz w:val="16"/>
          <w:szCs w:val="16"/>
        </w:rPr>
        <w:t xml:space="preserve"> and if the store view is English then it should show in English. </w:t>
      </w:r>
    </w:p>
    <w:sectPr w:rsidR="00B770A5" w:rsidRPr="00544F8B" w:rsidSect="00544F8B">
      <w:pgSz w:w="12240" w:h="15840"/>
      <w:pgMar w:top="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F3D0F"/>
    <w:multiLevelType w:val="multilevel"/>
    <w:tmpl w:val="202A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44766A"/>
    <w:multiLevelType w:val="multilevel"/>
    <w:tmpl w:val="2B44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F30331"/>
    <w:multiLevelType w:val="multilevel"/>
    <w:tmpl w:val="1E26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717FF1"/>
    <w:multiLevelType w:val="multilevel"/>
    <w:tmpl w:val="202A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B6601E"/>
    <w:multiLevelType w:val="multilevel"/>
    <w:tmpl w:val="202A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054E3F"/>
    <w:multiLevelType w:val="multilevel"/>
    <w:tmpl w:val="259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A960AA"/>
    <w:multiLevelType w:val="hybridMultilevel"/>
    <w:tmpl w:val="6D283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F6F33"/>
    <w:multiLevelType w:val="hybridMultilevel"/>
    <w:tmpl w:val="A0764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770A5"/>
    <w:rsid w:val="003B385E"/>
    <w:rsid w:val="00544F8B"/>
    <w:rsid w:val="00573981"/>
    <w:rsid w:val="00B51B67"/>
    <w:rsid w:val="00B770A5"/>
    <w:rsid w:val="00F7162A"/>
    <w:rsid w:val="00F72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7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0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7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70A5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8</cp:revision>
  <cp:lastPrinted>2024-02-05T08:29:00Z</cp:lastPrinted>
  <dcterms:created xsi:type="dcterms:W3CDTF">2024-01-13T10:53:00Z</dcterms:created>
  <dcterms:modified xsi:type="dcterms:W3CDTF">2024-02-05T08:30:00Z</dcterms:modified>
</cp:coreProperties>
</file>