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63A" w:rsidRPr="001B763A" w:rsidRDefault="001B763A" w:rsidP="00D5451D">
      <w:pPr>
        <w:jc w:val="both"/>
        <w:rPr>
          <w:rFonts w:ascii="Arial" w:hAnsi="Arial" w:cs="Arial"/>
          <w:b/>
          <w:sz w:val="24"/>
        </w:rPr>
      </w:pPr>
      <w:r w:rsidRPr="001B763A">
        <w:rPr>
          <w:rFonts w:ascii="Arial" w:hAnsi="Arial" w:cs="Arial"/>
          <w:b/>
          <w:sz w:val="24"/>
        </w:rPr>
        <w:t>DESCRIÇÃO:</w:t>
      </w:r>
      <w:r w:rsidRPr="001B763A">
        <w:rPr>
          <w:rFonts w:ascii="Arial" w:hAnsi="Arial" w:cs="Arial"/>
          <w:b/>
          <w:sz w:val="24"/>
        </w:rPr>
        <w:br/>
      </w:r>
    </w:p>
    <w:p w:rsidR="00F74D4E" w:rsidRDefault="00D5451D" w:rsidP="00D5451D">
      <w:pPr>
        <w:jc w:val="both"/>
        <w:rPr>
          <w:rFonts w:ascii="Arial" w:hAnsi="Arial" w:cs="Arial"/>
          <w:sz w:val="24"/>
        </w:rPr>
      </w:pPr>
      <w:r w:rsidRPr="00D5451D">
        <w:rPr>
          <w:rFonts w:ascii="Arial" w:hAnsi="Arial" w:cs="Arial"/>
          <w:sz w:val="24"/>
        </w:rPr>
        <w:t>O sistema consiste em uma plataforma online colaborativa para catalogação da biodiversidade, permitindo o registro e gestão de dados sobre fauna e flora de Jundiaí. A estrutura d</w:t>
      </w:r>
      <w:r>
        <w:rPr>
          <w:rFonts w:ascii="Arial" w:hAnsi="Arial" w:cs="Arial"/>
          <w:sz w:val="24"/>
        </w:rPr>
        <w:t>o banco de dados contempla</w:t>
      </w:r>
      <w:r w:rsidRPr="00D5451D">
        <w:rPr>
          <w:rFonts w:ascii="Arial" w:hAnsi="Arial" w:cs="Arial"/>
          <w:sz w:val="24"/>
        </w:rPr>
        <w:t xml:space="preserve"> os </w:t>
      </w:r>
      <w:r>
        <w:rPr>
          <w:rFonts w:ascii="Arial" w:hAnsi="Arial" w:cs="Arial"/>
          <w:sz w:val="24"/>
        </w:rPr>
        <w:t xml:space="preserve">seguintes elementos principais: </w:t>
      </w:r>
    </w:p>
    <w:p w:rsidR="00D5451D" w:rsidRPr="00D5451D" w:rsidRDefault="00D5451D" w:rsidP="00D5451D">
      <w:pPr>
        <w:jc w:val="both"/>
        <w:rPr>
          <w:rFonts w:ascii="Arial" w:hAnsi="Arial" w:cs="Arial"/>
          <w:sz w:val="24"/>
        </w:rPr>
      </w:pPr>
      <w:r w:rsidRPr="00D5451D">
        <w:rPr>
          <w:rFonts w:ascii="Arial" w:hAnsi="Arial" w:cs="Arial"/>
          <w:sz w:val="24"/>
        </w:rPr>
        <w:t xml:space="preserve">Usuários </w:t>
      </w:r>
      <w:r w:rsidR="007126F4">
        <w:rPr>
          <w:rFonts w:ascii="Arial" w:hAnsi="Arial" w:cs="Arial"/>
          <w:sz w:val="24"/>
        </w:rPr>
        <w:t xml:space="preserve">que </w:t>
      </w:r>
      <w:r w:rsidRPr="00D5451D">
        <w:rPr>
          <w:rFonts w:ascii="Arial" w:hAnsi="Arial" w:cs="Arial"/>
          <w:sz w:val="24"/>
        </w:rPr>
        <w:t>são cadastrados com informações como identificador único</w:t>
      </w:r>
      <w:r w:rsidR="00DE1D8C">
        <w:rPr>
          <w:rFonts w:ascii="Arial" w:hAnsi="Arial" w:cs="Arial"/>
          <w:sz w:val="24"/>
        </w:rPr>
        <w:t xml:space="preserve">, </w:t>
      </w:r>
      <w:proofErr w:type="spellStart"/>
      <w:r w:rsidR="00DE1D8C">
        <w:rPr>
          <w:rFonts w:ascii="Arial" w:hAnsi="Arial" w:cs="Arial"/>
          <w:sz w:val="24"/>
        </w:rPr>
        <w:t>cpf</w:t>
      </w:r>
      <w:proofErr w:type="spellEnd"/>
      <w:r w:rsidRPr="00D5451D">
        <w:rPr>
          <w:rFonts w:ascii="Arial" w:hAnsi="Arial" w:cs="Arial"/>
          <w:sz w:val="24"/>
        </w:rPr>
        <w:t xml:space="preserve">, nome, e-mail, </w:t>
      </w:r>
      <w:proofErr w:type="spellStart"/>
      <w:r w:rsidRPr="00D5451D">
        <w:rPr>
          <w:rFonts w:ascii="Arial" w:hAnsi="Arial" w:cs="Arial"/>
          <w:sz w:val="24"/>
        </w:rPr>
        <w:t>hash</w:t>
      </w:r>
      <w:proofErr w:type="spellEnd"/>
      <w:r w:rsidRPr="00D5451D">
        <w:rPr>
          <w:rFonts w:ascii="Arial" w:hAnsi="Arial" w:cs="Arial"/>
          <w:sz w:val="24"/>
        </w:rPr>
        <w:t xml:space="preserve"> de senha, nível de acesso (</w:t>
      </w:r>
      <w:r w:rsidR="002D52AC">
        <w:rPr>
          <w:rFonts w:ascii="Arial" w:hAnsi="Arial" w:cs="Arial"/>
          <w:sz w:val="24"/>
        </w:rPr>
        <w:t xml:space="preserve">categoria </w:t>
      </w:r>
      <w:r w:rsidRPr="00D5451D">
        <w:rPr>
          <w:rFonts w:ascii="Arial" w:hAnsi="Arial" w:cs="Arial"/>
          <w:sz w:val="24"/>
        </w:rPr>
        <w:t xml:space="preserve">comum, </w:t>
      </w:r>
      <w:r w:rsidR="002D52AC">
        <w:rPr>
          <w:rFonts w:ascii="Arial" w:hAnsi="Arial" w:cs="Arial"/>
          <w:sz w:val="24"/>
        </w:rPr>
        <w:t xml:space="preserve">categoria </w:t>
      </w:r>
      <w:r w:rsidRPr="00D5451D">
        <w:rPr>
          <w:rFonts w:ascii="Arial" w:hAnsi="Arial" w:cs="Arial"/>
          <w:sz w:val="24"/>
        </w:rPr>
        <w:t>especialista) e, quando aplicável, link para currículo Lattes p</w:t>
      </w:r>
      <w:r>
        <w:rPr>
          <w:rFonts w:ascii="Arial" w:hAnsi="Arial" w:cs="Arial"/>
          <w:sz w:val="24"/>
        </w:rPr>
        <w:t>ara validação de especialistas.</w:t>
      </w:r>
    </w:p>
    <w:p w:rsidR="00D5451D" w:rsidRPr="00D5451D" w:rsidRDefault="00D5451D" w:rsidP="00D5451D">
      <w:pPr>
        <w:jc w:val="both"/>
        <w:rPr>
          <w:rFonts w:ascii="Arial" w:hAnsi="Arial" w:cs="Arial"/>
          <w:sz w:val="24"/>
        </w:rPr>
      </w:pPr>
      <w:r>
        <w:rPr>
          <w:rFonts w:ascii="Arial" w:hAnsi="Arial" w:cs="Arial"/>
          <w:sz w:val="24"/>
        </w:rPr>
        <w:t>Os r</w:t>
      </w:r>
      <w:r w:rsidRPr="00D5451D">
        <w:rPr>
          <w:rFonts w:ascii="Arial" w:hAnsi="Arial" w:cs="Arial"/>
          <w:sz w:val="24"/>
        </w:rPr>
        <w:t>egistros biológicos armazenam dados como identificador único,</w:t>
      </w:r>
      <w:r w:rsidR="007126F4">
        <w:rPr>
          <w:rFonts w:ascii="Arial" w:hAnsi="Arial" w:cs="Arial"/>
          <w:sz w:val="24"/>
        </w:rPr>
        <w:t xml:space="preserve"> nome popular,</w:t>
      </w:r>
      <w:r w:rsidRPr="00D5451D">
        <w:rPr>
          <w:rFonts w:ascii="Arial" w:hAnsi="Arial" w:cs="Arial"/>
          <w:sz w:val="24"/>
        </w:rPr>
        <w:t xml:space="preserve"> espécie (relacionada à sua classificação taxonômica), data e horário da obser</w:t>
      </w:r>
      <w:r w:rsidR="00F74D4E">
        <w:rPr>
          <w:rFonts w:ascii="Arial" w:hAnsi="Arial" w:cs="Arial"/>
          <w:sz w:val="24"/>
        </w:rPr>
        <w:t>vação, descrição textual</w:t>
      </w:r>
      <w:r w:rsidRPr="00D5451D">
        <w:rPr>
          <w:rFonts w:ascii="Arial" w:hAnsi="Arial" w:cs="Arial"/>
          <w:sz w:val="24"/>
        </w:rPr>
        <w:t>. Cada registro está vinculado a um usuário (observador) e pode receber contribuições da comunidade por meio de sugestões de alteração, que incluem o identificador da sugestão, usuário qu</w:t>
      </w:r>
      <w:r>
        <w:rPr>
          <w:rFonts w:ascii="Arial" w:hAnsi="Arial" w:cs="Arial"/>
          <w:sz w:val="24"/>
        </w:rPr>
        <w:t>e a propôs, data e justificativa</w:t>
      </w:r>
      <w:r w:rsidR="007126F4">
        <w:rPr>
          <w:rFonts w:ascii="Arial" w:hAnsi="Arial" w:cs="Arial"/>
          <w:sz w:val="24"/>
        </w:rPr>
        <w:t>.</w:t>
      </w:r>
    </w:p>
    <w:p w:rsidR="00D5451D" w:rsidRPr="00D5451D" w:rsidRDefault="00D5451D" w:rsidP="00D5451D">
      <w:pPr>
        <w:jc w:val="both"/>
        <w:rPr>
          <w:rFonts w:ascii="Arial" w:hAnsi="Arial" w:cs="Arial"/>
          <w:sz w:val="24"/>
        </w:rPr>
      </w:pPr>
      <w:r w:rsidRPr="00D5451D">
        <w:rPr>
          <w:rFonts w:ascii="Arial" w:hAnsi="Arial" w:cs="Arial"/>
          <w:sz w:val="24"/>
        </w:rPr>
        <w:t xml:space="preserve">A classificação taxonômica organiza as espécies em categorias como </w:t>
      </w:r>
      <w:r w:rsidR="00F74D4E">
        <w:rPr>
          <w:rFonts w:ascii="Arial" w:hAnsi="Arial" w:cs="Arial"/>
          <w:sz w:val="24"/>
        </w:rPr>
        <w:t>classe, família</w:t>
      </w:r>
      <w:r w:rsidRPr="00D5451D">
        <w:rPr>
          <w:rFonts w:ascii="Arial" w:hAnsi="Arial" w:cs="Arial"/>
          <w:sz w:val="24"/>
        </w:rPr>
        <w:t xml:space="preserve"> e espécie, com um ident</w:t>
      </w:r>
      <w:r>
        <w:rPr>
          <w:rFonts w:ascii="Arial" w:hAnsi="Arial" w:cs="Arial"/>
          <w:sz w:val="24"/>
        </w:rPr>
        <w:t>ificador único para cada nível.</w:t>
      </w:r>
    </w:p>
    <w:p w:rsidR="00D5451D" w:rsidRPr="00D5451D" w:rsidRDefault="00D5451D" w:rsidP="00D5451D">
      <w:pPr>
        <w:jc w:val="both"/>
        <w:rPr>
          <w:rFonts w:ascii="Arial" w:hAnsi="Arial" w:cs="Arial"/>
          <w:sz w:val="24"/>
        </w:rPr>
      </w:pPr>
      <w:r w:rsidRPr="00D5451D">
        <w:rPr>
          <w:rFonts w:ascii="Arial" w:hAnsi="Arial" w:cs="Arial"/>
          <w:sz w:val="24"/>
        </w:rPr>
        <w:t xml:space="preserve">A </w:t>
      </w:r>
      <w:proofErr w:type="spellStart"/>
      <w:r w:rsidRPr="00D5451D">
        <w:rPr>
          <w:rFonts w:ascii="Arial" w:hAnsi="Arial" w:cs="Arial"/>
          <w:sz w:val="24"/>
        </w:rPr>
        <w:t>geolocalização</w:t>
      </w:r>
      <w:proofErr w:type="spellEnd"/>
      <w:r w:rsidRPr="00D5451D">
        <w:rPr>
          <w:rFonts w:ascii="Arial" w:hAnsi="Arial" w:cs="Arial"/>
          <w:sz w:val="24"/>
        </w:rPr>
        <w:t xml:space="preserve"> é registrada por meio de coordenadas (latitude e longitude), com um identificador único e opcionalmente um endereço descritivo para facilitar a refer</w:t>
      </w:r>
      <w:r>
        <w:rPr>
          <w:rFonts w:ascii="Arial" w:hAnsi="Arial" w:cs="Arial"/>
          <w:sz w:val="24"/>
        </w:rPr>
        <w:t>ência.</w:t>
      </w:r>
    </w:p>
    <w:p w:rsidR="007126F4" w:rsidRDefault="007126F4" w:rsidP="00D5451D">
      <w:pPr>
        <w:jc w:val="both"/>
        <w:rPr>
          <w:rFonts w:ascii="Arial" w:hAnsi="Arial" w:cs="Arial"/>
          <w:sz w:val="24"/>
        </w:rPr>
      </w:pPr>
      <w:r w:rsidRPr="007126F4">
        <w:rPr>
          <w:rFonts w:ascii="Arial" w:hAnsi="Arial" w:cs="Arial"/>
          <w:sz w:val="24"/>
        </w:rPr>
        <w:t>Os registros de atropelamentos são tratados em um módulo separado do sistema, com um fluxo de validação exclusivo. Quando um usuário reporta um atropelamento, as informações são armazenadas inicialmente em uma área restrita, visível apenas para especialistas autorizados. Esses especialistas são os responsáveis por analisar, validar ou recusar os registros, garantindo a precisão e a sensibilidade necessárias antes que qualquer informação seja publicada na plataforma.</w:t>
      </w:r>
    </w:p>
    <w:p w:rsidR="00D4543C" w:rsidRDefault="00DE1D8C" w:rsidP="00D5451D">
      <w:pPr>
        <w:jc w:val="both"/>
        <w:rPr>
          <w:rFonts w:ascii="Arial" w:hAnsi="Arial" w:cs="Arial"/>
          <w:sz w:val="24"/>
        </w:rPr>
      </w:pPr>
      <w:r w:rsidRPr="00DE1D8C">
        <w:rPr>
          <w:rFonts w:ascii="Arial" w:hAnsi="Arial" w:cs="Arial"/>
          <w:sz w:val="24"/>
        </w:rPr>
        <w:t>As interações da comunidade incluem comentários (com identificador, usuário, registro associado, texto, data e hora), mecanismos de sinalização de erros e a opção de curtidas</w:t>
      </w:r>
      <w:r>
        <w:rPr>
          <w:rFonts w:ascii="Arial" w:hAnsi="Arial" w:cs="Arial"/>
          <w:sz w:val="24"/>
        </w:rPr>
        <w:t xml:space="preserve"> (para os comentários, isso pode ser registrado com um contador de “</w:t>
      </w:r>
      <w:proofErr w:type="spellStart"/>
      <w:r>
        <w:rPr>
          <w:rFonts w:ascii="Arial" w:hAnsi="Arial" w:cs="Arial"/>
          <w:sz w:val="24"/>
        </w:rPr>
        <w:t>likes</w:t>
      </w:r>
      <w:proofErr w:type="spellEnd"/>
      <w:r>
        <w:rPr>
          <w:rFonts w:ascii="Arial" w:hAnsi="Arial" w:cs="Arial"/>
          <w:sz w:val="24"/>
        </w:rPr>
        <w:t>”)</w:t>
      </w:r>
      <w:r w:rsidRPr="00DE1D8C">
        <w:rPr>
          <w:rFonts w:ascii="Arial" w:hAnsi="Arial" w:cs="Arial"/>
          <w:sz w:val="24"/>
        </w:rPr>
        <w:t xml:space="preserve">. </w:t>
      </w:r>
    </w:p>
    <w:p w:rsidR="001B763A" w:rsidRDefault="001B763A" w:rsidP="00D5451D">
      <w:pPr>
        <w:jc w:val="both"/>
        <w:rPr>
          <w:rFonts w:ascii="Arial" w:hAnsi="Arial" w:cs="Arial"/>
          <w:sz w:val="24"/>
        </w:rPr>
      </w:pPr>
    </w:p>
    <w:p w:rsidR="001B763A" w:rsidRDefault="001B763A">
      <w:pPr>
        <w:rPr>
          <w:rFonts w:ascii="Arial" w:hAnsi="Arial" w:cs="Arial"/>
          <w:b/>
          <w:sz w:val="24"/>
        </w:rPr>
      </w:pPr>
      <w:r>
        <w:rPr>
          <w:rFonts w:ascii="Arial" w:hAnsi="Arial" w:cs="Arial"/>
          <w:b/>
          <w:sz w:val="24"/>
        </w:rPr>
        <w:br w:type="page"/>
      </w:r>
    </w:p>
    <w:p w:rsidR="001B763A" w:rsidRDefault="001B763A" w:rsidP="00D5451D">
      <w:pPr>
        <w:jc w:val="both"/>
        <w:rPr>
          <w:rFonts w:ascii="Arial" w:hAnsi="Arial" w:cs="Arial"/>
          <w:b/>
          <w:sz w:val="24"/>
        </w:rPr>
      </w:pPr>
      <w:r>
        <w:rPr>
          <w:rFonts w:ascii="Arial" w:hAnsi="Arial" w:cs="Arial"/>
          <w:b/>
          <w:sz w:val="24"/>
        </w:rPr>
        <w:lastRenderedPageBreak/>
        <w:t>DE-R:</w:t>
      </w:r>
    </w:p>
    <w:p w:rsidR="001B763A" w:rsidRDefault="001B763A" w:rsidP="00D5451D">
      <w:pPr>
        <w:jc w:val="both"/>
        <w:rPr>
          <w:rFonts w:ascii="Arial" w:hAnsi="Arial" w:cs="Arial"/>
          <w:b/>
          <w:sz w:val="24"/>
        </w:rPr>
      </w:pPr>
      <w:r w:rsidRPr="001B763A">
        <w:rPr>
          <w:rFonts w:ascii="Arial" w:hAnsi="Arial" w:cs="Arial"/>
          <w:b/>
          <w:sz w:val="24"/>
        </w:rPr>
        <w:drawing>
          <wp:inline distT="0" distB="0" distL="0" distR="0" wp14:anchorId="25E67C2D" wp14:editId="60CD4606">
            <wp:extent cx="5400040" cy="29362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936240"/>
                    </a:xfrm>
                    <a:prstGeom prst="rect">
                      <a:avLst/>
                    </a:prstGeom>
                  </pic:spPr>
                </pic:pic>
              </a:graphicData>
            </a:graphic>
          </wp:inline>
        </w:drawing>
      </w:r>
    </w:p>
    <w:p w:rsidR="001B763A" w:rsidRDefault="001B763A" w:rsidP="00D5451D">
      <w:pPr>
        <w:jc w:val="both"/>
        <w:rPr>
          <w:rFonts w:ascii="Arial" w:hAnsi="Arial" w:cs="Arial"/>
          <w:b/>
          <w:sz w:val="24"/>
        </w:rPr>
      </w:pPr>
    </w:p>
    <w:p w:rsidR="001B763A" w:rsidRDefault="001B763A" w:rsidP="00D5451D">
      <w:pPr>
        <w:jc w:val="both"/>
        <w:rPr>
          <w:rFonts w:ascii="Arial" w:hAnsi="Arial" w:cs="Arial"/>
          <w:b/>
          <w:sz w:val="24"/>
        </w:rPr>
      </w:pPr>
      <w:r>
        <w:rPr>
          <w:rFonts w:ascii="Arial" w:hAnsi="Arial" w:cs="Arial"/>
          <w:b/>
          <w:sz w:val="24"/>
        </w:rPr>
        <w:t>M</w:t>
      </w:r>
      <w:bookmarkStart w:id="0" w:name="_GoBack"/>
      <w:bookmarkEnd w:id="0"/>
      <w:r>
        <w:rPr>
          <w:rFonts w:ascii="Arial" w:hAnsi="Arial" w:cs="Arial"/>
          <w:b/>
          <w:sz w:val="24"/>
        </w:rPr>
        <w:t>R:</w:t>
      </w:r>
    </w:p>
    <w:p w:rsidR="001B763A" w:rsidRDefault="001B763A" w:rsidP="00D5451D">
      <w:pPr>
        <w:jc w:val="both"/>
        <w:rPr>
          <w:rFonts w:ascii="Arial" w:hAnsi="Arial" w:cs="Arial"/>
          <w:sz w:val="24"/>
        </w:rPr>
      </w:pPr>
    </w:p>
    <w:p w:rsidR="001B763A" w:rsidRDefault="00034129" w:rsidP="00D5451D">
      <w:pPr>
        <w:jc w:val="both"/>
        <w:rPr>
          <w:rFonts w:ascii="Arial" w:hAnsi="Arial" w:cs="Arial"/>
          <w:sz w:val="24"/>
        </w:rPr>
      </w:pPr>
      <w:r>
        <w:rPr>
          <w:rFonts w:ascii="Arial" w:hAnsi="Arial" w:cs="Arial"/>
          <w:sz w:val="24"/>
        </w:rPr>
        <w:t>u</w:t>
      </w:r>
      <w:r w:rsidR="001B763A">
        <w:rPr>
          <w:rFonts w:ascii="Arial" w:hAnsi="Arial" w:cs="Arial"/>
          <w:sz w:val="24"/>
        </w:rPr>
        <w:t>suário (</w:t>
      </w:r>
      <w:r w:rsidR="001B763A" w:rsidRPr="001B763A">
        <w:rPr>
          <w:rFonts w:ascii="Arial" w:hAnsi="Arial" w:cs="Arial"/>
          <w:sz w:val="24"/>
          <w:u w:val="single"/>
        </w:rPr>
        <w:t>id_usuario</w:t>
      </w:r>
      <w:r w:rsidR="001B763A">
        <w:rPr>
          <w:rFonts w:ascii="Arial" w:hAnsi="Arial" w:cs="Arial"/>
          <w:sz w:val="24"/>
        </w:rPr>
        <w:t>, CPF, nome, email, senha)</w:t>
      </w:r>
    </w:p>
    <w:p w:rsidR="001B763A" w:rsidRDefault="00034129" w:rsidP="00D5451D">
      <w:pPr>
        <w:jc w:val="both"/>
        <w:rPr>
          <w:rFonts w:ascii="Arial" w:hAnsi="Arial" w:cs="Arial"/>
          <w:sz w:val="24"/>
        </w:rPr>
      </w:pPr>
      <w:r>
        <w:rPr>
          <w:rFonts w:ascii="Arial" w:hAnsi="Arial" w:cs="Arial"/>
          <w:sz w:val="24"/>
        </w:rPr>
        <w:t>e</w:t>
      </w:r>
      <w:r w:rsidR="001B763A">
        <w:rPr>
          <w:rFonts w:ascii="Arial" w:hAnsi="Arial" w:cs="Arial"/>
          <w:sz w:val="24"/>
        </w:rPr>
        <w:t>specialista (</w:t>
      </w:r>
      <w:r w:rsidR="001B763A" w:rsidRPr="001B763A">
        <w:rPr>
          <w:rFonts w:ascii="Arial" w:hAnsi="Arial" w:cs="Arial"/>
          <w:sz w:val="24"/>
          <w:u w:val="single"/>
        </w:rPr>
        <w:t>id_usuario</w:t>
      </w:r>
      <w:r>
        <w:rPr>
          <w:rFonts w:ascii="Arial" w:hAnsi="Arial" w:cs="Arial"/>
          <w:sz w:val="24"/>
        </w:rPr>
        <w:t>, lattes_url</w:t>
      </w:r>
      <w:r w:rsidR="001B763A">
        <w:rPr>
          <w:rFonts w:ascii="Arial" w:hAnsi="Arial" w:cs="Arial"/>
          <w:sz w:val="24"/>
        </w:rPr>
        <w:t>)</w:t>
      </w:r>
    </w:p>
    <w:p w:rsidR="00034129" w:rsidRDefault="00034129" w:rsidP="00D5451D">
      <w:pPr>
        <w:jc w:val="both"/>
        <w:rPr>
          <w:rFonts w:ascii="Arial" w:hAnsi="Arial" w:cs="Arial"/>
          <w:sz w:val="24"/>
        </w:rPr>
      </w:pPr>
    </w:p>
    <w:p w:rsidR="00034129" w:rsidRDefault="00034129" w:rsidP="00D5451D">
      <w:pPr>
        <w:jc w:val="both"/>
        <w:rPr>
          <w:rFonts w:ascii="Arial" w:hAnsi="Arial" w:cs="Arial"/>
          <w:sz w:val="24"/>
        </w:rPr>
      </w:pPr>
      <w:proofErr w:type="gramStart"/>
      <w:r>
        <w:rPr>
          <w:rFonts w:ascii="Arial" w:hAnsi="Arial" w:cs="Arial"/>
          <w:sz w:val="24"/>
        </w:rPr>
        <w:t>registros</w:t>
      </w:r>
      <w:proofErr w:type="gramEnd"/>
      <w:r>
        <w:rPr>
          <w:rFonts w:ascii="Arial" w:hAnsi="Arial" w:cs="Arial"/>
          <w:sz w:val="24"/>
        </w:rPr>
        <w:t xml:space="preserve"> (</w:t>
      </w:r>
      <w:r w:rsidRPr="00034129">
        <w:rPr>
          <w:rFonts w:ascii="Arial" w:hAnsi="Arial" w:cs="Arial"/>
          <w:sz w:val="24"/>
          <w:u w:val="single"/>
        </w:rPr>
        <w:t>id_registro</w:t>
      </w:r>
      <w:r>
        <w:rPr>
          <w:rFonts w:ascii="Arial" w:hAnsi="Arial" w:cs="Arial"/>
          <w:sz w:val="24"/>
        </w:rPr>
        <w:t>, id_usuario, id_classtax, data_hora, descrição, foto_url)</w:t>
      </w:r>
    </w:p>
    <w:p w:rsidR="000A3512" w:rsidRDefault="000A3512" w:rsidP="00D5451D">
      <w:pPr>
        <w:jc w:val="both"/>
        <w:rPr>
          <w:rFonts w:ascii="Arial" w:hAnsi="Arial" w:cs="Arial"/>
          <w:sz w:val="24"/>
        </w:rPr>
      </w:pPr>
      <w:proofErr w:type="spellStart"/>
      <w:proofErr w:type="gramStart"/>
      <w:r>
        <w:rPr>
          <w:rFonts w:ascii="Arial" w:hAnsi="Arial" w:cs="Arial"/>
          <w:sz w:val="24"/>
        </w:rPr>
        <w:t>geolocalizacao</w:t>
      </w:r>
      <w:proofErr w:type="spellEnd"/>
      <w:proofErr w:type="gramEnd"/>
      <w:r>
        <w:rPr>
          <w:rFonts w:ascii="Arial" w:hAnsi="Arial" w:cs="Arial"/>
          <w:sz w:val="24"/>
        </w:rPr>
        <w:t xml:space="preserve"> (</w:t>
      </w:r>
      <w:proofErr w:type="spellStart"/>
      <w:r>
        <w:rPr>
          <w:rFonts w:ascii="Arial" w:hAnsi="Arial" w:cs="Arial"/>
          <w:sz w:val="24"/>
        </w:rPr>
        <w:t>id_geoloc</w:t>
      </w:r>
      <w:proofErr w:type="spellEnd"/>
      <w:r>
        <w:rPr>
          <w:rFonts w:ascii="Arial" w:hAnsi="Arial" w:cs="Arial"/>
          <w:sz w:val="24"/>
        </w:rPr>
        <w:t xml:space="preserve">, id_registro, latitude, longitude, </w:t>
      </w:r>
      <w:proofErr w:type="spellStart"/>
      <w:r>
        <w:rPr>
          <w:rFonts w:ascii="Arial" w:hAnsi="Arial" w:cs="Arial"/>
          <w:sz w:val="24"/>
        </w:rPr>
        <w:t>endereço_descritivo</w:t>
      </w:r>
      <w:proofErr w:type="spellEnd"/>
      <w:r>
        <w:rPr>
          <w:rFonts w:ascii="Arial" w:hAnsi="Arial" w:cs="Arial"/>
          <w:sz w:val="24"/>
        </w:rPr>
        <w:t>)</w:t>
      </w:r>
    </w:p>
    <w:p w:rsidR="00034129" w:rsidRDefault="00034129" w:rsidP="00D5451D">
      <w:pPr>
        <w:jc w:val="both"/>
        <w:rPr>
          <w:rFonts w:ascii="Arial" w:hAnsi="Arial" w:cs="Arial"/>
          <w:sz w:val="24"/>
        </w:rPr>
      </w:pPr>
      <w:proofErr w:type="gramStart"/>
      <w:r>
        <w:rPr>
          <w:rFonts w:ascii="Arial" w:hAnsi="Arial" w:cs="Arial"/>
          <w:sz w:val="24"/>
        </w:rPr>
        <w:t>acidentes</w:t>
      </w:r>
      <w:proofErr w:type="gramEnd"/>
      <w:r>
        <w:rPr>
          <w:rFonts w:ascii="Arial" w:hAnsi="Arial" w:cs="Arial"/>
          <w:sz w:val="24"/>
        </w:rPr>
        <w:t xml:space="preserve"> (</w:t>
      </w:r>
      <w:r w:rsidRPr="00034129">
        <w:rPr>
          <w:rFonts w:ascii="Arial" w:hAnsi="Arial" w:cs="Arial"/>
          <w:sz w:val="24"/>
          <w:u w:val="single"/>
        </w:rPr>
        <w:t>id_acidente</w:t>
      </w:r>
      <w:r>
        <w:rPr>
          <w:rFonts w:ascii="Arial" w:hAnsi="Arial" w:cs="Arial"/>
          <w:sz w:val="24"/>
        </w:rPr>
        <w:t>, id_registro)</w:t>
      </w:r>
    </w:p>
    <w:p w:rsidR="00034129" w:rsidRDefault="00034129" w:rsidP="00D5451D">
      <w:pPr>
        <w:jc w:val="both"/>
        <w:rPr>
          <w:rFonts w:ascii="Arial" w:hAnsi="Arial" w:cs="Arial"/>
          <w:sz w:val="24"/>
        </w:rPr>
      </w:pPr>
    </w:p>
    <w:p w:rsidR="00034129" w:rsidRDefault="00034129" w:rsidP="00D5451D">
      <w:pPr>
        <w:jc w:val="both"/>
        <w:rPr>
          <w:rFonts w:ascii="Arial" w:hAnsi="Arial" w:cs="Arial"/>
          <w:sz w:val="24"/>
        </w:rPr>
      </w:pPr>
      <w:proofErr w:type="gramStart"/>
      <w:r>
        <w:rPr>
          <w:rFonts w:ascii="Arial" w:hAnsi="Arial" w:cs="Arial"/>
          <w:sz w:val="24"/>
        </w:rPr>
        <w:t>classificacao</w:t>
      </w:r>
      <w:proofErr w:type="gramEnd"/>
      <w:r>
        <w:rPr>
          <w:rFonts w:ascii="Arial" w:hAnsi="Arial" w:cs="Arial"/>
          <w:sz w:val="24"/>
        </w:rPr>
        <w:t>_taxonomica (</w:t>
      </w:r>
      <w:r>
        <w:rPr>
          <w:rFonts w:ascii="Arial" w:hAnsi="Arial" w:cs="Arial"/>
          <w:sz w:val="24"/>
          <w:u w:val="single"/>
        </w:rPr>
        <w:t>id_classtax</w:t>
      </w:r>
      <w:r>
        <w:rPr>
          <w:rFonts w:ascii="Arial" w:hAnsi="Arial" w:cs="Arial"/>
          <w:sz w:val="24"/>
        </w:rPr>
        <w:t xml:space="preserve">, classe, familia, </w:t>
      </w:r>
      <w:proofErr w:type="spellStart"/>
      <w:r>
        <w:rPr>
          <w:rFonts w:ascii="Arial" w:hAnsi="Arial" w:cs="Arial"/>
          <w:sz w:val="24"/>
        </w:rPr>
        <w:t>especie</w:t>
      </w:r>
      <w:proofErr w:type="spellEnd"/>
      <w:r>
        <w:rPr>
          <w:rFonts w:ascii="Arial" w:hAnsi="Arial" w:cs="Arial"/>
          <w:sz w:val="24"/>
        </w:rPr>
        <w:t>)</w:t>
      </w:r>
    </w:p>
    <w:p w:rsidR="00034129" w:rsidRDefault="00034129" w:rsidP="00D5451D">
      <w:pPr>
        <w:jc w:val="both"/>
        <w:rPr>
          <w:rFonts w:ascii="Arial" w:hAnsi="Arial" w:cs="Arial"/>
          <w:sz w:val="24"/>
        </w:rPr>
      </w:pPr>
    </w:p>
    <w:p w:rsidR="00034129" w:rsidRPr="001B763A" w:rsidRDefault="00034129" w:rsidP="00D5451D">
      <w:pPr>
        <w:jc w:val="both"/>
        <w:rPr>
          <w:rFonts w:ascii="Arial" w:hAnsi="Arial" w:cs="Arial"/>
          <w:sz w:val="24"/>
        </w:rPr>
      </w:pPr>
    </w:p>
    <w:sectPr w:rsidR="00034129" w:rsidRPr="001B76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B65"/>
    <w:rsid w:val="00034129"/>
    <w:rsid w:val="000A3512"/>
    <w:rsid w:val="00164B65"/>
    <w:rsid w:val="001B763A"/>
    <w:rsid w:val="002D52AC"/>
    <w:rsid w:val="007126F4"/>
    <w:rsid w:val="0091588A"/>
    <w:rsid w:val="00D05FC2"/>
    <w:rsid w:val="00D4543C"/>
    <w:rsid w:val="00D5451D"/>
    <w:rsid w:val="00D73556"/>
    <w:rsid w:val="00DE1D8C"/>
    <w:rsid w:val="00F74D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98A8F"/>
  <w15:chartTrackingRefBased/>
  <w15:docId w15:val="{62667179-C26D-4D9C-8D0F-684E6C20F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541796">
      <w:bodyDiv w:val="1"/>
      <w:marLeft w:val="0"/>
      <w:marRight w:val="0"/>
      <w:marTop w:val="0"/>
      <w:marBottom w:val="0"/>
      <w:divBdr>
        <w:top w:val="none" w:sz="0" w:space="0" w:color="auto"/>
        <w:left w:val="none" w:sz="0" w:space="0" w:color="auto"/>
        <w:bottom w:val="none" w:sz="0" w:space="0" w:color="auto"/>
        <w:right w:val="none" w:sz="0" w:space="0" w:color="auto"/>
      </w:divBdr>
    </w:div>
    <w:div w:id="135811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359</Words>
  <Characters>1944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Luzia</dc:creator>
  <cp:keywords/>
  <dc:description/>
  <cp:lastModifiedBy>Luzia</cp:lastModifiedBy>
  <cp:revision>4</cp:revision>
  <dcterms:created xsi:type="dcterms:W3CDTF">2025-04-28T22:49:00Z</dcterms:created>
  <dcterms:modified xsi:type="dcterms:W3CDTF">2025-04-29T03:34:00Z</dcterms:modified>
</cp:coreProperties>
</file>