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数据分析报告</w:t>
      </w:r>
    </w:p>
    <w:p>
      <w:r>
        <w:t xml:space="preserve">分数排在第一的学生姓名为: </w:t>
      </w:r>
      <w:r>
        <w:rPr>
          <w:b/>
        </w:rPr>
        <w:t>张君平</w:t>
      </w:r>
      <w:r>
        <w:t xml:space="preserve"> 分数为: </w:t>
      </w:r>
      <w:r>
        <w:rPr>
          <w:i/>
        </w:rPr>
        <w:t>97</w:t>
      </w:r>
    </w:p>
    <w:p>
      <w:r>
        <w:t xml:space="preserve">共有: </w:t>
      </w:r>
      <w:r>
        <w:rPr>
          <w:b/>
        </w:rPr>
        <w:t>20</w:t>
      </w:r>
      <w:r>
        <w:t xml:space="preserve"> 名学生参加了考试，学生考试的总体情况: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张君平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永陆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红顺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刘相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张三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蔡蕴和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恩迪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张平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雅翀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轩振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浦德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刘匹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咏德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张观博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雨泽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王芳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李四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经双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小路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阳曦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entSco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