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65C5" w14:textId="543E5A8B" w:rsidR="00BB4324" w:rsidRDefault="004F32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32C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Release Notes Sprint 2</w:t>
      </w:r>
      <w:r w:rsidR="002C16B8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393EDC33" w14:textId="7CD1ABE2" w:rsidR="00B24436" w:rsidRDefault="002C16B8" w:rsidP="00B24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Feedback changes in Main Events Page.</w:t>
      </w:r>
    </w:p>
    <w:p w14:paraId="2ECBC358" w14:textId="3BD342E3" w:rsidR="004F32CE" w:rsidRDefault="00B24436" w:rsidP="00B24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Blur page size design correction</w:t>
      </w:r>
    </w:p>
    <w:p w14:paraId="32B9CD84" w14:textId="78109BD2" w:rsidR="00B24436" w:rsidRDefault="002C16B8" w:rsidP="00B24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 sorting filter added.</w:t>
      </w:r>
    </w:p>
    <w:p w14:paraId="62C3DF7F" w14:textId="7063CD7E" w:rsidR="00B24436" w:rsidRDefault="00B24436" w:rsidP="00B24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Instead of capital letter, running letter used in input fields.</w:t>
      </w:r>
    </w:p>
    <w:p w14:paraId="25B37387" w14:textId="1DFB9F2D" w:rsidR="00B24436" w:rsidRDefault="00B24436" w:rsidP="00B24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Bottom drawer design correction</w:t>
      </w:r>
    </w:p>
    <w:p w14:paraId="5916466E" w14:textId="1FEF8049" w:rsidR="00B24436" w:rsidRPr="00B24436" w:rsidRDefault="00B24436" w:rsidP="00B24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Drawer heading design correction.</w:t>
      </w:r>
    </w:p>
    <w:p w14:paraId="240815F4" w14:textId="77777777" w:rsidR="004F32CE" w:rsidRDefault="004F32CE">
      <w:pPr>
        <w:rPr>
          <w:rFonts w:ascii="Times New Roman" w:hAnsi="Times New Roman" w:cs="Times New Roman"/>
          <w:sz w:val="28"/>
          <w:szCs w:val="28"/>
        </w:rPr>
      </w:pPr>
    </w:p>
    <w:p w14:paraId="3D44FD44" w14:textId="060D1B71" w:rsidR="004F32CE" w:rsidRPr="004F32CE" w:rsidRDefault="004F3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Pr="004F32CE">
        <w:rPr>
          <w:rFonts w:ascii="Times New Roman" w:hAnsi="Times New Roman" w:cs="Times New Roman"/>
          <w:sz w:val="28"/>
          <w:szCs w:val="28"/>
        </w:rPr>
        <w:t>Autho</w:t>
      </w:r>
      <w:r w:rsidR="002C16B8">
        <w:rPr>
          <w:rFonts w:ascii="Times New Roman" w:hAnsi="Times New Roman" w:cs="Times New Roman"/>
          <w:sz w:val="28"/>
          <w:szCs w:val="28"/>
        </w:rPr>
        <w:t>r: Aditi Tiwari</w:t>
      </w:r>
    </w:p>
    <w:sectPr w:rsidR="004F32CE" w:rsidRPr="004F3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C6B0E"/>
    <w:multiLevelType w:val="hybridMultilevel"/>
    <w:tmpl w:val="A830D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019FE"/>
    <w:multiLevelType w:val="hybridMultilevel"/>
    <w:tmpl w:val="A6383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91"/>
    <w:rsid w:val="002C16B8"/>
    <w:rsid w:val="004F32CE"/>
    <w:rsid w:val="006A6F91"/>
    <w:rsid w:val="00B24436"/>
    <w:rsid w:val="00BB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D9C8"/>
  <w15:chartTrackingRefBased/>
  <w15:docId w15:val="{BE21F923-4C6D-4196-913B-839D4F09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Mittal</dc:creator>
  <cp:keywords/>
  <dc:description/>
  <cp:lastModifiedBy>Ayushi Mittal</cp:lastModifiedBy>
  <cp:revision>4</cp:revision>
  <dcterms:created xsi:type="dcterms:W3CDTF">2020-11-29T09:27:00Z</dcterms:created>
  <dcterms:modified xsi:type="dcterms:W3CDTF">2020-12-26T08:28:00Z</dcterms:modified>
</cp:coreProperties>
</file>