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Insurance Fraud Detection System</w:t>
      </w:r>
    </w:p>
    <w:p>
      <w:pPr>
        <w:pStyle w:val="Subtitle"/>
        <w:jc w:val="center"/>
      </w:pPr>
      <w:r>
        <w:t>User Guide &amp; Technical Documentation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Life Insurance Fraud Detection System is an AI-powered agentic application designed to assist Special Investigation Units (SIU) in evaluating insurance claims for potential fraud. By analyzing policy details, claim context, and historical patterns, the system provides a real-time risk assessment.</w:t>
      </w:r>
    </w:p>
    <w:p>
      <w:pPr>
        <w:pStyle w:val="Heading1"/>
      </w:pPr>
      <w:r>
        <w:t>2. System Overview</w:t>
      </w:r>
    </w:p>
    <w:p>
      <w:r>
        <w:t>The system operates on a lightweight, serverless architecture using Python and Streamlit. It does not require a traditional database, instead using structured JSON files to simulate enterprise data stores.</w:t>
      </w:r>
    </w:p>
    <w:p>
      <w:r>
        <w:rPr>
          <w:b/>
        </w:rPr>
        <w:t>Core Components:</w:t>
      </w:r>
    </w:p>
    <w:p>
      <w:pPr>
        <w:pStyle w:val="ListBullet"/>
      </w:pPr>
      <w:r>
        <w:t>• User Interface (UI): A web-based dashboard built with Streamlit.</w:t>
      </w:r>
    </w:p>
    <w:p>
      <w:pPr>
        <w:pStyle w:val="ListBullet"/>
      </w:pPr>
      <w:r>
        <w:t>• AI Agent (Backend): Python logic that orchestrates data fetching and rule evaluation.</w:t>
      </w:r>
    </w:p>
    <w:p>
      <w:pPr>
        <w:pStyle w:val="ListBullet"/>
      </w:pPr>
      <w:r>
        <w:t>• Data Layer: JSON repositories for Claims, Policies, and Fraud Rules.</w:t>
      </w:r>
    </w:p>
    <w:p>
      <w:pPr>
        <w:pStyle w:val="Heading1"/>
      </w:pPr>
      <w:r>
        <w:t>3. Key Features &amp; Capabilities</w:t>
      </w:r>
    </w:p>
    <w:p>
      <w:pPr>
        <w:pStyle w:val="Heading2"/>
      </w:pPr>
      <w:r>
        <w:t>3.1 Rule-Based Scoring</w:t>
      </w:r>
    </w:p>
    <w:p>
      <w:r>
        <w:t>The agent evaluates claims against a set of configurable rules. Examples include:</w:t>
      </w:r>
    </w:p>
    <w:p>
      <w:pPr>
        <w:pStyle w:val="ListBullet"/>
      </w:pPr>
      <w:r>
        <w:t>• Contestable Period: Checks if the claim is within 2 years of policy inception.</w:t>
      </w:r>
    </w:p>
    <w:p>
      <w:pPr>
        <w:pStyle w:val="ListBullet"/>
      </w:pPr>
      <w:r>
        <w:t>• High Value Threshold: Flags claims exceeding $1,000,000.</w:t>
      </w:r>
    </w:p>
    <w:p>
      <w:pPr>
        <w:pStyle w:val="ListBullet"/>
      </w:pPr>
      <w:r>
        <w:t>• Suspicious Causes: Flags vague causes of death like "Unknown" or "Unverified Accident".</w:t>
      </w:r>
    </w:p>
    <w:p>
      <w:pPr>
        <w:pStyle w:val="Heading2"/>
      </w:pPr>
      <w:r>
        <w:t>3.2 Behavioral Analysis</w:t>
      </w:r>
    </w:p>
    <w:p>
      <w:r>
        <w:t>Beyond simple rules, the system performs cross-referencing to detect subtle anomalies:</w:t>
      </w:r>
    </w:p>
    <w:p>
      <w:pPr>
        <w:pStyle w:val="ListBullet"/>
      </w:pPr>
      <w:r>
        <w:t>• Non-Disclosure Detection: Identifies if a user with a "clean" medical history makes a claim shortly after policy start.</w:t>
      </w:r>
    </w:p>
    <w:p>
      <w:pPr>
        <w:pStyle w:val="ListBullet"/>
      </w:pPr>
      <w:r>
        <w:t>• Policy Status Check: Automatically flags claims linked to "Lapsed" or inactive policies.</w:t>
      </w:r>
    </w:p>
    <w:p>
      <w:pPr>
        <w:pStyle w:val="Heading1"/>
      </w:pPr>
      <w:r>
        <w:t>4. User Guide</w:t>
      </w:r>
    </w:p>
    <w:p>
      <w:pPr>
        <w:pStyle w:val="ListNumber"/>
      </w:pPr>
      <w:r>
        <w:t>Step 1: Launch the Dashboard</w:t>
      </w:r>
    </w:p>
    <w:p>
      <w:r>
        <w:t>Open the application in your browser (typically http://localhost:8501).</w:t>
      </w:r>
    </w:p>
    <w:p>
      <w:pPr>
        <w:pStyle w:val="ListNumber"/>
      </w:pPr>
      <w:r>
        <w:t>Step 2: Select a Case</w:t>
      </w:r>
    </w:p>
    <w:p>
      <w:r>
        <w:t>Use the dropdown menu to select a Claim ID (e.g., C1002) from the pending queue.</w:t>
      </w:r>
    </w:p>
    <w:p>
      <w:pPr>
        <w:pStyle w:val="ListNumber"/>
      </w:pPr>
      <w:r>
        <w:t>Step 3: Run Analysis</w:t>
      </w:r>
    </w:p>
    <w:p>
      <w:r>
        <w:t>Click the 'Analyze Claim Risk' button. The agent will process the data in real-time.</w:t>
      </w:r>
    </w:p>
    <w:p>
      <w:pPr>
        <w:pStyle w:val="ListNumber"/>
      </w:pPr>
      <w:r>
        <w:t>Step 4: Interpret Results</w:t>
      </w:r>
    </w:p>
    <w:p>
      <w:r>
        <w:t>The results panel displays:</w:t>
      </w:r>
    </w:p>
    <w:p>
      <w:pPr>
        <w:pStyle w:val="ListBullet"/>
      </w:pPr>
      <w:r>
        <w:t>• Risk Level: Color-coded badge (Low, Medium, High, Critical).</w:t>
      </w:r>
    </w:p>
    <w:p>
      <w:pPr>
        <w:pStyle w:val="ListBullet"/>
      </w:pPr>
      <w:r>
        <w:t>• Probability Score: A percentage indicating the likelihood of fraud.</w:t>
      </w:r>
    </w:p>
    <w:p>
      <w:pPr>
        <w:pStyle w:val="ListBullet"/>
      </w:pPr>
      <w:r>
        <w:t>• AI Reasoning: A natural language explanation of WHY the risk is high.</w:t>
      </w:r>
    </w:p>
    <w:p>
      <w:pPr>
        <w:pStyle w:val="ListBullet"/>
      </w:pPr>
      <w:r>
        <w:t>• Workflow Diagram: A visual flowchart showing the decision path.</w:t>
      </w:r>
    </w:p>
    <w:p>
      <w:pPr>
        <w:pStyle w:val="Heading1"/>
      </w:pPr>
      <w:r>
        <w:t>5. Technical Logic (Under the Hood)</w:t>
      </w:r>
    </w:p>
    <w:p>
      <w:r>
        <w:t>The core logic resides in `agent.py`. The `evaluate_rules` function iterates through `insurance_rules.json` and dynamically executes conditions using Python's `eval()` function (for demonstration purposes).</w:t>
      </w:r>
    </w:p>
    <w:p>
      <w:pPr>
        <w:pStyle w:val="Quote"/>
      </w:pPr>
      <w:r>
        <w:t>if claim['claim_amount'] &gt; policy['coverage_amount']:</w:t>
        <w:br/>
        <w:t xml:space="preserve">    violations.append({'rule': 'Over-limit Claim', 'score': 50})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Agentic AI -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