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626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1134"/>
        <w:gridCol w:w="992"/>
        <w:gridCol w:w="1276"/>
        <w:gridCol w:w="1275"/>
        <w:gridCol w:w="1134"/>
      </w:tblGrid>
      <w:tr w:rsidR="008E3916" w:rsidRPr="009D1B47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-1090295</wp:posOffset>
                      </wp:positionV>
                      <wp:extent cx="3095625" cy="4381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5625" cy="438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3916" w:rsidRPr="008E3916" w:rsidRDefault="008E3916" w:rsidP="008E39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Georgia" w:hAnsi="Georgia"/>
                                      <w:sz w:val="28"/>
                                      <w:szCs w:val="28"/>
                                      <w:lang w:val="en-IN"/>
                                    </w:rPr>
                                  </w:pPr>
                                  <w:r w:rsidRPr="008E3916">
                                    <w:rPr>
                                      <w:rFonts w:ascii="Georgia" w:hAnsi="Georgia"/>
                                      <w:sz w:val="28"/>
                                      <w:szCs w:val="28"/>
                                      <w:lang w:val="en-IN"/>
                                    </w:rPr>
                                    <w:t>CONVENTIONAL COMMITTEES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56.8pt;margin-top:-85.85pt;width:243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/MhgIAAF4FAAAOAAAAZHJzL2Uyb0RvYy54bWysVMFu2zAMvQ/YPwi6r3bSpGuDOkXWosOA&#10;oi3aDj0rspQYk0WNUmJnXz9Kdtysy2nYRSbNR1J8Inl51daGbRX6CmzBRyc5Z8pKKCu7Kvj3l9tP&#10;55z5IGwpDFhV8J3y/Gr+8cNl42ZqDGswpUJGQayfNa7g6xDcLMu8XKta+BNwypJRA9YikIqrrETR&#10;UPTaZOM8P8sawNIhSOU9/b3pjHye4mutZHjQ2qvATMHpbiGdmM5lPLP5pZitULh1JftriH+4RS0q&#10;S0mHUDciCLbB6q9QdSURPOhwIqHOQOtKqlQDVTPK31XzvBZOpVqIHO8Gmvz/Cyvvt4/IqrLgE86s&#10;qOmJnog0YVdGsUmkp3F+Rqhn94i95kmMtbYa6/ilKlibKN0NlKo2MEk/T/OL6dl4ypkk2+T0fDRN&#10;nGdv3g59+KqgZlEoOFL2xKTY3vlAGQm6h8RkxsbTg6nK28qYpOBqeW2QbUV85PxLPuQ4gFGY6JrF&#10;croCkhR2RnVhn5QmHujK45Q+daAawgoplQ1nkZAUidDRTdMVBsfRMUcTRr1Tj41uKnXm4Jgfc/wz&#10;4+CRsoINg3NdWcBjAcofQ+YOv6++qzmWH9pl2z/qEsoddQJCNyLeyduKHuRO+PAokGaCpofmPDzQ&#10;oQ00BYde4mwN+OvY/4inViUrZw3NWMH9z41AxZn5ZqmJL0aTSRzKpEymn8ek4KFleWixm/oa6IVH&#10;tFGcTGLEB7MXNUL9SutgEbOSSVhJuQsuA+6V69DNPi0UqRaLBKNBdCLc2WcnY/BIcGy4l/ZVoOu7&#10;MlA/38N+HsXsXXN22OhpYbEJoKvUuZHijteeehri1D/9wolb4lBPqLe1OP8NAAD//wMAUEsDBBQA&#10;BgAIAAAAIQAwusmz4wAAAA0BAAAPAAAAZHJzL2Rvd25yZXYueG1sTI/LTsMwEEX3SPyDNUjsWtut&#10;1FQhTlVAsEAU1McHuPE0iRqPI9ttU74edwXLmTm6c26xGGzHzuhD60iBHAtgSJUzLdUKdtu30RxY&#10;iJqM7hyhgisGWJT3d4XOjbvQGs+bWLMUQiHXCpoY+5zzUDVodRi7HindDs5bHdPoa268vqRw2/GJ&#10;EDNudUvpQ6N7fGmwOm5OVoH/eX69yuPu27v39YdYfq0O28+VUo8Pw/IJWMQh/sFw00/qUCanvTuR&#10;CaxTMJXTWUIVjGQmM2AJmQspge1vKzHJgJcF/9+i/AUAAP//AwBQSwECLQAUAAYACAAAACEAtoM4&#10;kv4AAADhAQAAEwAAAAAAAAAAAAAAAAAAAAAAW0NvbnRlbnRfVHlwZXNdLnhtbFBLAQItABQABgAI&#10;AAAAIQA4/SH/1gAAAJQBAAALAAAAAAAAAAAAAAAAAC8BAABfcmVscy8ucmVsc1BLAQItABQABgAI&#10;AAAAIQBe8e/MhgIAAF4FAAAOAAAAAAAAAAAAAAAAAC4CAABkcnMvZTJvRG9jLnhtbFBLAQItABQA&#10;BgAIAAAAIQAwusmz4wAAAA0BAAAPAAAAAAAAAAAAAAAAAOAEAABkcnMvZG93bnJldi54bWxQSwUG&#10;AAAAAAQABADzAAAA8AUAAAAA&#10;" fillcolor="white [3201]" strokecolor="#00b050" strokeweight="2pt">
                      <v:textbox>
                        <w:txbxContent>
                          <w:p w:rsidR="008E3916" w:rsidRPr="008E3916" w:rsidRDefault="008E3916" w:rsidP="008E3916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E3916">
                              <w:rPr>
                                <w:rFonts w:ascii="Georgia" w:hAnsi="Georgia"/>
                                <w:sz w:val="28"/>
                                <w:szCs w:val="28"/>
                                <w:lang w:val="en-IN"/>
                              </w:rPr>
                              <w:t>CONVENTIONAL COMMITTEES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D1B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Countries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D1B47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D1B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UNGA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D1B47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D1B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UNSC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D1B47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D1B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UNHRC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D1B47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D1B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UNODC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D1B47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D1B4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UNEP</w:t>
            </w: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Islamic Republic of Afghanistan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5002">
              <w:rPr>
                <w:rFonts w:ascii="Arial" w:eastAsia="Times New Roman" w:hAnsi="Arial" w:cs="Arial"/>
                <w:sz w:val="20"/>
                <w:szCs w:val="2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Albania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5002">
              <w:rPr>
                <w:rFonts w:ascii="Arial" w:eastAsia="Times New Roman" w:hAnsi="Arial" w:cs="Arial"/>
                <w:sz w:val="20"/>
                <w:szCs w:val="2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People’s Democratic Republic of Algeria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Principality of Andorra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Angola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Antigua and Barbuda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Argentina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Armenia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Commonwealth of Australia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Austria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5002">
              <w:rPr>
                <w:rFonts w:ascii="Arial" w:eastAsia="Times New Roman" w:hAnsi="Arial" w:cs="Arial"/>
                <w:sz w:val="20"/>
                <w:szCs w:val="2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Azerbaijan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Commonwealth of the Bahamas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Kingdom of Bahrain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People’s Republic of Bangladesh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Barbados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Belarus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Kingdom of Belgium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5002">
              <w:rPr>
                <w:rFonts w:ascii="Arial" w:eastAsia="Times New Roman" w:hAnsi="Arial" w:cs="Arial"/>
                <w:sz w:val="20"/>
                <w:szCs w:val="2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Belize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Benin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Kingdom of Bhutan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Plurinational</w:t>
            </w:r>
            <w:proofErr w:type="spellEnd"/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State of Bolivia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1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Bosnia and Herzegovina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Botswana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Federative Republic of Brazil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Nation of Brunei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Bulgaria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Burkina Faso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Burundi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Kingdom of Cambodia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Cameroon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5002">
              <w:rPr>
                <w:rFonts w:ascii="Arial" w:eastAsia="Times New Roman" w:hAnsi="Arial" w:cs="Arial"/>
                <w:sz w:val="20"/>
                <w:szCs w:val="2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Canada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Cabo Verde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Central African Republic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Chad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Chile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People’s Republic of China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Colombia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Union of the Comoros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the Congo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500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Costa Rica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Côte d’Ivoire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Croatia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5002">
              <w:rPr>
                <w:rFonts w:ascii="Arial" w:eastAsia="Times New Roman" w:hAnsi="Arial" w:cs="Arial"/>
                <w:sz w:val="20"/>
                <w:szCs w:val="2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Cuba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Cyprus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Czech Republic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Democratic People’s Republic of Korea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Democratic Republic of the Congo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Kingdom of Denmark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Republic of Djibouti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Commonwealth of Dominica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Dominican Republic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Ecuador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Arab Republic of Egypt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El Salvador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Equatorial Guinea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State of Eritrea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Estonia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Federal Democratic Republic of Ethiopia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Fiji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Finland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French Republic 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945002">
              <w:rPr>
                <w:rFonts w:ascii="Calibri" w:eastAsia="Times New Roman" w:hAnsi="Calibri" w:cs="Arial"/>
                <w:b/>
                <w:bCs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Gabonese Republic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Islamic Republic of the Gambia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Georgia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Federal Republic of Germany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Ghana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Hellenic Republic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Grenada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Guatemala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Guinea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Guinea-Bissau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Republic of Guyana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Haiti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Honduras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Hungary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Iceland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India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Indonesia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Islamic Republic of Iran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Iraq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Ireland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State of Israel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Italy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Jamaica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Japan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Hashemite Kingdom of Jordan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Kazakhstan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Kenya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Kiribati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State of Kuwait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Kyrgyz Republic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Lao People’s Democratic Republic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Latvia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Lebanon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Kingdom of Lesotho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Liberia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Libya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Principality of Liechtenstein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Lithuania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Grand Duchy of Luxembourg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Madagascar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Malawi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Malaysia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Maldives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Mali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Malta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the Marshall Islands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Islamic Republic of Mauritania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Mauritius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United Mexican States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Federated States of Micronesia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Principality of Monaco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Mongolia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Montenegro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Kingdom of Morocco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Mozambique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the Union of Myanmar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Namibia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Nauru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Federal Democratic Republic of Nepal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Kingdom of the Netherlands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5002">
              <w:rPr>
                <w:rFonts w:ascii="Arial" w:eastAsia="Times New Roman" w:hAnsi="Arial" w:cs="Arial"/>
                <w:sz w:val="20"/>
                <w:szCs w:val="2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New Zealand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Nicaragua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the Niger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Federal Republic of Nigeria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Kingdom of Norway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Sultanate of Oman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Islamic Republic of Pakistan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Palau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State of Palestine (O)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Panama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500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Independent State of Papua New Guinea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Paraguay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Peru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the Philippines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Poland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Portugal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State of Qatar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Korea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Moldova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Romania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Russian Federation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Rwanda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Saint Kitts and Nevis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Saint Lucia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Saint Vincent and the Grenadines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Independent State of Samoa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San Marino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Democratic Republic of Sao Tome and Principe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Kingdom of Saudi Arabia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Senegal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5002">
              <w:rPr>
                <w:rFonts w:ascii="Arial" w:eastAsia="Times New Roman" w:hAnsi="Arial" w:cs="Arial"/>
                <w:sz w:val="20"/>
                <w:szCs w:val="2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Serbia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Seychelles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Sierra Leone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Singapore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Slovak Republic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Slovenia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Solomon Islands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Federal Republic of Somalia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South Africa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South Sudan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Kingdom of Spain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Democratic Socialist Republic of Sri Lanka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the Sudan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Suriname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Kingdom of Swaziland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Kingdom of Sweden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Swiss Confederation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Syrian Arab Republic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Tajikistan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Kingdom of Thailand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The former Yugoslav Republic of Macedonia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Democratic Republic of Timor-Leste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Togo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Kingdom of Tonga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Trinidad and Tobago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Tunisia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Republic of Turkey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Turkmenistan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Tuvalu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Uganda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Ukraine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United Arab Emirates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United Kingdom of Great Britain and Northern Ireland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United Republic of Tanzania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United States of America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Oriental Republic of Uruguay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Uzbekistan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255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Vanuatu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Bolivarian Republic of Venezuela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Socialist Republic of Vietnam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Yemen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Zambia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Republic of Zimbabwe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45002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</w:tr>
      <w:tr w:rsidR="008E3916" w:rsidRPr="00945002" w:rsidTr="008E3916">
        <w:trPr>
          <w:trHeight w:val="30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1B47">
              <w:rPr>
                <w:rFonts w:ascii="Times New Roman" w:eastAsia="Times New Roman" w:hAnsi="Times New Roman" w:cs="Times New Roman"/>
                <w:sz w:val="28"/>
                <w:szCs w:val="28"/>
              </w:rPr>
              <w:t>Drug Enforcement Administration</w:t>
            </w: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45002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45002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3916" w:rsidRPr="00945002" w:rsidTr="008E3916">
        <w:trPr>
          <w:trHeight w:val="656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8E3916" w:rsidRPr="009D1B47" w:rsidRDefault="008E3916" w:rsidP="008E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  <w:noWrap/>
            <w:vAlign w:val="center"/>
            <w:hideMark/>
          </w:tcPr>
          <w:p w:rsidR="008E3916" w:rsidRPr="009D1B47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D1B47">
              <w:rPr>
                <w:rFonts w:ascii="Arial" w:eastAsia="Times New Roman" w:hAnsi="Arial" w:cs="Arial"/>
                <w:b/>
                <w:sz w:val="20"/>
                <w:szCs w:val="20"/>
              </w:rPr>
              <w:t>110</w:t>
            </w:r>
          </w:p>
        </w:tc>
        <w:tc>
          <w:tcPr>
            <w:tcW w:w="992" w:type="dxa"/>
            <w:shd w:val="clear" w:color="auto" w:fill="D99594" w:themeFill="accent2" w:themeFillTint="99"/>
            <w:vAlign w:val="center"/>
          </w:tcPr>
          <w:p w:rsidR="008E3916" w:rsidRPr="009D1B47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D1B47">
              <w:rPr>
                <w:rFonts w:ascii="Arial" w:eastAsia="Times New Roman" w:hAnsi="Arial" w:cs="Arial"/>
                <w:b/>
                <w:sz w:val="20"/>
                <w:szCs w:val="20"/>
              </w:rPr>
              <w:t>20x2</w:t>
            </w:r>
          </w:p>
        </w:tc>
        <w:tc>
          <w:tcPr>
            <w:tcW w:w="1276" w:type="dxa"/>
            <w:shd w:val="clear" w:color="auto" w:fill="FABF8F" w:themeFill="accent6" w:themeFillTint="99"/>
            <w:noWrap/>
            <w:vAlign w:val="center"/>
            <w:hideMark/>
          </w:tcPr>
          <w:p w:rsidR="008E3916" w:rsidRPr="009D1B47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D1B47">
              <w:rPr>
                <w:rFonts w:ascii="Arial" w:eastAsia="Times New Roman" w:hAnsi="Arial" w:cs="Arial"/>
                <w:b/>
                <w:sz w:val="20"/>
                <w:szCs w:val="20"/>
              </w:rPr>
              <w:t>60</w:t>
            </w:r>
          </w:p>
        </w:tc>
        <w:tc>
          <w:tcPr>
            <w:tcW w:w="1275" w:type="dxa"/>
            <w:shd w:val="clear" w:color="auto" w:fill="C4BC96" w:themeFill="background2" w:themeFillShade="BF"/>
            <w:noWrap/>
            <w:vAlign w:val="center"/>
            <w:hideMark/>
          </w:tcPr>
          <w:p w:rsidR="008E3916" w:rsidRPr="009D1B47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D1B47">
              <w:rPr>
                <w:rFonts w:ascii="Arial" w:eastAsia="Times New Roman" w:hAnsi="Arial" w:cs="Arial"/>
                <w:b/>
                <w:sz w:val="20"/>
                <w:szCs w:val="20"/>
              </w:rPr>
              <w:t>52</w:t>
            </w:r>
          </w:p>
        </w:tc>
        <w:tc>
          <w:tcPr>
            <w:tcW w:w="1134" w:type="dxa"/>
            <w:shd w:val="clear" w:color="auto" w:fill="92D050"/>
            <w:noWrap/>
            <w:vAlign w:val="center"/>
            <w:hideMark/>
          </w:tcPr>
          <w:p w:rsidR="008E3916" w:rsidRPr="009D1B47" w:rsidRDefault="008E3916" w:rsidP="008E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D1B47">
              <w:rPr>
                <w:rFonts w:ascii="Arial" w:eastAsia="Times New Roman" w:hAnsi="Arial" w:cs="Arial"/>
                <w:b/>
                <w:sz w:val="20"/>
                <w:szCs w:val="20"/>
              </w:rPr>
              <w:t>45</w:t>
            </w:r>
          </w:p>
        </w:tc>
      </w:tr>
    </w:tbl>
    <w:p w:rsidR="005E3AB9" w:rsidRDefault="005E3AB9"/>
    <w:p w:rsidR="001B6C53" w:rsidRDefault="001B6C53"/>
    <w:p w:rsidR="009D1B47" w:rsidRDefault="009D1B47"/>
    <w:tbl>
      <w:tblPr>
        <w:tblW w:w="3060" w:type="dxa"/>
        <w:jc w:val="center"/>
        <w:tblLook w:val="04A0" w:firstRow="1" w:lastRow="0" w:firstColumn="1" w:lastColumn="0" w:noHBand="0" w:noVBand="1"/>
      </w:tblPr>
      <w:tblGrid>
        <w:gridCol w:w="349"/>
        <w:gridCol w:w="2756"/>
      </w:tblGrid>
      <w:tr w:rsidR="009D1B47" w:rsidRPr="009D1B47" w:rsidTr="009D1B47">
        <w:trPr>
          <w:trHeight w:val="315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B47" w:rsidRPr="009D1B47" w:rsidRDefault="009D1B47" w:rsidP="009D1B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1B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Key</w:t>
            </w:r>
          </w:p>
        </w:tc>
      </w:tr>
      <w:tr w:rsidR="009D1B47" w:rsidRPr="009D1B47" w:rsidTr="009D1B47">
        <w:trPr>
          <w:trHeight w:val="315"/>
          <w:jc w:val="center"/>
        </w:trPr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B47" w:rsidRPr="009D1B47" w:rsidRDefault="009D1B47" w:rsidP="009D1B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9D1B47">
              <w:rPr>
                <w:rFonts w:ascii="Calibri" w:eastAsia="Times New Roman" w:hAnsi="Calibri" w:cs="Arial"/>
                <w:color w:val="000000"/>
              </w:rPr>
              <w:t>●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B47" w:rsidRPr="009D1B47" w:rsidRDefault="009D1B47" w:rsidP="009D1B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1B47">
              <w:rPr>
                <w:rFonts w:ascii="Arial" w:eastAsia="Times New Roman" w:hAnsi="Arial" w:cs="Arial"/>
                <w:sz w:val="20"/>
                <w:szCs w:val="20"/>
              </w:rPr>
              <w:t>Member States</w:t>
            </w:r>
          </w:p>
        </w:tc>
      </w:tr>
      <w:tr w:rsidR="009D1B47" w:rsidRPr="009D1B47" w:rsidTr="009D1B47">
        <w:trPr>
          <w:trHeight w:val="315"/>
          <w:jc w:val="center"/>
        </w:trPr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B47" w:rsidRPr="009D1B47" w:rsidRDefault="009D1B47" w:rsidP="009D1B47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</w:rPr>
            </w:pPr>
            <w:r w:rsidRPr="009D1B47">
              <w:rPr>
                <w:rFonts w:ascii="Calibri" w:eastAsia="Times New Roman" w:hAnsi="Calibri" w:cs="Arial"/>
                <w:color w:val="FF0000"/>
              </w:rPr>
              <w:t>●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B47" w:rsidRPr="009D1B47" w:rsidRDefault="009D1B47" w:rsidP="009D1B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1B47">
              <w:rPr>
                <w:rFonts w:ascii="Arial" w:eastAsia="Times New Roman" w:hAnsi="Arial" w:cs="Arial"/>
                <w:sz w:val="20"/>
                <w:szCs w:val="20"/>
              </w:rPr>
              <w:t>Observer States</w:t>
            </w:r>
          </w:p>
        </w:tc>
      </w:tr>
    </w:tbl>
    <w:p w:rsidR="009D1B47" w:rsidRDefault="009D1B47"/>
    <w:p w:rsidR="005E1B44" w:rsidRDefault="005E1B44"/>
    <w:p w:rsidR="005E1B44" w:rsidRDefault="005E1B44"/>
    <w:p w:rsidR="005E1B44" w:rsidRDefault="005E1B44"/>
    <w:p w:rsidR="005E1B44" w:rsidRDefault="005E1B44"/>
    <w:p w:rsidR="005E1B44" w:rsidRPr="005E1B44" w:rsidRDefault="005E1B44" w:rsidP="005E1B44">
      <w:pPr>
        <w:jc w:val="center"/>
        <w:rPr>
          <w:rFonts w:ascii="Georgia" w:hAnsi="Georgia"/>
          <w:b/>
        </w:rPr>
      </w:pPr>
      <w:r w:rsidRPr="005E1B44">
        <w:rPr>
          <w:rFonts w:ascii="Georgia" w:hAnsi="Georgia"/>
          <w:b/>
        </w:rPr>
        <w:lastRenderedPageBreak/>
        <w:t>ALL INDIA POLITICL PARTIES MEET</w:t>
      </w:r>
      <w:r>
        <w:rPr>
          <w:rFonts w:ascii="Georgia" w:hAnsi="Georgia"/>
          <w:b/>
        </w:rPr>
        <w:t xml:space="preserve"> (AIPPM)</w:t>
      </w:r>
    </w:p>
    <w:tbl>
      <w:tblPr>
        <w:tblW w:w="993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9646" w:themeFill="accent6"/>
        <w:tblLook w:val="04A0" w:firstRow="1" w:lastRow="0" w:firstColumn="1" w:lastColumn="0" w:noHBand="0" w:noVBand="1"/>
      </w:tblPr>
      <w:tblGrid>
        <w:gridCol w:w="3843"/>
        <w:gridCol w:w="6095"/>
      </w:tblGrid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  <w:t>Portfolio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  <w:t>Party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Arvind Kejriwal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Aam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Aadmi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Party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Edappadi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K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Palaniswami</w:t>
            </w:r>
            <w:proofErr w:type="spellEnd"/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All India Anna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Dravida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Munnetra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Kazhagam</w:t>
            </w:r>
            <w:proofErr w:type="spellEnd"/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Asaduddin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Owaisi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All India Majlis-e-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Ittehadul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Muslimeen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Mamata Banerjee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All India Trinamool Congress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Smriti Irani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Bharatiya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Janata Party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Sarbananda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Sonowal</w:t>
            </w:r>
            <w:proofErr w:type="spellEnd"/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Bharatiya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Janata Party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Dr. Raman Singh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Bharatiya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Janata Party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Manohar Lal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Khattar</w:t>
            </w:r>
            <w:proofErr w:type="spellEnd"/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Bharatiya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Janata Party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Rajnath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Singh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Bharatiya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Janata Party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Amit Shah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Bharatiya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Janata Party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M.K. Stalin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Dravida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Munnetra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Kazhagam</w:t>
            </w:r>
            <w:proofErr w:type="spellEnd"/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Devendra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Fadnavis</w:t>
            </w:r>
            <w:proofErr w:type="spellEnd"/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Bharatiya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Janata Party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Lalu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Prasad Yadav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Rashtriya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Janata Dal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Nirmala Sitharaman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Bharatiya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Janata Party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Yogi Adityanath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Bharatiya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Janata Party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Ravi Shankar Prasad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Bharatiya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Janata Party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Ram Madhav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Bharatiya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Janata Party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Naveen Patnaik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Biju Janata Dal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Pinarayi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Vijayan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Communist Party of India (Marxist)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Shashi Tharoor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Indian National Congress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Sonia Gandhi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Indian National Congress</w:t>
            </w:r>
          </w:p>
        </w:tc>
      </w:tr>
      <w:tr w:rsidR="005E1B44" w:rsidRPr="008E3916" w:rsidTr="008E3916">
        <w:trPr>
          <w:trHeight w:val="31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Ghulam Nabi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Azaad</w:t>
            </w:r>
            <w:proofErr w:type="spellEnd"/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Indian National Congress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Rahul Gandhi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Indian National Congress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lastRenderedPageBreak/>
              <w:t xml:space="preserve">Captain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Amarinder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Singh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Indian National Congress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Navjyot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Singh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Siddhu</w:t>
            </w:r>
            <w:proofErr w:type="spellEnd"/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Indian National Congress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Gulam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Nabi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Azaad</w:t>
            </w:r>
            <w:proofErr w:type="spellEnd"/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Indian National Congress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Omar Abdullah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Jammu &amp; Kashmir National Conference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H.D. Kumaraswamy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Janata Dal (Secular)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Nitish Kumar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Janata Dal (United)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Ram Vilas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Paswan</w:t>
            </w:r>
            <w:proofErr w:type="spellEnd"/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Lok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Janshakti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Party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Zoramthanga</w:t>
            </w:r>
            <w:proofErr w:type="spellEnd"/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Mizoram National Front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Conrad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Sangma</w:t>
            </w:r>
            <w:proofErr w:type="spellEnd"/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National People's Party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Neiphiu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Rio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Nationalist Democratic Progressive Party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Mehbooba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Mufti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People's Democratic Party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Pawan Kumar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Chamling</w:t>
            </w:r>
            <w:proofErr w:type="spellEnd"/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Sikkim Democratic Front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K Chandrasekhar Rao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Telangana Rashtra Samithi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Nara Chandrababu Naidu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Telugu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Desam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Party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Badruddin Ajmal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All India United Democratic Fund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Anurag Thakur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Bharatiya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Janata Party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Uddhav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Thackeray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Shiv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Sena</w:t>
            </w:r>
            <w:proofErr w:type="spellEnd"/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Hemant Godse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Shiv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Sena</w:t>
            </w:r>
            <w:proofErr w:type="spellEnd"/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Harsimrat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Kaur Badal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Shiromani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Akali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Dal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Bhagwant Mann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Aam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Aadmi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Party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Mayawati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Bahujan </w:t>
            </w:r>
            <w:proofErr w:type="spellStart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Samaj</w:t>
            </w:r>
            <w:proofErr w:type="spellEnd"/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 xml:space="preserve"> Party</w:t>
            </w:r>
          </w:p>
        </w:tc>
      </w:tr>
      <w:tr w:rsidR="005E1B44" w:rsidRPr="008E3916" w:rsidTr="008E3916">
        <w:trPr>
          <w:trHeight w:val="25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Akhilesh Yadav</w:t>
            </w: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sz w:val="28"/>
                <w:szCs w:val="28"/>
              </w:rPr>
              <w:t>Samajwadi Party</w:t>
            </w:r>
          </w:p>
        </w:tc>
      </w:tr>
      <w:tr w:rsidR="005E1B44" w:rsidRPr="008E3916" w:rsidTr="008E3916">
        <w:trPr>
          <w:trHeight w:val="285"/>
        </w:trPr>
        <w:tc>
          <w:tcPr>
            <w:tcW w:w="3843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color w:val="000000"/>
                <w:sz w:val="28"/>
                <w:szCs w:val="28"/>
              </w:rPr>
            </w:pPr>
          </w:p>
        </w:tc>
        <w:tc>
          <w:tcPr>
            <w:tcW w:w="6095" w:type="dxa"/>
            <w:shd w:val="clear" w:color="auto" w:fill="F79646" w:themeFill="accent6"/>
            <w:noWrap/>
            <w:vAlign w:val="center"/>
            <w:hideMark/>
          </w:tcPr>
          <w:p w:rsidR="005E1B44" w:rsidRPr="008E3916" w:rsidRDefault="005E1B44" w:rsidP="008E3916">
            <w:pPr>
              <w:spacing w:after="0" w:line="360" w:lineRule="auto"/>
              <w:jc w:val="center"/>
              <w:rPr>
                <w:rFonts w:ascii="Georgia" w:eastAsia="Times New Roman" w:hAnsi="Georgia" w:cs="Arial"/>
                <w:color w:val="000000"/>
                <w:sz w:val="28"/>
                <w:szCs w:val="28"/>
              </w:rPr>
            </w:pPr>
            <w:r w:rsidRPr="008E3916">
              <w:rPr>
                <w:rFonts w:ascii="Georgia" w:eastAsia="Times New Roman" w:hAnsi="Georgia" w:cs="Arial"/>
                <w:color w:val="000000"/>
                <w:sz w:val="28"/>
                <w:szCs w:val="28"/>
              </w:rPr>
              <w:t xml:space="preserve">                                                                           45</w:t>
            </w:r>
          </w:p>
        </w:tc>
      </w:tr>
    </w:tbl>
    <w:p w:rsidR="005E1B44" w:rsidRDefault="005E1B44"/>
    <w:p w:rsidR="0038435E" w:rsidRDefault="0038435E"/>
    <w:p w:rsidR="008E3916" w:rsidRPr="00CD139B" w:rsidRDefault="008E3916" w:rsidP="008E3916">
      <w:pPr>
        <w:jc w:val="center"/>
        <w:rPr>
          <w:rFonts w:ascii="Georgia" w:hAnsi="Georgia"/>
          <w:b/>
          <w:color w:val="000000" w:themeColor="text1"/>
          <w:sz w:val="28"/>
          <w:szCs w:val="28"/>
        </w:rPr>
      </w:pPr>
      <w:r w:rsidRPr="00CD139B">
        <w:rPr>
          <w:rFonts w:ascii="Georgia" w:hAnsi="Georgia"/>
          <w:b/>
          <w:color w:val="000000" w:themeColor="text1"/>
          <w:sz w:val="28"/>
          <w:szCs w:val="28"/>
        </w:rPr>
        <w:lastRenderedPageBreak/>
        <w:t>BILDERBERG CONFERENCE</w:t>
      </w:r>
    </w:p>
    <w:tbl>
      <w:tblPr>
        <w:tblW w:w="4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9"/>
      </w:tblGrid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  <w:t>Portfolio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 xml:space="preserve">Ben </w:t>
            </w:r>
            <w:proofErr w:type="spellStart"/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Barnanke</w:t>
            </w:r>
            <w:proofErr w:type="spellEnd"/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Bill Gates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Bill Joy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 xml:space="preserve">Dara </w:t>
            </w:r>
            <w:proofErr w:type="spellStart"/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Khosrowshahi</w:t>
            </w:r>
            <w:proofErr w:type="spellEnd"/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Demis</w:t>
            </w:r>
            <w:proofErr w:type="spellEnd"/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 xml:space="preserve"> Hassabis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 xml:space="preserve">Dennis </w:t>
            </w:r>
            <w:proofErr w:type="spellStart"/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Muilenburg</w:t>
            </w:r>
            <w:proofErr w:type="spellEnd"/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Edward Snowden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Elon Musk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proofErr w:type="spellStart"/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Fanco</w:t>
            </w:r>
            <w:proofErr w:type="spellEnd"/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 xml:space="preserve"> Bernabe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Gary Marcus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 xml:space="preserve">Guillaume </w:t>
            </w:r>
            <w:proofErr w:type="spellStart"/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Faury</w:t>
            </w:r>
            <w:proofErr w:type="spellEnd"/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Jeff Bezos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Kai Fu Lee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Keith B. Alexander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 xml:space="preserve">Kenneth </w:t>
            </w:r>
            <w:proofErr w:type="spellStart"/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Grifiin</w:t>
            </w:r>
            <w:proofErr w:type="spellEnd"/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Mark Zuckerberg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Martin Rees.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Nick Bostrom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 xml:space="preserve">Raghuram </w:t>
            </w:r>
            <w:proofErr w:type="spellStart"/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Rajan</w:t>
            </w:r>
            <w:proofErr w:type="spellEnd"/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Sam Altman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 xml:space="preserve">Steve </w:t>
            </w:r>
            <w:proofErr w:type="spellStart"/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Omohundro</w:t>
            </w:r>
            <w:proofErr w:type="spellEnd"/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Sundar Pichai</w:t>
            </w:r>
          </w:p>
        </w:tc>
      </w:tr>
      <w:tr w:rsidR="0038435E" w:rsidRPr="0038435E" w:rsidTr="0038435E">
        <w:trPr>
          <w:trHeight w:val="25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Tim Cook</w:t>
            </w:r>
          </w:p>
        </w:tc>
      </w:tr>
      <w:tr w:rsidR="0038435E" w:rsidRPr="0038435E" w:rsidTr="0038435E">
        <w:trPr>
          <w:trHeight w:val="25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sz w:val="28"/>
                <w:szCs w:val="28"/>
              </w:rPr>
              <w:t>Warren Buffet</w:t>
            </w:r>
          </w:p>
        </w:tc>
      </w:tr>
      <w:tr w:rsidR="0038435E" w:rsidRPr="0038435E" w:rsidTr="0038435E">
        <w:trPr>
          <w:trHeight w:val="31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center"/>
              <w:rPr>
                <w:rFonts w:ascii="Georgia" w:eastAsia="Times New Roman" w:hAnsi="Georgia" w:cs="Arial"/>
                <w:color w:val="000000"/>
                <w:sz w:val="28"/>
                <w:szCs w:val="28"/>
              </w:rPr>
            </w:pPr>
          </w:p>
        </w:tc>
      </w:tr>
      <w:tr w:rsidR="0038435E" w:rsidRPr="0038435E" w:rsidTr="0038435E">
        <w:trPr>
          <w:trHeight w:val="255"/>
          <w:jc w:val="center"/>
        </w:trPr>
        <w:tc>
          <w:tcPr>
            <w:tcW w:w="4139" w:type="dxa"/>
            <w:shd w:val="clear" w:color="auto" w:fill="00FFCC"/>
            <w:noWrap/>
            <w:vAlign w:val="bottom"/>
            <w:hideMark/>
          </w:tcPr>
          <w:p w:rsidR="0038435E" w:rsidRPr="0038435E" w:rsidRDefault="0038435E" w:rsidP="0038435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28"/>
                <w:szCs w:val="28"/>
              </w:rPr>
            </w:pPr>
            <w:r w:rsidRPr="0038435E">
              <w:rPr>
                <w:rFonts w:ascii="Georgia" w:eastAsia="Times New Roman" w:hAnsi="Georgia" w:cs="Arial"/>
                <w:color w:val="000000"/>
                <w:sz w:val="28"/>
                <w:szCs w:val="28"/>
              </w:rPr>
              <w:t>24</w:t>
            </w:r>
          </w:p>
        </w:tc>
      </w:tr>
    </w:tbl>
    <w:p w:rsidR="0038435E" w:rsidRDefault="0038435E"/>
    <w:p w:rsidR="00875D84" w:rsidRDefault="00875D84"/>
    <w:p w:rsidR="00875D84" w:rsidRDefault="00875D84"/>
    <w:p w:rsidR="008E3916" w:rsidRDefault="008E3916" w:rsidP="007D1000">
      <w:pPr>
        <w:jc w:val="center"/>
      </w:pPr>
    </w:p>
    <w:p w:rsidR="008E3916" w:rsidRDefault="008E3916" w:rsidP="007D1000">
      <w:pPr>
        <w:jc w:val="center"/>
      </w:pPr>
    </w:p>
    <w:p w:rsidR="00875D84" w:rsidRPr="007D1000" w:rsidRDefault="007D1000" w:rsidP="007D1000">
      <w:pPr>
        <w:jc w:val="center"/>
        <w:rPr>
          <w:rFonts w:ascii="Georgia" w:hAnsi="Georgia"/>
          <w:b/>
          <w:sz w:val="28"/>
          <w:szCs w:val="28"/>
        </w:rPr>
      </w:pPr>
      <w:r w:rsidRPr="007D1000">
        <w:rPr>
          <w:rFonts w:ascii="Georgia" w:hAnsi="Georgia"/>
          <w:b/>
          <w:sz w:val="28"/>
          <w:szCs w:val="28"/>
        </w:rPr>
        <w:lastRenderedPageBreak/>
        <w:t>JOINT CRISIS COMMITTEE</w:t>
      </w:r>
    </w:p>
    <w:tbl>
      <w:tblPr>
        <w:tblpPr w:leftFromText="180" w:rightFromText="180" w:vertAnchor="page" w:horzAnchor="margin" w:tblpY="3151"/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7"/>
        <w:gridCol w:w="4819"/>
      </w:tblGrid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  <w:t>Indian Cabinet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  <w:t>Pakistan Cabinet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  <w:t>Portfolio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b/>
                <w:bCs/>
                <w:sz w:val="28"/>
                <w:szCs w:val="28"/>
              </w:rPr>
              <w:t>Portfolio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Air Intelligence Services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Air Intelligence Services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Army Intelligence Services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Army Intelligence Services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Naval Intelligence Services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Naval Intelligence Services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Chief Of Air Staff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Chief Of Air Staff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Chief Of Army Staff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Chief Of Army Staff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Chief Of Naval Staff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Chief Of Naval Staff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Vice Chief of Air Staff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Vice Chief of Air Staff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Vice Chief of Army Staff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Vice Chief of Army Staff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Vice Chief of Naval Staff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Vice Chief of Naval Staff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Chief Of R.A.W.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Chief Of I.S.I.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hideMark/>
          </w:tcPr>
          <w:p w:rsidR="00875D84" w:rsidRPr="00875D84" w:rsidRDefault="00875D84" w:rsidP="008E3916">
            <w:pPr>
              <w:spacing w:after="0" w:line="240" w:lineRule="auto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 xml:space="preserve">Commander Of </w:t>
            </w:r>
            <w:proofErr w:type="spellStart"/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Kumaon</w:t>
            </w:r>
            <w:proofErr w:type="spellEnd"/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 xml:space="preserve"> Regiment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Commander Of I.S.I. - Covert Action Division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Director Of I.B.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Director Of I.B.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Minister Of Defense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Minister Of Defense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 xml:space="preserve">Minister Of State For </w:t>
            </w:r>
            <w:proofErr w:type="spellStart"/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Defence</w:t>
            </w:r>
            <w:proofErr w:type="spellEnd"/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 xml:space="preserve">Minister Of State For </w:t>
            </w:r>
            <w:proofErr w:type="spellStart"/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Defence</w:t>
            </w:r>
            <w:proofErr w:type="spellEnd"/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Minister Of External Affairs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Minister Of External Affairs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Minister Of Finance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Minister Of Finance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Minister Of Home Affairs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Minister Of Home Affairs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Minister Of Information and Broadcasting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Minister Of Information and Broadcasting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Permanent Representative To The United Nations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Permanent Representative To The United Nations</w:t>
            </w:r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 xml:space="preserve">Chairperson Of Defense Research and Development </w:t>
            </w:r>
            <w:proofErr w:type="spellStart"/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Organisation</w:t>
            </w:r>
            <w:proofErr w:type="spellEnd"/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875D84" w:rsidP="008E3916">
            <w:pPr>
              <w:spacing w:after="0" w:line="240" w:lineRule="auto"/>
              <w:jc w:val="center"/>
              <w:rPr>
                <w:rFonts w:ascii="Georgia" w:eastAsia="Times New Roman" w:hAnsi="Georgia" w:cs="Arial"/>
                <w:sz w:val="28"/>
                <w:szCs w:val="28"/>
              </w:rPr>
            </w:pPr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 xml:space="preserve">Director General of </w:t>
            </w:r>
            <w:proofErr w:type="spellStart"/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Defence</w:t>
            </w:r>
            <w:proofErr w:type="spellEnd"/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 xml:space="preserve"> Science &amp; Technology </w:t>
            </w:r>
            <w:proofErr w:type="spellStart"/>
            <w:r w:rsidRPr="00875D84">
              <w:rPr>
                <w:rFonts w:ascii="Georgia" w:eastAsia="Times New Roman" w:hAnsi="Georgia" w:cs="Arial"/>
                <w:sz w:val="28"/>
                <w:szCs w:val="28"/>
              </w:rPr>
              <w:t>Organisation</w:t>
            </w:r>
            <w:proofErr w:type="spellEnd"/>
          </w:p>
        </w:tc>
      </w:tr>
      <w:tr w:rsidR="00875D84" w:rsidRPr="00875D84" w:rsidTr="008E3916">
        <w:trPr>
          <w:trHeight w:val="315"/>
        </w:trPr>
        <w:tc>
          <w:tcPr>
            <w:tcW w:w="4977" w:type="dxa"/>
            <w:shd w:val="clear" w:color="auto" w:fill="FFC000"/>
            <w:noWrap/>
            <w:vAlign w:val="bottom"/>
            <w:hideMark/>
          </w:tcPr>
          <w:p w:rsidR="00875D84" w:rsidRPr="00875D84" w:rsidRDefault="002A552E" w:rsidP="002A552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28"/>
                <w:szCs w:val="28"/>
              </w:rPr>
            </w:pPr>
            <w:r>
              <w:rPr>
                <w:rFonts w:ascii="Georgia" w:eastAsia="Times New Roman" w:hAnsi="Georgia" w:cs="Arial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819" w:type="dxa"/>
            <w:shd w:val="clear" w:color="auto" w:fill="92D050"/>
            <w:noWrap/>
            <w:vAlign w:val="bottom"/>
            <w:hideMark/>
          </w:tcPr>
          <w:p w:rsidR="00875D84" w:rsidRPr="00875D84" w:rsidRDefault="002A552E" w:rsidP="002A552E">
            <w:pPr>
              <w:spacing w:after="0" w:line="240" w:lineRule="auto"/>
              <w:jc w:val="right"/>
              <w:rPr>
                <w:rFonts w:ascii="Georgia" w:eastAsia="Times New Roman" w:hAnsi="Georgia" w:cs="Arial"/>
                <w:color w:val="000000"/>
                <w:sz w:val="28"/>
                <w:szCs w:val="28"/>
              </w:rPr>
            </w:pPr>
            <w:r>
              <w:rPr>
                <w:rFonts w:ascii="Georgia" w:eastAsia="Times New Roman" w:hAnsi="Georgia" w:cs="Arial"/>
                <w:color w:val="000000"/>
                <w:sz w:val="28"/>
                <w:szCs w:val="28"/>
              </w:rPr>
              <w:t>20</w:t>
            </w:r>
            <w:bookmarkStart w:id="0" w:name="_GoBack"/>
            <w:bookmarkEnd w:id="0"/>
          </w:p>
        </w:tc>
      </w:tr>
    </w:tbl>
    <w:p w:rsidR="00875D84" w:rsidRDefault="00875D84"/>
    <w:sectPr w:rsidR="00875D84" w:rsidSect="001B6C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00B050"/>
        <w:left w:val="thinThickSmallGap" w:sz="24" w:space="24" w:color="00B050"/>
        <w:bottom w:val="thickThinSmallGap" w:sz="24" w:space="24" w:color="00B050"/>
        <w:right w:val="thickThinSmallGap" w:sz="24" w:space="24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4F8" w:rsidRDefault="00F744F8" w:rsidP="001B6C53">
      <w:pPr>
        <w:spacing w:after="0" w:line="240" w:lineRule="auto"/>
      </w:pPr>
      <w:r>
        <w:separator/>
      </w:r>
    </w:p>
  </w:endnote>
  <w:endnote w:type="continuationSeparator" w:id="0">
    <w:p w:rsidR="00F744F8" w:rsidRDefault="00F744F8" w:rsidP="001B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891" w:rsidRPr="00AE2891" w:rsidRDefault="00AE2891" w:rsidP="00AE2891">
    <w:pPr>
      <w:pStyle w:val="Footer"/>
      <w:tabs>
        <w:tab w:val="clear" w:pos="9360"/>
        <w:tab w:val="right" w:pos="10206"/>
      </w:tabs>
      <w:ind w:right="-846"/>
      <w:jc w:val="right"/>
      <w:rPr>
        <w:rFonts w:ascii="Georgia" w:hAnsi="Georgia"/>
        <w:sz w:val="24"/>
        <w:szCs w:val="24"/>
        <w:lang w:val="en-IN"/>
      </w:rPr>
    </w:pPr>
    <w:r w:rsidRPr="00AE2891">
      <w:rPr>
        <w:rFonts w:ascii="Georgia" w:hAnsi="Georgia"/>
        <w:sz w:val="24"/>
        <w:szCs w:val="24"/>
        <w:lang w:val="en-IN"/>
      </w:rPr>
      <w:t>IUMUN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4F8" w:rsidRDefault="00F744F8" w:rsidP="001B6C53">
      <w:pPr>
        <w:spacing w:after="0" w:line="240" w:lineRule="auto"/>
      </w:pPr>
      <w:r>
        <w:separator/>
      </w:r>
    </w:p>
  </w:footnote>
  <w:footnote w:type="continuationSeparator" w:id="0">
    <w:p w:rsidR="00F744F8" w:rsidRDefault="00F744F8" w:rsidP="001B6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442" w:rsidRDefault="00C00442" w:rsidP="001B6C53">
    <w:pPr>
      <w:pStyle w:val="Header"/>
      <w:tabs>
        <w:tab w:val="clear" w:pos="9360"/>
        <w:tab w:val="right" w:pos="10065"/>
      </w:tabs>
      <w:ind w:left="-709" w:right="-705"/>
    </w:pPr>
    <w:r w:rsidRPr="00D36329">
      <w:rPr>
        <w:noProof/>
      </w:rPr>
      <w:drawing>
        <wp:inline distT="0" distB="0" distL="0" distR="0" wp14:anchorId="69218594" wp14:editId="460E6CAF">
          <wp:extent cx="944545" cy="889786"/>
          <wp:effectExtent l="0" t="0" r="8255" b="5715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483" cy="8963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326C6152" wp14:editId="02DE6846">
          <wp:extent cx="966808" cy="884131"/>
          <wp:effectExtent l="0" t="0" r="5080" b="0"/>
          <wp:docPr id="1" name="Picture 1" descr="C:\Users\Hp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esktop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119" cy="884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A47"/>
    <w:multiLevelType w:val="hybridMultilevel"/>
    <w:tmpl w:val="A58A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5A13"/>
    <w:multiLevelType w:val="hybridMultilevel"/>
    <w:tmpl w:val="90EE5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934B3"/>
    <w:multiLevelType w:val="hybridMultilevel"/>
    <w:tmpl w:val="4ECE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4A44"/>
    <w:multiLevelType w:val="hybridMultilevel"/>
    <w:tmpl w:val="BD74A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85A52"/>
    <w:multiLevelType w:val="hybridMultilevel"/>
    <w:tmpl w:val="94003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02"/>
    <w:rsid w:val="001B6C53"/>
    <w:rsid w:val="002A552E"/>
    <w:rsid w:val="0038435E"/>
    <w:rsid w:val="005E1B44"/>
    <w:rsid w:val="005E3AB9"/>
    <w:rsid w:val="006100B2"/>
    <w:rsid w:val="007D1000"/>
    <w:rsid w:val="00875D84"/>
    <w:rsid w:val="008E3916"/>
    <w:rsid w:val="00945002"/>
    <w:rsid w:val="009D1B47"/>
    <w:rsid w:val="00AE2891"/>
    <w:rsid w:val="00B14234"/>
    <w:rsid w:val="00B97B19"/>
    <w:rsid w:val="00C00442"/>
    <w:rsid w:val="00F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F53A4"/>
  <w15:docId w15:val="{7C59BC1C-D465-4567-AA01-03C26EF5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53"/>
  </w:style>
  <w:style w:type="paragraph" w:styleId="Footer">
    <w:name w:val="footer"/>
    <w:basedOn w:val="Normal"/>
    <w:link w:val="FooterChar"/>
    <w:uiPriority w:val="99"/>
    <w:unhideWhenUsed/>
    <w:rsid w:val="001B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53"/>
  </w:style>
  <w:style w:type="paragraph" w:styleId="BalloonText">
    <w:name w:val="Balloon Text"/>
    <w:basedOn w:val="Normal"/>
    <w:link w:val="BalloonTextChar"/>
    <w:uiPriority w:val="99"/>
    <w:semiHidden/>
    <w:unhideWhenUsed/>
    <w:rsid w:val="001B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0442"/>
    <w:rPr>
      <w:color w:val="0000FF"/>
      <w:u w:val="single"/>
    </w:rPr>
  </w:style>
  <w:style w:type="character" w:customStyle="1" w:styleId="ams">
    <w:name w:val="ams"/>
    <w:basedOn w:val="DefaultParagraphFont"/>
    <w:rsid w:val="00C00442"/>
  </w:style>
  <w:style w:type="paragraph" w:styleId="ListParagraph">
    <w:name w:val="List Paragraph"/>
    <w:basedOn w:val="Normal"/>
    <w:uiPriority w:val="34"/>
    <w:qFormat/>
    <w:rsid w:val="00C0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 D</cp:lastModifiedBy>
  <cp:revision>2</cp:revision>
  <dcterms:created xsi:type="dcterms:W3CDTF">2019-08-23T05:10:00Z</dcterms:created>
  <dcterms:modified xsi:type="dcterms:W3CDTF">2019-08-23T05:10:00Z</dcterms:modified>
</cp:coreProperties>
</file>