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Goal Programming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Let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WD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be the number of pallets allotted to DLSS, WDSrx, R&amp;S Solutions, RxTPL and UPS respectively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be the deviation over goal 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be the deviation below goal 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Minimize the weighted sum =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nary>
        <m:r>
          <w:rPr>
            <w:rFonts w:ascii="Cambria Math" w:cs="Cambria Math" w:eastAsia="Cambria Math" w:hAnsi="Cambria Math"/>
          </w:rPr>
          <m:t xml:space="preserve">[P</m:t>
        </m:r>
      </m:oMath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] = 5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+ 3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– 1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+ 4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the penalty weight for goal i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goal, level achieved – amount over + amount under = goal target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3:</w:t>
      </w:r>
    </w:p>
    <w:p w:rsidR="00000000" w:rsidDel="00000000" w:rsidP="00000000" w:rsidRDefault="00000000" w:rsidRPr="00000000" w14:paraId="0000000D">
      <w:pPr>
        <w:rPr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Budget =&gt; 1773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+ 1072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WD</w:t>
      </w:r>
      <w:r w:rsidDel="00000000" w:rsidR="00000000" w:rsidRPr="00000000">
        <w:rPr>
          <w:sz w:val="24"/>
          <w:szCs w:val="24"/>
          <w:rtl w:val="0"/>
        </w:rPr>
        <w:t xml:space="preserve"> + 2072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sz w:val="24"/>
          <w:szCs w:val="24"/>
          <w:rtl w:val="0"/>
        </w:rPr>
        <w:t xml:space="preserve"> + 1655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sz w:val="24"/>
          <w:szCs w:val="24"/>
          <w:rtl w:val="0"/>
        </w:rPr>
        <w:t xml:space="preserve"> + 2381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993488.15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Profit =&gt; 29.59 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+ 671.41 X</w:t>
      </w:r>
      <w:r w:rsidDel="00000000" w:rsidR="00000000" w:rsidRPr="00000000">
        <w:rPr>
          <w:vertAlign w:val="subscript"/>
          <w:rtl w:val="0"/>
        </w:rPr>
        <w:t xml:space="preserve">WD </w:t>
      </w:r>
      <w:r w:rsidDel="00000000" w:rsidR="00000000" w:rsidRPr="00000000">
        <w:rPr>
          <w:rtl w:val="0"/>
        </w:rPr>
        <w:t xml:space="preserve">+ 83.70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+ 88.03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 – 638.37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–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52288.85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4: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Qualitative Score =&gt; 0.15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+ 0.14567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WD</w:t>
      </w:r>
      <w:r w:rsidDel="00000000" w:rsidR="00000000" w:rsidRPr="00000000">
        <w:rPr>
          <w:sz w:val="24"/>
          <w:szCs w:val="24"/>
          <w:rtl w:val="0"/>
        </w:rPr>
        <w:t xml:space="preserve"> + 0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sz w:val="24"/>
          <w:szCs w:val="24"/>
          <w:rtl w:val="0"/>
        </w:rPr>
        <w:t xml:space="preserve"> + 0.136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sz w:val="24"/>
          <w:szCs w:val="24"/>
          <w:rtl w:val="0"/>
        </w:rPr>
        <w:t xml:space="preserve"> + 0.1423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= 85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Capacity Limits: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(Exhibit 8)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WD </w:t>
      </w:r>
      <w:r w:rsidDel="00000000" w:rsidR="00000000" w:rsidRPr="00000000">
        <w:rPr>
          <w:rtl w:val="0"/>
        </w:rPr>
        <w:t xml:space="preserve">&lt;= 332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Rx </w:t>
      </w:r>
      <w:r w:rsidDel="00000000" w:rsidR="00000000" w:rsidRPr="00000000">
        <w:rPr>
          <w:rtl w:val="0"/>
        </w:rPr>
        <w:t xml:space="preserve">&lt;= 600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U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WD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Rx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U </w:t>
      </w:r>
      <w:r w:rsidDel="00000000" w:rsidR="00000000" w:rsidRPr="00000000">
        <w:rPr>
          <w:rtl w:val="0"/>
        </w:rPr>
        <w:t xml:space="preserve">= 600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WD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&gt;=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&gt;= 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was found that WDSrx is an outlier and hence, was not included for further calculation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Variable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Let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be the number of pallets allotted to DLSS, R&amp;S Solutions, RxTPL and UPS respectively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be the deviation over goal 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be the deviation below goal i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Minimize the weighted sum =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nary>
        <m:r>
          <w:rPr>
            <w:rFonts w:ascii="Cambria Math" w:cs="Cambria Math" w:eastAsia="Cambria Math" w:hAnsi="Cambria Math"/>
          </w:rPr>
          <m:t xml:space="preserve">[P</m:t>
        </m:r>
      </m:oMath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] = 5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+ 3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– 1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+ 4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the penalty weight for goal i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goal, level achieved – amount over + amount under = goal target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Budget =&gt; 1773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+ 2072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sz w:val="24"/>
          <w:szCs w:val="24"/>
          <w:rtl w:val="0"/>
        </w:rPr>
        <w:t xml:space="preserve"> + 1655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sz w:val="24"/>
          <w:szCs w:val="24"/>
          <w:rtl w:val="0"/>
        </w:rPr>
        <w:t xml:space="preserve"> + 2381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993488.15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Profit =&gt; 29.59 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+ 83.70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+ 88.03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 – 638.37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–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52288.85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Qualitative Score =&gt; 0.15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+ 0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sz w:val="24"/>
          <w:szCs w:val="24"/>
          <w:rtl w:val="0"/>
        </w:rPr>
        <w:t xml:space="preserve"> + 0.136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sz w:val="24"/>
          <w:szCs w:val="24"/>
          <w:rtl w:val="0"/>
        </w:rPr>
        <w:t xml:space="preserve"> + 0.1423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= 85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Capacity Limits: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(Exhibit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Rx </w:t>
      </w:r>
      <w:r w:rsidDel="00000000" w:rsidR="00000000" w:rsidRPr="00000000">
        <w:rPr>
          <w:rtl w:val="0"/>
        </w:rPr>
        <w:t xml:space="preserve">&lt;= 600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U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Rx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U </w:t>
      </w:r>
      <w:r w:rsidDel="00000000" w:rsidR="00000000" w:rsidRPr="00000000">
        <w:rPr>
          <w:rtl w:val="0"/>
        </w:rPr>
        <w:t xml:space="preserve">= 600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&gt;=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&gt;= 0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Scenario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Calculation for analysing whether to continue with the incumbent DLSS if the variable costs can be negotiated with them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Decision Variable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Let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be the number of pallets allotted to DLSS, R&amp;S Solutions, RxTPL and UPS respectively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Let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be the deviation over goal 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Let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be the deviation below goal i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Minimize the weighted sum =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nary>
        <m:r>
          <w:rPr>
            <w:rFonts w:ascii="Cambria Math" w:cs="Cambria Math" w:eastAsia="Cambria Math" w:hAnsi="Cambria Math"/>
          </w:rPr>
          <m:t xml:space="preserve">[P</m:t>
        </m:r>
      </m:oMath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] = 5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+ 3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– 1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+ 4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is the penalty weight for goal i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goal, level achieved – amount over + amount under = goal target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Budget =&gt; 1623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+ 2072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sz w:val="24"/>
          <w:szCs w:val="24"/>
          <w:rtl w:val="0"/>
        </w:rPr>
        <w:t xml:space="preserve"> + 1655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sz w:val="24"/>
          <w:szCs w:val="24"/>
          <w:rtl w:val="0"/>
        </w:rPr>
        <w:t xml:space="preserve"> + 2381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993488.15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Profit =&gt; 120.11 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+ 83.70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+ 88.03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 – 638.37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– 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52288.85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Qualitative Score =&gt; 0.15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+ 0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sz w:val="24"/>
          <w:szCs w:val="24"/>
          <w:rtl w:val="0"/>
        </w:rPr>
        <w:t xml:space="preserve"> + 0.136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sz w:val="24"/>
          <w:szCs w:val="24"/>
          <w:rtl w:val="0"/>
        </w:rPr>
        <w:t xml:space="preserve"> + 0.1423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= 85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Capacity Limits: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(Exhibit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Rx </w:t>
      </w:r>
      <w:r w:rsidDel="00000000" w:rsidR="00000000" w:rsidRPr="00000000">
        <w:rPr>
          <w:rtl w:val="0"/>
        </w:rPr>
        <w:t xml:space="preserve">&lt;= 600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U </w:t>
      </w:r>
      <w:r w:rsidDel="00000000" w:rsidR="00000000" w:rsidRPr="00000000">
        <w:rPr>
          <w:rtl w:val="0"/>
        </w:rPr>
        <w:t xml:space="preserve">&lt;= 1000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RS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Rx </w:t>
      </w:r>
      <w:r w:rsidDel="00000000" w:rsidR="00000000" w:rsidRPr="00000000">
        <w:rPr>
          <w:rtl w:val="0"/>
        </w:rPr>
        <w:t xml:space="preserve">+ X</w:t>
      </w:r>
      <w:r w:rsidDel="00000000" w:rsidR="00000000" w:rsidRPr="00000000">
        <w:rPr>
          <w:vertAlign w:val="subscript"/>
          <w:rtl w:val="0"/>
        </w:rPr>
        <w:t xml:space="preserve">U </w:t>
      </w:r>
      <w:r w:rsidDel="00000000" w:rsidR="00000000" w:rsidRPr="00000000">
        <w:rPr>
          <w:rtl w:val="0"/>
        </w:rPr>
        <w:t xml:space="preserve">= 600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RS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Rx</w:t>
      </w:r>
      <w:r w:rsidDel="00000000" w:rsidR="00000000" w:rsidRPr="00000000">
        <w:rPr>
          <w:rtl w:val="0"/>
        </w:rPr>
        <w:t xml:space="preserve"> , X</w:t>
      </w:r>
      <w:r w:rsidDel="00000000" w:rsidR="00000000" w:rsidRPr="00000000">
        <w:rPr>
          <w:vertAlign w:val="subscript"/>
          <w:rtl w:val="0"/>
        </w:rPr>
        <w:t xml:space="preserve">U</w:t>
      </w:r>
      <w:r w:rsidDel="00000000" w:rsidR="00000000" w:rsidRPr="00000000">
        <w:rPr>
          <w:rtl w:val="0"/>
        </w:rPr>
        <w:t xml:space="preserve"> &gt;=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, d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&gt;= 0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Minimum Cost Flow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the sake of simplicity, the cities have been labelled as follows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(Exhibit 8)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Plainfield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Weston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Memphis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Fontana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Warehouse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Cincinnati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Warehouse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Memphis (Client)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Client Location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Boca Raton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Client Location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Client Location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Cincinnati (Client)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Client Location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Louisville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Client Location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Variables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Let X</w:t>
      </w:r>
      <w:r w:rsidDel="00000000" w:rsidR="00000000" w:rsidRPr="00000000">
        <w:rPr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be the number of pallets shipped from plant i to warehouse j where,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i=Plainfield is Plant 1, Weston is Plant 2, Memphis is Plant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j=Fontana is Warehouse 1, Cincinnati is Warehouse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Let Y</w:t>
      </w:r>
      <w:r w:rsidDel="00000000" w:rsidR="00000000" w:rsidRPr="00000000">
        <w:rPr>
          <w:vertAlign w:val="subscript"/>
          <w:rtl w:val="0"/>
        </w:rPr>
        <w:t xml:space="preserve">jk </w:t>
      </w:r>
      <w:r w:rsidDel="00000000" w:rsidR="00000000" w:rsidRPr="00000000">
        <w:rPr>
          <w:rtl w:val="0"/>
        </w:rPr>
        <w:t xml:space="preserve">be the number of pallets shipped from warehouse j to client location k where,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j=Fontana is Warehouse 1, Cincinnati is Warehouse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k=Memphis is Client Location 1, Boca Raton is Client Location 2, Jackson is Client Location 3, Cincinnati is Client Location 4, Louisville is Client Location 5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77">
      <w:pPr>
        <w:rPr>
          <w:i w:val="1"/>
          <w:vertAlign w:val="subscript"/>
        </w:rPr>
      </w:pPr>
      <w:r w:rsidDel="00000000" w:rsidR="00000000" w:rsidRPr="00000000">
        <w:rPr>
          <w:rtl w:val="0"/>
        </w:rPr>
        <w:t xml:space="preserve">Minimize total shipment cost =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 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k=1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5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jk 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jk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 each arc, number of truckloads shipped &lt;= capacity </w:t>
      </w:r>
      <w:r w:rsidDel="00000000" w:rsidR="00000000" w:rsidRPr="00000000">
        <w:rPr>
          <w:b w:val="1"/>
          <w:sz w:val="24"/>
          <w:szCs w:val="24"/>
          <w:rtl w:val="0"/>
        </w:rPr>
        <w:t xml:space="preserve">(Exhibit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 </w:t>
      </w:r>
      <w:r w:rsidDel="00000000" w:rsidR="00000000" w:rsidRPr="00000000">
        <w:rPr>
          <w:rtl w:val="0"/>
        </w:rPr>
        <w:t xml:space="preserve">&lt;= Capacity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  </w:t>
      </w:r>
      <m:oMath>
        <m:r>
          <w:rPr>
            <w:rFonts w:ascii="Cambria Math" w:cs="Cambria Math" w:eastAsia="Cambria Math" w:hAnsi="Cambria Math"/>
          </w:rPr>
          <m:t xml:space="preserve">∀ i,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jk </w:t>
      </w:r>
      <w:r w:rsidDel="00000000" w:rsidR="00000000" w:rsidRPr="00000000">
        <w:rPr>
          <w:rtl w:val="0"/>
        </w:rPr>
        <w:t xml:space="preserve">&lt;= Capacity</w:t>
      </w:r>
      <w:r w:rsidDel="00000000" w:rsidR="00000000" w:rsidRPr="00000000">
        <w:rPr>
          <w:vertAlign w:val="subscript"/>
          <w:rtl w:val="0"/>
        </w:rPr>
        <w:t xml:space="preserve">jk</w:t>
      </w: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∀ j,k</m:t>
        </m:r>
      </m:oMath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node, net flow computed = net flow required at the particular node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Plainfield,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 </w:t>
      </w:r>
      <w:r w:rsidDel="00000000" w:rsidR="00000000" w:rsidRPr="00000000">
        <w:rPr>
          <w:sz w:val="24"/>
          <w:szCs w:val="24"/>
          <w:rtl w:val="0"/>
        </w:rPr>
        <w:t xml:space="preserve">+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12 </w:t>
      </w:r>
      <w:r w:rsidDel="00000000" w:rsidR="00000000" w:rsidRPr="00000000">
        <w:rPr>
          <w:sz w:val="24"/>
          <w:szCs w:val="24"/>
          <w:rtl w:val="0"/>
        </w:rPr>
        <w:t xml:space="preserve">= 200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Weston,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21 </w:t>
      </w:r>
      <w:r w:rsidDel="00000000" w:rsidR="00000000" w:rsidRPr="00000000">
        <w:rPr>
          <w:sz w:val="24"/>
          <w:szCs w:val="24"/>
          <w:rtl w:val="0"/>
        </w:rPr>
        <w:t xml:space="preserve">+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22 </w:t>
      </w:r>
      <w:r w:rsidDel="00000000" w:rsidR="00000000" w:rsidRPr="00000000">
        <w:rPr>
          <w:sz w:val="24"/>
          <w:szCs w:val="24"/>
          <w:rtl w:val="0"/>
        </w:rPr>
        <w:t xml:space="preserve">= 300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Memphis,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31 </w:t>
      </w:r>
      <w:r w:rsidDel="00000000" w:rsidR="00000000" w:rsidRPr="00000000">
        <w:rPr>
          <w:sz w:val="24"/>
          <w:szCs w:val="24"/>
          <w:rtl w:val="0"/>
        </w:rPr>
        <w:t xml:space="preserve">+ X3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= 100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Fontana,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14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 ) – (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+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+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31</w:t>
      </w:r>
      <w:r w:rsidDel="00000000" w:rsidR="00000000" w:rsidRPr="00000000">
        <w:rPr>
          <w:sz w:val="24"/>
          <w:szCs w:val="24"/>
          <w:rtl w:val="0"/>
        </w:rPr>
        <w:t xml:space="preserve"> ) = 0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Cincinnati,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23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+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 ) – (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+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sz w:val="24"/>
          <w:szCs w:val="24"/>
          <w:rtl w:val="0"/>
        </w:rPr>
        <w:t xml:space="preserve"> +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32</w:t>
      </w:r>
      <w:r w:rsidDel="00000000" w:rsidR="00000000" w:rsidRPr="00000000">
        <w:rPr>
          <w:sz w:val="24"/>
          <w:szCs w:val="24"/>
          <w:rtl w:val="0"/>
        </w:rPr>
        <w:t xml:space="preserve"> ) = 0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Memphis,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= -100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Boca Raton,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= -100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Jackson,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= -150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Cincinnati, OH,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= -200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Louisville,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 = -50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 </w:t>
      </w:r>
      <w:r w:rsidDel="00000000" w:rsidR="00000000" w:rsidRPr="00000000">
        <w:rPr>
          <w:sz w:val="24"/>
          <w:szCs w:val="24"/>
          <w:rtl w:val="0"/>
        </w:rPr>
        <w:t xml:space="preserve">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jk </w:t>
      </w:r>
      <w:r w:rsidDel="00000000" w:rsidR="00000000" w:rsidRPr="00000000">
        <w:rPr>
          <w:sz w:val="24"/>
          <w:szCs w:val="24"/>
          <w:rtl w:val="0"/>
        </w:rPr>
        <w:t xml:space="preserve">&gt;= 0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2FD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2F0070"/>
    <w:rPr>
      <w:color w:val="808080"/>
    </w:rPr>
  </w:style>
  <w:style w:type="table" w:styleId="TableGrid">
    <w:name w:val="Table Grid"/>
    <w:basedOn w:val="TableNormal"/>
    <w:uiPriority w:val="39"/>
    <w:rsid w:val="00D008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9037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aWyLpNF2EJ6Kc1NHtjMlENjKTg==">AMUW2mWj4HKCxPsRkVk47X2NnFfO7ta6eL3x1nFj8LKOq19/gR3hLYTZZYtInj7XLpRvBGeIKidxgFRj88uSDcMErMK13tBnMz07P7rkv9ZTP6A/kcvUrFk=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2022-12-12T10:12:00Z</dcterms:created>
  <dc:creator>indra bose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593d3fb246a9906b43469c908089d994539f64c8b04357906df4b3732e47f736</vt:lpwstr>
  </property>
</Properties>
</file>