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4E" w:rsidRDefault="008F2A4E" w:rsidP="008F2A4E">
      <w:pPr>
        <w:pStyle w:val="line"/>
      </w:pPr>
    </w:p>
    <w:p w:rsidR="008F2A4E" w:rsidRDefault="008F2A4E" w:rsidP="008F2A4E">
      <w:pPr>
        <w:pStyle w:val="Heading"/>
      </w:pPr>
      <w:r>
        <w:t>Software Requirements Specification</w:t>
      </w:r>
    </w:p>
    <w:p w:rsidR="008F2A4E" w:rsidRDefault="008F2A4E" w:rsidP="008F2A4E">
      <w:pPr>
        <w:pStyle w:val="Heading"/>
        <w:spacing w:before="0" w:after="400"/>
      </w:pPr>
      <w:proofErr w:type="gramStart"/>
      <w:r>
        <w:rPr>
          <w:sz w:val="40"/>
        </w:rPr>
        <w:t>for</w:t>
      </w:r>
      <w:proofErr w:type="gramEnd"/>
    </w:p>
    <w:p w:rsidR="008F2A4E" w:rsidRDefault="008F2A4E" w:rsidP="008F2A4E">
      <w:pPr>
        <w:pStyle w:val="Heading"/>
      </w:pPr>
      <w:r>
        <w:t>BLIND VOICEMAIL</w:t>
      </w:r>
    </w:p>
    <w:p w:rsidR="008F2A4E" w:rsidRDefault="008F2A4E" w:rsidP="008F2A4E">
      <w:pPr>
        <w:pStyle w:val="ByLine"/>
      </w:pPr>
      <w:r>
        <w:t>Version 1.0 approved</w:t>
      </w:r>
    </w:p>
    <w:p w:rsidR="008F2A4E" w:rsidRDefault="008F2A4E" w:rsidP="008F2A4E">
      <w:pPr>
        <w:pStyle w:val="ByLine"/>
      </w:pPr>
      <w:r>
        <w:t>Prepared by:</w:t>
      </w:r>
    </w:p>
    <w:p w:rsidR="008F2A4E" w:rsidRDefault="008F2A4E" w:rsidP="008F2A4E">
      <w:pPr>
        <w:pStyle w:val="ByLine"/>
        <w:jc w:val="center"/>
      </w:pPr>
      <w:r>
        <w:t xml:space="preserve">                                                               1) Alisha </w:t>
      </w:r>
      <w:proofErr w:type="gramStart"/>
      <w:r>
        <w:t>Raj(</w:t>
      </w:r>
      <w:proofErr w:type="gramEnd"/>
      <w:r>
        <w:t>161500057)</w:t>
      </w:r>
    </w:p>
    <w:p w:rsidR="008F2A4E" w:rsidRDefault="008F2A4E" w:rsidP="008F2A4E">
      <w:pPr>
        <w:pStyle w:val="ByLine"/>
        <w:jc w:val="center"/>
      </w:pPr>
      <w:r>
        <w:t xml:space="preserve">                                                                     2) Shalabh </w:t>
      </w:r>
      <w:proofErr w:type="gramStart"/>
      <w:r>
        <w:t>Kumar(</w:t>
      </w:r>
      <w:proofErr w:type="gramEnd"/>
      <w:r>
        <w:t>161500498)</w:t>
      </w:r>
    </w:p>
    <w:p w:rsidR="008F2A4E" w:rsidRDefault="008F2A4E" w:rsidP="008F2A4E">
      <w:pPr>
        <w:pStyle w:val="ByLine"/>
      </w:pPr>
      <w:r>
        <w:t>GLA University, Mathura</w:t>
      </w:r>
    </w:p>
    <w:p w:rsidR="008F2A4E" w:rsidRDefault="008F2A4E" w:rsidP="008F2A4E">
      <w:pPr>
        <w:pStyle w:val="ByLine"/>
      </w:pPr>
    </w:p>
    <w:p w:rsidR="008F2A4E" w:rsidRDefault="008F2A4E" w:rsidP="008F2A4E">
      <w:pPr>
        <w:pStyle w:val="ByLine"/>
        <w:sectPr w:rsidR="008F2A4E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t>15</w:t>
      </w:r>
      <w:r w:rsidRPr="002F39E5">
        <w:rPr>
          <w:vertAlign w:val="superscript"/>
        </w:rPr>
        <w:t>th</w:t>
      </w:r>
      <w:r>
        <w:t xml:space="preserve"> March 2019 </w:t>
      </w:r>
    </w:p>
    <w:p w:rsidR="008F2A4E" w:rsidRDefault="008F2A4E" w:rsidP="008F2A4E">
      <w:pPr>
        <w:pStyle w:val="TOCEntry"/>
      </w:pPr>
    </w:p>
    <w:p w:rsidR="008F2A4E" w:rsidRDefault="008F2A4E" w:rsidP="008F2A4E">
      <w:pPr>
        <w:pStyle w:val="TOCEntry"/>
      </w:pPr>
      <w:r>
        <w:t>Table of Contents</w:t>
      </w:r>
    </w:p>
    <w:p w:rsidR="008F2A4E" w:rsidRDefault="008F2A4E" w:rsidP="008F2A4E">
      <w:pPr>
        <w:pStyle w:val="TOC1"/>
      </w:pPr>
      <w:r>
        <w:fldChar w:fldCharType="begin"/>
      </w:r>
      <w:r>
        <w:instrText xml:space="preserve"> TOC \o "1-2" \t "TOCentry,1" </w:instrText>
      </w:r>
      <w:r>
        <w:fldChar w:fldCharType="separate"/>
      </w:r>
      <w:r>
        <w:t>Table of Contents</w:t>
      </w:r>
      <w:r>
        <w:tab/>
      </w:r>
      <w:hyperlink w:anchor="__RefHeading___Toc441230970" w:history="1">
        <w:r>
          <w:rPr>
            <w:rStyle w:val="IndexLink"/>
          </w:rPr>
          <w:t>ii</w:t>
        </w:r>
      </w:hyperlink>
    </w:p>
    <w:p w:rsidR="008F2A4E" w:rsidRDefault="008F2A4E" w:rsidP="008F2A4E">
      <w:pPr>
        <w:pStyle w:val="TOC1"/>
      </w:pPr>
      <w:r>
        <w:t>1.</w:t>
      </w:r>
      <w:r>
        <w:tab/>
        <w:t>Introduction</w:t>
      </w:r>
      <w:r>
        <w:tab/>
      </w:r>
      <w:hyperlink w:anchor="__RefHeading___Toc441230972" w:history="1">
        <w:r>
          <w:rPr>
            <w:rStyle w:val="IndexLink"/>
          </w:rPr>
          <w:t>1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1.1</w:t>
      </w:r>
      <w:r>
        <w:rPr>
          <w:lang w:eastAsia="en-IN"/>
        </w:rPr>
        <w:tab/>
        <w:t>Purpose</w:t>
      </w:r>
      <w:r>
        <w:rPr>
          <w:lang w:eastAsia="en-IN"/>
        </w:rPr>
        <w:tab/>
      </w:r>
      <w:hyperlink w:anchor="__RefHeading___Toc441230973" w:history="1">
        <w:r>
          <w:rPr>
            <w:rStyle w:val="IndexLink"/>
            <w:lang w:eastAsia="en-IN"/>
          </w:rPr>
          <w:t>1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1.2</w:t>
      </w:r>
      <w:r>
        <w:rPr>
          <w:lang w:eastAsia="en-IN"/>
        </w:rPr>
        <w:tab/>
        <w:t>Document Conventions</w:t>
      </w:r>
      <w:r>
        <w:rPr>
          <w:lang w:eastAsia="en-IN"/>
        </w:rPr>
        <w:tab/>
      </w:r>
      <w:hyperlink w:anchor="__RefHeading___Toc441230974" w:history="1">
        <w:r>
          <w:rPr>
            <w:rStyle w:val="IndexLink"/>
            <w:lang w:eastAsia="en-IN"/>
          </w:rPr>
          <w:t>1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1.3</w:t>
      </w:r>
      <w:r>
        <w:rPr>
          <w:lang w:eastAsia="en-IN"/>
        </w:rPr>
        <w:tab/>
        <w:t>Intended Audience and Reading Suggestions</w:t>
      </w:r>
      <w:r>
        <w:rPr>
          <w:lang w:eastAsia="en-IN"/>
        </w:rPr>
        <w:tab/>
      </w:r>
      <w:hyperlink w:anchor="__RefHeading___Toc441230975" w:history="1">
        <w:r>
          <w:rPr>
            <w:rStyle w:val="IndexLink"/>
            <w:lang w:eastAsia="en-IN"/>
          </w:rPr>
          <w:t>1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1.4</w:t>
      </w:r>
      <w:r>
        <w:rPr>
          <w:lang w:eastAsia="en-IN"/>
        </w:rPr>
        <w:tab/>
        <w:t>Product Scope</w:t>
      </w:r>
      <w:r>
        <w:rPr>
          <w:lang w:eastAsia="en-IN"/>
        </w:rPr>
        <w:tab/>
      </w:r>
      <w:hyperlink w:anchor="__RefHeading___Toc441230976" w:history="1">
        <w:r>
          <w:rPr>
            <w:rStyle w:val="IndexLink"/>
            <w:lang w:eastAsia="en-IN"/>
          </w:rPr>
          <w:t>1</w:t>
        </w:r>
      </w:hyperlink>
    </w:p>
    <w:p w:rsidR="008F2A4E" w:rsidRDefault="008F2A4E" w:rsidP="008F2A4E">
      <w:pPr>
        <w:pStyle w:val="TOC2"/>
        <w:tabs>
          <w:tab w:val="left" w:pos="720"/>
        </w:tabs>
      </w:pPr>
      <w:r>
        <w:rPr>
          <w:lang w:eastAsia="en-IN"/>
        </w:rPr>
        <w:t>1.5</w:t>
      </w:r>
      <w:r>
        <w:rPr>
          <w:lang w:eastAsia="en-IN"/>
        </w:rPr>
        <w:tab/>
        <w:t>References</w:t>
      </w:r>
      <w:r>
        <w:rPr>
          <w:lang w:eastAsia="en-IN"/>
        </w:rPr>
        <w:tab/>
      </w:r>
      <w:hyperlink w:anchor="__RefHeading___Toc441230977" w:history="1">
        <w:r>
          <w:rPr>
            <w:rStyle w:val="IndexLink"/>
            <w:lang w:eastAsia="en-IN"/>
          </w:rPr>
          <w:t>1</w:t>
        </w:r>
      </w:hyperlink>
    </w:p>
    <w:p w:rsidR="008F2A4E" w:rsidRDefault="008F2A4E" w:rsidP="008F2A4E">
      <w:pPr>
        <w:pStyle w:val="TOC1"/>
      </w:pPr>
      <w:r>
        <w:t>2.</w:t>
      </w:r>
      <w:r>
        <w:tab/>
        <w:t>Overall Description</w:t>
      </w:r>
      <w:r>
        <w:tab/>
      </w:r>
      <w:hyperlink w:anchor="__RefHeading___Toc441230978" w:history="1">
        <w:r>
          <w:rPr>
            <w:rStyle w:val="IndexLink"/>
          </w:rPr>
          <w:t>2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2.1</w:t>
      </w:r>
      <w:r>
        <w:rPr>
          <w:lang w:eastAsia="en-IN"/>
        </w:rPr>
        <w:tab/>
        <w:t>Product Perspective</w:t>
      </w:r>
      <w:r>
        <w:rPr>
          <w:lang w:eastAsia="en-IN"/>
        </w:rPr>
        <w:tab/>
      </w:r>
      <w:hyperlink w:anchor="__RefHeading___Toc441230979" w:history="1">
        <w:r>
          <w:rPr>
            <w:rStyle w:val="IndexLink"/>
            <w:lang w:eastAsia="en-IN"/>
          </w:rPr>
          <w:t>2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2.2</w:t>
      </w:r>
      <w:r>
        <w:rPr>
          <w:lang w:eastAsia="en-IN"/>
        </w:rPr>
        <w:tab/>
        <w:t>Product Functions</w:t>
      </w:r>
      <w:r>
        <w:rPr>
          <w:lang w:eastAsia="en-IN"/>
        </w:rPr>
        <w:tab/>
      </w:r>
      <w:hyperlink w:anchor="__RefHeading___Toc441230980" w:history="1">
        <w:r>
          <w:rPr>
            <w:rStyle w:val="IndexLink"/>
            <w:lang w:eastAsia="en-IN"/>
          </w:rPr>
          <w:t>2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2.3</w:t>
      </w:r>
      <w:r>
        <w:rPr>
          <w:lang w:eastAsia="en-IN"/>
        </w:rPr>
        <w:tab/>
        <w:t>User Classes and Characteristics</w:t>
      </w:r>
      <w:r>
        <w:rPr>
          <w:lang w:eastAsia="en-IN"/>
        </w:rPr>
        <w:tab/>
      </w:r>
      <w:hyperlink w:anchor="__RefHeading___Toc441230981" w:history="1">
        <w:r>
          <w:rPr>
            <w:rStyle w:val="IndexLink"/>
            <w:lang w:eastAsia="en-IN"/>
          </w:rPr>
          <w:t>2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2.4</w:t>
      </w:r>
      <w:r>
        <w:rPr>
          <w:lang w:eastAsia="en-IN"/>
        </w:rPr>
        <w:tab/>
        <w:t>Operating Environment</w:t>
      </w:r>
      <w:r>
        <w:rPr>
          <w:lang w:eastAsia="en-IN"/>
        </w:rPr>
        <w:tab/>
      </w:r>
      <w:hyperlink w:anchor="__RefHeading___Toc441230982" w:history="1">
        <w:r>
          <w:rPr>
            <w:rStyle w:val="IndexLink"/>
            <w:lang w:eastAsia="en-IN"/>
          </w:rPr>
          <w:t>2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2.5</w:t>
      </w:r>
      <w:r>
        <w:rPr>
          <w:lang w:eastAsia="en-IN"/>
        </w:rPr>
        <w:tab/>
        <w:t>Design and Implementation Constraints</w:t>
      </w:r>
      <w:r>
        <w:rPr>
          <w:lang w:eastAsia="en-IN"/>
        </w:rPr>
        <w:tab/>
      </w:r>
      <w:hyperlink w:anchor="__RefHeading___Toc441230983" w:history="1">
        <w:r>
          <w:rPr>
            <w:rStyle w:val="IndexLink"/>
            <w:lang w:eastAsia="en-IN"/>
          </w:rPr>
          <w:t>2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2.6</w:t>
      </w:r>
      <w:r>
        <w:rPr>
          <w:lang w:eastAsia="en-IN"/>
        </w:rPr>
        <w:tab/>
        <w:t>User Documentation</w:t>
      </w:r>
      <w:r>
        <w:rPr>
          <w:lang w:eastAsia="en-IN"/>
        </w:rPr>
        <w:tab/>
      </w:r>
      <w:hyperlink w:anchor="__RefHeading___Toc441230984" w:history="1">
        <w:r>
          <w:rPr>
            <w:rStyle w:val="IndexLink"/>
            <w:lang w:eastAsia="en-IN"/>
          </w:rPr>
          <w:t>2</w:t>
        </w:r>
      </w:hyperlink>
    </w:p>
    <w:p w:rsidR="008F2A4E" w:rsidRDefault="008F2A4E" w:rsidP="008F2A4E">
      <w:pPr>
        <w:pStyle w:val="TOC2"/>
        <w:tabs>
          <w:tab w:val="left" w:pos="720"/>
        </w:tabs>
      </w:pPr>
      <w:r>
        <w:rPr>
          <w:lang w:eastAsia="en-IN"/>
        </w:rPr>
        <w:t>2.7</w:t>
      </w:r>
      <w:r>
        <w:rPr>
          <w:lang w:eastAsia="en-IN"/>
        </w:rPr>
        <w:tab/>
        <w:t>Assumptions and Dependencies</w:t>
      </w:r>
      <w:r>
        <w:rPr>
          <w:lang w:eastAsia="en-IN"/>
        </w:rPr>
        <w:tab/>
      </w:r>
      <w:hyperlink w:anchor="__RefHeading___Toc441230985" w:history="1">
        <w:r>
          <w:rPr>
            <w:rStyle w:val="IndexLink"/>
            <w:lang w:eastAsia="en-IN"/>
          </w:rPr>
          <w:t>3</w:t>
        </w:r>
      </w:hyperlink>
    </w:p>
    <w:p w:rsidR="008F2A4E" w:rsidRDefault="008F2A4E" w:rsidP="008F2A4E">
      <w:pPr>
        <w:pStyle w:val="TOC1"/>
      </w:pPr>
      <w:r>
        <w:t>3.</w:t>
      </w:r>
      <w:r>
        <w:tab/>
        <w:t>External Interface Requirements</w:t>
      </w:r>
      <w:r>
        <w:tab/>
      </w:r>
      <w:hyperlink w:anchor="__RefHeading___Toc441230986" w:history="1">
        <w:r>
          <w:rPr>
            <w:rStyle w:val="IndexLink"/>
          </w:rPr>
          <w:t>3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3.1</w:t>
      </w:r>
      <w:r>
        <w:rPr>
          <w:lang w:eastAsia="en-IN"/>
        </w:rPr>
        <w:tab/>
        <w:t>User Interfaces</w:t>
      </w:r>
      <w:r>
        <w:rPr>
          <w:lang w:eastAsia="en-IN"/>
        </w:rPr>
        <w:tab/>
      </w:r>
      <w:hyperlink w:anchor="__RefHeading___Toc441230987" w:history="1">
        <w:r>
          <w:rPr>
            <w:rStyle w:val="IndexLink"/>
            <w:lang w:eastAsia="en-IN"/>
          </w:rPr>
          <w:t>3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3.2</w:t>
      </w:r>
      <w:r>
        <w:rPr>
          <w:lang w:eastAsia="en-IN"/>
        </w:rPr>
        <w:tab/>
        <w:t>Hardware Interfaces</w:t>
      </w:r>
      <w:r>
        <w:rPr>
          <w:lang w:eastAsia="en-IN"/>
        </w:rPr>
        <w:tab/>
      </w:r>
      <w:hyperlink w:anchor="__RefHeading___Toc441230988" w:history="1">
        <w:r>
          <w:rPr>
            <w:rStyle w:val="IndexLink"/>
            <w:lang w:eastAsia="en-IN"/>
          </w:rPr>
          <w:t>3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3.3</w:t>
      </w:r>
      <w:r>
        <w:rPr>
          <w:lang w:eastAsia="en-IN"/>
        </w:rPr>
        <w:tab/>
        <w:t>Software Interfaces</w:t>
      </w:r>
      <w:r>
        <w:rPr>
          <w:lang w:eastAsia="en-IN"/>
        </w:rPr>
        <w:tab/>
      </w:r>
      <w:hyperlink w:anchor="__RefHeading___Toc441230989" w:history="1">
        <w:r>
          <w:rPr>
            <w:rStyle w:val="IndexLink"/>
            <w:lang w:eastAsia="en-IN"/>
          </w:rPr>
          <w:t>3</w:t>
        </w:r>
      </w:hyperlink>
    </w:p>
    <w:p w:rsidR="008F2A4E" w:rsidRDefault="008F2A4E" w:rsidP="008F2A4E">
      <w:pPr>
        <w:pStyle w:val="TOC2"/>
        <w:tabs>
          <w:tab w:val="left" w:pos="720"/>
        </w:tabs>
      </w:pPr>
      <w:r>
        <w:rPr>
          <w:lang w:eastAsia="en-IN"/>
        </w:rPr>
        <w:t>3.4</w:t>
      </w:r>
      <w:r>
        <w:rPr>
          <w:lang w:eastAsia="en-IN"/>
        </w:rPr>
        <w:tab/>
        <w:t>Communications Interfaces</w:t>
      </w:r>
      <w:r>
        <w:rPr>
          <w:lang w:eastAsia="en-IN"/>
        </w:rPr>
        <w:tab/>
      </w:r>
      <w:hyperlink w:anchor="__RefHeading___Toc441230990" w:history="1">
        <w:r>
          <w:rPr>
            <w:rStyle w:val="IndexLink"/>
            <w:lang w:eastAsia="en-IN"/>
          </w:rPr>
          <w:t>3</w:t>
        </w:r>
      </w:hyperlink>
    </w:p>
    <w:p w:rsidR="008F2A4E" w:rsidRDefault="008F2A4E" w:rsidP="008F2A4E">
      <w:pPr>
        <w:pStyle w:val="TOC1"/>
      </w:pPr>
      <w:r>
        <w:t>4.</w:t>
      </w:r>
      <w:r>
        <w:tab/>
        <w:t>System Features</w:t>
      </w:r>
      <w:r>
        <w:tab/>
      </w:r>
      <w:hyperlink w:anchor="__RefHeading___Toc441230991" w:history="1">
        <w:r>
          <w:rPr>
            <w:rStyle w:val="IndexLink"/>
          </w:rPr>
          <w:t>4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4.1</w:t>
      </w:r>
      <w:r>
        <w:rPr>
          <w:lang w:eastAsia="en-IN"/>
        </w:rPr>
        <w:tab/>
        <w:t>System Feature 1</w:t>
      </w:r>
      <w:r>
        <w:rPr>
          <w:lang w:eastAsia="en-IN"/>
        </w:rPr>
        <w:tab/>
      </w:r>
      <w:hyperlink w:anchor="__RefHeading___Toc441230992" w:history="1">
        <w:r>
          <w:rPr>
            <w:rStyle w:val="IndexLink"/>
            <w:lang w:eastAsia="en-IN"/>
          </w:rPr>
          <w:t>4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rStyle w:val="IndexLink"/>
          <w:lang w:eastAsia="en-IN"/>
        </w:rPr>
      </w:pPr>
      <w:r>
        <w:rPr>
          <w:lang w:eastAsia="en-IN"/>
        </w:rPr>
        <w:t>4.2</w:t>
      </w:r>
      <w:r>
        <w:rPr>
          <w:lang w:eastAsia="en-IN"/>
        </w:rPr>
        <w:tab/>
        <w:t>System Feature 2</w:t>
      </w:r>
      <w:r>
        <w:rPr>
          <w:lang w:eastAsia="en-IN"/>
        </w:rPr>
        <w:tab/>
      </w:r>
      <w:hyperlink w:anchor="__RefHeading___Toc441230993" w:history="1">
        <w:r>
          <w:rPr>
            <w:rStyle w:val="IndexLink"/>
            <w:lang w:eastAsia="en-IN"/>
          </w:rPr>
          <w:t>4</w:t>
        </w:r>
      </w:hyperlink>
    </w:p>
    <w:p w:rsidR="008F2A4E" w:rsidRDefault="008F2A4E" w:rsidP="008F2A4E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lang w:val="en-IN" w:eastAsia="en-IN"/>
        </w:rPr>
        <w:t xml:space="preserve">      4.3  </w:t>
      </w:r>
      <w:r w:rsidRPr="00316E71">
        <w:rPr>
          <w:sz w:val="26"/>
          <w:szCs w:val="26"/>
          <w:lang w:val="en-IN" w:eastAsia="en-IN"/>
        </w:rPr>
        <w:t xml:space="preserve"> </w:t>
      </w:r>
      <w:r w:rsidRPr="00316E71">
        <w:rPr>
          <w:rFonts w:ascii="Times New Roman" w:hAnsi="Times New Roman" w:cs="Times New Roman"/>
          <w:sz w:val="26"/>
          <w:szCs w:val="26"/>
          <w:lang w:val="en-IN" w:eastAsia="en-IN"/>
        </w:rPr>
        <w:t>System Feature</w:t>
      </w:r>
      <w:r w:rsidRPr="00316E71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>3………………………………………………………………………...</w:t>
      </w:r>
      <w:r w:rsidRPr="00083A90">
        <w:rPr>
          <w:rFonts w:ascii="Times New Roman" w:hAnsi="Times New Roman" w:cs="Times New Roman"/>
          <w:sz w:val="26"/>
          <w:szCs w:val="26"/>
          <w:lang w:val="en-IN" w:eastAsia="en-IN"/>
        </w:rPr>
        <w:t>4</w:t>
      </w:r>
      <w:r>
        <w:rPr>
          <w:rFonts w:ascii="Times New Roman" w:hAnsi="Times New Roman" w:cs="Times New Roman"/>
          <w:sz w:val="26"/>
          <w:szCs w:val="26"/>
          <w:lang w:val="en-IN" w:eastAsia="en-I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                  </w:t>
      </w:r>
      <w:r w:rsidR="00CB5C6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</w:t>
      </w:r>
    </w:p>
    <w:p w:rsidR="008F2A4E" w:rsidRPr="00083A90" w:rsidRDefault="008F2A4E" w:rsidP="008F2A4E">
      <w:pPr>
        <w:rPr>
          <w:rFonts w:ascii="Times New Roman" w:hAnsi="Times New Roman" w:cs="Times New Roman"/>
          <w:b/>
          <w:sz w:val="28"/>
          <w:szCs w:val="28"/>
          <w:lang w:val="en-IN" w:eastAsia="en-IN"/>
        </w:rPr>
      </w:pPr>
      <w:r w:rsidRPr="00083A90">
        <w:rPr>
          <w:b/>
          <w:sz w:val="28"/>
          <w:szCs w:val="28"/>
        </w:rPr>
        <w:t>5</w:t>
      </w:r>
      <w:r>
        <w:t xml:space="preserve">. </w:t>
      </w:r>
      <w:r w:rsidRPr="00083A90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ther Nonfunctional Requirements……………………………………………………………….5</w:t>
      </w:r>
      <w:hyperlink w:anchor="__RefHeading___Toc441230994" w:history="1"/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5.1</w:t>
      </w:r>
      <w:r>
        <w:rPr>
          <w:lang w:eastAsia="en-IN"/>
        </w:rPr>
        <w:tab/>
        <w:t>Performance Requirements</w:t>
      </w:r>
      <w:r>
        <w:rPr>
          <w:lang w:eastAsia="en-IN"/>
        </w:rPr>
        <w:tab/>
        <w:t>5</w:t>
      </w:r>
      <w:hyperlink w:anchor="__RefHeading___Toc441230995" w:history="1"/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5.2</w:t>
      </w:r>
      <w:r>
        <w:rPr>
          <w:lang w:eastAsia="en-IN"/>
        </w:rPr>
        <w:tab/>
        <w:t>Safety Requirements</w:t>
      </w:r>
      <w:r>
        <w:rPr>
          <w:lang w:eastAsia="en-IN"/>
        </w:rPr>
        <w:tab/>
      </w:r>
      <w:hyperlink w:anchor="__RefHeading___Toc441230996" w:history="1">
        <w:r>
          <w:rPr>
            <w:rStyle w:val="IndexLink"/>
            <w:lang w:eastAsia="en-IN"/>
          </w:rPr>
          <w:t>5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5.3</w:t>
      </w:r>
      <w:r>
        <w:rPr>
          <w:lang w:eastAsia="en-IN"/>
        </w:rPr>
        <w:tab/>
        <w:t>Security Requirements</w:t>
      </w:r>
      <w:r>
        <w:rPr>
          <w:lang w:eastAsia="en-IN"/>
        </w:rPr>
        <w:tab/>
      </w:r>
      <w:hyperlink w:anchor="__RefHeading___Toc441230997" w:history="1">
        <w:r>
          <w:rPr>
            <w:rStyle w:val="IndexLink"/>
            <w:lang w:eastAsia="en-IN"/>
          </w:rPr>
          <w:t>5</w:t>
        </w:r>
      </w:hyperlink>
    </w:p>
    <w:p w:rsidR="008F2A4E" w:rsidRDefault="008F2A4E" w:rsidP="008F2A4E">
      <w:pPr>
        <w:pStyle w:val="TOC2"/>
        <w:tabs>
          <w:tab w:val="left" w:pos="720"/>
        </w:tabs>
        <w:rPr>
          <w:lang w:eastAsia="en-IN"/>
        </w:rPr>
      </w:pPr>
      <w:r>
        <w:rPr>
          <w:lang w:eastAsia="en-IN"/>
        </w:rPr>
        <w:t>5.4</w:t>
      </w:r>
      <w:r>
        <w:rPr>
          <w:lang w:eastAsia="en-IN"/>
        </w:rPr>
        <w:tab/>
        <w:t>Software Quality Attributes</w:t>
      </w:r>
      <w:r>
        <w:rPr>
          <w:lang w:eastAsia="en-IN"/>
        </w:rPr>
        <w:tab/>
      </w:r>
      <w:hyperlink w:anchor="__RefHeading___Toc441230998" w:history="1">
        <w:r>
          <w:rPr>
            <w:rStyle w:val="IndexLink"/>
            <w:lang w:eastAsia="en-IN"/>
          </w:rPr>
          <w:t>5</w:t>
        </w:r>
      </w:hyperlink>
    </w:p>
    <w:p w:rsidR="008F2A4E" w:rsidRDefault="008F2A4E" w:rsidP="008F2A4E">
      <w:pPr>
        <w:pStyle w:val="TOC1"/>
      </w:pPr>
      <w:r>
        <w:t>Appendix A: Glossary</w:t>
      </w:r>
      <w:r>
        <w:tab/>
      </w:r>
      <w:hyperlink w:anchor="__RefHeading___Toc441231001" w:history="1">
        <w:r>
          <w:rPr>
            <w:rStyle w:val="IndexLink"/>
          </w:rPr>
          <w:t>5</w:t>
        </w:r>
      </w:hyperlink>
    </w:p>
    <w:p w:rsidR="008F2A4E" w:rsidRDefault="008F2A4E" w:rsidP="008F2A4E">
      <w:pPr>
        <w:pStyle w:val="TOC1"/>
      </w:pPr>
      <w:r>
        <w:t>Appendix B: Analysis Models</w:t>
      </w:r>
      <w:r>
        <w:tab/>
      </w:r>
      <w:hyperlink w:anchor="__RefHeading___Toc441231002" w:history="1">
        <w:r>
          <w:rPr>
            <w:rStyle w:val="IndexLink"/>
          </w:rPr>
          <w:t>5</w:t>
        </w:r>
      </w:hyperlink>
    </w:p>
    <w:p w:rsidR="008F2A4E" w:rsidRDefault="008F2A4E" w:rsidP="008F2A4E">
      <w:pPr>
        <w:pStyle w:val="TOC1"/>
        <w:ind w:left="0" w:firstLine="0"/>
      </w:pPr>
    </w:p>
    <w:p w:rsidR="00BD4105" w:rsidRDefault="008F2A4E" w:rsidP="008F2A4E">
      <w:r>
        <w:fldChar w:fldCharType="end"/>
      </w:r>
      <w:bookmarkStart w:id="0" w:name="_GoBack"/>
      <w:bookmarkEnd w:id="0"/>
    </w:p>
    <w:sectPr w:rsidR="00BD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8A6" w:rsidRDefault="006018A6" w:rsidP="008F2A4E">
      <w:pPr>
        <w:spacing w:after="0" w:line="240" w:lineRule="auto"/>
      </w:pPr>
      <w:r>
        <w:separator/>
      </w:r>
    </w:p>
  </w:endnote>
  <w:endnote w:type="continuationSeparator" w:id="0">
    <w:p w:rsidR="006018A6" w:rsidRDefault="006018A6" w:rsidP="008F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96" w:rsidRDefault="006018A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8A6" w:rsidRDefault="006018A6" w:rsidP="008F2A4E">
      <w:pPr>
        <w:spacing w:after="0" w:line="240" w:lineRule="auto"/>
      </w:pPr>
      <w:r>
        <w:separator/>
      </w:r>
    </w:p>
  </w:footnote>
  <w:footnote w:type="continuationSeparator" w:id="0">
    <w:p w:rsidR="006018A6" w:rsidRDefault="006018A6" w:rsidP="008F2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A4E" w:rsidRDefault="008F2A4E">
    <w:pPr>
      <w:pStyle w:val="Header"/>
    </w:pPr>
    <w:r>
      <w:t>Software</w:t>
    </w:r>
    <w:r>
      <w:rPr>
        <w:sz w:val="24"/>
      </w:rPr>
      <w:t xml:space="preserve"> </w:t>
    </w:r>
    <w:r>
      <w:t>Requirements Specification for Blind Voice Mail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4E"/>
    <w:rsid w:val="003A3B1C"/>
    <w:rsid w:val="006018A6"/>
    <w:rsid w:val="008F2A4E"/>
    <w:rsid w:val="00BD4105"/>
    <w:rsid w:val="00CB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7F1BE-77F4-4545-AF7C-E27D1168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Entry">
    <w:name w:val="TOCEntry"/>
    <w:basedOn w:val="Normal"/>
    <w:rsid w:val="008F2A4E"/>
    <w:pPr>
      <w:keepNext/>
      <w:keepLines/>
      <w:suppressAutoHyphens/>
      <w:spacing w:before="120" w:after="240" w:line="240" w:lineRule="atLeast"/>
    </w:pPr>
    <w:rPr>
      <w:rFonts w:ascii="Times" w:eastAsia="Times New Roman" w:hAnsi="Times" w:cs="Times"/>
      <w:b/>
      <w:sz w:val="36"/>
      <w:szCs w:val="20"/>
      <w:lang w:eastAsia="zh-CN"/>
    </w:rPr>
  </w:style>
  <w:style w:type="character" w:customStyle="1" w:styleId="IndexLink">
    <w:name w:val="Index Link"/>
    <w:rsid w:val="008F2A4E"/>
  </w:style>
  <w:style w:type="paragraph" w:styleId="TOC1">
    <w:name w:val="toc 1"/>
    <w:basedOn w:val="Normal"/>
    <w:next w:val="Normal"/>
    <w:rsid w:val="008F2A4E"/>
    <w:pPr>
      <w:tabs>
        <w:tab w:val="left" w:pos="360"/>
        <w:tab w:val="right" w:leader="dot" w:pos="9360"/>
      </w:tabs>
      <w:suppressAutoHyphens/>
      <w:spacing w:before="60" w:after="0" w:line="220" w:lineRule="exact"/>
      <w:ind w:left="360" w:hanging="360"/>
      <w:jc w:val="both"/>
    </w:pPr>
    <w:rPr>
      <w:rFonts w:ascii="Arial" w:hAnsi="Arial" w:cs="Arial"/>
      <w:b/>
      <w:lang w:val="en-IN" w:eastAsia="en-IN"/>
    </w:rPr>
  </w:style>
  <w:style w:type="paragraph" w:styleId="TOC2">
    <w:name w:val="toc 2"/>
    <w:basedOn w:val="Normal"/>
    <w:next w:val="Normal"/>
    <w:rsid w:val="008F2A4E"/>
    <w:pPr>
      <w:tabs>
        <w:tab w:val="right" w:leader="dot" w:pos="9360"/>
      </w:tabs>
      <w:suppressAutoHyphens/>
      <w:spacing w:after="0" w:line="220" w:lineRule="exact"/>
      <w:ind w:left="270"/>
      <w:jc w:val="both"/>
    </w:pPr>
    <w:rPr>
      <w:rFonts w:ascii="Arial" w:hAnsi="Arial" w:cs="Arial"/>
      <w:lang w:val="en-IN"/>
    </w:rPr>
  </w:style>
  <w:style w:type="paragraph" w:customStyle="1" w:styleId="Heading">
    <w:name w:val="Heading"/>
    <w:basedOn w:val="Normal"/>
    <w:next w:val="BodyText"/>
    <w:rsid w:val="008F2A4E"/>
    <w:pPr>
      <w:suppressAutoHyphens/>
      <w:spacing w:before="240" w:after="720" w:line="240" w:lineRule="auto"/>
      <w:jc w:val="right"/>
    </w:pPr>
    <w:rPr>
      <w:rFonts w:ascii="Arial" w:hAnsi="Arial" w:cs="Arial"/>
      <w:b/>
      <w:kern w:val="2"/>
      <w:sz w:val="64"/>
      <w:lang w:val="en-IN"/>
    </w:rPr>
  </w:style>
  <w:style w:type="paragraph" w:styleId="Footer">
    <w:name w:val="footer"/>
    <w:basedOn w:val="Normal"/>
    <w:link w:val="FooterChar"/>
    <w:rsid w:val="008F2A4E"/>
    <w:pPr>
      <w:tabs>
        <w:tab w:val="center" w:pos="4680"/>
        <w:tab w:val="right" w:pos="9360"/>
      </w:tabs>
      <w:suppressAutoHyphens/>
      <w:spacing w:after="0" w:line="240" w:lineRule="exact"/>
    </w:pPr>
    <w:rPr>
      <w:rFonts w:ascii="Arial" w:hAnsi="Arial" w:cs="Arial"/>
      <w:b/>
      <w:i/>
      <w:sz w:val="20"/>
      <w:lang w:val="en-IN"/>
    </w:rPr>
  </w:style>
  <w:style w:type="character" w:customStyle="1" w:styleId="FooterChar">
    <w:name w:val="Footer Char"/>
    <w:basedOn w:val="DefaultParagraphFont"/>
    <w:link w:val="Footer"/>
    <w:rsid w:val="008F2A4E"/>
    <w:rPr>
      <w:rFonts w:ascii="Arial" w:hAnsi="Arial" w:cs="Arial"/>
      <w:b/>
      <w:i/>
      <w:sz w:val="20"/>
      <w:lang w:val="en-IN"/>
    </w:rPr>
  </w:style>
  <w:style w:type="paragraph" w:customStyle="1" w:styleId="ByLine">
    <w:name w:val="ByLine"/>
    <w:basedOn w:val="Heading"/>
    <w:rsid w:val="008F2A4E"/>
    <w:rPr>
      <w:sz w:val="28"/>
    </w:rPr>
  </w:style>
  <w:style w:type="paragraph" w:customStyle="1" w:styleId="line">
    <w:name w:val="line"/>
    <w:basedOn w:val="Heading"/>
    <w:rsid w:val="008F2A4E"/>
    <w:pPr>
      <w:pBdr>
        <w:top w:val="single" w:sz="3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8F2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2A4E"/>
  </w:style>
  <w:style w:type="paragraph" w:styleId="Header">
    <w:name w:val="header"/>
    <w:basedOn w:val="Normal"/>
    <w:link w:val="HeaderChar"/>
    <w:uiPriority w:val="99"/>
    <w:unhideWhenUsed/>
    <w:rsid w:val="008F2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A4E"/>
  </w:style>
  <w:style w:type="character" w:styleId="PageNumber">
    <w:name w:val="page number"/>
    <w:basedOn w:val="DefaultParagraphFont"/>
    <w:uiPriority w:val="99"/>
    <w:semiHidden/>
    <w:unhideWhenUsed/>
    <w:rsid w:val="008F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shalabh mittal</dc:creator>
  <cp:keywords/>
  <dc:description/>
  <cp:lastModifiedBy>shalabh mittal</cp:lastModifiedBy>
  <cp:revision>2</cp:revision>
  <dcterms:created xsi:type="dcterms:W3CDTF">2019-03-14T09:59:00Z</dcterms:created>
  <dcterms:modified xsi:type="dcterms:W3CDTF">2019-04-04T11:27:00Z</dcterms:modified>
</cp:coreProperties>
</file>