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D724" w14:textId="3F5597DC" w:rsidR="00E97CB7" w:rsidRDefault="006F2367" w:rsidP="00C17D11">
      <w:pPr>
        <w:rPr>
          <w:rFonts w:ascii="Times New Roman" w:hAnsi="Times New Roman" w:cs="Times New Roman"/>
          <w:sz w:val="36"/>
          <w:szCs w:val="36"/>
        </w:rPr>
      </w:pPr>
      <w:r>
        <w:rPr>
          <w:rFonts w:ascii="Times New Roman" w:hAnsi="Times New Roman" w:cs="Times New Roman"/>
          <w:sz w:val="36"/>
          <w:szCs w:val="36"/>
        </w:rPr>
        <w:t xml:space="preserve">                                    </w:t>
      </w:r>
      <w:r w:rsidR="00444522" w:rsidRPr="000535D3">
        <w:rPr>
          <w:rFonts w:ascii="Times New Roman" w:hAnsi="Times New Roman" w:cs="Times New Roman"/>
          <w:sz w:val="36"/>
          <w:szCs w:val="36"/>
        </w:rPr>
        <w:t>Assignment</w:t>
      </w:r>
    </w:p>
    <w:p w14:paraId="51AFB7A0" w14:textId="1BCFD9F4" w:rsidR="006F2367" w:rsidRPr="000535D3" w:rsidRDefault="006F2367" w:rsidP="00C17D11">
      <w:pPr>
        <w:rPr>
          <w:rFonts w:ascii="Times New Roman" w:hAnsi="Times New Roman" w:cs="Times New Roman"/>
          <w:sz w:val="36"/>
          <w:szCs w:val="36"/>
        </w:rPr>
      </w:pPr>
      <w:r>
        <w:rPr>
          <w:rFonts w:ascii="Times New Roman" w:hAnsi="Times New Roman" w:cs="Times New Roman"/>
          <w:sz w:val="36"/>
          <w:szCs w:val="36"/>
        </w:rPr>
        <w:t xml:space="preserve">                           University Of </w:t>
      </w:r>
      <w:proofErr w:type="spellStart"/>
      <w:r>
        <w:rPr>
          <w:rFonts w:ascii="Times New Roman" w:hAnsi="Times New Roman" w:cs="Times New Roman"/>
          <w:sz w:val="36"/>
          <w:szCs w:val="36"/>
        </w:rPr>
        <w:t>Barishal</w:t>
      </w:r>
      <w:proofErr w:type="spellEnd"/>
    </w:p>
    <w:p w14:paraId="144F3C93" w14:textId="77777777" w:rsidR="000535D3" w:rsidRDefault="000535D3">
      <w:pPr>
        <w:rPr>
          <w:rFonts w:ascii="Times New Roman" w:hAnsi="Times New Roman" w:cs="Times New Roman"/>
          <w:sz w:val="28"/>
          <w:szCs w:val="28"/>
        </w:rPr>
      </w:pPr>
    </w:p>
    <w:p w14:paraId="570393B7" w14:textId="77777777" w:rsidR="000535D3" w:rsidRDefault="000535D3">
      <w:pPr>
        <w:rPr>
          <w:rFonts w:ascii="Times New Roman" w:hAnsi="Times New Roman" w:cs="Times New Roman"/>
          <w:sz w:val="28"/>
          <w:szCs w:val="28"/>
        </w:rPr>
      </w:pPr>
    </w:p>
    <w:p w14:paraId="11996BB6" w14:textId="3ED39B8F" w:rsidR="00C379A6" w:rsidRDefault="00CF3950">
      <w:pPr>
        <w:rPr>
          <w:rFonts w:ascii="Times New Roman" w:hAnsi="Times New Roman" w:cs="Times New Roman"/>
          <w:sz w:val="28"/>
          <w:szCs w:val="28"/>
        </w:rPr>
      </w:pPr>
      <w:r>
        <w:rPr>
          <w:rFonts w:ascii="Times New Roman" w:hAnsi="Times New Roman" w:cs="Times New Roman"/>
          <w:sz w:val="28"/>
          <w:szCs w:val="28"/>
        </w:rPr>
        <w:t>Name: Mitu Rani Pal</w:t>
      </w:r>
    </w:p>
    <w:p w14:paraId="39E7936C" w14:textId="758E427F" w:rsidR="00CF3950" w:rsidRDefault="00CF3950">
      <w:pPr>
        <w:rPr>
          <w:rFonts w:ascii="Times New Roman" w:hAnsi="Times New Roman" w:cs="Times New Roman"/>
          <w:sz w:val="28"/>
          <w:szCs w:val="28"/>
        </w:rPr>
      </w:pPr>
      <w:r>
        <w:rPr>
          <w:rFonts w:ascii="Times New Roman" w:hAnsi="Times New Roman" w:cs="Times New Roman"/>
          <w:sz w:val="28"/>
          <w:szCs w:val="28"/>
        </w:rPr>
        <w:t>Department:</w:t>
      </w:r>
      <w:r w:rsidR="00446646">
        <w:rPr>
          <w:rFonts w:ascii="Times New Roman" w:hAnsi="Times New Roman" w:cs="Times New Roman"/>
          <w:sz w:val="28"/>
          <w:szCs w:val="28"/>
        </w:rPr>
        <w:t xml:space="preserve"> Accounting and Information Systems</w:t>
      </w:r>
    </w:p>
    <w:p w14:paraId="1AD6A3A4" w14:textId="79C93924" w:rsidR="00B96453" w:rsidRDefault="00947D63">
      <w:pPr>
        <w:rPr>
          <w:rFonts w:ascii="Times New Roman" w:hAnsi="Times New Roman" w:cs="Times New Roman"/>
          <w:sz w:val="28"/>
          <w:szCs w:val="28"/>
        </w:rPr>
      </w:pPr>
      <w:r>
        <w:rPr>
          <w:rFonts w:ascii="Times New Roman" w:hAnsi="Times New Roman" w:cs="Times New Roman"/>
          <w:sz w:val="28"/>
          <w:szCs w:val="28"/>
        </w:rPr>
        <w:t>I</w:t>
      </w:r>
      <w:r w:rsidR="00552E4F">
        <w:rPr>
          <w:rFonts w:ascii="Times New Roman" w:hAnsi="Times New Roman" w:cs="Times New Roman"/>
          <w:sz w:val="28"/>
          <w:szCs w:val="28"/>
        </w:rPr>
        <w:t>D</w:t>
      </w:r>
      <w:r>
        <w:rPr>
          <w:rFonts w:ascii="Times New Roman" w:hAnsi="Times New Roman" w:cs="Times New Roman"/>
          <w:sz w:val="28"/>
          <w:szCs w:val="28"/>
        </w:rPr>
        <w:t xml:space="preserve"> No</w:t>
      </w:r>
      <w:r w:rsidR="00053ADF">
        <w:rPr>
          <w:rFonts w:ascii="Times New Roman" w:hAnsi="Times New Roman" w:cs="Times New Roman"/>
          <w:sz w:val="28"/>
          <w:szCs w:val="28"/>
        </w:rPr>
        <w:t xml:space="preserve">: </w:t>
      </w:r>
      <w:r w:rsidR="006F2367">
        <w:rPr>
          <w:rFonts w:ascii="Times New Roman" w:hAnsi="Times New Roman" w:cs="Times New Roman"/>
          <w:sz w:val="28"/>
          <w:szCs w:val="28"/>
        </w:rPr>
        <w:t>08</w:t>
      </w:r>
    </w:p>
    <w:p w14:paraId="37A20647" w14:textId="0860E12B" w:rsidR="006F2367" w:rsidRDefault="006F2367">
      <w:pPr>
        <w:rPr>
          <w:rFonts w:ascii="Times New Roman" w:hAnsi="Times New Roman" w:cs="Times New Roman"/>
          <w:sz w:val="28"/>
          <w:szCs w:val="28"/>
        </w:rPr>
      </w:pPr>
      <w:r>
        <w:rPr>
          <w:rFonts w:ascii="Times New Roman" w:hAnsi="Times New Roman" w:cs="Times New Roman"/>
          <w:sz w:val="28"/>
          <w:szCs w:val="28"/>
        </w:rPr>
        <w:t>Course Name: Computer Fundamentals and Office Applications</w:t>
      </w:r>
    </w:p>
    <w:p w14:paraId="25661D8A" w14:textId="65BC0AD9" w:rsidR="000C6820" w:rsidRDefault="000C6820">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2039771995"/>
        <w:docPartObj>
          <w:docPartGallery w:val="Table of Contents"/>
          <w:docPartUnique/>
        </w:docPartObj>
      </w:sdtPr>
      <w:sdtEndPr>
        <w:rPr>
          <w:b/>
          <w:bCs/>
          <w:noProof/>
        </w:rPr>
      </w:sdtEndPr>
      <w:sdtContent>
        <w:p w14:paraId="1F716D72" w14:textId="4863EEBB" w:rsidR="007836F4" w:rsidRDefault="007836F4">
          <w:pPr>
            <w:pStyle w:val="TOCHeading"/>
          </w:pPr>
          <w:r>
            <w:t>Table of Contents</w:t>
          </w:r>
        </w:p>
        <w:p w14:paraId="19041C31" w14:textId="6F399AEA" w:rsidR="00703528" w:rsidRDefault="007836F4">
          <w:pPr>
            <w:pStyle w:val="TOC1"/>
            <w:tabs>
              <w:tab w:val="right" w:leader="dot" w:pos="9350"/>
            </w:tabs>
            <w:rPr>
              <w:rFonts w:cstheme="minorBidi"/>
              <w:noProof/>
            </w:rPr>
          </w:pPr>
          <w:r>
            <w:fldChar w:fldCharType="begin"/>
          </w:r>
          <w:r>
            <w:instrText xml:space="preserve"> TOC \o "1-3" \h \z \u </w:instrText>
          </w:r>
          <w:r>
            <w:fldChar w:fldCharType="separate"/>
          </w:r>
          <w:hyperlink w:anchor="_Toc165301966" w:history="1">
            <w:r w:rsidR="00703528" w:rsidRPr="00B973B4">
              <w:rPr>
                <w:rStyle w:val="Hyperlink"/>
                <w:rFonts w:ascii="Times New Roman" w:hAnsi="Times New Roman"/>
                <w:b/>
                <w:bCs/>
                <w:noProof/>
              </w:rPr>
              <w:t>Chapter :1</w:t>
            </w:r>
            <w:r w:rsidR="00703528">
              <w:rPr>
                <w:noProof/>
                <w:webHidden/>
              </w:rPr>
              <w:tab/>
            </w:r>
            <w:r w:rsidR="00703528">
              <w:rPr>
                <w:noProof/>
                <w:webHidden/>
              </w:rPr>
              <w:fldChar w:fldCharType="begin"/>
            </w:r>
            <w:r w:rsidR="00703528">
              <w:rPr>
                <w:noProof/>
                <w:webHidden/>
              </w:rPr>
              <w:instrText xml:space="preserve"> PAGEREF _Toc165301966 \h </w:instrText>
            </w:r>
            <w:r w:rsidR="00703528">
              <w:rPr>
                <w:noProof/>
                <w:webHidden/>
              </w:rPr>
            </w:r>
            <w:r w:rsidR="00703528">
              <w:rPr>
                <w:noProof/>
                <w:webHidden/>
              </w:rPr>
              <w:fldChar w:fldCharType="separate"/>
            </w:r>
            <w:r w:rsidR="00703528">
              <w:rPr>
                <w:noProof/>
                <w:webHidden/>
              </w:rPr>
              <w:t>5</w:t>
            </w:r>
            <w:r w:rsidR="00703528">
              <w:rPr>
                <w:noProof/>
                <w:webHidden/>
              </w:rPr>
              <w:fldChar w:fldCharType="end"/>
            </w:r>
          </w:hyperlink>
        </w:p>
        <w:p w14:paraId="4DBA51A7" w14:textId="54ECB91E" w:rsidR="00703528" w:rsidRDefault="00437C85">
          <w:pPr>
            <w:pStyle w:val="TOC1"/>
            <w:tabs>
              <w:tab w:val="left" w:pos="660"/>
              <w:tab w:val="right" w:leader="dot" w:pos="9350"/>
            </w:tabs>
            <w:rPr>
              <w:rFonts w:cstheme="minorBidi"/>
              <w:noProof/>
            </w:rPr>
          </w:pPr>
          <w:hyperlink w:anchor="_Toc165301967" w:history="1">
            <w:r w:rsidR="00703528" w:rsidRPr="00B973B4">
              <w:rPr>
                <w:rStyle w:val="Hyperlink"/>
                <w:rFonts w:ascii="Times New Roman" w:hAnsi="Times New Roman"/>
                <w:noProof/>
              </w:rPr>
              <w:t>1.1</w:t>
            </w:r>
            <w:r w:rsidR="00703528">
              <w:rPr>
                <w:rFonts w:cstheme="minorBidi"/>
                <w:noProof/>
              </w:rPr>
              <w:tab/>
            </w:r>
            <w:r w:rsidR="00703528" w:rsidRPr="00B973B4">
              <w:rPr>
                <w:rStyle w:val="Hyperlink"/>
                <w:rFonts w:ascii="Times New Roman" w:hAnsi="Times New Roman"/>
                <w:noProof/>
              </w:rPr>
              <w:t>Introduction</w:t>
            </w:r>
            <w:r w:rsidR="00703528">
              <w:rPr>
                <w:noProof/>
                <w:webHidden/>
              </w:rPr>
              <w:tab/>
            </w:r>
            <w:r w:rsidR="00703528">
              <w:rPr>
                <w:noProof/>
                <w:webHidden/>
              </w:rPr>
              <w:fldChar w:fldCharType="begin"/>
            </w:r>
            <w:r w:rsidR="00703528">
              <w:rPr>
                <w:noProof/>
                <w:webHidden/>
              </w:rPr>
              <w:instrText xml:space="preserve"> PAGEREF _Toc165301967 \h </w:instrText>
            </w:r>
            <w:r w:rsidR="00703528">
              <w:rPr>
                <w:noProof/>
                <w:webHidden/>
              </w:rPr>
            </w:r>
            <w:r w:rsidR="00703528">
              <w:rPr>
                <w:noProof/>
                <w:webHidden/>
              </w:rPr>
              <w:fldChar w:fldCharType="separate"/>
            </w:r>
            <w:r w:rsidR="00703528">
              <w:rPr>
                <w:noProof/>
                <w:webHidden/>
              </w:rPr>
              <w:t>5</w:t>
            </w:r>
            <w:r w:rsidR="00703528">
              <w:rPr>
                <w:noProof/>
                <w:webHidden/>
              </w:rPr>
              <w:fldChar w:fldCharType="end"/>
            </w:r>
          </w:hyperlink>
        </w:p>
        <w:p w14:paraId="7FDB42F0" w14:textId="31DB4E59" w:rsidR="00703528" w:rsidRDefault="00437C85">
          <w:pPr>
            <w:pStyle w:val="TOC2"/>
            <w:tabs>
              <w:tab w:val="right" w:leader="dot" w:pos="9350"/>
            </w:tabs>
            <w:rPr>
              <w:rFonts w:cstheme="minorBidi"/>
              <w:noProof/>
            </w:rPr>
          </w:pPr>
          <w:hyperlink w:anchor="_Toc165301968" w:history="1">
            <w:r w:rsidR="00703528" w:rsidRPr="00B973B4">
              <w:rPr>
                <w:rStyle w:val="Hyperlink"/>
                <w:rFonts w:ascii="Times New Roman" w:hAnsi="Times New Roman"/>
                <w:noProof/>
              </w:rPr>
              <w:t>1.1.1 sub-1</w:t>
            </w:r>
            <w:r w:rsidR="00703528">
              <w:rPr>
                <w:noProof/>
                <w:webHidden/>
              </w:rPr>
              <w:tab/>
            </w:r>
            <w:r w:rsidR="00703528">
              <w:rPr>
                <w:noProof/>
                <w:webHidden/>
              </w:rPr>
              <w:fldChar w:fldCharType="begin"/>
            </w:r>
            <w:r w:rsidR="00703528">
              <w:rPr>
                <w:noProof/>
                <w:webHidden/>
              </w:rPr>
              <w:instrText xml:space="preserve"> PAGEREF _Toc165301968 \h </w:instrText>
            </w:r>
            <w:r w:rsidR="00703528">
              <w:rPr>
                <w:noProof/>
                <w:webHidden/>
              </w:rPr>
            </w:r>
            <w:r w:rsidR="00703528">
              <w:rPr>
                <w:noProof/>
                <w:webHidden/>
              </w:rPr>
              <w:fldChar w:fldCharType="separate"/>
            </w:r>
            <w:r w:rsidR="00703528">
              <w:rPr>
                <w:noProof/>
                <w:webHidden/>
              </w:rPr>
              <w:t>5</w:t>
            </w:r>
            <w:r w:rsidR="00703528">
              <w:rPr>
                <w:noProof/>
                <w:webHidden/>
              </w:rPr>
              <w:fldChar w:fldCharType="end"/>
            </w:r>
          </w:hyperlink>
        </w:p>
        <w:p w14:paraId="19A3F823" w14:textId="105CB405" w:rsidR="00703528" w:rsidRDefault="00437C85">
          <w:pPr>
            <w:pStyle w:val="TOC3"/>
            <w:tabs>
              <w:tab w:val="right" w:leader="dot" w:pos="9350"/>
            </w:tabs>
            <w:rPr>
              <w:rFonts w:cstheme="minorBidi"/>
              <w:noProof/>
            </w:rPr>
          </w:pPr>
          <w:hyperlink w:anchor="_Toc165301969" w:history="1">
            <w:r w:rsidR="00703528" w:rsidRPr="00B973B4">
              <w:rPr>
                <w:rStyle w:val="Hyperlink"/>
                <w:rFonts w:ascii="Times New Roman" w:hAnsi="Times New Roman"/>
                <w:noProof/>
              </w:rPr>
              <w:t>1.2 Background</w:t>
            </w:r>
            <w:r w:rsidR="00703528">
              <w:rPr>
                <w:noProof/>
                <w:webHidden/>
              </w:rPr>
              <w:tab/>
            </w:r>
            <w:r w:rsidR="00703528">
              <w:rPr>
                <w:noProof/>
                <w:webHidden/>
              </w:rPr>
              <w:fldChar w:fldCharType="begin"/>
            </w:r>
            <w:r w:rsidR="00703528">
              <w:rPr>
                <w:noProof/>
                <w:webHidden/>
              </w:rPr>
              <w:instrText xml:space="preserve"> PAGEREF _Toc165301969 \h </w:instrText>
            </w:r>
            <w:r w:rsidR="00703528">
              <w:rPr>
                <w:noProof/>
                <w:webHidden/>
              </w:rPr>
            </w:r>
            <w:r w:rsidR="00703528">
              <w:rPr>
                <w:noProof/>
                <w:webHidden/>
              </w:rPr>
              <w:fldChar w:fldCharType="separate"/>
            </w:r>
            <w:r w:rsidR="00703528">
              <w:rPr>
                <w:noProof/>
                <w:webHidden/>
              </w:rPr>
              <w:t>5</w:t>
            </w:r>
            <w:r w:rsidR="00703528">
              <w:rPr>
                <w:noProof/>
                <w:webHidden/>
              </w:rPr>
              <w:fldChar w:fldCharType="end"/>
            </w:r>
          </w:hyperlink>
        </w:p>
        <w:p w14:paraId="42730F70" w14:textId="201291EF" w:rsidR="00703528" w:rsidRDefault="00437C85">
          <w:pPr>
            <w:pStyle w:val="TOC1"/>
            <w:tabs>
              <w:tab w:val="right" w:leader="dot" w:pos="9350"/>
            </w:tabs>
            <w:rPr>
              <w:rFonts w:cstheme="minorBidi"/>
              <w:noProof/>
            </w:rPr>
          </w:pPr>
          <w:hyperlink w:anchor="_Toc165301970" w:history="1">
            <w:r w:rsidR="00703528" w:rsidRPr="00B973B4">
              <w:rPr>
                <w:rStyle w:val="Hyperlink"/>
                <w:rFonts w:ascii="Times New Roman" w:hAnsi="Times New Roman"/>
                <w:noProof/>
              </w:rPr>
              <w:t>Table :1 Abcd</w:t>
            </w:r>
            <w:r w:rsidR="00703528">
              <w:rPr>
                <w:noProof/>
                <w:webHidden/>
              </w:rPr>
              <w:tab/>
            </w:r>
            <w:r w:rsidR="00703528">
              <w:rPr>
                <w:noProof/>
                <w:webHidden/>
              </w:rPr>
              <w:fldChar w:fldCharType="begin"/>
            </w:r>
            <w:r w:rsidR="00703528">
              <w:rPr>
                <w:noProof/>
                <w:webHidden/>
              </w:rPr>
              <w:instrText xml:space="preserve"> PAGEREF _Toc165301970 \h </w:instrText>
            </w:r>
            <w:r w:rsidR="00703528">
              <w:rPr>
                <w:noProof/>
                <w:webHidden/>
              </w:rPr>
            </w:r>
            <w:r w:rsidR="00703528">
              <w:rPr>
                <w:noProof/>
                <w:webHidden/>
              </w:rPr>
              <w:fldChar w:fldCharType="separate"/>
            </w:r>
            <w:r w:rsidR="00703528">
              <w:rPr>
                <w:noProof/>
                <w:webHidden/>
              </w:rPr>
              <w:t>5</w:t>
            </w:r>
            <w:r w:rsidR="00703528">
              <w:rPr>
                <w:noProof/>
                <w:webHidden/>
              </w:rPr>
              <w:fldChar w:fldCharType="end"/>
            </w:r>
          </w:hyperlink>
        </w:p>
        <w:p w14:paraId="5324026B" w14:textId="534F07F0" w:rsidR="00703528" w:rsidRDefault="00437C85">
          <w:pPr>
            <w:pStyle w:val="TOC1"/>
            <w:tabs>
              <w:tab w:val="right" w:leader="dot" w:pos="9350"/>
            </w:tabs>
            <w:rPr>
              <w:rFonts w:cstheme="minorBidi"/>
              <w:noProof/>
            </w:rPr>
          </w:pPr>
          <w:hyperlink w:anchor="_Toc165301971" w:history="1">
            <w:r w:rsidR="00703528" w:rsidRPr="00B973B4">
              <w:rPr>
                <w:rStyle w:val="Hyperlink"/>
                <w:rFonts w:ascii="Times New Roman" w:hAnsi="Times New Roman"/>
                <w:b/>
                <w:bCs/>
                <w:noProof/>
              </w:rPr>
              <w:t>Chapter 2</w:t>
            </w:r>
            <w:r w:rsidR="00703528">
              <w:rPr>
                <w:noProof/>
                <w:webHidden/>
              </w:rPr>
              <w:tab/>
            </w:r>
            <w:r w:rsidR="00703528">
              <w:rPr>
                <w:noProof/>
                <w:webHidden/>
              </w:rPr>
              <w:fldChar w:fldCharType="begin"/>
            </w:r>
            <w:r w:rsidR="00703528">
              <w:rPr>
                <w:noProof/>
                <w:webHidden/>
              </w:rPr>
              <w:instrText xml:space="preserve"> PAGEREF _Toc165301971 \h </w:instrText>
            </w:r>
            <w:r w:rsidR="00703528">
              <w:rPr>
                <w:noProof/>
                <w:webHidden/>
              </w:rPr>
            </w:r>
            <w:r w:rsidR="00703528">
              <w:rPr>
                <w:noProof/>
                <w:webHidden/>
              </w:rPr>
              <w:fldChar w:fldCharType="separate"/>
            </w:r>
            <w:r w:rsidR="00703528">
              <w:rPr>
                <w:noProof/>
                <w:webHidden/>
              </w:rPr>
              <w:t>6</w:t>
            </w:r>
            <w:r w:rsidR="00703528">
              <w:rPr>
                <w:noProof/>
                <w:webHidden/>
              </w:rPr>
              <w:fldChar w:fldCharType="end"/>
            </w:r>
          </w:hyperlink>
        </w:p>
        <w:p w14:paraId="277DAEB2" w14:textId="41F730B7" w:rsidR="00703528" w:rsidRDefault="00437C85">
          <w:pPr>
            <w:pStyle w:val="TOC2"/>
            <w:tabs>
              <w:tab w:val="right" w:leader="dot" w:pos="9350"/>
            </w:tabs>
            <w:rPr>
              <w:rFonts w:cstheme="minorBidi"/>
              <w:noProof/>
            </w:rPr>
          </w:pPr>
          <w:hyperlink w:anchor="_Toc165301972" w:history="1">
            <w:r w:rsidR="00703528" w:rsidRPr="00B973B4">
              <w:rPr>
                <w:rStyle w:val="Hyperlink"/>
                <w:rFonts w:ascii="Times New Roman" w:hAnsi="Times New Roman"/>
                <w:noProof/>
              </w:rPr>
              <w:t>2.1 Introduction</w:t>
            </w:r>
            <w:r w:rsidR="00703528">
              <w:rPr>
                <w:noProof/>
                <w:webHidden/>
              </w:rPr>
              <w:tab/>
            </w:r>
            <w:r w:rsidR="00703528">
              <w:rPr>
                <w:noProof/>
                <w:webHidden/>
              </w:rPr>
              <w:fldChar w:fldCharType="begin"/>
            </w:r>
            <w:r w:rsidR="00703528">
              <w:rPr>
                <w:noProof/>
                <w:webHidden/>
              </w:rPr>
              <w:instrText xml:space="preserve"> PAGEREF _Toc165301972 \h </w:instrText>
            </w:r>
            <w:r w:rsidR="00703528">
              <w:rPr>
                <w:noProof/>
                <w:webHidden/>
              </w:rPr>
            </w:r>
            <w:r w:rsidR="00703528">
              <w:rPr>
                <w:noProof/>
                <w:webHidden/>
              </w:rPr>
              <w:fldChar w:fldCharType="separate"/>
            </w:r>
            <w:r w:rsidR="00703528">
              <w:rPr>
                <w:noProof/>
                <w:webHidden/>
              </w:rPr>
              <w:t>6</w:t>
            </w:r>
            <w:r w:rsidR="00703528">
              <w:rPr>
                <w:noProof/>
                <w:webHidden/>
              </w:rPr>
              <w:fldChar w:fldCharType="end"/>
            </w:r>
          </w:hyperlink>
        </w:p>
        <w:p w14:paraId="1BA3A4C1" w14:textId="43A72A5F" w:rsidR="00703528" w:rsidRDefault="00437C85">
          <w:pPr>
            <w:pStyle w:val="TOC2"/>
            <w:tabs>
              <w:tab w:val="right" w:leader="dot" w:pos="9350"/>
            </w:tabs>
            <w:rPr>
              <w:rFonts w:cstheme="minorBidi"/>
              <w:noProof/>
            </w:rPr>
          </w:pPr>
          <w:hyperlink w:anchor="_Toc165301973" w:history="1">
            <w:r w:rsidR="00703528" w:rsidRPr="00B973B4">
              <w:rPr>
                <w:rStyle w:val="Hyperlink"/>
                <w:rFonts w:ascii="Times New Roman" w:hAnsi="Times New Roman"/>
                <w:noProof/>
              </w:rPr>
              <w:t>2.1.1sub 1</w:t>
            </w:r>
            <w:r w:rsidR="00703528">
              <w:rPr>
                <w:noProof/>
                <w:webHidden/>
              </w:rPr>
              <w:tab/>
            </w:r>
            <w:r w:rsidR="00703528">
              <w:rPr>
                <w:noProof/>
                <w:webHidden/>
              </w:rPr>
              <w:fldChar w:fldCharType="begin"/>
            </w:r>
            <w:r w:rsidR="00703528">
              <w:rPr>
                <w:noProof/>
                <w:webHidden/>
              </w:rPr>
              <w:instrText xml:space="preserve"> PAGEREF _Toc165301973 \h </w:instrText>
            </w:r>
            <w:r w:rsidR="00703528">
              <w:rPr>
                <w:noProof/>
                <w:webHidden/>
              </w:rPr>
            </w:r>
            <w:r w:rsidR="00703528">
              <w:rPr>
                <w:noProof/>
                <w:webHidden/>
              </w:rPr>
              <w:fldChar w:fldCharType="separate"/>
            </w:r>
            <w:r w:rsidR="00703528">
              <w:rPr>
                <w:noProof/>
                <w:webHidden/>
              </w:rPr>
              <w:t>6</w:t>
            </w:r>
            <w:r w:rsidR="00703528">
              <w:rPr>
                <w:noProof/>
                <w:webHidden/>
              </w:rPr>
              <w:fldChar w:fldCharType="end"/>
            </w:r>
          </w:hyperlink>
        </w:p>
        <w:p w14:paraId="6FF43B87" w14:textId="4EBE3D6D" w:rsidR="00703528" w:rsidRDefault="00437C85">
          <w:pPr>
            <w:pStyle w:val="TOC2"/>
            <w:tabs>
              <w:tab w:val="right" w:leader="dot" w:pos="9350"/>
            </w:tabs>
            <w:rPr>
              <w:rFonts w:cstheme="minorBidi"/>
              <w:noProof/>
            </w:rPr>
          </w:pPr>
          <w:hyperlink w:anchor="_Toc165301974" w:history="1">
            <w:r w:rsidR="00703528" w:rsidRPr="00B973B4">
              <w:rPr>
                <w:rStyle w:val="Hyperlink"/>
                <w:rFonts w:ascii="Times New Roman" w:hAnsi="Times New Roman"/>
                <w:noProof/>
              </w:rPr>
              <w:t>2.2 Background</w:t>
            </w:r>
            <w:r w:rsidR="00703528">
              <w:rPr>
                <w:noProof/>
                <w:webHidden/>
              </w:rPr>
              <w:tab/>
            </w:r>
            <w:r w:rsidR="00703528">
              <w:rPr>
                <w:noProof/>
                <w:webHidden/>
              </w:rPr>
              <w:fldChar w:fldCharType="begin"/>
            </w:r>
            <w:r w:rsidR="00703528">
              <w:rPr>
                <w:noProof/>
                <w:webHidden/>
              </w:rPr>
              <w:instrText xml:space="preserve"> PAGEREF _Toc165301974 \h </w:instrText>
            </w:r>
            <w:r w:rsidR="00703528">
              <w:rPr>
                <w:noProof/>
                <w:webHidden/>
              </w:rPr>
            </w:r>
            <w:r w:rsidR="00703528">
              <w:rPr>
                <w:noProof/>
                <w:webHidden/>
              </w:rPr>
              <w:fldChar w:fldCharType="separate"/>
            </w:r>
            <w:r w:rsidR="00703528">
              <w:rPr>
                <w:noProof/>
                <w:webHidden/>
              </w:rPr>
              <w:t>6</w:t>
            </w:r>
            <w:r w:rsidR="00703528">
              <w:rPr>
                <w:noProof/>
                <w:webHidden/>
              </w:rPr>
              <w:fldChar w:fldCharType="end"/>
            </w:r>
          </w:hyperlink>
        </w:p>
        <w:p w14:paraId="079CABD3" w14:textId="04D9FBC8" w:rsidR="00703528" w:rsidRDefault="00437C85">
          <w:pPr>
            <w:pStyle w:val="TOC1"/>
            <w:tabs>
              <w:tab w:val="right" w:leader="dot" w:pos="9350"/>
            </w:tabs>
            <w:rPr>
              <w:rFonts w:cstheme="minorBidi"/>
              <w:noProof/>
            </w:rPr>
          </w:pPr>
          <w:hyperlink w:anchor="_Toc165301975" w:history="1">
            <w:r w:rsidR="00703528" w:rsidRPr="00B973B4">
              <w:rPr>
                <w:rStyle w:val="Hyperlink"/>
                <w:rFonts w:ascii="Times New Roman" w:hAnsi="Times New Roman"/>
                <w:b/>
                <w:bCs/>
                <w:noProof/>
              </w:rPr>
              <w:t>Chapter 3</w:t>
            </w:r>
            <w:r w:rsidR="00703528">
              <w:rPr>
                <w:noProof/>
                <w:webHidden/>
              </w:rPr>
              <w:tab/>
            </w:r>
            <w:r w:rsidR="00703528">
              <w:rPr>
                <w:noProof/>
                <w:webHidden/>
              </w:rPr>
              <w:fldChar w:fldCharType="begin"/>
            </w:r>
            <w:r w:rsidR="00703528">
              <w:rPr>
                <w:noProof/>
                <w:webHidden/>
              </w:rPr>
              <w:instrText xml:space="preserve"> PAGEREF _Toc165301975 \h </w:instrText>
            </w:r>
            <w:r w:rsidR="00703528">
              <w:rPr>
                <w:noProof/>
                <w:webHidden/>
              </w:rPr>
            </w:r>
            <w:r w:rsidR="00703528">
              <w:rPr>
                <w:noProof/>
                <w:webHidden/>
              </w:rPr>
              <w:fldChar w:fldCharType="separate"/>
            </w:r>
            <w:r w:rsidR="00703528">
              <w:rPr>
                <w:noProof/>
                <w:webHidden/>
              </w:rPr>
              <w:t>7</w:t>
            </w:r>
            <w:r w:rsidR="00703528">
              <w:rPr>
                <w:noProof/>
                <w:webHidden/>
              </w:rPr>
              <w:fldChar w:fldCharType="end"/>
            </w:r>
          </w:hyperlink>
        </w:p>
        <w:p w14:paraId="207861D8" w14:textId="5D3F5E56" w:rsidR="00703528" w:rsidRDefault="00437C85">
          <w:pPr>
            <w:pStyle w:val="TOC2"/>
            <w:tabs>
              <w:tab w:val="right" w:leader="dot" w:pos="9350"/>
            </w:tabs>
            <w:rPr>
              <w:rFonts w:cstheme="minorBidi"/>
              <w:noProof/>
            </w:rPr>
          </w:pPr>
          <w:hyperlink w:anchor="_Toc165301976" w:history="1">
            <w:r w:rsidR="00703528" w:rsidRPr="00B973B4">
              <w:rPr>
                <w:rStyle w:val="Hyperlink"/>
                <w:rFonts w:ascii="Times New Roman" w:hAnsi="Times New Roman"/>
                <w:noProof/>
              </w:rPr>
              <w:t>3.1 Introduction</w:t>
            </w:r>
            <w:r w:rsidR="00703528">
              <w:rPr>
                <w:noProof/>
                <w:webHidden/>
              </w:rPr>
              <w:tab/>
            </w:r>
            <w:r w:rsidR="00703528">
              <w:rPr>
                <w:noProof/>
                <w:webHidden/>
              </w:rPr>
              <w:fldChar w:fldCharType="begin"/>
            </w:r>
            <w:r w:rsidR="00703528">
              <w:rPr>
                <w:noProof/>
                <w:webHidden/>
              </w:rPr>
              <w:instrText xml:space="preserve"> PAGEREF _Toc165301976 \h </w:instrText>
            </w:r>
            <w:r w:rsidR="00703528">
              <w:rPr>
                <w:noProof/>
                <w:webHidden/>
              </w:rPr>
            </w:r>
            <w:r w:rsidR="00703528">
              <w:rPr>
                <w:noProof/>
                <w:webHidden/>
              </w:rPr>
              <w:fldChar w:fldCharType="separate"/>
            </w:r>
            <w:r w:rsidR="00703528">
              <w:rPr>
                <w:noProof/>
                <w:webHidden/>
              </w:rPr>
              <w:t>7</w:t>
            </w:r>
            <w:r w:rsidR="00703528">
              <w:rPr>
                <w:noProof/>
                <w:webHidden/>
              </w:rPr>
              <w:fldChar w:fldCharType="end"/>
            </w:r>
          </w:hyperlink>
        </w:p>
        <w:p w14:paraId="454E6B0B" w14:textId="289166A8" w:rsidR="00703528" w:rsidRDefault="00437C85">
          <w:pPr>
            <w:pStyle w:val="TOC3"/>
            <w:tabs>
              <w:tab w:val="right" w:leader="dot" w:pos="9350"/>
            </w:tabs>
            <w:rPr>
              <w:rFonts w:cstheme="minorBidi"/>
              <w:noProof/>
            </w:rPr>
          </w:pPr>
          <w:hyperlink w:anchor="_Toc165301977" w:history="1">
            <w:r w:rsidR="00703528" w:rsidRPr="00B973B4">
              <w:rPr>
                <w:rStyle w:val="Hyperlink"/>
                <w:rFonts w:ascii="Times New Roman" w:eastAsia="Times New Roman" w:hAnsi="Times New Roman"/>
                <w:noProof/>
                <w:lang w:val="en-GB"/>
              </w:rPr>
              <w:t>3.1.1sub 1</w:t>
            </w:r>
            <w:r w:rsidR="00703528">
              <w:rPr>
                <w:noProof/>
                <w:webHidden/>
              </w:rPr>
              <w:tab/>
            </w:r>
            <w:r w:rsidR="00703528">
              <w:rPr>
                <w:noProof/>
                <w:webHidden/>
              </w:rPr>
              <w:fldChar w:fldCharType="begin"/>
            </w:r>
            <w:r w:rsidR="00703528">
              <w:rPr>
                <w:noProof/>
                <w:webHidden/>
              </w:rPr>
              <w:instrText xml:space="preserve"> PAGEREF _Toc165301977 \h </w:instrText>
            </w:r>
            <w:r w:rsidR="00703528">
              <w:rPr>
                <w:noProof/>
                <w:webHidden/>
              </w:rPr>
            </w:r>
            <w:r w:rsidR="00703528">
              <w:rPr>
                <w:noProof/>
                <w:webHidden/>
              </w:rPr>
              <w:fldChar w:fldCharType="separate"/>
            </w:r>
            <w:r w:rsidR="00703528">
              <w:rPr>
                <w:noProof/>
                <w:webHidden/>
              </w:rPr>
              <w:t>7</w:t>
            </w:r>
            <w:r w:rsidR="00703528">
              <w:rPr>
                <w:noProof/>
                <w:webHidden/>
              </w:rPr>
              <w:fldChar w:fldCharType="end"/>
            </w:r>
          </w:hyperlink>
        </w:p>
        <w:p w14:paraId="6C6D5B16" w14:textId="773D4F0B" w:rsidR="00703528" w:rsidRDefault="00437C85">
          <w:pPr>
            <w:pStyle w:val="TOC2"/>
            <w:tabs>
              <w:tab w:val="right" w:leader="dot" w:pos="9350"/>
            </w:tabs>
            <w:rPr>
              <w:rFonts w:cstheme="minorBidi"/>
              <w:noProof/>
            </w:rPr>
          </w:pPr>
          <w:hyperlink w:anchor="_Toc165301978" w:history="1">
            <w:r w:rsidR="00703528" w:rsidRPr="00B973B4">
              <w:rPr>
                <w:rStyle w:val="Hyperlink"/>
                <w:b/>
                <w:bCs/>
                <w:noProof/>
              </w:rPr>
              <w:t>3.2 Background</w:t>
            </w:r>
            <w:r w:rsidR="00703528" w:rsidRPr="00B973B4">
              <w:rPr>
                <w:rStyle w:val="Hyperlink"/>
                <w:noProof/>
              </w:rPr>
              <w:t>:</w:t>
            </w:r>
            <w:r w:rsidR="00703528">
              <w:rPr>
                <w:noProof/>
                <w:webHidden/>
              </w:rPr>
              <w:tab/>
            </w:r>
            <w:r w:rsidR="00703528">
              <w:rPr>
                <w:noProof/>
                <w:webHidden/>
              </w:rPr>
              <w:fldChar w:fldCharType="begin"/>
            </w:r>
            <w:r w:rsidR="00703528">
              <w:rPr>
                <w:noProof/>
                <w:webHidden/>
              </w:rPr>
              <w:instrText xml:space="preserve"> PAGEREF _Toc165301978 \h </w:instrText>
            </w:r>
            <w:r w:rsidR="00703528">
              <w:rPr>
                <w:noProof/>
                <w:webHidden/>
              </w:rPr>
            </w:r>
            <w:r w:rsidR="00703528">
              <w:rPr>
                <w:noProof/>
                <w:webHidden/>
              </w:rPr>
              <w:fldChar w:fldCharType="separate"/>
            </w:r>
            <w:r w:rsidR="00703528">
              <w:rPr>
                <w:noProof/>
                <w:webHidden/>
              </w:rPr>
              <w:t>7</w:t>
            </w:r>
            <w:r w:rsidR="00703528">
              <w:rPr>
                <w:noProof/>
                <w:webHidden/>
              </w:rPr>
              <w:fldChar w:fldCharType="end"/>
            </w:r>
          </w:hyperlink>
        </w:p>
        <w:p w14:paraId="3A4C4FE2" w14:textId="4EBF85BE" w:rsidR="00703528" w:rsidRDefault="00437C85">
          <w:pPr>
            <w:pStyle w:val="TOC1"/>
            <w:tabs>
              <w:tab w:val="right" w:leader="dot" w:pos="9350"/>
            </w:tabs>
            <w:rPr>
              <w:rFonts w:cstheme="minorBidi"/>
              <w:noProof/>
            </w:rPr>
          </w:pPr>
          <w:hyperlink w:anchor="_Toc165301979" w:history="1">
            <w:r w:rsidR="00703528" w:rsidRPr="00B973B4">
              <w:rPr>
                <w:rStyle w:val="Hyperlink"/>
                <w:b/>
                <w:bCs/>
                <w:noProof/>
              </w:rPr>
              <w:t>Conclusion:</w:t>
            </w:r>
            <w:r w:rsidR="00703528">
              <w:rPr>
                <w:noProof/>
                <w:webHidden/>
              </w:rPr>
              <w:tab/>
            </w:r>
            <w:r w:rsidR="00703528">
              <w:rPr>
                <w:noProof/>
                <w:webHidden/>
              </w:rPr>
              <w:fldChar w:fldCharType="begin"/>
            </w:r>
            <w:r w:rsidR="00703528">
              <w:rPr>
                <w:noProof/>
                <w:webHidden/>
              </w:rPr>
              <w:instrText xml:space="preserve"> PAGEREF _Toc165301979 \h </w:instrText>
            </w:r>
            <w:r w:rsidR="00703528">
              <w:rPr>
                <w:noProof/>
                <w:webHidden/>
              </w:rPr>
            </w:r>
            <w:r w:rsidR="00703528">
              <w:rPr>
                <w:noProof/>
                <w:webHidden/>
              </w:rPr>
              <w:fldChar w:fldCharType="separate"/>
            </w:r>
            <w:r w:rsidR="00703528">
              <w:rPr>
                <w:noProof/>
                <w:webHidden/>
              </w:rPr>
              <w:t>8</w:t>
            </w:r>
            <w:r w:rsidR="00703528">
              <w:rPr>
                <w:noProof/>
                <w:webHidden/>
              </w:rPr>
              <w:fldChar w:fldCharType="end"/>
            </w:r>
          </w:hyperlink>
        </w:p>
        <w:p w14:paraId="5D80810F" w14:textId="1CA1525E" w:rsidR="007836F4" w:rsidRDefault="007836F4">
          <w:r>
            <w:rPr>
              <w:b/>
              <w:bCs/>
              <w:noProof/>
            </w:rPr>
            <w:fldChar w:fldCharType="end"/>
          </w:r>
        </w:p>
      </w:sdtContent>
    </w:sdt>
    <w:p w14:paraId="28BDC263" w14:textId="4D3DC619" w:rsidR="00440D9D" w:rsidRDefault="00440D9D">
      <w:pPr>
        <w:rPr>
          <w:rFonts w:ascii="Times New Roman" w:hAnsi="Times New Roman" w:cs="Times New Roman"/>
          <w:sz w:val="28"/>
          <w:szCs w:val="28"/>
        </w:rPr>
      </w:pPr>
    </w:p>
    <w:p w14:paraId="0C9EDBAF" w14:textId="77777777" w:rsidR="007770F7" w:rsidRDefault="007770F7">
      <w:pPr>
        <w:rPr>
          <w:rFonts w:ascii="Times New Roman" w:hAnsi="Times New Roman" w:cs="Times New Roman"/>
          <w:sz w:val="28"/>
          <w:szCs w:val="28"/>
        </w:rPr>
      </w:pPr>
    </w:p>
    <w:p w14:paraId="291E71DC" w14:textId="1002C211" w:rsidR="009C69F2" w:rsidRDefault="009C69F2">
      <w:pPr>
        <w:rPr>
          <w:rFonts w:ascii="Times New Roman" w:hAnsi="Times New Roman" w:cs="Times New Roman"/>
          <w:sz w:val="28"/>
          <w:szCs w:val="28"/>
        </w:rPr>
      </w:pPr>
      <w:r>
        <w:rPr>
          <w:rFonts w:ascii="Times New Roman" w:hAnsi="Times New Roman" w:cs="Times New Roman"/>
          <w:sz w:val="28"/>
          <w:szCs w:val="28"/>
        </w:rPr>
        <w:br w:type="page"/>
      </w:r>
    </w:p>
    <w:p w14:paraId="54DBC20B" w14:textId="06D40634" w:rsidR="00C67A27" w:rsidRDefault="009C69F2">
      <w:pPr>
        <w:rPr>
          <w:rFonts w:ascii="Times New Roman" w:hAnsi="Times New Roman" w:cs="Times New Roman"/>
          <w:sz w:val="28"/>
          <w:szCs w:val="28"/>
        </w:rPr>
      </w:pPr>
      <w:r>
        <w:rPr>
          <w:rFonts w:ascii="Times New Roman" w:hAnsi="Times New Roman" w:cs="Times New Roman"/>
          <w:sz w:val="28"/>
          <w:szCs w:val="28"/>
        </w:rPr>
        <w:lastRenderedPageBreak/>
        <w:t xml:space="preserve">List of </w:t>
      </w:r>
      <w:proofErr w:type="gramStart"/>
      <w:r>
        <w:rPr>
          <w:rFonts w:ascii="Times New Roman" w:hAnsi="Times New Roman" w:cs="Times New Roman"/>
          <w:sz w:val="28"/>
          <w:szCs w:val="28"/>
        </w:rPr>
        <w:t>table</w:t>
      </w:r>
      <w:proofErr w:type="gramEnd"/>
      <w:r w:rsidR="002F74BE">
        <w:rPr>
          <w:rFonts w:ascii="Times New Roman" w:hAnsi="Times New Roman" w:cs="Times New Roman"/>
          <w:sz w:val="28"/>
          <w:szCs w:val="28"/>
        </w:rPr>
        <w:t>:</w:t>
      </w:r>
    </w:p>
    <w:p w14:paraId="36F57E87" w14:textId="2215CD0E" w:rsidR="000A47F2" w:rsidRDefault="00437C85" w:rsidP="000A47F2">
      <w:pPr>
        <w:rPr>
          <w:rFonts w:ascii="Times New Roman" w:hAnsi="Times New Roman" w:cs="Times New Roman"/>
          <w:sz w:val="28"/>
          <w:szCs w:val="28"/>
        </w:rPr>
      </w:pPr>
      <w:hyperlink w:anchor="table1abcd" w:history="1">
        <w:r w:rsidR="000A47F2" w:rsidRPr="00190EFF">
          <w:rPr>
            <w:rStyle w:val="Hyperlink"/>
            <w:rFonts w:ascii="Times New Roman" w:hAnsi="Times New Roman" w:cs="Times New Roman"/>
            <w:sz w:val="28"/>
            <w:szCs w:val="28"/>
          </w:rPr>
          <w:t>Table :1 Abcd</w:t>
        </w:r>
      </w:hyperlink>
    </w:p>
    <w:bookmarkStart w:id="0" w:name="table2Mnop"/>
    <w:p w14:paraId="3CF0F0CF" w14:textId="77777777" w:rsidR="00435609" w:rsidRDefault="00435609" w:rsidP="000A47F2">
      <w:pP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"table2Mnop"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435609">
        <w:rPr>
          <w:rStyle w:val="Hyperlink"/>
          <w:rFonts w:ascii="Times New Roman" w:hAnsi="Times New Roman" w:cs="Times New Roman"/>
          <w:sz w:val="28"/>
          <w:szCs w:val="28"/>
        </w:rPr>
        <w:t>Table:</w:t>
      </w:r>
      <w:r w:rsidRPr="00435609">
        <w:rPr>
          <w:rStyle w:val="Hyperlink"/>
          <w:rFonts w:ascii="Times New Roman" w:hAnsi="Times New Roman" w:cs="Times New Roman"/>
          <w:sz w:val="28"/>
          <w:szCs w:val="28"/>
        </w:rPr>
        <w:t xml:space="preserve">2 </w:t>
      </w:r>
      <w:proofErr w:type="spellStart"/>
      <w:r w:rsidRPr="00435609">
        <w:rPr>
          <w:rStyle w:val="Hyperlink"/>
          <w:rFonts w:ascii="Times New Roman" w:hAnsi="Times New Roman" w:cs="Times New Roman"/>
          <w:sz w:val="28"/>
          <w:szCs w:val="28"/>
        </w:rPr>
        <w:t>Mnop</w:t>
      </w:r>
      <w:bookmarkEnd w:id="0"/>
      <w:proofErr w:type="spellEnd"/>
      <w:r>
        <w:rPr>
          <w:rFonts w:ascii="Times New Roman" w:hAnsi="Times New Roman" w:cs="Times New Roman"/>
          <w:sz w:val="28"/>
          <w:szCs w:val="28"/>
        </w:rPr>
        <w:fldChar w:fldCharType="end"/>
      </w:r>
    </w:p>
    <w:p w14:paraId="44CE62D3" w14:textId="77777777" w:rsidR="00435609" w:rsidRDefault="00435609">
      <w:pPr>
        <w:rPr>
          <w:rFonts w:ascii="Times New Roman" w:hAnsi="Times New Roman" w:cs="Times New Roman"/>
          <w:sz w:val="28"/>
          <w:szCs w:val="28"/>
        </w:rPr>
      </w:pPr>
      <w:r>
        <w:rPr>
          <w:rFonts w:ascii="Times New Roman" w:hAnsi="Times New Roman" w:cs="Times New Roman"/>
          <w:sz w:val="28"/>
          <w:szCs w:val="28"/>
        </w:rPr>
        <w:br w:type="page"/>
      </w:r>
    </w:p>
    <w:p w14:paraId="0BAC9086" w14:textId="5AC2BADA" w:rsidR="00190EFF" w:rsidRPr="00435609" w:rsidRDefault="00C67A27" w:rsidP="00230BE6">
      <w:pPr>
        <w:rPr>
          <w:rFonts w:ascii="Times New Roman" w:hAnsi="Times New Roman" w:cs="Times New Roman"/>
          <w:b/>
          <w:bCs/>
          <w:sz w:val="28"/>
          <w:szCs w:val="28"/>
        </w:rPr>
      </w:pPr>
      <w:r>
        <w:rPr>
          <w:rFonts w:ascii="Times New Roman" w:hAnsi="Times New Roman" w:cs="Times New Roman"/>
          <w:sz w:val="28"/>
          <w:szCs w:val="28"/>
        </w:rPr>
        <w:lastRenderedPageBreak/>
        <w:t xml:space="preserve">List of </w:t>
      </w:r>
      <w:proofErr w:type="gramStart"/>
      <w:r>
        <w:rPr>
          <w:rFonts w:ascii="Times New Roman" w:hAnsi="Times New Roman" w:cs="Times New Roman"/>
          <w:sz w:val="28"/>
          <w:szCs w:val="28"/>
        </w:rPr>
        <w:t>figure</w:t>
      </w:r>
      <w:proofErr w:type="gramEnd"/>
      <w:r w:rsidR="00B714BF">
        <w:rPr>
          <w:rFonts w:ascii="Times New Roman" w:hAnsi="Times New Roman" w:cs="Times New Roman"/>
          <w:sz w:val="28"/>
          <w:szCs w:val="28"/>
        </w:rPr>
        <w:t>:</w:t>
      </w:r>
    </w:p>
    <w:p w14:paraId="6745DA8D" w14:textId="77777777" w:rsidR="008158BA" w:rsidRDefault="008158BA" w:rsidP="00230BE6">
      <w:pPr>
        <w:rPr>
          <w:rFonts w:ascii="Times New Roman" w:hAnsi="Times New Roman" w:cs="Times New Roman"/>
          <w:sz w:val="28"/>
          <w:szCs w:val="28"/>
        </w:rPr>
      </w:pPr>
    </w:p>
    <w:p w14:paraId="7D911F08" w14:textId="7C446DFF" w:rsidR="008158BA" w:rsidRPr="008158BA" w:rsidRDefault="008158BA" w:rsidP="008158BA">
      <w:pPr>
        <w:rPr>
          <w:rFonts w:ascii="Times New Roman" w:hAnsi="Times New Roman" w:cs="Times New Roman"/>
          <w:sz w:val="24"/>
          <w:szCs w:val="24"/>
        </w:rPr>
      </w:pPr>
      <w:r w:rsidRPr="008158BA">
        <w:rPr>
          <w:rFonts w:ascii="Times New Roman" w:hAnsi="Times New Roman" w:cs="Times New Roman"/>
          <w:sz w:val="24"/>
          <w:szCs w:val="24"/>
        </w:rPr>
        <w:t>2.</w:t>
      </w:r>
      <w:hyperlink w:anchor="cfigure1flower" w:history="1">
        <w:r w:rsidRPr="00BC5E6D">
          <w:rPr>
            <w:rStyle w:val="Hyperlink"/>
            <w:rFonts w:ascii="Times New Roman" w:hAnsi="Times New Roman" w:cs="Times New Roman"/>
            <w:sz w:val="24"/>
            <w:szCs w:val="24"/>
          </w:rPr>
          <w:t xml:space="preserve"> figure 1: flower</w:t>
        </w:r>
      </w:hyperlink>
    </w:p>
    <w:p w14:paraId="7555161C" w14:textId="60B78A60" w:rsidR="008158BA" w:rsidRPr="008158BA" w:rsidRDefault="00437C85" w:rsidP="008158BA">
      <w:pPr>
        <w:rPr>
          <w:rFonts w:ascii="Times New Roman" w:eastAsia="Times New Roman" w:hAnsi="Times New Roman" w:cs="Times New Roman"/>
          <w:color w:val="000000"/>
          <w:sz w:val="24"/>
          <w:szCs w:val="24"/>
          <w:lang w:val="en-GB"/>
        </w:rPr>
      </w:pPr>
      <w:hyperlink w:anchor="cfigure2birds" w:history="1">
        <w:r w:rsidR="008158BA" w:rsidRPr="00BC5E6D">
          <w:rPr>
            <w:rStyle w:val="Hyperlink"/>
            <w:rFonts w:ascii="Times New Roman" w:eastAsia="Times New Roman" w:hAnsi="Times New Roman" w:cs="Times New Roman"/>
            <w:sz w:val="24"/>
            <w:szCs w:val="24"/>
            <w:lang w:val="en-GB"/>
          </w:rPr>
          <w:t>3.2 figure:3 Birds</w:t>
        </w:r>
      </w:hyperlink>
    </w:p>
    <w:p w14:paraId="0D82FDF3" w14:textId="77777777" w:rsidR="008158BA" w:rsidRDefault="008158BA" w:rsidP="008158BA">
      <w:pPr>
        <w:pStyle w:val="ListParagraph"/>
        <w:ind w:left="420"/>
        <w:rPr>
          <w:rFonts w:ascii="Times New Roman" w:hAnsi="Times New Roman" w:cs="Times New Roman"/>
          <w:sz w:val="28"/>
          <w:szCs w:val="28"/>
        </w:rPr>
      </w:pPr>
    </w:p>
    <w:p w14:paraId="5211525A" w14:textId="77777777" w:rsidR="008158BA" w:rsidRDefault="008158BA" w:rsidP="00230BE6">
      <w:pPr>
        <w:rPr>
          <w:rFonts w:ascii="Times New Roman" w:hAnsi="Times New Roman" w:cs="Times New Roman"/>
          <w:sz w:val="28"/>
          <w:szCs w:val="28"/>
        </w:rPr>
      </w:pPr>
    </w:p>
    <w:p w14:paraId="6BFC7435" w14:textId="77777777" w:rsidR="004C75D3" w:rsidRDefault="004C75D3">
      <w:pPr>
        <w:rPr>
          <w:rFonts w:ascii="Times New Roman" w:hAnsi="Times New Roman" w:cs="Times New Roman"/>
          <w:sz w:val="28"/>
          <w:szCs w:val="28"/>
        </w:rPr>
      </w:pPr>
      <w:r>
        <w:rPr>
          <w:rFonts w:ascii="Times New Roman" w:hAnsi="Times New Roman" w:cs="Times New Roman"/>
          <w:sz w:val="28"/>
          <w:szCs w:val="28"/>
        </w:rPr>
        <w:br w:type="page"/>
      </w:r>
    </w:p>
    <w:p w14:paraId="2E85C603" w14:textId="2F00F414" w:rsidR="00230BE6" w:rsidRPr="000A0F13" w:rsidRDefault="000A0F13" w:rsidP="00716131">
      <w:pPr>
        <w:pStyle w:val="Heading1"/>
        <w:jc w:val="center"/>
        <w:rPr>
          <w:rFonts w:ascii="Times New Roman" w:hAnsi="Times New Roman" w:cs="Times New Roman"/>
          <w:b/>
          <w:bCs/>
        </w:rPr>
      </w:pPr>
      <w:bookmarkStart w:id="1" w:name="_Toc165301966"/>
      <w:bookmarkStart w:id="2" w:name="chapter1"/>
      <w:r w:rsidRPr="000A0F13">
        <w:rPr>
          <w:rFonts w:ascii="Times New Roman" w:hAnsi="Times New Roman" w:cs="Times New Roman"/>
          <w:b/>
          <w:bCs/>
        </w:rPr>
        <w:lastRenderedPageBreak/>
        <w:t>Chapter :1</w:t>
      </w:r>
      <w:bookmarkEnd w:id="1"/>
    </w:p>
    <w:p w14:paraId="4127B970" w14:textId="2A904A71" w:rsidR="00C67A27" w:rsidRDefault="008A0BA4" w:rsidP="005143F9">
      <w:pPr>
        <w:pStyle w:val="ListParagraph"/>
        <w:numPr>
          <w:ilvl w:val="1"/>
          <w:numId w:val="1"/>
        </w:numPr>
        <w:outlineLvl w:val="0"/>
        <w:rPr>
          <w:rFonts w:ascii="Times New Roman" w:hAnsi="Times New Roman" w:cs="Times New Roman"/>
          <w:sz w:val="28"/>
          <w:szCs w:val="28"/>
        </w:rPr>
      </w:pPr>
      <w:bookmarkStart w:id="3" w:name="_Toc165301967"/>
      <w:bookmarkEnd w:id="2"/>
      <w:r w:rsidRPr="00606847">
        <w:rPr>
          <w:rFonts w:ascii="Times New Roman" w:hAnsi="Times New Roman" w:cs="Times New Roman"/>
          <w:sz w:val="28"/>
          <w:szCs w:val="28"/>
        </w:rPr>
        <w:t>Introduction</w:t>
      </w:r>
      <w:bookmarkEnd w:id="3"/>
    </w:p>
    <w:p w14:paraId="26C33AA8" w14:textId="77777777" w:rsidR="00D15849" w:rsidRDefault="007571DE" w:rsidP="00D15849">
      <w:pPr>
        <w:rPr>
          <w:rFonts w:ascii="Times New Roman" w:eastAsia="Times New Roman" w:hAnsi="Times New Roman" w:cs="Times New Roman"/>
          <w:color w:val="000000" w:themeColor="text1"/>
          <w:sz w:val="24"/>
          <w:szCs w:val="24"/>
          <w:lang w:val="en-GB"/>
        </w:rPr>
      </w:pPr>
      <w:r w:rsidRPr="6CADF71B">
        <w:rPr>
          <w:rFonts w:ascii="Times New Roman" w:eastAsia="Times New Roman" w:hAnsi="Times New Roman" w:cs="Times New Roman"/>
          <w:color w:val="000000" w:themeColor="text1"/>
          <w:sz w:val="24"/>
          <w:szCs w:val="24"/>
          <w:lang w:val="en-GB"/>
        </w:rPr>
        <w:t xml:space="preserve">Insurance in Bangladesh plays a crucial role in providing financial protection and risk management for individuals and businesses. The insurance sector in Bangladesh encompasses life insurance, general insurance, and reinsurance. Companies operating in the insurance sector offer a range of products such as life insurance, health insurance, property insurance, liability insurance, and more. </w:t>
      </w:r>
    </w:p>
    <w:p w14:paraId="28DDEDAF" w14:textId="2EEB19BC" w:rsidR="006561E8" w:rsidRPr="00E86173" w:rsidRDefault="005143F9" w:rsidP="00CC1141">
      <w:pPr>
        <w:pStyle w:val="Heading2"/>
        <w:rPr>
          <w:rFonts w:ascii="Times New Roman" w:hAnsi="Times New Roman" w:cs="Times New Roman"/>
          <w:sz w:val="28"/>
          <w:szCs w:val="28"/>
        </w:rPr>
      </w:pPr>
      <w:bookmarkStart w:id="4" w:name="_Toc165301968"/>
      <w:r>
        <w:rPr>
          <w:rFonts w:ascii="Times New Roman" w:hAnsi="Times New Roman" w:cs="Times New Roman"/>
          <w:sz w:val="28"/>
          <w:szCs w:val="28"/>
        </w:rPr>
        <w:t>1.1.1</w:t>
      </w:r>
      <w:r w:rsidR="00CC1141">
        <w:rPr>
          <w:rFonts w:ascii="Times New Roman" w:hAnsi="Times New Roman" w:cs="Times New Roman"/>
          <w:sz w:val="28"/>
          <w:szCs w:val="28"/>
        </w:rPr>
        <w:t xml:space="preserve"> </w:t>
      </w:r>
      <w:r w:rsidR="005A01DF" w:rsidRPr="00E86173">
        <w:rPr>
          <w:rFonts w:ascii="Times New Roman" w:hAnsi="Times New Roman" w:cs="Times New Roman"/>
          <w:sz w:val="28"/>
          <w:szCs w:val="28"/>
        </w:rPr>
        <w:t>sub-1</w:t>
      </w:r>
      <w:bookmarkEnd w:id="4"/>
    </w:p>
    <w:p w14:paraId="6FCEE5F1" w14:textId="77777777" w:rsidR="00D15849" w:rsidRDefault="00E86173" w:rsidP="00D15849">
      <w:pPr>
        <w:rPr>
          <w:rFonts w:ascii="Times New Roman" w:eastAsia="Times New Roman" w:hAnsi="Times New Roman" w:cs="Times New Roman"/>
          <w:color w:val="000000" w:themeColor="text1"/>
          <w:sz w:val="24"/>
          <w:szCs w:val="24"/>
          <w:lang w:val="en-GB"/>
        </w:rPr>
      </w:pPr>
      <w:r w:rsidRPr="6CADF71B">
        <w:rPr>
          <w:rFonts w:ascii="Times New Roman" w:eastAsia="Times New Roman" w:hAnsi="Times New Roman" w:cs="Times New Roman"/>
          <w:color w:val="000000" w:themeColor="text1"/>
          <w:sz w:val="24"/>
          <w:szCs w:val="24"/>
          <w:lang w:val="en-GB"/>
        </w:rPr>
        <w:t xml:space="preserve">Insurance in Bangladesh plays a crucial role in providing financial protection and risk management for individuals and businesses. The insurance sector in Bangladesh encompasses life insurance, general insurance, and reinsurance. Companies operating in the insurance sector offer a range of products such as life insurance, health insurance, property insurance, liability insurance, and more. </w:t>
      </w:r>
    </w:p>
    <w:p w14:paraId="37039387" w14:textId="6C49AEB0" w:rsidR="00606847" w:rsidRDefault="00E5739C" w:rsidP="000A37BE">
      <w:pPr>
        <w:pStyle w:val="Heading3"/>
        <w:rPr>
          <w:rFonts w:ascii="Times New Roman" w:hAnsi="Times New Roman" w:cs="Times New Roman"/>
          <w:sz w:val="28"/>
          <w:szCs w:val="28"/>
        </w:rPr>
      </w:pPr>
      <w:bookmarkStart w:id="5" w:name="_Toc165301969"/>
      <w:r>
        <w:rPr>
          <w:rFonts w:ascii="Times New Roman" w:hAnsi="Times New Roman" w:cs="Times New Roman"/>
          <w:sz w:val="28"/>
          <w:szCs w:val="28"/>
        </w:rPr>
        <w:t xml:space="preserve">1.2 </w:t>
      </w:r>
      <w:r w:rsidR="00606847">
        <w:rPr>
          <w:rFonts w:ascii="Times New Roman" w:hAnsi="Times New Roman" w:cs="Times New Roman"/>
          <w:sz w:val="28"/>
          <w:szCs w:val="28"/>
        </w:rPr>
        <w:t>Background</w:t>
      </w:r>
      <w:bookmarkEnd w:id="5"/>
    </w:p>
    <w:p w14:paraId="3224FC23" w14:textId="77777777" w:rsidR="00D15849" w:rsidRDefault="00E86173" w:rsidP="00D15849">
      <w:pPr>
        <w:rPr>
          <w:rFonts w:ascii="Times New Roman" w:eastAsia="Times New Roman" w:hAnsi="Times New Roman" w:cs="Times New Roman"/>
          <w:color w:val="000000" w:themeColor="text1"/>
          <w:sz w:val="24"/>
          <w:szCs w:val="24"/>
          <w:lang w:val="en-GB"/>
        </w:rPr>
      </w:pPr>
      <w:r w:rsidRPr="004C28AD">
        <w:rPr>
          <w:rFonts w:ascii="Times New Roman" w:eastAsia="Times New Roman" w:hAnsi="Times New Roman" w:cs="Times New Roman"/>
          <w:color w:val="000000" w:themeColor="text1"/>
          <w:sz w:val="24"/>
          <w:szCs w:val="24"/>
          <w:lang w:val="en-GB"/>
        </w:rPr>
        <w:t xml:space="preserve">Insurance in Bangladesh plays a crucial role in providing financial protection and risk management for individuals and businesses. The insurance sector in Bangladesh encompasses life insurance, general insurance, and reinsurance. Companies operating in the insurance sector offer a range of products such as life insurance, health insurance, property insurance, liability insurance, and more. </w:t>
      </w:r>
    </w:p>
    <w:p w14:paraId="6E514C36" w14:textId="23E54605" w:rsidR="004C28AD" w:rsidRPr="004C28AD" w:rsidRDefault="005A01DF" w:rsidP="002F74BE">
      <w:pPr>
        <w:pStyle w:val="Heading1"/>
        <w:rPr>
          <w:rFonts w:ascii="Times New Roman" w:hAnsi="Times New Roman" w:cs="Times New Roman"/>
          <w:sz w:val="28"/>
          <w:szCs w:val="28"/>
        </w:rPr>
      </w:pPr>
      <w:bookmarkStart w:id="6" w:name="_Toc165301970"/>
      <w:bookmarkStart w:id="7" w:name="table1abcd"/>
      <w:r>
        <w:rPr>
          <w:rFonts w:ascii="Times New Roman" w:hAnsi="Times New Roman" w:cs="Times New Roman"/>
          <w:sz w:val="28"/>
          <w:szCs w:val="28"/>
        </w:rPr>
        <w:t>T</w:t>
      </w:r>
      <w:r w:rsidR="00606847">
        <w:rPr>
          <w:rFonts w:ascii="Times New Roman" w:hAnsi="Times New Roman" w:cs="Times New Roman"/>
          <w:sz w:val="28"/>
          <w:szCs w:val="28"/>
        </w:rPr>
        <w:t>able</w:t>
      </w:r>
      <w:r w:rsidR="00EF11F7">
        <w:rPr>
          <w:rFonts w:ascii="Times New Roman" w:hAnsi="Times New Roman" w:cs="Times New Roman"/>
          <w:sz w:val="28"/>
          <w:szCs w:val="28"/>
        </w:rPr>
        <w:t xml:space="preserve"> </w:t>
      </w:r>
      <w:r w:rsidR="00BD19AA">
        <w:rPr>
          <w:rFonts w:ascii="Times New Roman" w:hAnsi="Times New Roman" w:cs="Times New Roman"/>
          <w:sz w:val="28"/>
          <w:szCs w:val="28"/>
        </w:rPr>
        <w:t>:1 Abcd</w:t>
      </w:r>
      <w:bookmarkEnd w:id="6"/>
    </w:p>
    <w:tbl>
      <w:tblPr>
        <w:tblStyle w:val="TableGrid"/>
        <w:tblW w:w="0" w:type="auto"/>
        <w:tblInd w:w="420" w:type="dxa"/>
        <w:tblLook w:val="04A0" w:firstRow="1" w:lastRow="0" w:firstColumn="1" w:lastColumn="0" w:noHBand="0" w:noVBand="1"/>
      </w:tblPr>
      <w:tblGrid>
        <w:gridCol w:w="2983"/>
        <w:gridCol w:w="2966"/>
        <w:gridCol w:w="2981"/>
      </w:tblGrid>
      <w:tr w:rsidR="00995D2D" w14:paraId="0CC9FDF8" w14:textId="77777777" w:rsidTr="005A01DF">
        <w:tc>
          <w:tcPr>
            <w:tcW w:w="3116" w:type="dxa"/>
          </w:tcPr>
          <w:bookmarkEnd w:id="7"/>
          <w:p w14:paraId="61E6CAC1" w14:textId="56B187BB" w:rsidR="005A01DF"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Name</w:t>
            </w:r>
          </w:p>
        </w:tc>
        <w:tc>
          <w:tcPr>
            <w:tcW w:w="3117" w:type="dxa"/>
          </w:tcPr>
          <w:p w14:paraId="6DFD488B" w14:textId="249E0F48" w:rsidR="005A01DF"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Age</w:t>
            </w:r>
          </w:p>
        </w:tc>
        <w:tc>
          <w:tcPr>
            <w:tcW w:w="3117" w:type="dxa"/>
          </w:tcPr>
          <w:p w14:paraId="28D4F50F" w14:textId="1B504F69" w:rsidR="005A01DF"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Salary</w:t>
            </w:r>
          </w:p>
        </w:tc>
      </w:tr>
      <w:tr w:rsidR="00995D2D" w14:paraId="76A989A1" w14:textId="77777777" w:rsidTr="005A01DF">
        <w:tc>
          <w:tcPr>
            <w:tcW w:w="3116" w:type="dxa"/>
          </w:tcPr>
          <w:p w14:paraId="57E227A0" w14:textId="1B669525" w:rsidR="005A01DF"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Rahim</w:t>
            </w:r>
          </w:p>
          <w:p w14:paraId="32475C0D" w14:textId="7E30D0D8" w:rsidR="00995D2D"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Karim</w:t>
            </w:r>
          </w:p>
          <w:p w14:paraId="3C20CB71" w14:textId="305C9BD6" w:rsidR="00995D2D"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Ram</w:t>
            </w:r>
          </w:p>
        </w:tc>
        <w:tc>
          <w:tcPr>
            <w:tcW w:w="3117" w:type="dxa"/>
          </w:tcPr>
          <w:p w14:paraId="396FE56B" w14:textId="618B825B" w:rsidR="005A01DF"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26</w:t>
            </w:r>
          </w:p>
          <w:p w14:paraId="4014D744" w14:textId="5DD1D5C3" w:rsidR="006F2367"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23</w:t>
            </w:r>
          </w:p>
          <w:p w14:paraId="560279D2" w14:textId="3488C187" w:rsidR="006F2367"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24</w:t>
            </w:r>
          </w:p>
          <w:p w14:paraId="3D089CD8" w14:textId="22510727" w:rsidR="00995D2D" w:rsidRDefault="00995D2D" w:rsidP="005A01DF">
            <w:pPr>
              <w:pStyle w:val="ListParagraph"/>
              <w:ind w:left="0"/>
              <w:rPr>
                <w:rFonts w:ascii="Times New Roman" w:hAnsi="Times New Roman" w:cs="Times New Roman"/>
                <w:sz w:val="28"/>
                <w:szCs w:val="28"/>
              </w:rPr>
            </w:pPr>
          </w:p>
          <w:p w14:paraId="5129784E" w14:textId="1BD78F1A" w:rsidR="00995D2D" w:rsidRDefault="00995D2D" w:rsidP="005A01DF">
            <w:pPr>
              <w:pStyle w:val="ListParagraph"/>
              <w:ind w:left="0"/>
              <w:rPr>
                <w:rFonts w:ascii="Times New Roman" w:hAnsi="Times New Roman" w:cs="Times New Roman"/>
                <w:sz w:val="28"/>
                <w:szCs w:val="28"/>
              </w:rPr>
            </w:pPr>
          </w:p>
        </w:tc>
        <w:tc>
          <w:tcPr>
            <w:tcW w:w="3117" w:type="dxa"/>
          </w:tcPr>
          <w:p w14:paraId="064EBC79" w14:textId="4853C8D5" w:rsidR="005A01DF"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18000</w:t>
            </w:r>
          </w:p>
          <w:p w14:paraId="54A7BA71" w14:textId="561503EA" w:rsidR="00995D2D"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21000</w:t>
            </w:r>
          </w:p>
          <w:p w14:paraId="3EF92266" w14:textId="6C00DB94" w:rsidR="00995D2D" w:rsidRDefault="006F2367" w:rsidP="005A01DF">
            <w:pPr>
              <w:pStyle w:val="ListParagraph"/>
              <w:ind w:left="0"/>
              <w:rPr>
                <w:rFonts w:ascii="Times New Roman" w:hAnsi="Times New Roman" w:cs="Times New Roman"/>
                <w:sz w:val="28"/>
                <w:szCs w:val="28"/>
              </w:rPr>
            </w:pPr>
            <w:r>
              <w:rPr>
                <w:rFonts w:ascii="Times New Roman" w:hAnsi="Times New Roman" w:cs="Times New Roman"/>
                <w:sz w:val="28"/>
                <w:szCs w:val="28"/>
              </w:rPr>
              <w:t>19000</w:t>
            </w:r>
          </w:p>
        </w:tc>
      </w:tr>
    </w:tbl>
    <w:p w14:paraId="022A8200" w14:textId="49685FCF" w:rsidR="005A01DF" w:rsidRDefault="005A01DF" w:rsidP="005A01DF">
      <w:pPr>
        <w:pStyle w:val="ListParagraph"/>
        <w:ind w:left="420"/>
        <w:rPr>
          <w:rFonts w:ascii="Times New Roman" w:hAnsi="Times New Roman" w:cs="Times New Roman"/>
          <w:sz w:val="28"/>
          <w:szCs w:val="28"/>
        </w:rPr>
      </w:pPr>
    </w:p>
    <w:p w14:paraId="58F80914" w14:textId="07B8B073" w:rsidR="00DF424C" w:rsidRDefault="00DF424C">
      <w:pPr>
        <w:rPr>
          <w:rFonts w:ascii="Times New Roman" w:hAnsi="Times New Roman" w:cs="Times New Roman"/>
          <w:sz w:val="28"/>
          <w:szCs w:val="28"/>
        </w:rPr>
      </w:pPr>
      <w:r>
        <w:rPr>
          <w:rFonts w:ascii="Times New Roman" w:hAnsi="Times New Roman" w:cs="Times New Roman"/>
          <w:sz w:val="28"/>
          <w:szCs w:val="28"/>
        </w:rPr>
        <w:br w:type="page"/>
      </w:r>
    </w:p>
    <w:p w14:paraId="5355DE0E" w14:textId="5846FD20" w:rsidR="00DF424C" w:rsidRPr="007D1AEF" w:rsidRDefault="00012D6A" w:rsidP="000A37BE">
      <w:pPr>
        <w:pStyle w:val="ListParagraph"/>
        <w:ind w:left="420"/>
        <w:jc w:val="center"/>
        <w:outlineLvl w:val="0"/>
        <w:rPr>
          <w:rFonts w:ascii="Times New Roman" w:hAnsi="Times New Roman" w:cs="Times New Roman"/>
          <w:b/>
          <w:bCs/>
          <w:sz w:val="32"/>
          <w:szCs w:val="32"/>
        </w:rPr>
      </w:pPr>
      <w:bookmarkStart w:id="8" w:name="_Toc165301971"/>
      <w:bookmarkStart w:id="9" w:name="chapter2"/>
      <w:r w:rsidRPr="007D1AEF">
        <w:rPr>
          <w:rFonts w:ascii="Times New Roman" w:hAnsi="Times New Roman" w:cs="Times New Roman"/>
          <w:b/>
          <w:bCs/>
          <w:sz w:val="32"/>
          <w:szCs w:val="32"/>
        </w:rPr>
        <w:lastRenderedPageBreak/>
        <w:t>Chapter 2</w:t>
      </w:r>
      <w:bookmarkEnd w:id="8"/>
    </w:p>
    <w:bookmarkEnd w:id="9"/>
    <w:p w14:paraId="0C5CE7F4" w14:textId="77777777" w:rsidR="00012D6A" w:rsidRPr="007D1AEF" w:rsidRDefault="00012D6A" w:rsidP="007D1AEF">
      <w:pPr>
        <w:pStyle w:val="ListParagraph"/>
        <w:ind w:left="420"/>
        <w:jc w:val="center"/>
        <w:rPr>
          <w:rFonts w:ascii="Times New Roman" w:hAnsi="Times New Roman" w:cs="Times New Roman"/>
          <w:b/>
          <w:bCs/>
          <w:sz w:val="32"/>
          <w:szCs w:val="32"/>
        </w:rPr>
      </w:pPr>
    </w:p>
    <w:p w14:paraId="1B57A90A" w14:textId="4A66F69F" w:rsidR="00D91C41" w:rsidRPr="004C75D3" w:rsidRDefault="00D91C41" w:rsidP="000A37BE">
      <w:pPr>
        <w:pStyle w:val="Heading2"/>
        <w:rPr>
          <w:rFonts w:ascii="Times New Roman" w:hAnsi="Times New Roman" w:cs="Times New Roman"/>
          <w:sz w:val="28"/>
          <w:szCs w:val="28"/>
        </w:rPr>
      </w:pPr>
      <w:bookmarkStart w:id="10" w:name="_Toc165301972"/>
      <w:r w:rsidRPr="004C75D3">
        <w:rPr>
          <w:rFonts w:ascii="Times New Roman" w:hAnsi="Times New Roman" w:cs="Times New Roman"/>
          <w:sz w:val="28"/>
          <w:szCs w:val="28"/>
        </w:rPr>
        <w:t>2</w:t>
      </w:r>
      <w:r w:rsidR="00002557" w:rsidRPr="004C75D3">
        <w:rPr>
          <w:rFonts w:ascii="Times New Roman" w:hAnsi="Times New Roman" w:cs="Times New Roman"/>
          <w:sz w:val="28"/>
          <w:szCs w:val="28"/>
        </w:rPr>
        <w:t>.1</w:t>
      </w:r>
      <w:r w:rsidR="003F487C" w:rsidRPr="004C75D3">
        <w:rPr>
          <w:rFonts w:ascii="Times New Roman" w:hAnsi="Times New Roman" w:cs="Times New Roman"/>
          <w:sz w:val="28"/>
          <w:szCs w:val="28"/>
        </w:rPr>
        <w:t xml:space="preserve"> Introduction</w:t>
      </w:r>
      <w:bookmarkEnd w:id="10"/>
    </w:p>
    <w:p w14:paraId="781ED644" w14:textId="77777777" w:rsidR="003F487C" w:rsidRPr="004C28AD" w:rsidRDefault="003F487C" w:rsidP="003F487C">
      <w:pPr>
        <w:rPr>
          <w:rFonts w:ascii="Times New Roman" w:hAnsi="Times New Roman" w:cs="Times New Roman"/>
          <w:sz w:val="28"/>
          <w:szCs w:val="28"/>
        </w:rPr>
      </w:pPr>
      <w:r w:rsidRPr="004C28AD">
        <w:rPr>
          <w:rFonts w:ascii="Times New Roman" w:eastAsia="Times New Roman" w:hAnsi="Times New Roman" w:cs="Times New Roman"/>
          <w:color w:val="000000" w:themeColor="text1"/>
          <w:sz w:val="24"/>
          <w:szCs w:val="24"/>
          <w:lang w:val="en-GB"/>
        </w:rPr>
        <w:t>The insurance industry in Bangladesh is regulated by the Insurance Development and Regulatory Authority (IDRA). The regulatory framework ensures the stability, transparency, and fair practices within the insurance sector. Insurance companies in Bangladesh are required to comply with regulatory standards, including solvency requirements and investment guidelines.</w:t>
      </w:r>
    </w:p>
    <w:p w14:paraId="2995A171" w14:textId="55B0DEA7" w:rsidR="00002557" w:rsidRPr="00196F96" w:rsidRDefault="005F48C0" w:rsidP="000A37BE">
      <w:pPr>
        <w:pStyle w:val="Heading2"/>
        <w:rPr>
          <w:rFonts w:ascii="Times New Roman" w:hAnsi="Times New Roman" w:cs="Times New Roman"/>
          <w:sz w:val="28"/>
          <w:szCs w:val="28"/>
        </w:rPr>
      </w:pPr>
      <w:bookmarkStart w:id="11" w:name="_Toc165301973"/>
      <w:r w:rsidRPr="00196F96">
        <w:rPr>
          <w:rFonts w:ascii="Times New Roman" w:hAnsi="Times New Roman" w:cs="Times New Roman"/>
          <w:sz w:val="28"/>
          <w:szCs w:val="28"/>
        </w:rPr>
        <w:t>2.1.1</w:t>
      </w:r>
      <w:r w:rsidR="00B35250" w:rsidRPr="00196F96">
        <w:rPr>
          <w:rFonts w:ascii="Times New Roman" w:hAnsi="Times New Roman" w:cs="Times New Roman"/>
          <w:sz w:val="28"/>
          <w:szCs w:val="28"/>
        </w:rPr>
        <w:t>sub 1</w:t>
      </w:r>
      <w:bookmarkEnd w:id="11"/>
    </w:p>
    <w:p w14:paraId="52C8E6F3" w14:textId="64555B8E" w:rsidR="003F487C" w:rsidRDefault="003F487C" w:rsidP="003F487C">
      <w:pPr>
        <w:rPr>
          <w:rFonts w:ascii="Times New Roman" w:eastAsia="Times New Roman" w:hAnsi="Times New Roman" w:cs="Times New Roman"/>
          <w:color w:val="000000" w:themeColor="text1"/>
          <w:sz w:val="24"/>
          <w:szCs w:val="24"/>
          <w:lang w:val="en-GB"/>
        </w:rPr>
      </w:pPr>
      <w:r w:rsidRPr="004C28AD">
        <w:rPr>
          <w:rFonts w:ascii="Times New Roman" w:eastAsia="Times New Roman" w:hAnsi="Times New Roman" w:cs="Times New Roman"/>
          <w:color w:val="000000" w:themeColor="text1"/>
          <w:sz w:val="24"/>
          <w:szCs w:val="24"/>
          <w:lang w:val="en-GB"/>
        </w:rPr>
        <w:t xml:space="preserve">The insurance industry in Bangladesh is regulated by the Insurance Development and Regulatory Authority (IDRA). The regulatory framework ensures the stability, transparency, and fair practices within the insurance sector. </w:t>
      </w:r>
    </w:p>
    <w:p w14:paraId="7278D800" w14:textId="4BD6B4C7" w:rsidR="003C5454" w:rsidRPr="00435609" w:rsidRDefault="00EF11F7" w:rsidP="00435609">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Table:</w:t>
      </w:r>
      <w:r w:rsidR="00BD19AA">
        <w:rPr>
          <w:rFonts w:ascii="Times New Roman" w:eastAsia="Times New Roman" w:hAnsi="Times New Roman" w:cs="Times New Roman"/>
          <w:color w:val="000000" w:themeColor="text1"/>
          <w:sz w:val="24"/>
          <w:szCs w:val="24"/>
          <w:lang w:val="en-GB"/>
        </w:rPr>
        <w:t xml:space="preserve"> </w:t>
      </w:r>
      <w:hyperlink r:id="rId8" w:history="1">
        <w:r w:rsidR="00BD19AA" w:rsidRPr="00435609">
          <w:rPr>
            <w:rStyle w:val="Hyperlink"/>
            <w:rFonts w:ascii="Times New Roman" w:eastAsia="Times New Roman" w:hAnsi="Times New Roman" w:cs="Times New Roman"/>
            <w:sz w:val="24"/>
            <w:szCs w:val="24"/>
            <w:lang w:val="en-GB"/>
          </w:rPr>
          <w:t xml:space="preserve">2 </w:t>
        </w:r>
        <w:proofErr w:type="spellStart"/>
        <w:r w:rsidR="00BD19AA" w:rsidRPr="00435609">
          <w:rPr>
            <w:rStyle w:val="Hyperlink"/>
            <w:rFonts w:ascii="Times New Roman" w:eastAsia="Times New Roman" w:hAnsi="Times New Roman" w:cs="Times New Roman"/>
            <w:sz w:val="24"/>
            <w:szCs w:val="24"/>
            <w:lang w:val="en-GB"/>
          </w:rPr>
          <w:t>Mnop</w:t>
        </w:r>
        <w:proofErr w:type="spellEnd"/>
      </w:hyperlink>
    </w:p>
    <w:tbl>
      <w:tblPr>
        <w:tblStyle w:val="TableGrid"/>
        <w:tblW w:w="0" w:type="auto"/>
        <w:tblLook w:val="04A0" w:firstRow="1" w:lastRow="0" w:firstColumn="1" w:lastColumn="0" w:noHBand="0" w:noVBand="1"/>
      </w:tblPr>
      <w:tblGrid>
        <w:gridCol w:w="2337"/>
        <w:gridCol w:w="2337"/>
        <w:gridCol w:w="2338"/>
      </w:tblGrid>
      <w:tr w:rsidR="00196F96" w14:paraId="12234674" w14:textId="77777777" w:rsidTr="008C65DB">
        <w:tc>
          <w:tcPr>
            <w:tcW w:w="2337" w:type="dxa"/>
          </w:tcPr>
          <w:p w14:paraId="799745B4" w14:textId="288475BC" w:rsidR="00196F96" w:rsidRDefault="00196F96" w:rsidP="003F487C">
            <w:pPr>
              <w:rPr>
                <w:rFonts w:ascii="Times New Roman" w:hAnsi="Times New Roman" w:cs="Times New Roman"/>
                <w:sz w:val="28"/>
                <w:szCs w:val="28"/>
              </w:rPr>
            </w:pPr>
            <w:r>
              <w:rPr>
                <w:rFonts w:ascii="Times New Roman" w:hAnsi="Times New Roman" w:cs="Times New Roman"/>
                <w:sz w:val="28"/>
                <w:szCs w:val="28"/>
              </w:rPr>
              <w:t>name</w:t>
            </w:r>
          </w:p>
        </w:tc>
        <w:tc>
          <w:tcPr>
            <w:tcW w:w="2337" w:type="dxa"/>
          </w:tcPr>
          <w:p w14:paraId="3B5A0CC4" w14:textId="6C738C01" w:rsidR="00196F96" w:rsidRDefault="00196F96" w:rsidP="003F487C">
            <w:pPr>
              <w:rPr>
                <w:rFonts w:ascii="Times New Roman" w:hAnsi="Times New Roman" w:cs="Times New Roman"/>
                <w:sz w:val="28"/>
                <w:szCs w:val="28"/>
              </w:rPr>
            </w:pPr>
            <w:r>
              <w:rPr>
                <w:rFonts w:ascii="Times New Roman" w:hAnsi="Times New Roman" w:cs="Times New Roman"/>
                <w:sz w:val="28"/>
                <w:szCs w:val="28"/>
              </w:rPr>
              <w:t xml:space="preserve">Dabit </w:t>
            </w:r>
            <w:proofErr w:type="spellStart"/>
            <w:r>
              <w:rPr>
                <w:rFonts w:ascii="Times New Roman" w:hAnsi="Times New Roman" w:cs="Times New Roman"/>
                <w:sz w:val="28"/>
                <w:szCs w:val="28"/>
              </w:rPr>
              <w:t>tk</w:t>
            </w:r>
            <w:proofErr w:type="spellEnd"/>
          </w:p>
        </w:tc>
        <w:tc>
          <w:tcPr>
            <w:tcW w:w="2338" w:type="dxa"/>
          </w:tcPr>
          <w:p w14:paraId="08A89725" w14:textId="2C278642" w:rsidR="00196F96" w:rsidRDefault="00196F96" w:rsidP="003F487C">
            <w:pPr>
              <w:rPr>
                <w:rFonts w:ascii="Times New Roman" w:hAnsi="Times New Roman" w:cs="Times New Roman"/>
                <w:sz w:val="28"/>
                <w:szCs w:val="28"/>
              </w:rPr>
            </w:pPr>
            <w:r>
              <w:rPr>
                <w:rFonts w:ascii="Times New Roman" w:hAnsi="Times New Roman" w:cs="Times New Roman"/>
                <w:sz w:val="28"/>
                <w:szCs w:val="28"/>
              </w:rPr>
              <w:t xml:space="preserve">Credit </w:t>
            </w:r>
            <w:proofErr w:type="spellStart"/>
            <w:r>
              <w:rPr>
                <w:rFonts w:ascii="Times New Roman" w:hAnsi="Times New Roman" w:cs="Times New Roman"/>
                <w:sz w:val="28"/>
                <w:szCs w:val="28"/>
              </w:rPr>
              <w:t>tk</w:t>
            </w:r>
            <w:proofErr w:type="spellEnd"/>
          </w:p>
        </w:tc>
      </w:tr>
      <w:tr w:rsidR="00196F96" w14:paraId="0242FFEC" w14:textId="77777777" w:rsidTr="008C65DB">
        <w:tc>
          <w:tcPr>
            <w:tcW w:w="2337" w:type="dxa"/>
          </w:tcPr>
          <w:p w14:paraId="490AD7B0" w14:textId="0E0A08E0" w:rsidR="00196F96" w:rsidRDefault="00196F96" w:rsidP="003F487C">
            <w:pPr>
              <w:rPr>
                <w:rFonts w:ascii="Times New Roman" w:hAnsi="Times New Roman" w:cs="Times New Roman"/>
                <w:sz w:val="28"/>
                <w:szCs w:val="28"/>
              </w:rPr>
            </w:pPr>
            <w:r>
              <w:rPr>
                <w:rFonts w:ascii="Times New Roman" w:hAnsi="Times New Roman" w:cs="Times New Roman"/>
                <w:sz w:val="28"/>
                <w:szCs w:val="28"/>
              </w:rPr>
              <w:t>Mitu</w:t>
            </w:r>
          </w:p>
          <w:p w14:paraId="04DF118A" w14:textId="1B1F9692" w:rsidR="00196F96" w:rsidRDefault="00196F96" w:rsidP="003F487C">
            <w:pPr>
              <w:rPr>
                <w:rFonts w:ascii="Times New Roman" w:hAnsi="Times New Roman" w:cs="Times New Roman"/>
                <w:sz w:val="28"/>
                <w:szCs w:val="28"/>
              </w:rPr>
            </w:pPr>
            <w:r>
              <w:rPr>
                <w:rFonts w:ascii="Times New Roman" w:hAnsi="Times New Roman" w:cs="Times New Roman"/>
                <w:sz w:val="28"/>
                <w:szCs w:val="28"/>
              </w:rPr>
              <w:t>Mina</w:t>
            </w:r>
          </w:p>
          <w:p w14:paraId="51B956C6" w14:textId="70FB9E25" w:rsidR="00196F96" w:rsidRDefault="00196F96" w:rsidP="003F487C">
            <w:pPr>
              <w:rPr>
                <w:rFonts w:ascii="Times New Roman" w:hAnsi="Times New Roman" w:cs="Times New Roman"/>
                <w:sz w:val="28"/>
                <w:szCs w:val="28"/>
              </w:rPr>
            </w:pPr>
            <w:r>
              <w:rPr>
                <w:rFonts w:ascii="Times New Roman" w:hAnsi="Times New Roman" w:cs="Times New Roman"/>
                <w:sz w:val="28"/>
                <w:szCs w:val="28"/>
              </w:rPr>
              <w:t>Maria</w:t>
            </w:r>
          </w:p>
          <w:p w14:paraId="0B77CFC0" w14:textId="0826318E" w:rsidR="00196F96" w:rsidRDefault="00196F96" w:rsidP="003F487C">
            <w:pPr>
              <w:rPr>
                <w:rFonts w:ascii="Times New Roman" w:hAnsi="Times New Roman" w:cs="Times New Roman"/>
                <w:sz w:val="28"/>
                <w:szCs w:val="28"/>
              </w:rPr>
            </w:pPr>
            <w:r>
              <w:rPr>
                <w:rFonts w:ascii="Times New Roman" w:hAnsi="Times New Roman" w:cs="Times New Roman"/>
                <w:sz w:val="28"/>
                <w:szCs w:val="28"/>
              </w:rPr>
              <w:t>Marisa</w:t>
            </w:r>
          </w:p>
          <w:p w14:paraId="6E52827D" w14:textId="41203401" w:rsidR="00196F96" w:rsidRDefault="00196F96" w:rsidP="003F487C">
            <w:pPr>
              <w:rPr>
                <w:rFonts w:ascii="Times New Roman" w:hAnsi="Times New Roman" w:cs="Times New Roman"/>
                <w:sz w:val="28"/>
                <w:szCs w:val="28"/>
              </w:rPr>
            </w:pPr>
          </w:p>
        </w:tc>
        <w:tc>
          <w:tcPr>
            <w:tcW w:w="2337" w:type="dxa"/>
          </w:tcPr>
          <w:p w14:paraId="268DD801" w14:textId="77777777" w:rsidR="00196F96" w:rsidRDefault="00196F96" w:rsidP="003F487C">
            <w:pPr>
              <w:rPr>
                <w:rFonts w:ascii="Times New Roman" w:hAnsi="Times New Roman" w:cs="Times New Roman"/>
                <w:sz w:val="28"/>
                <w:szCs w:val="28"/>
              </w:rPr>
            </w:pPr>
            <w:r>
              <w:rPr>
                <w:rFonts w:ascii="Times New Roman" w:hAnsi="Times New Roman" w:cs="Times New Roman"/>
                <w:sz w:val="28"/>
                <w:szCs w:val="28"/>
              </w:rPr>
              <w:t>34</w:t>
            </w:r>
          </w:p>
          <w:p w14:paraId="45007FD7" w14:textId="77777777" w:rsidR="00196F96" w:rsidRDefault="00196F96" w:rsidP="003F487C">
            <w:pPr>
              <w:rPr>
                <w:rFonts w:ascii="Times New Roman" w:hAnsi="Times New Roman" w:cs="Times New Roman"/>
                <w:sz w:val="28"/>
                <w:szCs w:val="28"/>
              </w:rPr>
            </w:pPr>
            <w:r>
              <w:rPr>
                <w:rFonts w:ascii="Times New Roman" w:hAnsi="Times New Roman" w:cs="Times New Roman"/>
                <w:sz w:val="28"/>
                <w:szCs w:val="28"/>
              </w:rPr>
              <w:t>35</w:t>
            </w:r>
          </w:p>
          <w:p w14:paraId="6F4FEDC9" w14:textId="77777777" w:rsidR="00196F96" w:rsidRDefault="00196F96" w:rsidP="003F487C">
            <w:pPr>
              <w:rPr>
                <w:rFonts w:ascii="Times New Roman" w:hAnsi="Times New Roman" w:cs="Times New Roman"/>
                <w:sz w:val="28"/>
                <w:szCs w:val="28"/>
              </w:rPr>
            </w:pPr>
            <w:r>
              <w:rPr>
                <w:rFonts w:ascii="Times New Roman" w:hAnsi="Times New Roman" w:cs="Times New Roman"/>
                <w:sz w:val="28"/>
                <w:szCs w:val="28"/>
              </w:rPr>
              <w:t>37</w:t>
            </w:r>
          </w:p>
          <w:p w14:paraId="6E64F802" w14:textId="18A9B030" w:rsidR="00196F96" w:rsidRDefault="00196F96" w:rsidP="003F487C">
            <w:pPr>
              <w:rPr>
                <w:rFonts w:ascii="Times New Roman" w:hAnsi="Times New Roman" w:cs="Times New Roman"/>
                <w:sz w:val="28"/>
                <w:szCs w:val="28"/>
              </w:rPr>
            </w:pPr>
            <w:r>
              <w:rPr>
                <w:rFonts w:ascii="Times New Roman" w:hAnsi="Times New Roman" w:cs="Times New Roman"/>
                <w:sz w:val="28"/>
                <w:szCs w:val="28"/>
              </w:rPr>
              <w:t>32</w:t>
            </w:r>
          </w:p>
        </w:tc>
        <w:tc>
          <w:tcPr>
            <w:tcW w:w="2338" w:type="dxa"/>
          </w:tcPr>
          <w:p w14:paraId="036FACE5" w14:textId="77777777" w:rsidR="00196F96" w:rsidRDefault="00196F96" w:rsidP="003F487C">
            <w:pPr>
              <w:rPr>
                <w:rFonts w:ascii="Times New Roman" w:hAnsi="Times New Roman" w:cs="Times New Roman"/>
                <w:sz w:val="28"/>
                <w:szCs w:val="28"/>
              </w:rPr>
            </w:pPr>
            <w:r>
              <w:rPr>
                <w:rFonts w:ascii="Times New Roman" w:hAnsi="Times New Roman" w:cs="Times New Roman"/>
                <w:sz w:val="28"/>
                <w:szCs w:val="28"/>
              </w:rPr>
              <w:t>22</w:t>
            </w:r>
          </w:p>
          <w:p w14:paraId="2012C63E" w14:textId="77777777" w:rsidR="00196F96" w:rsidRDefault="00196F96" w:rsidP="003F487C">
            <w:pPr>
              <w:rPr>
                <w:rFonts w:ascii="Times New Roman" w:hAnsi="Times New Roman" w:cs="Times New Roman"/>
                <w:sz w:val="28"/>
                <w:szCs w:val="28"/>
              </w:rPr>
            </w:pPr>
            <w:r>
              <w:rPr>
                <w:rFonts w:ascii="Times New Roman" w:hAnsi="Times New Roman" w:cs="Times New Roman"/>
                <w:sz w:val="28"/>
                <w:szCs w:val="28"/>
              </w:rPr>
              <w:t>23</w:t>
            </w:r>
          </w:p>
          <w:p w14:paraId="1B8F2A5F" w14:textId="77777777" w:rsidR="00196F96" w:rsidRDefault="00196F96" w:rsidP="003F487C">
            <w:pPr>
              <w:rPr>
                <w:rFonts w:ascii="Times New Roman" w:hAnsi="Times New Roman" w:cs="Times New Roman"/>
                <w:sz w:val="28"/>
                <w:szCs w:val="28"/>
              </w:rPr>
            </w:pPr>
            <w:r>
              <w:rPr>
                <w:rFonts w:ascii="Times New Roman" w:hAnsi="Times New Roman" w:cs="Times New Roman"/>
                <w:sz w:val="28"/>
                <w:szCs w:val="28"/>
              </w:rPr>
              <w:t>21</w:t>
            </w:r>
          </w:p>
          <w:p w14:paraId="328B55A5" w14:textId="6A0AFFAE" w:rsidR="00196F96" w:rsidRDefault="00196F96" w:rsidP="003F487C">
            <w:pPr>
              <w:rPr>
                <w:rFonts w:ascii="Times New Roman" w:hAnsi="Times New Roman" w:cs="Times New Roman"/>
                <w:sz w:val="28"/>
                <w:szCs w:val="28"/>
              </w:rPr>
            </w:pPr>
            <w:r>
              <w:rPr>
                <w:rFonts w:ascii="Times New Roman" w:hAnsi="Times New Roman" w:cs="Times New Roman"/>
                <w:sz w:val="28"/>
                <w:szCs w:val="28"/>
              </w:rPr>
              <w:t>20</w:t>
            </w:r>
          </w:p>
        </w:tc>
      </w:tr>
      <w:tr w:rsidR="00196F96" w14:paraId="018CD735" w14:textId="77777777" w:rsidTr="008C65DB">
        <w:tc>
          <w:tcPr>
            <w:tcW w:w="2337" w:type="dxa"/>
          </w:tcPr>
          <w:p w14:paraId="5F60A4C6" w14:textId="2C7A89AA" w:rsidR="00196F96" w:rsidRDefault="00196F96" w:rsidP="003F487C">
            <w:pPr>
              <w:rPr>
                <w:rFonts w:ascii="Times New Roman" w:hAnsi="Times New Roman" w:cs="Times New Roman"/>
                <w:sz w:val="28"/>
                <w:szCs w:val="28"/>
              </w:rPr>
            </w:pPr>
            <w:r>
              <w:rPr>
                <w:rFonts w:ascii="Times New Roman" w:hAnsi="Times New Roman" w:cs="Times New Roman"/>
                <w:sz w:val="28"/>
                <w:szCs w:val="28"/>
              </w:rPr>
              <w:t>total</w:t>
            </w:r>
          </w:p>
        </w:tc>
        <w:tc>
          <w:tcPr>
            <w:tcW w:w="2337" w:type="dxa"/>
          </w:tcPr>
          <w:p w14:paraId="199E27EF" w14:textId="733277EA" w:rsidR="00196F96" w:rsidRDefault="00196F96" w:rsidP="003F487C">
            <w:pPr>
              <w:rPr>
                <w:rFonts w:ascii="Times New Roman" w:hAnsi="Times New Roman" w:cs="Times New Roman"/>
                <w:sz w:val="28"/>
                <w:szCs w:val="28"/>
              </w:rPr>
            </w:pPr>
            <w:r>
              <w:rPr>
                <w:rFonts w:ascii="Times New Roman" w:hAnsi="Times New Roman" w:cs="Times New Roman"/>
                <w:sz w:val="28"/>
                <w:szCs w:val="28"/>
              </w:rPr>
              <w:t>323</w:t>
            </w:r>
          </w:p>
        </w:tc>
        <w:tc>
          <w:tcPr>
            <w:tcW w:w="2338" w:type="dxa"/>
          </w:tcPr>
          <w:p w14:paraId="636ECACC" w14:textId="722F46AA" w:rsidR="00196F96" w:rsidRDefault="00196F96" w:rsidP="003F487C">
            <w:pPr>
              <w:rPr>
                <w:rFonts w:ascii="Times New Roman" w:hAnsi="Times New Roman" w:cs="Times New Roman"/>
                <w:sz w:val="28"/>
                <w:szCs w:val="28"/>
              </w:rPr>
            </w:pPr>
            <w:r>
              <w:rPr>
                <w:rFonts w:ascii="Times New Roman" w:hAnsi="Times New Roman" w:cs="Times New Roman"/>
                <w:sz w:val="28"/>
                <w:szCs w:val="28"/>
              </w:rPr>
              <w:t>55</w:t>
            </w:r>
          </w:p>
        </w:tc>
      </w:tr>
    </w:tbl>
    <w:p w14:paraId="01E90F95" w14:textId="4B366EC6" w:rsidR="005F48C0" w:rsidRPr="00A310C0" w:rsidRDefault="005F48C0" w:rsidP="000A37BE">
      <w:pPr>
        <w:pStyle w:val="Heading2"/>
        <w:rPr>
          <w:rFonts w:ascii="Times New Roman" w:hAnsi="Times New Roman" w:cs="Times New Roman"/>
          <w:sz w:val="28"/>
          <w:szCs w:val="28"/>
        </w:rPr>
      </w:pPr>
      <w:bookmarkStart w:id="12" w:name="_Toc165301974"/>
      <w:r w:rsidRPr="00A310C0">
        <w:rPr>
          <w:rFonts w:ascii="Times New Roman" w:hAnsi="Times New Roman" w:cs="Times New Roman"/>
          <w:sz w:val="28"/>
          <w:szCs w:val="28"/>
        </w:rPr>
        <w:t>2.2</w:t>
      </w:r>
      <w:r w:rsidR="00B35250" w:rsidRPr="00A310C0">
        <w:rPr>
          <w:rFonts w:ascii="Times New Roman" w:hAnsi="Times New Roman" w:cs="Times New Roman"/>
          <w:sz w:val="28"/>
          <w:szCs w:val="28"/>
        </w:rPr>
        <w:t xml:space="preserve"> Background</w:t>
      </w:r>
      <w:bookmarkEnd w:id="12"/>
    </w:p>
    <w:p w14:paraId="6CADA180" w14:textId="364FC0C0" w:rsidR="003F487C" w:rsidRPr="004C28AD" w:rsidRDefault="003F487C" w:rsidP="003F487C">
      <w:pPr>
        <w:rPr>
          <w:rFonts w:ascii="Times New Roman" w:hAnsi="Times New Roman" w:cs="Times New Roman"/>
          <w:sz w:val="28"/>
          <w:szCs w:val="28"/>
        </w:rPr>
      </w:pPr>
      <w:r w:rsidRPr="004C28AD">
        <w:rPr>
          <w:rFonts w:ascii="Times New Roman" w:eastAsia="Times New Roman" w:hAnsi="Times New Roman" w:cs="Times New Roman"/>
          <w:color w:val="000000" w:themeColor="text1"/>
          <w:sz w:val="24"/>
          <w:szCs w:val="24"/>
          <w:lang w:val="en-GB"/>
        </w:rPr>
        <w:t>The insurance industry in Bangladesh is regulated by the Insurance Development and Regulatory Authority (IDRA). The regulatory framework ensures the stability, transparency, and fair practices within the insurance sector. Insurance companies in Bangladesh are required to comply with regulatory standards, including solvency requirements and investment guidelines.</w:t>
      </w:r>
    </w:p>
    <w:p w14:paraId="30890977" w14:textId="5531B6A3" w:rsidR="005F48C0" w:rsidRDefault="005F48C0" w:rsidP="005A01DF">
      <w:pPr>
        <w:pStyle w:val="ListParagraph"/>
        <w:ind w:left="420"/>
        <w:rPr>
          <w:rFonts w:ascii="Times New Roman" w:hAnsi="Times New Roman" w:cs="Times New Roman"/>
          <w:sz w:val="28"/>
          <w:szCs w:val="28"/>
        </w:rPr>
      </w:pPr>
      <w:r>
        <w:rPr>
          <w:rFonts w:ascii="Times New Roman" w:hAnsi="Times New Roman" w:cs="Times New Roman"/>
          <w:sz w:val="28"/>
          <w:szCs w:val="28"/>
        </w:rPr>
        <w:t>2.3</w:t>
      </w:r>
      <w:r w:rsidR="0044173F">
        <w:rPr>
          <w:rFonts w:ascii="Times New Roman" w:hAnsi="Times New Roman" w:cs="Times New Roman"/>
          <w:sz w:val="28"/>
          <w:szCs w:val="28"/>
        </w:rPr>
        <w:t xml:space="preserve"> </w:t>
      </w:r>
      <w:bookmarkStart w:id="13" w:name="cfigure1flower"/>
      <w:r w:rsidR="00BD19AA">
        <w:rPr>
          <w:rFonts w:ascii="Times New Roman" w:hAnsi="Times New Roman" w:cs="Times New Roman"/>
          <w:sz w:val="28"/>
          <w:szCs w:val="28"/>
        </w:rPr>
        <w:t>figure 1:</w:t>
      </w:r>
      <w:r w:rsidR="00EE2AC7">
        <w:rPr>
          <w:rFonts w:ascii="Times New Roman" w:hAnsi="Times New Roman" w:cs="Times New Roman"/>
          <w:sz w:val="28"/>
          <w:szCs w:val="28"/>
        </w:rPr>
        <w:t xml:space="preserve"> flo</w:t>
      </w:r>
      <w:r w:rsidR="00855B3D">
        <w:rPr>
          <w:rFonts w:ascii="Times New Roman" w:hAnsi="Times New Roman" w:cs="Times New Roman"/>
          <w:sz w:val="28"/>
          <w:szCs w:val="28"/>
        </w:rPr>
        <w:t>wer</w:t>
      </w:r>
      <w:bookmarkEnd w:id="13"/>
    </w:p>
    <w:p w14:paraId="529A7F57" w14:textId="78E32297" w:rsidR="003C7A0D" w:rsidRDefault="003C7A0D" w:rsidP="005A01DF">
      <w:pPr>
        <w:pStyle w:val="ListParagraph"/>
        <w:ind w:left="4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B2ECBF" wp14:editId="612C6B89">
            <wp:extent cx="2819400" cy="18007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2915907" cy="1862392"/>
                    </a:xfrm>
                    <a:prstGeom prst="rect">
                      <a:avLst/>
                    </a:prstGeom>
                  </pic:spPr>
                </pic:pic>
              </a:graphicData>
            </a:graphic>
          </wp:inline>
        </w:drawing>
      </w:r>
    </w:p>
    <w:p w14:paraId="283C8212" w14:textId="77777777" w:rsidR="005F48C0" w:rsidRDefault="005F48C0">
      <w:pPr>
        <w:rPr>
          <w:rFonts w:ascii="Times New Roman" w:hAnsi="Times New Roman" w:cs="Times New Roman"/>
          <w:sz w:val="28"/>
          <w:szCs w:val="28"/>
        </w:rPr>
      </w:pPr>
      <w:r>
        <w:rPr>
          <w:rFonts w:ascii="Times New Roman" w:hAnsi="Times New Roman" w:cs="Times New Roman"/>
          <w:sz w:val="28"/>
          <w:szCs w:val="28"/>
        </w:rPr>
        <w:br w:type="page"/>
      </w:r>
    </w:p>
    <w:p w14:paraId="1800C278" w14:textId="1C5EF10B" w:rsidR="009D616C" w:rsidRPr="007D1AEF" w:rsidRDefault="009D616C" w:rsidP="000A37BE">
      <w:pPr>
        <w:pStyle w:val="ListParagraph"/>
        <w:ind w:left="420"/>
        <w:jc w:val="center"/>
        <w:outlineLvl w:val="0"/>
        <w:rPr>
          <w:rFonts w:ascii="Times New Roman" w:hAnsi="Times New Roman" w:cs="Times New Roman"/>
          <w:b/>
          <w:bCs/>
          <w:sz w:val="32"/>
          <w:szCs w:val="32"/>
        </w:rPr>
      </w:pPr>
      <w:bookmarkStart w:id="14" w:name="_Toc165301975"/>
      <w:bookmarkStart w:id="15" w:name="chapter3"/>
      <w:r w:rsidRPr="007D1AEF">
        <w:rPr>
          <w:rFonts w:ascii="Times New Roman" w:hAnsi="Times New Roman" w:cs="Times New Roman"/>
          <w:b/>
          <w:bCs/>
          <w:sz w:val="32"/>
          <w:szCs w:val="32"/>
        </w:rPr>
        <w:lastRenderedPageBreak/>
        <w:t>Chapter 3</w:t>
      </w:r>
      <w:bookmarkEnd w:id="14"/>
    </w:p>
    <w:bookmarkEnd w:id="15"/>
    <w:p w14:paraId="0151EEA5" w14:textId="4257A8EF" w:rsidR="009D616C" w:rsidRDefault="009D616C">
      <w:pPr>
        <w:rPr>
          <w:rFonts w:ascii="Times New Roman" w:hAnsi="Times New Roman" w:cs="Times New Roman"/>
          <w:sz w:val="28"/>
          <w:szCs w:val="28"/>
        </w:rPr>
      </w:pPr>
    </w:p>
    <w:p w14:paraId="00216651" w14:textId="3154FBFB" w:rsidR="005F48C0" w:rsidRPr="00C2715C" w:rsidRDefault="00A2581A" w:rsidP="000A37BE">
      <w:pPr>
        <w:pStyle w:val="Heading2"/>
        <w:rPr>
          <w:rFonts w:ascii="Times New Roman" w:hAnsi="Times New Roman" w:cs="Times New Roman"/>
          <w:sz w:val="28"/>
          <w:szCs w:val="28"/>
        </w:rPr>
      </w:pPr>
      <w:bookmarkStart w:id="16" w:name="_Toc165301976"/>
      <w:r w:rsidRPr="00C2715C">
        <w:rPr>
          <w:rFonts w:ascii="Times New Roman" w:hAnsi="Times New Roman" w:cs="Times New Roman"/>
          <w:sz w:val="28"/>
          <w:szCs w:val="28"/>
        </w:rPr>
        <w:t>3.1 Introduction</w:t>
      </w:r>
      <w:bookmarkEnd w:id="16"/>
      <w:r w:rsidRPr="00C2715C">
        <w:rPr>
          <w:rFonts w:ascii="Times New Roman" w:hAnsi="Times New Roman" w:cs="Times New Roman"/>
          <w:sz w:val="28"/>
          <w:szCs w:val="28"/>
        </w:rPr>
        <w:t xml:space="preserve"> </w:t>
      </w:r>
    </w:p>
    <w:p w14:paraId="602213B8" w14:textId="4A8B0B52" w:rsidR="005A2C07" w:rsidRDefault="005A2C07" w:rsidP="005A2C07">
      <w:pPr>
        <w:rPr>
          <w:rFonts w:ascii="Times New Roman" w:eastAsia="Times New Roman" w:hAnsi="Times New Roman" w:cs="Times New Roman"/>
          <w:color w:val="000000"/>
          <w:sz w:val="24"/>
          <w:szCs w:val="24"/>
          <w:lang w:val="en-GB"/>
        </w:rPr>
      </w:pPr>
      <w:r w:rsidRPr="005A2C07">
        <w:rPr>
          <w:rFonts w:ascii="Times New Roman" w:eastAsia="Times New Roman" w:hAnsi="Times New Roman" w:cs="Times New Roman"/>
          <w:color w:val="000000"/>
          <w:sz w:val="24"/>
          <w:szCs w:val="24"/>
          <w:lang w:val="en-GB"/>
        </w:rPr>
        <w:t xml:space="preserve"> Investment refers to the allocation of funds with the expectation of generating income or profit in the future. Investors typically aim to grow their wealth over time by putting their money into various assets such as stocks, bonds, real estate, mutual funds, or other financial instruments. The choice of investment depends on factors such as risk tolerance, investment goals, time horizon, and market conditions.</w:t>
      </w:r>
    </w:p>
    <w:p w14:paraId="782320B9" w14:textId="162F1A26" w:rsidR="002335E8" w:rsidRDefault="00662FB7" w:rsidP="000A37BE">
      <w:pPr>
        <w:pStyle w:val="Heading3"/>
        <w:rPr>
          <w:rFonts w:ascii="Times New Roman" w:eastAsia="Times New Roman" w:hAnsi="Times New Roman" w:cs="Times New Roman"/>
          <w:color w:val="000000"/>
          <w:lang w:val="en-GB"/>
        </w:rPr>
      </w:pPr>
      <w:bookmarkStart w:id="17" w:name="_Toc165301977"/>
      <w:r>
        <w:rPr>
          <w:rFonts w:ascii="Times New Roman" w:eastAsia="Times New Roman" w:hAnsi="Times New Roman" w:cs="Times New Roman"/>
          <w:color w:val="000000"/>
          <w:lang w:val="en-GB"/>
        </w:rPr>
        <w:t>3.1.1sub</w:t>
      </w:r>
      <w:r w:rsidR="00146488">
        <w:rPr>
          <w:rFonts w:ascii="Times New Roman" w:eastAsia="Times New Roman" w:hAnsi="Times New Roman" w:cs="Times New Roman"/>
          <w:color w:val="000000"/>
          <w:lang w:val="en-GB"/>
        </w:rPr>
        <w:t xml:space="preserve"> 1</w:t>
      </w:r>
      <w:bookmarkEnd w:id="17"/>
    </w:p>
    <w:p w14:paraId="462D9195" w14:textId="5A52A150" w:rsidR="00146488" w:rsidRDefault="00146488" w:rsidP="005A2C07">
      <w:pPr>
        <w:rPr>
          <w:rFonts w:ascii="Times New Roman" w:eastAsia="Times New Roman" w:hAnsi="Times New Roman" w:cs="Times New Roman"/>
          <w:color w:val="000000"/>
          <w:sz w:val="24"/>
          <w:szCs w:val="24"/>
          <w:lang w:val="en-GB"/>
        </w:rPr>
      </w:pPr>
      <w:r w:rsidRPr="6CADF71B">
        <w:rPr>
          <w:rFonts w:ascii="Times New Roman" w:eastAsia="Times New Roman" w:hAnsi="Times New Roman" w:cs="Times New Roman"/>
          <w:color w:val="000000"/>
          <w:sz w:val="24"/>
          <w:szCs w:val="24"/>
          <w:lang w:val="en-GB"/>
        </w:rPr>
        <w:t xml:space="preserve"> Investment refers to the allocation of funds with the expectation of generating income or profit in the future. Investors typically aim to grow their wealth over time by putting their money into various assets such as stocks, bonds, real estate, mutual funds, or other financial instruments. The choice of investment depends on factors such as risk tolerance, investment goals, time horizon, and market conditions.</w:t>
      </w:r>
    </w:p>
    <w:p w14:paraId="2D1E3D72" w14:textId="1FFF6144" w:rsidR="00146488" w:rsidRDefault="00146488" w:rsidP="005A2C07">
      <w:pPr>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3.2</w:t>
      </w:r>
      <w:r w:rsidR="00A310C0">
        <w:rPr>
          <w:rFonts w:ascii="Times New Roman" w:eastAsia="Times New Roman" w:hAnsi="Times New Roman" w:cs="Times New Roman"/>
          <w:color w:val="000000"/>
          <w:sz w:val="24"/>
          <w:szCs w:val="24"/>
          <w:lang w:val="en-GB"/>
        </w:rPr>
        <w:t xml:space="preserve"> </w:t>
      </w:r>
      <w:bookmarkStart w:id="18" w:name="cfigure2birds"/>
      <w:r w:rsidR="00A310C0">
        <w:rPr>
          <w:rFonts w:ascii="Times New Roman" w:eastAsia="Times New Roman" w:hAnsi="Times New Roman" w:cs="Times New Roman"/>
          <w:color w:val="000000"/>
          <w:sz w:val="24"/>
          <w:szCs w:val="24"/>
          <w:lang w:val="en-GB"/>
        </w:rPr>
        <w:t>figure:3 Birds</w:t>
      </w:r>
      <w:bookmarkEnd w:id="18"/>
    </w:p>
    <w:p w14:paraId="20BF14DB" w14:textId="6755617B" w:rsidR="00A01D40" w:rsidRDefault="00A01D40" w:rsidP="005A2C0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899D46" wp14:editId="34C3D477">
            <wp:extent cx="3197296" cy="242454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3277374" cy="2485270"/>
                    </a:xfrm>
                    <a:prstGeom prst="rect">
                      <a:avLst/>
                    </a:prstGeom>
                  </pic:spPr>
                </pic:pic>
              </a:graphicData>
            </a:graphic>
          </wp:inline>
        </w:drawing>
      </w:r>
    </w:p>
    <w:p w14:paraId="26174F40" w14:textId="77777777" w:rsidR="00703528" w:rsidRDefault="006762CD" w:rsidP="00703528">
      <w:pPr>
        <w:pStyle w:val="Heading2"/>
      </w:pPr>
      <w:bookmarkStart w:id="19" w:name="_Toc165301978"/>
      <w:bookmarkStart w:id="20" w:name="_Toc165300181"/>
      <w:bookmarkStart w:id="21" w:name="_Toc165301447"/>
      <w:r w:rsidRPr="003300E6">
        <w:rPr>
          <w:b/>
          <w:bCs/>
          <w:sz w:val="28"/>
          <w:szCs w:val="28"/>
        </w:rPr>
        <w:t>3.2 Background</w:t>
      </w:r>
      <w:r w:rsidR="00C2715C" w:rsidRPr="00C15CB3">
        <w:t>:</w:t>
      </w:r>
      <w:bookmarkEnd w:id="19"/>
    </w:p>
    <w:p w14:paraId="2B471783" w14:textId="6748243D" w:rsidR="006F20A9" w:rsidRDefault="00C2715C" w:rsidP="00140500">
      <w:pPr>
        <w:rPr>
          <w:sz w:val="28"/>
          <w:szCs w:val="28"/>
        </w:rPr>
      </w:pPr>
      <w:r w:rsidRPr="00C15CB3">
        <w:t>Investment refers to the allocation of funds with the expectation of</w:t>
      </w:r>
      <w:r w:rsidRPr="6CADF71B">
        <w:rPr>
          <w:lang w:val="en-GB"/>
        </w:rPr>
        <w:t xml:space="preserve"> generating income or profit in the future. Investors typically aim to grow their wealth over time by putting their money into various assets such as stocks, bonds, real estate, mutual funds, or other financial instruments.</w:t>
      </w:r>
      <w:bookmarkEnd w:id="20"/>
      <w:bookmarkEnd w:id="21"/>
      <w:r w:rsidR="006F20A9">
        <w:rPr>
          <w:sz w:val="28"/>
          <w:szCs w:val="28"/>
        </w:rPr>
        <w:br w:type="page"/>
      </w:r>
    </w:p>
    <w:p w14:paraId="6CD3B1B6" w14:textId="77777777" w:rsidR="00703528" w:rsidRDefault="002464C9" w:rsidP="00703528">
      <w:pPr>
        <w:pStyle w:val="Heading1"/>
        <w:rPr>
          <w:sz w:val="28"/>
          <w:szCs w:val="28"/>
        </w:rPr>
      </w:pPr>
      <w:bookmarkStart w:id="22" w:name="_Toc165301979"/>
      <w:r w:rsidRPr="007D1AEF">
        <w:rPr>
          <w:b/>
          <w:bCs/>
        </w:rPr>
        <w:lastRenderedPageBreak/>
        <w:t>C</w:t>
      </w:r>
      <w:r w:rsidR="006F20A9" w:rsidRPr="007D1AEF">
        <w:rPr>
          <w:b/>
          <w:bCs/>
        </w:rPr>
        <w:t>onclusio</w:t>
      </w:r>
      <w:r w:rsidRPr="007D1AEF">
        <w:rPr>
          <w:b/>
          <w:bCs/>
        </w:rPr>
        <w:t>n:</w:t>
      </w:r>
      <w:bookmarkEnd w:id="22"/>
      <w:r w:rsidR="00E662DB">
        <w:rPr>
          <w:sz w:val="28"/>
          <w:szCs w:val="28"/>
        </w:rPr>
        <w:t xml:space="preserve"> </w:t>
      </w:r>
    </w:p>
    <w:p w14:paraId="6745D3A6" w14:textId="67F30CFF" w:rsidR="00435609" w:rsidRDefault="00E662DB" w:rsidP="00234298">
      <w:pPr>
        <w:rPr>
          <w:lang w:val="en-GB"/>
        </w:rPr>
      </w:pPr>
      <w:r w:rsidRPr="6CADF71B">
        <w:rPr>
          <w:lang w:val="en-GB"/>
        </w:rPr>
        <w:t>Fund investment involves pooling money from multiple investors to invest in various financial assets such as stocks, bonds, commodities, real estate, or a combination thereof. These funds are managed by professional fund managers or investment firms. The nature of fund investment can vary widely depending on the type of fund, its objectives, risk tolerance, and investment strategy. Common types of funds include mutual funds, exchange-traded funds (ETFs), hedge funds, and index funds. Investors typically choose funds based on their investment goals, risk tolerance, and desired level of involvement in managing their investments. Fund investments offer diversification, professional management, and access to a wider range of investment opportunities compared to individual investing. However, they also come with fees and expenses, and the performance of the fund can be influenced by various factors such as market conditions, economic trends, and the skill of the fund manager</w:t>
      </w:r>
      <w:r w:rsidR="00995D2D">
        <w:rPr>
          <w:lang w:val="en-GB"/>
        </w:rPr>
        <w:t>.</w:t>
      </w:r>
    </w:p>
    <w:p w14:paraId="72467E02" w14:textId="77777777" w:rsidR="00435609" w:rsidRDefault="00435609">
      <w:pPr>
        <w:rPr>
          <w:lang w:val="en-GB"/>
        </w:rPr>
      </w:pPr>
      <w:r>
        <w:rPr>
          <w:lang w:val="en-GB"/>
        </w:rPr>
        <w:br w:type="page"/>
      </w:r>
    </w:p>
    <w:p w14:paraId="5DD24D79" w14:textId="4C89F842" w:rsidR="006F20A9" w:rsidRDefault="00435609" w:rsidP="00234298">
      <w:pPr>
        <w:rPr>
          <w:noProof/>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3A9BF96E" wp14:editId="34FCEB8D">
                <wp:simplePos x="0" y="0"/>
                <wp:positionH relativeFrom="column">
                  <wp:posOffset>214168</wp:posOffset>
                </wp:positionH>
                <wp:positionV relativeFrom="paragraph">
                  <wp:posOffset>429144</wp:posOffset>
                </wp:positionV>
                <wp:extent cx="1593215" cy="588241"/>
                <wp:effectExtent l="0" t="0" r="26035" b="21590"/>
                <wp:wrapNone/>
                <wp:docPr id="1" name="Oval 1"/>
                <wp:cNvGraphicFramePr/>
                <a:graphic xmlns:a="http://schemas.openxmlformats.org/drawingml/2006/main">
                  <a:graphicData uri="http://schemas.microsoft.com/office/word/2010/wordprocessingShape">
                    <wps:wsp>
                      <wps:cNvSpPr/>
                      <wps:spPr>
                        <a:xfrm>
                          <a:off x="0" y="0"/>
                          <a:ext cx="1593215" cy="5882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46FC01" w14:textId="324A5D10" w:rsidR="00435609" w:rsidRDefault="00435609" w:rsidP="004356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BF96E" id="Oval 1" o:spid="_x0000_s1026" style="position:absolute;margin-left:16.85pt;margin-top:33.8pt;width:125.45pt;height:4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" fillcolor="#4472c4 [3204]" strokecolor="#1f3763 [1604]" strokeweight="1pt">
                <v:stroke joinstyle="miter"/>
                <v:textbox>
                  <w:txbxContent>
                    <w:p w14:paraId="7C46FC01" w14:textId="324A5D10" w:rsidR="00435609" w:rsidRDefault="00435609" w:rsidP="00435609">
                      <w:pPr>
                        <w:jc w:val="center"/>
                      </w:pPr>
                    </w:p>
                  </w:txbxContent>
                </v:textbox>
              </v:oval>
            </w:pict>
          </mc:Fallback>
        </mc:AlternateContent>
      </w:r>
      <w:r w:rsidR="00A83119">
        <w:rPr>
          <w:noProof/>
          <w:sz w:val="28"/>
          <w:szCs w:val="28"/>
        </w:rPr>
        <w:t>Flowchart:</w:t>
      </w:r>
      <w:r>
        <w:rPr>
          <w:noProof/>
          <w:sz w:val="28"/>
          <w:szCs w:val="28"/>
        </w:rPr>
        <mc:AlternateContent>
          <mc:Choice Requires="wpc">
            <w:drawing>
              <wp:inline distT="0" distB="0" distL="0" distR="0" wp14:anchorId="258B0275" wp14:editId="5B5D9080">
                <wp:extent cx="5741611" cy="6140726"/>
                <wp:effectExtent l="0" t="0" r="12065"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Parallelogram 5"/>
                        <wps:cNvSpPr/>
                        <wps:spPr>
                          <a:xfrm>
                            <a:off x="206071" y="1572480"/>
                            <a:ext cx="1537878" cy="9144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arallelogram 6"/>
                        <wps:cNvSpPr/>
                        <wps:spPr>
                          <a:xfrm>
                            <a:off x="178386" y="3373464"/>
                            <a:ext cx="1420091" cy="893823"/>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2422822" y="1399240"/>
                            <a:ext cx="1212273" cy="11430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93131" y="5174135"/>
                            <a:ext cx="1371600" cy="76923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iamond 10"/>
                        <wps:cNvSpPr/>
                        <wps:spPr>
                          <a:xfrm>
                            <a:off x="4452513" y="2403851"/>
                            <a:ext cx="1253836" cy="123960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2540586" y="3345561"/>
                            <a:ext cx="1122218" cy="1094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1044295" y="1032195"/>
                            <a:ext cx="0" cy="505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endCxn id="6" idx="0"/>
                        </wps:cNvCnPr>
                        <wps:spPr>
                          <a:xfrm flipH="1">
                            <a:off x="888432" y="2486739"/>
                            <a:ext cx="31171" cy="886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57258" y="4343226"/>
                            <a:ext cx="31174" cy="796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5" idx="2"/>
                        </wps:cNvCnPr>
                        <wps:spPr>
                          <a:xfrm flipV="1">
                            <a:off x="1629656" y="2015923"/>
                            <a:ext cx="758530" cy="13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473786" y="3837567"/>
                            <a:ext cx="1032163" cy="34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683586" y="1967433"/>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718222" y="3255905"/>
                            <a:ext cx="838200" cy="734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A82E044" id="Canvas 4" o:spid="_x0000_s1026" editas="canvas" style="width:452.1pt;height:483.5pt;mso-position-horizontal-relative:char;mso-position-vertical-relative:line" coordsize="57410,6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10;height:61404;visibility:visible;mso-wrap-style:square" filled="t">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8" type="#_x0000_t7" style="position:absolute;left:2060;top:15724;width:1537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" adj="3211" fillcolor="#4472c4 [3204]" strokecolor="#1f3763 [1604]" strokeweight="1pt"/>
                <v:shape id="Parallelogram 6" o:spid="_x0000_s1029" type="#_x0000_t7" style="position:absolute;left:1783;top:33734;width:14201;height:8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" adj="3399" fillcolor="#4472c4 [3204]" strokecolor="#1f3763 [1604]" strokeweight="1pt"/>
                <v:roundrect id="Rectangle: Rounded Corners 7" o:spid="_x0000_s1030" style="position:absolute;left:24228;top:13992;width:12122;height:11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roundrect>
                <v:oval id="Oval 8" o:spid="_x0000_s1031" style="position:absolute;left:3931;top:51741;width:13716;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472c4 [3204]" strokecolor="#1f3763 [1604]" strokeweight="1pt">
                  <v:stroke joinstyle="miter"/>
                </v:oval>
                <v:shapetype id="_x0000_t4" coordsize="21600,21600" o:spt="4" path="m10800,l,10800,10800,21600,21600,10800xe">
                  <v:stroke joinstyle="miter"/>
                  <v:path gradientshapeok="t" o:connecttype="rect" textboxrect="5400,5400,16200,16200"/>
                </v:shapetype>
                <v:shape id="Diamond 10" o:spid="_x0000_s1032" type="#_x0000_t4" style="position:absolute;left:44525;top:24038;width:12538;height:12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" fillcolor="#4472c4 [3204]" strokecolor="#1f3763 [1604]" strokeweight="1pt"/>
                <v:roundrect id="Rectangle: Rounded Corners 11" o:spid="_x0000_s1033" style="position:absolute;left:25405;top:33455;width:11223;height:10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roundrect>
                <v:shapetype id="_x0000_t32" coordsize="21600,21600" o:spt="32" o:oned="t" path="m,l21600,21600e" filled="f">
                  <v:path arrowok="t" fillok="f" o:connecttype="none"/>
                  <o:lock v:ext="edit" shapetype="t"/>
                </v:shapetype>
                <v:shape id="Straight Arrow Connector 12" o:spid="_x0000_s1034" type="#_x0000_t32" style="position:absolute;left:10442;top:10321;width:0;height:5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3" o:spid="_x0000_s1035" type="#_x0000_t32" style="position:absolute;left:8884;top:24867;width:312;height:88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36" type="#_x0000_t32" style="position:absolute;left:8572;top:43432;width:312;height:7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5" o:spid="_x0000_s1037" type="#_x0000_t32" style="position:absolute;left:16296;top:20159;width:7585;height:1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38" type="#_x0000_t32" style="position:absolute;left:14737;top:38375;width:10322;height:3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39" type="#_x0000_t32" style="position:absolute;left:36835;top:19674;width:9144;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40" type="#_x0000_t32" style="position:absolute;left:37182;top:32559;width:8382;height:73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w10:anchorlock/>
              </v:group>
            </w:pict>
          </mc:Fallback>
        </mc:AlternateContent>
      </w:r>
    </w:p>
    <w:p w14:paraId="6405C8DA" w14:textId="4CF751F9" w:rsidR="00A83119" w:rsidRPr="00A83119" w:rsidRDefault="00A83119" w:rsidP="00A83119">
      <w:pPr>
        <w:rPr>
          <w:sz w:val="28"/>
          <w:szCs w:val="28"/>
        </w:rPr>
      </w:pPr>
    </w:p>
    <w:p w14:paraId="4710A42F" w14:textId="64777A09" w:rsidR="00A83119" w:rsidRDefault="00A83119" w:rsidP="00A83119">
      <w:pPr>
        <w:rPr>
          <w:noProof/>
          <w:sz w:val="28"/>
          <w:szCs w:val="28"/>
        </w:rPr>
      </w:pPr>
    </w:p>
    <w:p w14:paraId="569198BD" w14:textId="1A984F38" w:rsidR="00A83119" w:rsidRPr="00A83119" w:rsidRDefault="00A83119" w:rsidP="00A83119">
      <w:pPr>
        <w:ind w:firstLine="720"/>
        <w:rPr>
          <w:sz w:val="28"/>
          <w:szCs w:val="28"/>
        </w:rPr>
      </w:pPr>
      <w:r>
        <w:rPr>
          <w:sz w:val="28"/>
          <w:szCs w:val="28"/>
        </w:rPr>
        <w:t xml:space="preserve">Reference: </w:t>
      </w:r>
      <w:proofErr w:type="spellStart"/>
      <w:r>
        <w:rPr>
          <w:sz w:val="28"/>
          <w:szCs w:val="28"/>
        </w:rPr>
        <w:t>Inter</w:t>
      </w:r>
      <w:proofErr w:type="spellEnd"/>
    </w:p>
    <w:sectPr w:rsidR="00A83119" w:rsidRPr="00A83119" w:rsidSect="00336CC5">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B9F90" w14:textId="77777777" w:rsidR="00437C85" w:rsidRDefault="00437C85" w:rsidP="00B35B00">
      <w:pPr>
        <w:spacing w:after="0" w:line="240" w:lineRule="auto"/>
      </w:pPr>
      <w:r>
        <w:separator/>
      </w:r>
    </w:p>
  </w:endnote>
  <w:endnote w:type="continuationSeparator" w:id="0">
    <w:p w14:paraId="48FC96DB" w14:textId="77777777" w:rsidR="00437C85" w:rsidRDefault="00437C85" w:rsidP="00B3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791504"/>
      <w:docPartObj>
        <w:docPartGallery w:val="Page Numbers (Bottom of Page)"/>
        <w:docPartUnique/>
      </w:docPartObj>
    </w:sdtPr>
    <w:sdtEndPr>
      <w:rPr>
        <w:noProof/>
      </w:rPr>
    </w:sdtEndPr>
    <w:sdtContent>
      <w:p w14:paraId="17ACBC3B" w14:textId="7188E535" w:rsidR="00336CC5" w:rsidRDefault="00336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A18D1B" w14:textId="77777777" w:rsidR="00EF5D4E" w:rsidRDefault="00EF5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4442" w14:textId="77777777" w:rsidR="00437C85" w:rsidRDefault="00437C85" w:rsidP="00B35B00">
      <w:pPr>
        <w:spacing w:after="0" w:line="240" w:lineRule="auto"/>
      </w:pPr>
      <w:r>
        <w:separator/>
      </w:r>
    </w:p>
  </w:footnote>
  <w:footnote w:type="continuationSeparator" w:id="0">
    <w:p w14:paraId="7AE04338" w14:textId="77777777" w:rsidR="00437C85" w:rsidRDefault="00437C85" w:rsidP="00B35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2C06" w14:textId="353281A8" w:rsidR="00E55543" w:rsidRDefault="00E55543">
    <w:pPr>
      <w:pStyle w:val="Header"/>
    </w:pPr>
    <w:r>
      <w:t>EDGE:</w:t>
    </w:r>
    <w:r w:rsidR="00A83119">
      <w:t xml:space="preserve"> </w:t>
    </w:r>
    <w:r>
      <w:t>BU-CSE Digital Skills Training</w:t>
    </w:r>
  </w:p>
  <w:p w14:paraId="6DA4E238" w14:textId="77777777" w:rsidR="00A83119" w:rsidRDefault="00A83119">
    <w:pPr>
      <w:pStyle w:val="Header"/>
    </w:pPr>
  </w:p>
  <w:p w14:paraId="00E659CD" w14:textId="77777777" w:rsidR="00E55543" w:rsidRDefault="00E55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308ED"/>
    <w:multiLevelType w:val="multilevel"/>
    <w:tmpl w:val="1FF0A1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4608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3F"/>
    <w:rsid w:val="00002557"/>
    <w:rsid w:val="00012D6A"/>
    <w:rsid w:val="00013833"/>
    <w:rsid w:val="000535D3"/>
    <w:rsid w:val="00053ADF"/>
    <w:rsid w:val="00057A33"/>
    <w:rsid w:val="00085BFA"/>
    <w:rsid w:val="000A0F13"/>
    <w:rsid w:val="000A21C0"/>
    <w:rsid w:val="000A37BE"/>
    <w:rsid w:val="000A47F2"/>
    <w:rsid w:val="000C6820"/>
    <w:rsid w:val="001106AA"/>
    <w:rsid w:val="00140500"/>
    <w:rsid w:val="00146488"/>
    <w:rsid w:val="00186F22"/>
    <w:rsid w:val="00190EFF"/>
    <w:rsid w:val="001969D1"/>
    <w:rsid w:val="00196F96"/>
    <w:rsid w:val="001F44BF"/>
    <w:rsid w:val="00230BE6"/>
    <w:rsid w:val="002335E8"/>
    <w:rsid w:val="00234298"/>
    <w:rsid w:val="002464C9"/>
    <w:rsid w:val="00263C6C"/>
    <w:rsid w:val="002F74BE"/>
    <w:rsid w:val="00317E9C"/>
    <w:rsid w:val="003300E6"/>
    <w:rsid w:val="00336CC5"/>
    <w:rsid w:val="003932E1"/>
    <w:rsid w:val="0039542D"/>
    <w:rsid w:val="003C5454"/>
    <w:rsid w:val="003C7A0D"/>
    <w:rsid w:val="003D7C8B"/>
    <w:rsid w:val="003F487C"/>
    <w:rsid w:val="00406157"/>
    <w:rsid w:val="004267ED"/>
    <w:rsid w:val="00435609"/>
    <w:rsid w:val="00437C85"/>
    <w:rsid w:val="00440D9D"/>
    <w:rsid w:val="0044173F"/>
    <w:rsid w:val="00444522"/>
    <w:rsid w:val="00446646"/>
    <w:rsid w:val="0045652A"/>
    <w:rsid w:val="004C28AD"/>
    <w:rsid w:val="004C75D3"/>
    <w:rsid w:val="005143F9"/>
    <w:rsid w:val="00552E4F"/>
    <w:rsid w:val="005A01DF"/>
    <w:rsid w:val="005A2C07"/>
    <w:rsid w:val="005D7928"/>
    <w:rsid w:val="005F39ED"/>
    <w:rsid w:val="005F48C0"/>
    <w:rsid w:val="00606847"/>
    <w:rsid w:val="006561E8"/>
    <w:rsid w:val="00662FB7"/>
    <w:rsid w:val="006762CD"/>
    <w:rsid w:val="006F20A9"/>
    <w:rsid w:val="006F2367"/>
    <w:rsid w:val="00703528"/>
    <w:rsid w:val="00710677"/>
    <w:rsid w:val="00716131"/>
    <w:rsid w:val="007571DE"/>
    <w:rsid w:val="007770F7"/>
    <w:rsid w:val="00781F10"/>
    <w:rsid w:val="007836F4"/>
    <w:rsid w:val="007A316B"/>
    <w:rsid w:val="007D1AEF"/>
    <w:rsid w:val="007F56F5"/>
    <w:rsid w:val="0080528B"/>
    <w:rsid w:val="008158BA"/>
    <w:rsid w:val="00855B3D"/>
    <w:rsid w:val="0086432D"/>
    <w:rsid w:val="008A0BA4"/>
    <w:rsid w:val="008B7896"/>
    <w:rsid w:val="008C65DB"/>
    <w:rsid w:val="008C73A2"/>
    <w:rsid w:val="008E29CD"/>
    <w:rsid w:val="009013D3"/>
    <w:rsid w:val="00947D63"/>
    <w:rsid w:val="009672AF"/>
    <w:rsid w:val="00995D2D"/>
    <w:rsid w:val="009C69F2"/>
    <w:rsid w:val="009D616C"/>
    <w:rsid w:val="00A01D40"/>
    <w:rsid w:val="00A065A2"/>
    <w:rsid w:val="00A16810"/>
    <w:rsid w:val="00A2581A"/>
    <w:rsid w:val="00A310C0"/>
    <w:rsid w:val="00A41616"/>
    <w:rsid w:val="00A83119"/>
    <w:rsid w:val="00B35250"/>
    <w:rsid w:val="00B35B00"/>
    <w:rsid w:val="00B55039"/>
    <w:rsid w:val="00B62BFD"/>
    <w:rsid w:val="00B714BF"/>
    <w:rsid w:val="00B96453"/>
    <w:rsid w:val="00BC5E6D"/>
    <w:rsid w:val="00BD19AA"/>
    <w:rsid w:val="00C15CB3"/>
    <w:rsid w:val="00C17D11"/>
    <w:rsid w:val="00C2715C"/>
    <w:rsid w:val="00C379A6"/>
    <w:rsid w:val="00C67A27"/>
    <w:rsid w:val="00CA78FA"/>
    <w:rsid w:val="00CC0E44"/>
    <w:rsid w:val="00CC1141"/>
    <w:rsid w:val="00CF3950"/>
    <w:rsid w:val="00D15849"/>
    <w:rsid w:val="00D41435"/>
    <w:rsid w:val="00D91C41"/>
    <w:rsid w:val="00DD729A"/>
    <w:rsid w:val="00DF424C"/>
    <w:rsid w:val="00E064D3"/>
    <w:rsid w:val="00E3093F"/>
    <w:rsid w:val="00E55543"/>
    <w:rsid w:val="00E5739C"/>
    <w:rsid w:val="00E662DB"/>
    <w:rsid w:val="00E86173"/>
    <w:rsid w:val="00E97CB7"/>
    <w:rsid w:val="00ED2E15"/>
    <w:rsid w:val="00ED52FA"/>
    <w:rsid w:val="00EE2AC7"/>
    <w:rsid w:val="00EF11F7"/>
    <w:rsid w:val="00EF5D4E"/>
    <w:rsid w:val="00F011DB"/>
    <w:rsid w:val="00F2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2ACBA"/>
  <w15:chartTrackingRefBased/>
  <w15:docId w15:val="{A7144ABA-7BF2-4A22-95C0-5841D897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1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3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847"/>
    <w:pPr>
      <w:ind w:left="720"/>
      <w:contextualSpacing/>
    </w:pPr>
  </w:style>
  <w:style w:type="table" w:styleId="TableGrid">
    <w:name w:val="Table Grid"/>
    <w:basedOn w:val="TableNormal"/>
    <w:uiPriority w:val="39"/>
    <w:rsid w:val="005A0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0B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0BE6"/>
    <w:pPr>
      <w:outlineLvl w:val="9"/>
    </w:pPr>
  </w:style>
  <w:style w:type="paragraph" w:styleId="TOC2">
    <w:name w:val="toc 2"/>
    <w:basedOn w:val="Normal"/>
    <w:next w:val="Normal"/>
    <w:autoRedefine/>
    <w:uiPriority w:val="39"/>
    <w:unhideWhenUsed/>
    <w:rsid w:val="00085BFA"/>
    <w:pPr>
      <w:spacing w:after="100"/>
      <w:ind w:left="220"/>
    </w:pPr>
    <w:rPr>
      <w:rFonts w:eastAsiaTheme="minorEastAsia" w:cs="Times New Roman"/>
    </w:rPr>
  </w:style>
  <w:style w:type="paragraph" w:styleId="TOC1">
    <w:name w:val="toc 1"/>
    <w:basedOn w:val="Normal"/>
    <w:next w:val="Normal"/>
    <w:autoRedefine/>
    <w:uiPriority w:val="39"/>
    <w:unhideWhenUsed/>
    <w:rsid w:val="00085BFA"/>
    <w:pPr>
      <w:spacing w:after="100"/>
    </w:pPr>
    <w:rPr>
      <w:rFonts w:eastAsiaTheme="minorEastAsia" w:cs="Times New Roman"/>
    </w:rPr>
  </w:style>
  <w:style w:type="paragraph" w:styleId="TOC3">
    <w:name w:val="toc 3"/>
    <w:basedOn w:val="Normal"/>
    <w:next w:val="Normal"/>
    <w:autoRedefine/>
    <w:uiPriority w:val="39"/>
    <w:unhideWhenUsed/>
    <w:rsid w:val="00085BFA"/>
    <w:pPr>
      <w:spacing w:after="100"/>
      <w:ind w:left="440"/>
    </w:pPr>
    <w:rPr>
      <w:rFonts w:eastAsiaTheme="minorEastAsia" w:cs="Times New Roman"/>
    </w:rPr>
  </w:style>
  <w:style w:type="character" w:styleId="Hyperlink">
    <w:name w:val="Hyperlink"/>
    <w:basedOn w:val="DefaultParagraphFont"/>
    <w:uiPriority w:val="99"/>
    <w:unhideWhenUsed/>
    <w:rsid w:val="00440D9D"/>
    <w:rPr>
      <w:color w:val="0563C1" w:themeColor="hyperlink"/>
      <w:u w:val="single"/>
    </w:rPr>
  </w:style>
  <w:style w:type="character" w:styleId="UnresolvedMention">
    <w:name w:val="Unresolved Mention"/>
    <w:basedOn w:val="DefaultParagraphFont"/>
    <w:uiPriority w:val="99"/>
    <w:semiHidden/>
    <w:unhideWhenUsed/>
    <w:rsid w:val="00440D9D"/>
    <w:rPr>
      <w:color w:val="605E5C"/>
      <w:shd w:val="clear" w:color="auto" w:fill="E1DFDD"/>
    </w:rPr>
  </w:style>
  <w:style w:type="character" w:styleId="FollowedHyperlink">
    <w:name w:val="FollowedHyperlink"/>
    <w:basedOn w:val="DefaultParagraphFont"/>
    <w:uiPriority w:val="99"/>
    <w:semiHidden/>
    <w:unhideWhenUsed/>
    <w:rsid w:val="00440D9D"/>
    <w:rPr>
      <w:color w:val="954F72" w:themeColor="followedHyperlink"/>
      <w:u w:val="single"/>
    </w:rPr>
  </w:style>
  <w:style w:type="character" w:customStyle="1" w:styleId="Heading2Char">
    <w:name w:val="Heading 2 Char"/>
    <w:basedOn w:val="DefaultParagraphFont"/>
    <w:link w:val="Heading2"/>
    <w:uiPriority w:val="9"/>
    <w:semiHidden/>
    <w:rsid w:val="00CC11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A37B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35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B00"/>
  </w:style>
  <w:style w:type="paragraph" w:styleId="Footer">
    <w:name w:val="footer"/>
    <w:basedOn w:val="Normal"/>
    <w:link w:val="FooterChar"/>
    <w:uiPriority w:val="99"/>
    <w:unhideWhenUsed/>
    <w:rsid w:val="00B35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B00"/>
  </w:style>
  <w:style w:type="paragraph" w:styleId="Revision">
    <w:name w:val="Revision"/>
    <w:hidden/>
    <w:uiPriority w:val="99"/>
    <w:semiHidden/>
    <w:rsid w:val="00710677"/>
    <w:pPr>
      <w:spacing w:after="0" w:line="240" w:lineRule="auto"/>
    </w:pPr>
  </w:style>
  <w:style w:type="paragraph" w:styleId="Caption">
    <w:name w:val="caption"/>
    <w:basedOn w:val="Normal"/>
    <w:next w:val="Normal"/>
    <w:uiPriority w:val="35"/>
    <w:unhideWhenUsed/>
    <w:qFormat/>
    <w:rsid w:val="003C5454"/>
    <w:pPr>
      <w:spacing w:after="200" w:line="240" w:lineRule="auto"/>
    </w:pPr>
    <w:rPr>
      <w:i/>
      <w:iCs/>
      <w:color w:val="44546A" w:themeColor="text2"/>
      <w:sz w:val="18"/>
      <w:szCs w:val="18"/>
    </w:rPr>
  </w:style>
  <w:style w:type="paragraph" w:styleId="NoSpacing">
    <w:name w:val="No Spacing"/>
    <w:link w:val="NoSpacingChar"/>
    <w:uiPriority w:val="1"/>
    <w:qFormat/>
    <w:rsid w:val="008E29CD"/>
    <w:pPr>
      <w:spacing w:after="0" w:line="240" w:lineRule="auto"/>
    </w:pPr>
    <w:rPr>
      <w:rFonts w:eastAsiaTheme="minorEastAsia"/>
    </w:rPr>
  </w:style>
  <w:style w:type="character" w:customStyle="1" w:styleId="NoSpacingChar">
    <w:name w:val="No Spacing Char"/>
    <w:basedOn w:val="DefaultParagraphFont"/>
    <w:link w:val="NoSpacing"/>
    <w:uiPriority w:val="1"/>
    <w:rsid w:val="008E29C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able%202%20Mno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ublicdomainpictures.net/en/view-image.php?image=172249&amp;picture=birds-vintage-illustr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ublicdomainpictures.net/view-image.php?image=48924&amp;picture=&amp;jazyk=JP"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EDF2B-14BC-4DA1-8C97-691F5BAC8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University of Barishal</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University of Barishal</dc:title>
  <dc:subject>Name: Mitu Rani Pal</dc:subject>
  <dc:creator>HP</dc:creator>
  <cp:keywords/>
  <dc:description/>
  <cp:lastModifiedBy>HP</cp:lastModifiedBy>
  <cp:revision>120</cp:revision>
  <dcterms:created xsi:type="dcterms:W3CDTF">2024-04-29T09:17:00Z</dcterms:created>
  <dcterms:modified xsi:type="dcterms:W3CDTF">2024-06-07T11:22:00Z</dcterms:modified>
</cp:coreProperties>
</file>