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w:t>
      </w:r>
      <w:r w:rsidR="00D67BC8">
        <w:rPr>
          <w:rFonts w:ascii="Truetypewriter PolyglOTT" w:hAnsi="Truetypewriter PolyglOTT" w:cs="Truetypewriter PolyglOTT"/>
          <w:sz w:val="36"/>
          <w:szCs w:val="36"/>
        </w:rPr>
        <w:t>млрд.</w:t>
      </w:r>
      <w:r>
        <w:rPr>
          <w:rFonts w:ascii="Truetypewriter PolyglOTT" w:hAnsi="Truetypewriter PolyglOTT" w:cs="Truetypewriter PolyglOTT"/>
          <w:sz w:val="36"/>
          <w:szCs w:val="36"/>
        </w:rPr>
        <w:t xml:space="preserve">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w:t>
      </w:r>
      <w:r w:rsidR="00D67BC8">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AE0AC5">
        <w:rPr>
          <w:rFonts w:ascii="Truetypewriter PolyglOTT" w:hAnsi="Truetypewriter PolyglOTT" w:cs="Truetypewriter PolyglOTT"/>
          <w:sz w:val="28"/>
          <w:szCs w:val="36"/>
        </w:rPr>
        <w:t>авляется. Чистленность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w:t>
      </w:r>
      <w:r>
        <w:rPr>
          <w:rFonts w:ascii="Truetypewriter PolyglOTT" w:hAnsi="Truetypewriter PolyglOTT" w:cs="Truetypewriter PolyglOTT"/>
          <w:sz w:val="28"/>
          <w:szCs w:val="28"/>
        </w:rPr>
        <w:t>.08.</w:t>
      </w:r>
      <w:r>
        <w:rPr>
          <w:rFonts w:ascii="Truetypewriter PolyglOTT" w:hAnsi="Truetypewriter PolyglOTT" w:cs="Truetypewriter PolyglOTT"/>
          <w:sz w:val="28"/>
          <w:szCs w:val="28"/>
        </w:rPr>
        <w:t>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F71ECE" w:rsidRPr="009D7C87" w:rsidRDefault="00F71ECE"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bookmarkStart w:id="1" w:name="_GoBack"/>
      <w:bookmarkEnd w:id="1"/>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w:t>
      </w:r>
      <w:r>
        <w:rPr>
          <w:rFonts w:ascii="Truetypewriter PolyglOTT" w:hAnsi="Truetypewriter PolyglOTT" w:cs="Truetypewriter PolyglOTT"/>
          <w:sz w:val="28"/>
          <w:szCs w:val="28"/>
        </w:rPr>
        <w:lastRenderedPageBreak/>
        <w:t>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742CD"/>
    <w:rsid w:val="00181DA4"/>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21D41"/>
    <w:rsid w:val="00225EEB"/>
    <w:rsid w:val="00235921"/>
    <w:rsid w:val="002400D8"/>
    <w:rsid w:val="00263EC2"/>
    <w:rsid w:val="0026763F"/>
    <w:rsid w:val="00281020"/>
    <w:rsid w:val="00291BB8"/>
    <w:rsid w:val="00292B74"/>
    <w:rsid w:val="002B49C2"/>
    <w:rsid w:val="002B7E1D"/>
    <w:rsid w:val="002C0BA6"/>
    <w:rsid w:val="002C2CA1"/>
    <w:rsid w:val="002C5BDE"/>
    <w:rsid w:val="002E024B"/>
    <w:rsid w:val="002E0C34"/>
    <w:rsid w:val="002F00E0"/>
    <w:rsid w:val="0030489E"/>
    <w:rsid w:val="003116CE"/>
    <w:rsid w:val="00315F6D"/>
    <w:rsid w:val="003171B0"/>
    <w:rsid w:val="00330857"/>
    <w:rsid w:val="003455D6"/>
    <w:rsid w:val="003645B2"/>
    <w:rsid w:val="00364D58"/>
    <w:rsid w:val="003821A3"/>
    <w:rsid w:val="00384A71"/>
    <w:rsid w:val="003953FA"/>
    <w:rsid w:val="00395D78"/>
    <w:rsid w:val="003A466D"/>
    <w:rsid w:val="003C7AF7"/>
    <w:rsid w:val="003D3988"/>
    <w:rsid w:val="003D55F9"/>
    <w:rsid w:val="003D58D4"/>
    <w:rsid w:val="003E234A"/>
    <w:rsid w:val="00400348"/>
    <w:rsid w:val="004026BA"/>
    <w:rsid w:val="0040376A"/>
    <w:rsid w:val="00403D4B"/>
    <w:rsid w:val="00413C76"/>
    <w:rsid w:val="00415245"/>
    <w:rsid w:val="00440A3D"/>
    <w:rsid w:val="00455A34"/>
    <w:rsid w:val="004768AB"/>
    <w:rsid w:val="00481CC5"/>
    <w:rsid w:val="00485BED"/>
    <w:rsid w:val="0049139E"/>
    <w:rsid w:val="00497C80"/>
    <w:rsid w:val="004B6C09"/>
    <w:rsid w:val="004D1A73"/>
    <w:rsid w:val="004E3776"/>
    <w:rsid w:val="00517BAD"/>
    <w:rsid w:val="00525657"/>
    <w:rsid w:val="005445D1"/>
    <w:rsid w:val="00557796"/>
    <w:rsid w:val="00561141"/>
    <w:rsid w:val="00562B28"/>
    <w:rsid w:val="005734D2"/>
    <w:rsid w:val="00575283"/>
    <w:rsid w:val="005770D9"/>
    <w:rsid w:val="0058663F"/>
    <w:rsid w:val="005871E0"/>
    <w:rsid w:val="005A17E8"/>
    <w:rsid w:val="005A3D17"/>
    <w:rsid w:val="005B21E8"/>
    <w:rsid w:val="005B22CC"/>
    <w:rsid w:val="005C073B"/>
    <w:rsid w:val="005C4679"/>
    <w:rsid w:val="005C4E1D"/>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7BD3"/>
    <w:rsid w:val="00692A3D"/>
    <w:rsid w:val="00692FB8"/>
    <w:rsid w:val="00695C45"/>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7E7"/>
    <w:rsid w:val="00784FD9"/>
    <w:rsid w:val="00786F08"/>
    <w:rsid w:val="00791F51"/>
    <w:rsid w:val="007A7FE0"/>
    <w:rsid w:val="007B059D"/>
    <w:rsid w:val="007B455D"/>
    <w:rsid w:val="007C4E64"/>
    <w:rsid w:val="007C53D1"/>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82411"/>
    <w:rsid w:val="00A827F7"/>
    <w:rsid w:val="00A91204"/>
    <w:rsid w:val="00A9364B"/>
    <w:rsid w:val="00AA1498"/>
    <w:rsid w:val="00AA4015"/>
    <w:rsid w:val="00AB61E6"/>
    <w:rsid w:val="00AC4764"/>
    <w:rsid w:val="00AC62B9"/>
    <w:rsid w:val="00AD070B"/>
    <w:rsid w:val="00AD24F3"/>
    <w:rsid w:val="00AD3459"/>
    <w:rsid w:val="00AD5C45"/>
    <w:rsid w:val="00AE0AC5"/>
    <w:rsid w:val="00AF1E92"/>
    <w:rsid w:val="00B2432A"/>
    <w:rsid w:val="00B40E8B"/>
    <w:rsid w:val="00B57B9F"/>
    <w:rsid w:val="00B61803"/>
    <w:rsid w:val="00B82772"/>
    <w:rsid w:val="00B94DD4"/>
    <w:rsid w:val="00B95976"/>
    <w:rsid w:val="00BA3E89"/>
    <w:rsid w:val="00BA5361"/>
    <w:rsid w:val="00BA6797"/>
    <w:rsid w:val="00BA7274"/>
    <w:rsid w:val="00BA7922"/>
    <w:rsid w:val="00BC0ACF"/>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D750E"/>
    <w:rsid w:val="00CE596B"/>
    <w:rsid w:val="00CF14A4"/>
    <w:rsid w:val="00CF33D8"/>
    <w:rsid w:val="00CF3D52"/>
    <w:rsid w:val="00D05B14"/>
    <w:rsid w:val="00D21A39"/>
    <w:rsid w:val="00D301FE"/>
    <w:rsid w:val="00D56169"/>
    <w:rsid w:val="00D63FCB"/>
    <w:rsid w:val="00D67BC8"/>
    <w:rsid w:val="00D9155D"/>
    <w:rsid w:val="00D9374C"/>
    <w:rsid w:val="00D956B2"/>
    <w:rsid w:val="00DC0933"/>
    <w:rsid w:val="00DC5EB4"/>
    <w:rsid w:val="00DE5DB2"/>
    <w:rsid w:val="00DF36EB"/>
    <w:rsid w:val="00E016E6"/>
    <w:rsid w:val="00E0375A"/>
    <w:rsid w:val="00E14B48"/>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F015DE"/>
    <w:rsid w:val="00F023B4"/>
    <w:rsid w:val="00F02A6A"/>
    <w:rsid w:val="00F036BB"/>
    <w:rsid w:val="00F11A89"/>
    <w:rsid w:val="00F12B10"/>
    <w:rsid w:val="00F278AE"/>
    <w:rsid w:val="00F44929"/>
    <w:rsid w:val="00F45C86"/>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76BD"/>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686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E72E7-E2BC-424A-9B1F-129A06C5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123</Pages>
  <Words>30978</Words>
  <Characters>176575</Characters>
  <Application>Microsoft Office Word</Application>
  <DocSecurity>0</DocSecurity>
  <Lines>1471</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200</cp:revision>
  <dcterms:created xsi:type="dcterms:W3CDTF">2023-01-30T14:34:00Z</dcterms:created>
  <dcterms:modified xsi:type="dcterms:W3CDTF">2024-10-24T10:50:00Z</dcterms:modified>
</cp:coreProperties>
</file>