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0E219E" w14:textId="77777777" w:rsidR="006A5279" w:rsidRDefault="006A5279" w:rsidP="006A5279">
      <w:pPr>
        <w:autoSpaceDE w:val="0"/>
        <w:autoSpaceDN w:val="0"/>
        <w:adjustRightInd w:val="0"/>
        <w:spacing w:after="0" w:line="240" w:lineRule="auto"/>
        <w:ind w:left="851" w:hanging="993"/>
        <w:jc w:val="center"/>
        <w:rPr>
          <w:b/>
          <w:bCs/>
          <w:sz w:val="20"/>
          <w:szCs w:val="20"/>
        </w:rPr>
      </w:pPr>
      <w:r>
        <w:rPr>
          <w:b/>
          <w:bCs/>
          <w:noProof/>
          <w:sz w:val="20"/>
          <w:szCs w:val="20"/>
        </w:rPr>
        <w:drawing>
          <wp:anchor distT="0" distB="0" distL="114300" distR="114300" simplePos="0" relativeHeight="251659264" behindDoc="0" locked="0" layoutInCell="1" allowOverlap="1" wp14:anchorId="30B4FED5" wp14:editId="2AA10DD8">
            <wp:simplePos x="0" y="0"/>
            <wp:positionH relativeFrom="column">
              <wp:posOffset>8255</wp:posOffset>
            </wp:positionH>
            <wp:positionV relativeFrom="paragraph">
              <wp:posOffset>-5715</wp:posOffset>
            </wp:positionV>
            <wp:extent cx="1085850" cy="1064260"/>
            <wp:effectExtent l="19050" t="0" r="0" b="0"/>
            <wp:wrapSquare wrapText="bothSides"/>
            <wp:docPr id="41" name="Рисунок 3" descr="m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mai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64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D8346C">
        <w:rPr>
          <w:b/>
          <w:bCs/>
          <w:noProof/>
          <w:sz w:val="20"/>
          <w:szCs w:val="20"/>
        </w:rPr>
        <w:drawing>
          <wp:anchor distT="0" distB="0" distL="114300" distR="114300" simplePos="0" relativeHeight="251661312" behindDoc="0" locked="0" layoutInCell="1" allowOverlap="1" wp14:anchorId="7F9CD07C" wp14:editId="3DF72E04">
            <wp:simplePos x="0" y="0"/>
            <wp:positionH relativeFrom="column">
              <wp:posOffset>8255</wp:posOffset>
            </wp:positionH>
            <wp:positionV relativeFrom="paragraph">
              <wp:posOffset>-5715</wp:posOffset>
            </wp:positionV>
            <wp:extent cx="1085850" cy="1064260"/>
            <wp:effectExtent l="19050" t="0" r="0" b="0"/>
            <wp:wrapSquare wrapText="bothSides"/>
            <wp:docPr id="2" name="Рисунок 3" descr="m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mai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64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D8346C">
        <w:rPr>
          <w:b/>
          <w:bCs/>
          <w:sz w:val="20"/>
          <w:szCs w:val="20"/>
        </w:rPr>
        <w:t xml:space="preserve">МИНИСТЕРСТВО </w:t>
      </w:r>
      <w:r>
        <w:rPr>
          <w:b/>
          <w:bCs/>
          <w:sz w:val="20"/>
          <w:szCs w:val="20"/>
        </w:rPr>
        <w:t xml:space="preserve">НАУКИ И ВЫСШЕГО </w:t>
      </w:r>
      <w:r w:rsidRPr="00D8346C">
        <w:rPr>
          <w:b/>
          <w:bCs/>
          <w:sz w:val="20"/>
          <w:szCs w:val="20"/>
        </w:rPr>
        <w:t>ОБРАЗОВАНИЯ</w:t>
      </w:r>
    </w:p>
    <w:p w14:paraId="362C733B" w14:textId="77777777" w:rsidR="006A5279" w:rsidRDefault="006A5279" w:rsidP="006A5279">
      <w:pPr>
        <w:pStyle w:val="Style2"/>
        <w:widowControl/>
        <w:spacing w:line="240" w:lineRule="auto"/>
        <w:ind w:left="851" w:hanging="993"/>
        <w:jc w:val="center"/>
        <w:rPr>
          <w:rStyle w:val="FontStyle35"/>
          <w:sz w:val="20"/>
          <w:szCs w:val="20"/>
        </w:rPr>
      </w:pPr>
      <w:r w:rsidRPr="00D8346C">
        <w:rPr>
          <w:b/>
          <w:bCs/>
          <w:sz w:val="20"/>
          <w:szCs w:val="20"/>
        </w:rPr>
        <w:t>РОССИЙСКОЙ ФЕДЕРАЦИИ</w:t>
      </w:r>
    </w:p>
    <w:p w14:paraId="624D6730" w14:textId="77777777" w:rsidR="006A5279" w:rsidRPr="00CB5FF6" w:rsidRDefault="006A5279" w:rsidP="006A5279">
      <w:pPr>
        <w:pStyle w:val="Style2"/>
        <w:widowControl/>
        <w:spacing w:line="240" w:lineRule="auto"/>
        <w:ind w:left="851" w:hanging="993"/>
        <w:jc w:val="center"/>
        <w:rPr>
          <w:rStyle w:val="FontStyle35"/>
          <w:sz w:val="20"/>
          <w:szCs w:val="20"/>
        </w:rPr>
      </w:pPr>
    </w:p>
    <w:p w14:paraId="4E7C8496" w14:textId="77777777" w:rsidR="006A5279" w:rsidRPr="003560A9" w:rsidRDefault="006A5279" w:rsidP="006A5279">
      <w:pPr>
        <w:pStyle w:val="Style2"/>
        <w:widowControl/>
        <w:ind w:firstLine="0"/>
        <w:jc w:val="center"/>
        <w:rPr>
          <w:rStyle w:val="FontStyle35"/>
          <w:b w:val="0"/>
          <w:sz w:val="20"/>
          <w:szCs w:val="20"/>
        </w:rPr>
      </w:pPr>
      <w:r w:rsidRPr="003560A9">
        <w:rPr>
          <w:rStyle w:val="FontStyle35"/>
          <w:sz w:val="20"/>
          <w:szCs w:val="20"/>
        </w:rPr>
        <w:t xml:space="preserve">ФЕДЕРАЛЬНОЕ ГОСУДАРСТВЕННОЕ БЮДЖЕТНОЕ ОБРАЗОВАТЕЛЬНОЕ   </w:t>
      </w:r>
    </w:p>
    <w:p w14:paraId="19F75AC4" w14:textId="77777777" w:rsidR="006A5279" w:rsidRPr="00CB5FF6" w:rsidRDefault="006A5279" w:rsidP="006A5279">
      <w:pPr>
        <w:pStyle w:val="Style2"/>
        <w:widowControl/>
        <w:ind w:firstLine="0"/>
        <w:jc w:val="center"/>
        <w:rPr>
          <w:rStyle w:val="FontStyle35"/>
          <w:sz w:val="20"/>
          <w:szCs w:val="20"/>
        </w:rPr>
      </w:pPr>
      <w:r w:rsidRPr="003560A9">
        <w:rPr>
          <w:rStyle w:val="FontStyle35"/>
          <w:sz w:val="20"/>
          <w:szCs w:val="20"/>
        </w:rPr>
        <w:t xml:space="preserve"> УЧРЕЖДЕНИЕ ВЫСШЕГО ОБРАЗОВАНИЯ</w:t>
      </w:r>
    </w:p>
    <w:p w14:paraId="4161D6BD" w14:textId="77777777" w:rsidR="006A5279" w:rsidRPr="003560A9" w:rsidRDefault="006A5279" w:rsidP="006A5279">
      <w:pPr>
        <w:pStyle w:val="Style3"/>
        <w:widowControl/>
        <w:spacing w:line="218" w:lineRule="exact"/>
        <w:ind w:firstLine="0"/>
        <w:jc w:val="center"/>
        <w:rPr>
          <w:rStyle w:val="FontStyle37"/>
          <w:b w:val="0"/>
          <w:spacing w:val="22"/>
          <w:sz w:val="20"/>
          <w:szCs w:val="20"/>
        </w:rPr>
      </w:pPr>
      <w:r w:rsidRPr="003560A9">
        <w:rPr>
          <w:rStyle w:val="FontStyle37"/>
          <w:spacing w:val="22"/>
          <w:sz w:val="20"/>
          <w:szCs w:val="20"/>
        </w:rPr>
        <w:t>«МОСКОВСКИЙ АВИАЦИОННЫЙ ИНСТИТУТ</w:t>
      </w:r>
    </w:p>
    <w:p w14:paraId="6177D9B7" w14:textId="77777777" w:rsidR="006A5279" w:rsidRPr="003560A9" w:rsidRDefault="006A5279" w:rsidP="006A5279">
      <w:pPr>
        <w:pStyle w:val="Style3"/>
        <w:widowControl/>
        <w:spacing w:line="218" w:lineRule="exact"/>
        <w:ind w:firstLine="0"/>
        <w:jc w:val="center"/>
        <w:rPr>
          <w:rStyle w:val="FontStyle36"/>
          <w:rFonts w:eastAsia="Calibri"/>
          <w:sz w:val="20"/>
          <w:szCs w:val="20"/>
        </w:rPr>
      </w:pPr>
      <w:r w:rsidRPr="003560A9">
        <w:rPr>
          <w:rStyle w:val="FontStyle36"/>
          <w:rFonts w:eastAsia="Calibri"/>
          <w:sz w:val="20"/>
          <w:szCs w:val="20"/>
        </w:rPr>
        <w:t xml:space="preserve"> (национальный исследовательский университет)»</w:t>
      </w:r>
    </w:p>
    <w:p w14:paraId="4DE81F24" w14:textId="77777777" w:rsidR="006A5279" w:rsidRPr="003560A9" w:rsidRDefault="006A5279" w:rsidP="006A5279">
      <w:pPr>
        <w:pStyle w:val="Style3"/>
        <w:widowControl/>
        <w:spacing w:line="218" w:lineRule="exact"/>
        <w:ind w:firstLine="0"/>
        <w:jc w:val="center"/>
        <w:rPr>
          <w:rStyle w:val="FontStyle37"/>
          <w:b w:val="0"/>
          <w:sz w:val="20"/>
          <w:szCs w:val="20"/>
        </w:rPr>
      </w:pPr>
    </w:p>
    <w:p w14:paraId="5CFF83DD" w14:textId="77777777" w:rsidR="006A5279" w:rsidRPr="00CB5FF6" w:rsidRDefault="006A5279" w:rsidP="006A5279">
      <w:pPr>
        <w:pStyle w:val="a4"/>
        <w:spacing w:line="360" w:lineRule="auto"/>
        <w:jc w:val="center"/>
        <w:rPr>
          <w:sz w:val="24"/>
          <w:szCs w:val="24"/>
          <w:lang w:val="ru-RU"/>
        </w:rPr>
      </w:pPr>
      <w:r>
        <w:rPr>
          <w:noProof/>
          <w:sz w:val="24"/>
          <w:szCs w:val="24"/>
          <w:lang w:val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EAD2ACA" wp14:editId="644F7154">
                <wp:simplePos x="0" y="0"/>
                <wp:positionH relativeFrom="column">
                  <wp:posOffset>3810</wp:posOffset>
                </wp:positionH>
                <wp:positionV relativeFrom="paragraph">
                  <wp:posOffset>93345</wp:posOffset>
                </wp:positionV>
                <wp:extent cx="6264275" cy="0"/>
                <wp:effectExtent l="13970" t="19050" r="17780" b="19050"/>
                <wp:wrapNone/>
                <wp:docPr id="4" name="Прямая со стрелкой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264275" cy="0"/>
                        </a:xfrm>
                        <a:prstGeom prst="straightConnector1">
                          <a:avLst/>
                        </a:prstGeom>
                        <a:noFill/>
                        <a:ln w="222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376786F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4" o:spid="_x0000_s1026" type="#_x0000_t32" style="position:absolute;margin-left:.3pt;margin-top:7.35pt;width:493.25pt;height:0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" strokeweight="1.75pt"/>
            </w:pict>
          </mc:Fallback>
        </mc:AlternateContent>
      </w:r>
      <w:r>
        <w:rPr>
          <w:sz w:val="24"/>
          <w:szCs w:val="24"/>
          <w:lang w:val="ru-RU"/>
        </w:rPr>
        <w:tab/>
      </w:r>
      <w:r>
        <w:rPr>
          <w:sz w:val="24"/>
          <w:szCs w:val="24"/>
          <w:lang w:val="ru-RU"/>
        </w:rPr>
        <w:tab/>
      </w:r>
    </w:p>
    <w:p w14:paraId="5172A2AE" w14:textId="77777777" w:rsidR="006A5279" w:rsidRPr="00CB5FF6" w:rsidRDefault="006A5279" w:rsidP="006A5279">
      <w:pPr>
        <w:pStyle w:val="a4"/>
        <w:spacing w:line="360" w:lineRule="auto"/>
        <w:ind w:right="-143"/>
        <w:rPr>
          <w:b/>
          <w:sz w:val="24"/>
          <w:szCs w:val="24"/>
          <w:lang w:val="ru-RU"/>
        </w:rPr>
      </w:pPr>
      <w:r>
        <w:rPr>
          <w:b/>
          <w:sz w:val="24"/>
          <w:szCs w:val="24"/>
          <w:lang w:val="ru-RU"/>
        </w:rPr>
        <w:t>И</w:t>
      </w:r>
      <w:r w:rsidRPr="00CB5FF6">
        <w:rPr>
          <w:b/>
          <w:sz w:val="24"/>
          <w:szCs w:val="24"/>
          <w:lang w:val="ru-RU"/>
        </w:rPr>
        <w:t xml:space="preserve">нститут </w:t>
      </w:r>
      <w:r>
        <w:rPr>
          <w:b/>
          <w:sz w:val="24"/>
          <w:szCs w:val="24"/>
          <w:lang w:val="ru-RU"/>
        </w:rPr>
        <w:t>(Ф</w:t>
      </w:r>
      <w:r w:rsidRPr="00CB5FF6">
        <w:rPr>
          <w:b/>
          <w:sz w:val="24"/>
          <w:szCs w:val="24"/>
          <w:lang w:val="ru-RU"/>
        </w:rPr>
        <w:t>илиал)</w:t>
      </w:r>
      <w:r w:rsidR="006B120C" w:rsidRPr="006B120C">
        <w:rPr>
          <w:sz w:val="24"/>
          <w:szCs w:val="24"/>
          <w:u w:val="single"/>
          <w:lang w:val="ru-RU"/>
        </w:rPr>
        <w:t xml:space="preserve"> </w:t>
      </w:r>
      <w:r w:rsidR="006B120C" w:rsidRPr="00B42758">
        <w:rPr>
          <w:sz w:val="24"/>
          <w:szCs w:val="24"/>
          <w:u w:val="single"/>
          <w:lang w:val="ru-RU"/>
        </w:rPr>
        <w:t>№ 8 «Компьютерные науки и прикладная математика»</w:t>
      </w:r>
      <w:r w:rsidR="006B120C">
        <w:rPr>
          <w:sz w:val="24"/>
          <w:szCs w:val="24"/>
          <w:u w:val="single"/>
          <w:lang w:val="ru-RU"/>
        </w:rPr>
        <w:t xml:space="preserve"> </w:t>
      </w:r>
      <w:r w:rsidRPr="00CB5FF6">
        <w:rPr>
          <w:b/>
          <w:bCs/>
          <w:sz w:val="24"/>
          <w:szCs w:val="24"/>
          <w:lang w:val="ru-RU"/>
        </w:rPr>
        <w:t>Кафедра</w:t>
      </w:r>
      <w:r w:rsidR="006B120C">
        <w:rPr>
          <w:b/>
          <w:bCs/>
          <w:sz w:val="24"/>
          <w:szCs w:val="24"/>
          <w:lang w:val="ru-RU"/>
        </w:rPr>
        <w:t xml:space="preserve"> </w:t>
      </w:r>
      <w:r w:rsidR="006B120C">
        <w:rPr>
          <w:b/>
          <w:bCs/>
          <w:sz w:val="24"/>
          <w:szCs w:val="24"/>
          <w:u w:val="single"/>
          <w:lang w:val="ru-RU"/>
        </w:rPr>
        <w:t xml:space="preserve"> </w:t>
      </w:r>
      <w:r w:rsidR="006B120C">
        <w:rPr>
          <w:bCs/>
          <w:sz w:val="24"/>
          <w:szCs w:val="24"/>
          <w:u w:val="single"/>
          <w:lang w:val="ru-RU"/>
        </w:rPr>
        <w:t xml:space="preserve">  </w:t>
      </w:r>
      <w:r w:rsidR="006B120C" w:rsidRPr="006B120C">
        <w:rPr>
          <w:bCs/>
          <w:sz w:val="24"/>
          <w:szCs w:val="24"/>
          <w:u w:val="single"/>
          <w:lang w:val="ru-RU"/>
        </w:rPr>
        <w:t>806</w:t>
      </w:r>
      <w:r w:rsidR="006B120C">
        <w:rPr>
          <w:bCs/>
          <w:sz w:val="24"/>
          <w:szCs w:val="24"/>
          <w:u w:val="single"/>
          <w:lang w:val="ru-RU"/>
        </w:rPr>
        <w:tab/>
      </w:r>
    </w:p>
    <w:p w14:paraId="35D7CE8B" w14:textId="5DC7750F" w:rsidR="006B120C" w:rsidRDefault="006A5279" w:rsidP="006B120C">
      <w:pPr>
        <w:pStyle w:val="a4"/>
        <w:spacing w:line="360" w:lineRule="auto"/>
        <w:ind w:right="-2"/>
        <w:jc w:val="both"/>
        <w:rPr>
          <w:bCs/>
          <w:sz w:val="24"/>
          <w:szCs w:val="24"/>
          <w:u w:val="single"/>
          <w:lang w:val="ru-RU"/>
        </w:rPr>
      </w:pPr>
      <w:r w:rsidRPr="00CB5FF6">
        <w:rPr>
          <w:b/>
          <w:bCs/>
          <w:sz w:val="24"/>
          <w:szCs w:val="24"/>
          <w:lang w:val="ru-RU"/>
        </w:rPr>
        <w:t>Группа</w:t>
      </w:r>
      <w:r w:rsidR="006B120C">
        <w:rPr>
          <w:sz w:val="24"/>
          <w:szCs w:val="24"/>
          <w:u w:val="single"/>
          <w:lang w:val="ru-RU"/>
        </w:rPr>
        <w:t xml:space="preserve">     </w:t>
      </w:r>
      <w:r w:rsidR="006B120C" w:rsidRPr="007759BA">
        <w:rPr>
          <w:sz w:val="24"/>
          <w:szCs w:val="24"/>
          <w:u w:val="single"/>
          <w:lang w:val="ru-RU"/>
        </w:rPr>
        <w:t>М8О</w:t>
      </w:r>
      <w:r w:rsidR="001B729F">
        <w:rPr>
          <w:sz w:val="24"/>
          <w:szCs w:val="24"/>
          <w:u w:val="single"/>
          <w:lang w:val="ru-RU"/>
        </w:rPr>
        <w:t>-</w:t>
      </w:r>
      <w:r w:rsidR="00677D11">
        <w:rPr>
          <w:sz w:val="24"/>
          <w:szCs w:val="24"/>
          <w:u w:val="single"/>
          <w:lang w:val="ru-RU"/>
        </w:rPr>
        <w:t>209СВ</w:t>
      </w:r>
      <w:r w:rsidR="006B120C" w:rsidRPr="007759BA">
        <w:rPr>
          <w:sz w:val="24"/>
          <w:szCs w:val="24"/>
          <w:u w:val="single"/>
          <w:lang w:val="ru-RU"/>
        </w:rPr>
        <w:t>-</w:t>
      </w:r>
      <w:r w:rsidR="00677D11">
        <w:rPr>
          <w:sz w:val="24"/>
          <w:szCs w:val="24"/>
          <w:u w:val="single"/>
          <w:lang w:val="ru-RU"/>
        </w:rPr>
        <w:t>24</w:t>
      </w:r>
      <w:r w:rsidR="006B120C">
        <w:rPr>
          <w:sz w:val="24"/>
          <w:szCs w:val="24"/>
          <w:u w:val="single"/>
          <w:lang w:val="ru-RU"/>
        </w:rPr>
        <w:t xml:space="preserve">  </w:t>
      </w:r>
      <w:r w:rsidR="006B120C" w:rsidRPr="00B42758">
        <w:rPr>
          <w:sz w:val="24"/>
          <w:szCs w:val="24"/>
          <w:u w:val="single"/>
          <w:lang w:val="ru-RU"/>
        </w:rPr>
        <w:t xml:space="preserve"> </w:t>
      </w:r>
      <w:r>
        <w:rPr>
          <w:b/>
          <w:sz w:val="24"/>
          <w:szCs w:val="24"/>
          <w:u w:val="single"/>
          <w:lang w:val="ru-RU"/>
        </w:rPr>
        <w:t xml:space="preserve"> </w:t>
      </w:r>
      <w:r w:rsidRPr="00CB5FF6">
        <w:rPr>
          <w:b/>
          <w:bCs/>
          <w:sz w:val="24"/>
          <w:szCs w:val="24"/>
          <w:lang w:val="ru-RU"/>
        </w:rPr>
        <w:t xml:space="preserve">Направление подготовки </w:t>
      </w:r>
      <w:r w:rsidR="006B120C">
        <w:rPr>
          <w:bCs/>
          <w:sz w:val="24"/>
          <w:szCs w:val="24"/>
          <w:u w:val="single"/>
          <w:lang w:val="ru-RU"/>
        </w:rPr>
        <w:t>0</w:t>
      </w:r>
      <w:r w:rsidR="00E50947">
        <w:rPr>
          <w:bCs/>
          <w:sz w:val="24"/>
          <w:szCs w:val="24"/>
          <w:u w:val="single"/>
          <w:lang w:val="ru-RU"/>
        </w:rPr>
        <w:t>2</w:t>
      </w:r>
      <w:r w:rsidR="006B120C">
        <w:rPr>
          <w:bCs/>
          <w:sz w:val="24"/>
          <w:szCs w:val="24"/>
          <w:u w:val="single"/>
          <w:lang w:val="ru-RU"/>
        </w:rPr>
        <w:t xml:space="preserve">.03.02 </w:t>
      </w:r>
      <w:r w:rsidR="00E50947" w:rsidRPr="00E50947">
        <w:rPr>
          <w:bCs/>
          <w:sz w:val="24"/>
          <w:szCs w:val="24"/>
          <w:u w:val="single"/>
          <w:lang w:val="ru-RU"/>
        </w:rPr>
        <w:t>Фундаментальная информатика и информационные технологии</w:t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</w:p>
    <w:p w14:paraId="331B8277" w14:textId="1C56562C" w:rsidR="006B120C" w:rsidRPr="006B120C" w:rsidRDefault="006A5279" w:rsidP="006B120C">
      <w:pPr>
        <w:pStyle w:val="a4"/>
        <w:spacing w:line="360" w:lineRule="auto"/>
        <w:ind w:right="-2"/>
        <w:jc w:val="both"/>
        <w:rPr>
          <w:bCs/>
          <w:sz w:val="24"/>
          <w:szCs w:val="24"/>
          <w:u w:val="single"/>
          <w:lang w:val="ru-RU"/>
        </w:rPr>
      </w:pPr>
      <w:r w:rsidRPr="00FD6AC2">
        <w:rPr>
          <w:b/>
          <w:bCs/>
          <w:sz w:val="24"/>
          <w:szCs w:val="24"/>
          <w:lang w:val="ru-RU"/>
        </w:rPr>
        <w:t>Профиль</w:t>
      </w:r>
      <w:r>
        <w:rPr>
          <w:b/>
          <w:bCs/>
          <w:sz w:val="24"/>
          <w:szCs w:val="24"/>
          <w:lang w:val="ru-RU"/>
        </w:rPr>
        <w:t xml:space="preserve"> </w:t>
      </w:r>
      <w:r w:rsidR="006B120C">
        <w:rPr>
          <w:bCs/>
          <w:sz w:val="24"/>
          <w:szCs w:val="24"/>
          <w:u w:val="single"/>
          <w:lang w:val="ru-RU"/>
        </w:rPr>
        <w:t xml:space="preserve">  </w:t>
      </w:r>
      <w:r w:rsidR="00E50947" w:rsidRPr="00E50947">
        <w:rPr>
          <w:bCs/>
          <w:sz w:val="24"/>
          <w:szCs w:val="24"/>
          <w:u w:val="single"/>
          <w:lang w:val="ru-RU"/>
        </w:rPr>
        <w:t>Информатика и компьютерные науки</w:t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</w:p>
    <w:p w14:paraId="6C6C9B21" w14:textId="23C292BC" w:rsidR="006A5279" w:rsidRPr="00A65356" w:rsidRDefault="006A5279" w:rsidP="00821BCA">
      <w:pPr>
        <w:pStyle w:val="a4"/>
        <w:spacing w:line="360" w:lineRule="auto"/>
        <w:ind w:right="-143"/>
        <w:rPr>
          <w:b/>
          <w:sz w:val="24"/>
          <w:szCs w:val="24"/>
          <w:lang w:val="ru-RU"/>
        </w:rPr>
      </w:pPr>
      <w:r w:rsidRPr="00CB5FF6">
        <w:rPr>
          <w:b/>
          <w:bCs/>
          <w:sz w:val="24"/>
          <w:szCs w:val="24"/>
          <w:lang w:val="ru-RU"/>
        </w:rPr>
        <w:t xml:space="preserve">Квалификация </w:t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="00677D11">
        <w:rPr>
          <w:b/>
          <w:bCs/>
          <w:sz w:val="24"/>
          <w:szCs w:val="24"/>
          <w:u w:val="single"/>
          <w:lang w:val="ru-RU"/>
        </w:rPr>
        <w:t>магистр</w:t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</w:p>
    <w:p w14:paraId="1D882C37" w14:textId="77777777" w:rsidR="006A5279" w:rsidRDefault="006A5279" w:rsidP="006A5279">
      <w:pPr>
        <w:spacing w:after="0"/>
        <w:ind w:right="-143"/>
        <w:jc w:val="center"/>
        <w:rPr>
          <w:b/>
          <w:spacing w:val="-2"/>
          <w:sz w:val="32"/>
          <w:szCs w:val="32"/>
        </w:rPr>
      </w:pPr>
    </w:p>
    <w:p w14:paraId="4D0263F4" w14:textId="3657ECCE" w:rsidR="009705F9" w:rsidRPr="00A65356" w:rsidRDefault="006A5279" w:rsidP="00821BCA">
      <w:pPr>
        <w:spacing w:after="0"/>
        <w:ind w:right="-143"/>
        <w:jc w:val="center"/>
        <w:rPr>
          <w:b/>
          <w:spacing w:val="-2"/>
          <w:sz w:val="32"/>
          <w:szCs w:val="32"/>
        </w:rPr>
      </w:pPr>
      <w:r w:rsidRPr="00CB5FF6">
        <w:rPr>
          <w:b/>
          <w:spacing w:val="-2"/>
          <w:sz w:val="32"/>
          <w:szCs w:val="32"/>
        </w:rPr>
        <w:t>ВЫПУСКНАЯ КВАЛИФИКАЦИОННАЯ РАБОТА</w:t>
      </w:r>
    </w:p>
    <w:p w14:paraId="36F67AAD" w14:textId="5D406738" w:rsidR="006A5279" w:rsidRPr="001B729F" w:rsidRDefault="006A5279" w:rsidP="001B729F">
      <w:pPr>
        <w:ind w:right="-143"/>
        <w:rPr>
          <w:spacing w:val="-2"/>
          <w:sz w:val="24"/>
          <w:u w:val="single"/>
        </w:rPr>
      </w:pPr>
      <w:r w:rsidRPr="00CB5FF6">
        <w:rPr>
          <w:spacing w:val="-2"/>
          <w:sz w:val="24"/>
        </w:rPr>
        <w:t xml:space="preserve">На тему: </w:t>
      </w:r>
      <w:r w:rsidR="00FD13EB" w:rsidRPr="00FD13EB">
        <w:rPr>
          <w:b/>
          <w:bCs/>
          <w:spacing w:val="-2"/>
          <w:sz w:val="24"/>
          <w:u w:val="single"/>
        </w:rPr>
        <w:t>Асимптотический анализ алгоритма сортировки Бэтчера и его сравнение с классическими методами сортировки</w:t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="001B729F" w:rsidRPr="00FC0BF8">
        <w:rPr>
          <w:spacing w:val="-2"/>
          <w:u w:val="single"/>
        </w:rPr>
        <w:tab/>
      </w:r>
      <w:r w:rsidR="001B729F" w:rsidRPr="00FC0BF8">
        <w:rPr>
          <w:spacing w:val="-2"/>
          <w:u w:val="single"/>
        </w:rPr>
        <w:tab/>
      </w:r>
      <w:r w:rsidR="001B729F" w:rsidRPr="00FC0BF8">
        <w:rPr>
          <w:spacing w:val="-2"/>
          <w:u w:val="single"/>
        </w:rPr>
        <w:tab/>
      </w:r>
      <w:r w:rsidR="001B729F" w:rsidRPr="00FC0BF8">
        <w:rPr>
          <w:spacing w:val="-2"/>
          <w:u w:val="single"/>
        </w:rPr>
        <w:tab/>
      </w:r>
      <w:r w:rsidR="001B729F" w:rsidRPr="00FC0BF8">
        <w:rPr>
          <w:spacing w:val="-2"/>
          <w:u w:val="single"/>
        </w:rPr>
        <w:tab/>
      </w:r>
      <w:r w:rsidR="001B729F" w:rsidRPr="00FC0BF8">
        <w:rPr>
          <w:spacing w:val="-2"/>
          <w:u w:val="single"/>
        </w:rPr>
        <w:tab/>
      </w:r>
    </w:p>
    <w:p w14:paraId="28CCFF96" w14:textId="77777777" w:rsidR="006A5279" w:rsidRPr="00CB5FF6" w:rsidRDefault="006A5279" w:rsidP="006A5279">
      <w:pPr>
        <w:spacing w:after="0"/>
        <w:ind w:right="-143"/>
        <w:jc w:val="both"/>
        <w:rPr>
          <w:spacing w:val="-2"/>
          <w:sz w:val="24"/>
        </w:rPr>
      </w:pPr>
    </w:p>
    <w:p w14:paraId="5B75F4EF" w14:textId="77777777" w:rsidR="006A5279" w:rsidRPr="00CB5FF6" w:rsidRDefault="006A5279" w:rsidP="006A5279">
      <w:pPr>
        <w:spacing w:after="0" w:line="240" w:lineRule="auto"/>
        <w:ind w:right="-143"/>
        <w:jc w:val="both"/>
        <w:rPr>
          <w:spacing w:val="-2"/>
          <w:sz w:val="16"/>
        </w:rPr>
      </w:pPr>
    </w:p>
    <w:p w14:paraId="57424DB0" w14:textId="77777777" w:rsidR="006A5279" w:rsidRPr="00CB5FF6" w:rsidRDefault="006A5279" w:rsidP="006A5279">
      <w:pPr>
        <w:spacing w:after="0" w:line="240" w:lineRule="auto"/>
        <w:ind w:right="-143"/>
        <w:jc w:val="both"/>
        <w:rPr>
          <w:spacing w:val="-2"/>
          <w:sz w:val="16"/>
        </w:rPr>
      </w:pPr>
    </w:p>
    <w:p w14:paraId="25AB431D" w14:textId="77777777" w:rsidR="006A5279" w:rsidRPr="00CB5FF6" w:rsidRDefault="006A5279" w:rsidP="006A5279">
      <w:pPr>
        <w:spacing w:after="0" w:line="240" w:lineRule="auto"/>
        <w:ind w:right="-143"/>
        <w:jc w:val="both"/>
        <w:rPr>
          <w:spacing w:val="-2"/>
          <w:sz w:val="16"/>
        </w:rPr>
      </w:pPr>
    </w:p>
    <w:p w14:paraId="363A71C6" w14:textId="77777777" w:rsidR="006A5279" w:rsidRPr="00CB5FF6" w:rsidRDefault="006A5279" w:rsidP="006A5279">
      <w:pPr>
        <w:spacing w:after="0" w:line="240" w:lineRule="auto"/>
        <w:ind w:right="-143"/>
        <w:jc w:val="both"/>
        <w:rPr>
          <w:spacing w:val="-2"/>
          <w:sz w:val="16"/>
        </w:rPr>
      </w:pPr>
    </w:p>
    <w:p w14:paraId="7B2B8248" w14:textId="19F36EA9" w:rsidR="006A5279" w:rsidRPr="00CB5FF6" w:rsidRDefault="006A5279" w:rsidP="006A5279">
      <w:pPr>
        <w:spacing w:after="0" w:line="240" w:lineRule="auto"/>
        <w:ind w:right="-143"/>
        <w:rPr>
          <w:sz w:val="24"/>
        </w:rPr>
      </w:pPr>
      <w:r w:rsidRPr="00A521C3">
        <w:rPr>
          <w:spacing w:val="-2"/>
          <w:sz w:val="24"/>
        </w:rPr>
        <w:t>Автор ВКР</w:t>
      </w:r>
      <w:r>
        <w:rPr>
          <w:spacing w:val="-2"/>
          <w:sz w:val="24"/>
        </w:rPr>
        <w:t>Б______________</w:t>
      </w:r>
      <w:r w:rsidR="007759BA" w:rsidRPr="007759BA">
        <w:rPr>
          <w:sz w:val="20"/>
          <w:szCs w:val="20"/>
          <w:u w:val="single"/>
        </w:rPr>
        <w:t xml:space="preserve"> </w:t>
      </w:r>
      <w:r w:rsidR="00773FC1">
        <w:rPr>
          <w:szCs w:val="28"/>
          <w:u w:val="single"/>
        </w:rPr>
        <w:tab/>
      </w:r>
      <w:r w:rsidR="001B729F" w:rsidRPr="00BB36A2">
        <w:rPr>
          <w:spacing w:val="-2"/>
          <w:sz w:val="24"/>
          <w:u w:val="single"/>
        </w:rPr>
        <w:t>Муханов Дмитрий Ильич</w:t>
      </w:r>
      <w:r w:rsidR="006B120C" w:rsidRPr="00BB36A2">
        <w:rPr>
          <w:spacing w:val="-2"/>
          <w:sz w:val="24"/>
          <w:u w:val="single"/>
        </w:rPr>
        <w:tab/>
      </w:r>
      <w:r w:rsidR="007759BA">
        <w:rPr>
          <w:sz w:val="24"/>
          <w:u w:val="single"/>
        </w:rPr>
        <w:tab/>
        <w:t xml:space="preserve">          </w:t>
      </w:r>
      <w:r w:rsidR="001B729F">
        <w:rPr>
          <w:sz w:val="24"/>
          <w:u w:val="single"/>
        </w:rPr>
        <w:t xml:space="preserve">          </w:t>
      </w:r>
      <w:r w:rsidR="00D367B7" w:rsidRPr="00D367B7">
        <w:rPr>
          <w:sz w:val="24"/>
          <w:u w:val="single"/>
        </w:rPr>
        <w:t xml:space="preserve">_ </w:t>
      </w:r>
      <w:r w:rsidR="00D367B7">
        <w:rPr>
          <w:sz w:val="24"/>
        </w:rPr>
        <w:t>(</w:t>
      </w:r>
      <w:r w:rsidRPr="00CB5FF6">
        <w:rPr>
          <w:sz w:val="24"/>
        </w:rPr>
        <w:t>__________)</w:t>
      </w:r>
    </w:p>
    <w:p w14:paraId="4F31FDB0" w14:textId="77777777" w:rsidR="006A5279" w:rsidRDefault="006A5279" w:rsidP="006A5279">
      <w:pPr>
        <w:pStyle w:val="a3"/>
        <w:ind w:right="-143"/>
        <w:jc w:val="center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>(фамилия, имя, отчество полностью)</w:t>
      </w:r>
    </w:p>
    <w:p w14:paraId="4BDE3AC1" w14:textId="545E458D" w:rsidR="006A5279" w:rsidRPr="00CB5FF6" w:rsidRDefault="006A5279" w:rsidP="006A5279">
      <w:pPr>
        <w:spacing w:after="0" w:line="240" w:lineRule="auto"/>
        <w:ind w:right="-143"/>
        <w:rPr>
          <w:sz w:val="24"/>
        </w:rPr>
      </w:pPr>
      <w:r w:rsidRPr="00CB5FF6">
        <w:rPr>
          <w:spacing w:val="-2"/>
          <w:sz w:val="24"/>
        </w:rPr>
        <w:t xml:space="preserve">Руководитель </w:t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 w:rsidR="00773FC1">
        <w:rPr>
          <w:sz w:val="24"/>
          <w:u w:val="single"/>
        </w:rPr>
        <w:tab/>
      </w:r>
      <w:r w:rsidR="00677D11">
        <w:rPr>
          <w:spacing w:val="-2"/>
          <w:sz w:val="24"/>
          <w:u w:val="single"/>
        </w:rPr>
        <w:t>Романенков Александр Михайлович</w:t>
      </w:r>
      <w:r w:rsidR="001B729F" w:rsidRPr="00FC0BF8">
        <w:rPr>
          <w:sz w:val="24"/>
          <w:u w:val="single"/>
        </w:rPr>
        <w:tab/>
      </w:r>
      <w:r>
        <w:rPr>
          <w:sz w:val="24"/>
          <w:u w:val="single"/>
        </w:rPr>
        <w:tab/>
      </w:r>
      <w:r w:rsidRPr="00CB5FF6">
        <w:rPr>
          <w:sz w:val="24"/>
        </w:rPr>
        <w:t>(__________)</w:t>
      </w:r>
    </w:p>
    <w:p w14:paraId="2780D495" w14:textId="77777777" w:rsidR="006A5279" w:rsidRDefault="006A5279" w:rsidP="006A5279">
      <w:pPr>
        <w:pStyle w:val="a3"/>
        <w:ind w:right="-143"/>
        <w:jc w:val="center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>(фамилия, имя, отчество полностью)</w:t>
      </w:r>
    </w:p>
    <w:p w14:paraId="14682323" w14:textId="77777777" w:rsidR="006A5279" w:rsidRPr="00CB5FF6" w:rsidRDefault="006A5279" w:rsidP="006A5279">
      <w:pPr>
        <w:spacing w:after="0" w:line="240" w:lineRule="auto"/>
        <w:ind w:right="-143"/>
        <w:rPr>
          <w:sz w:val="24"/>
        </w:rPr>
      </w:pPr>
      <w:r w:rsidRPr="00CB5FF6">
        <w:rPr>
          <w:spacing w:val="-2"/>
          <w:sz w:val="24"/>
        </w:rPr>
        <w:t xml:space="preserve">Консультант </w:t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 w:rsidRPr="00CB5FF6">
        <w:rPr>
          <w:sz w:val="24"/>
        </w:rPr>
        <w:t>(__________)</w:t>
      </w:r>
    </w:p>
    <w:p w14:paraId="7A18A25E" w14:textId="77777777" w:rsidR="006A5279" w:rsidRDefault="006A5279" w:rsidP="006A5279">
      <w:pPr>
        <w:pStyle w:val="a3"/>
        <w:ind w:right="-143"/>
        <w:jc w:val="center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>(фамилия, имя, отчество полностью)</w:t>
      </w:r>
    </w:p>
    <w:p w14:paraId="1E19FA3E" w14:textId="77777777" w:rsidR="006A5279" w:rsidRPr="00CB5FF6" w:rsidRDefault="006A5279" w:rsidP="006A5279">
      <w:pPr>
        <w:spacing w:after="0" w:line="240" w:lineRule="auto"/>
        <w:ind w:right="-143"/>
        <w:rPr>
          <w:sz w:val="24"/>
        </w:rPr>
      </w:pPr>
      <w:r w:rsidRPr="00CB5FF6">
        <w:rPr>
          <w:spacing w:val="-2"/>
          <w:sz w:val="24"/>
        </w:rPr>
        <w:t xml:space="preserve">Консультант </w:t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 w:rsidRPr="00CB5FF6">
        <w:rPr>
          <w:sz w:val="24"/>
        </w:rPr>
        <w:t>(__________)</w:t>
      </w:r>
    </w:p>
    <w:p w14:paraId="65A1ED5E" w14:textId="77777777" w:rsidR="006A5279" w:rsidRDefault="006A5279" w:rsidP="006A5279">
      <w:pPr>
        <w:pStyle w:val="a3"/>
        <w:ind w:right="-143"/>
        <w:jc w:val="center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>(фамилия, имя, отчество полностью)</w:t>
      </w:r>
    </w:p>
    <w:p w14:paraId="101C2EFB" w14:textId="77777777" w:rsidR="006A5279" w:rsidRPr="00CB5FF6" w:rsidRDefault="006A5279" w:rsidP="006A5279">
      <w:pPr>
        <w:spacing w:after="0" w:line="240" w:lineRule="auto"/>
        <w:ind w:right="-143"/>
        <w:rPr>
          <w:sz w:val="24"/>
        </w:rPr>
      </w:pPr>
      <w:r w:rsidRPr="00CB5FF6">
        <w:rPr>
          <w:spacing w:val="-2"/>
          <w:sz w:val="24"/>
        </w:rPr>
        <w:t xml:space="preserve">Рецензент </w:t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z w:val="24"/>
        </w:rPr>
        <w:t>(________</w:t>
      </w:r>
      <w:r w:rsidRPr="00CB5FF6">
        <w:rPr>
          <w:sz w:val="24"/>
        </w:rPr>
        <w:t>__)</w:t>
      </w:r>
    </w:p>
    <w:p w14:paraId="24430204" w14:textId="77777777" w:rsidR="006A5279" w:rsidRDefault="006A5279" w:rsidP="006A5279">
      <w:pPr>
        <w:pStyle w:val="a3"/>
        <w:ind w:right="-143"/>
        <w:jc w:val="center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>(фамилия, имя, отчество полностью)</w:t>
      </w:r>
    </w:p>
    <w:p w14:paraId="39B11B16" w14:textId="77777777" w:rsidR="006A5279" w:rsidRPr="00CB5FF6" w:rsidRDefault="006A5279" w:rsidP="006A5279">
      <w:pPr>
        <w:spacing w:after="0" w:line="240" w:lineRule="auto"/>
        <w:ind w:right="-143"/>
        <w:jc w:val="both"/>
        <w:rPr>
          <w:b/>
          <w:spacing w:val="-2"/>
          <w:sz w:val="24"/>
        </w:rPr>
      </w:pPr>
    </w:p>
    <w:p w14:paraId="5A68E758" w14:textId="77777777" w:rsidR="006A5279" w:rsidRPr="00CB5FF6" w:rsidRDefault="006A5279" w:rsidP="006A5279">
      <w:pPr>
        <w:spacing w:after="0" w:line="240" w:lineRule="auto"/>
        <w:ind w:right="-143"/>
        <w:jc w:val="both"/>
        <w:rPr>
          <w:b/>
          <w:spacing w:val="-2"/>
          <w:sz w:val="24"/>
        </w:rPr>
      </w:pPr>
    </w:p>
    <w:p w14:paraId="057FF855" w14:textId="77777777" w:rsidR="006A5279" w:rsidRPr="00CB5FF6" w:rsidRDefault="006A5279" w:rsidP="006A5279">
      <w:pPr>
        <w:spacing w:after="0" w:line="240" w:lineRule="auto"/>
        <w:ind w:right="-143"/>
        <w:jc w:val="both"/>
        <w:rPr>
          <w:b/>
          <w:spacing w:val="-2"/>
          <w:sz w:val="24"/>
        </w:rPr>
      </w:pPr>
    </w:p>
    <w:p w14:paraId="196694CC" w14:textId="77777777" w:rsidR="006A5279" w:rsidRPr="00CB5FF6" w:rsidRDefault="006A5279" w:rsidP="006A5279">
      <w:pPr>
        <w:spacing w:after="0" w:line="240" w:lineRule="auto"/>
        <w:ind w:right="-143"/>
        <w:jc w:val="both"/>
        <w:rPr>
          <w:b/>
          <w:spacing w:val="-2"/>
          <w:sz w:val="24"/>
        </w:rPr>
      </w:pPr>
      <w:r w:rsidRPr="00CB5FF6">
        <w:rPr>
          <w:b/>
          <w:spacing w:val="-2"/>
          <w:sz w:val="24"/>
        </w:rPr>
        <w:t>К защите допустить</w:t>
      </w:r>
    </w:p>
    <w:p w14:paraId="0F670744" w14:textId="77777777" w:rsidR="006A5279" w:rsidRPr="00CB5FF6" w:rsidRDefault="006A5279" w:rsidP="006A5279">
      <w:pPr>
        <w:spacing w:after="0" w:line="240" w:lineRule="auto"/>
        <w:ind w:right="-143"/>
        <w:jc w:val="both"/>
        <w:rPr>
          <w:b/>
          <w:spacing w:val="-2"/>
          <w:sz w:val="24"/>
        </w:rPr>
      </w:pPr>
    </w:p>
    <w:p w14:paraId="7E8E752B" w14:textId="77777777" w:rsidR="006A5279" w:rsidRPr="00CB5FF6" w:rsidRDefault="006A5279" w:rsidP="006A5279">
      <w:pPr>
        <w:spacing w:after="0" w:line="240" w:lineRule="auto"/>
        <w:ind w:right="-143"/>
        <w:rPr>
          <w:sz w:val="24"/>
        </w:rPr>
      </w:pPr>
      <w:r>
        <w:rPr>
          <w:spacing w:val="-2"/>
          <w:sz w:val="24"/>
        </w:rPr>
        <w:t xml:space="preserve">Заведующий </w:t>
      </w:r>
      <w:r w:rsidRPr="00CB5FF6">
        <w:rPr>
          <w:spacing w:val="-2"/>
          <w:sz w:val="24"/>
        </w:rPr>
        <w:t>кафедрой</w:t>
      </w:r>
      <w:r>
        <w:rPr>
          <w:spacing w:val="-2"/>
          <w:sz w:val="24"/>
          <w:u w:val="single"/>
        </w:rPr>
        <w:t xml:space="preserve"> 806</w:t>
      </w:r>
      <w:r w:rsidRPr="00CB5FF6">
        <w:rPr>
          <w:spacing w:val="-2"/>
          <w:sz w:val="24"/>
        </w:rPr>
        <w:t xml:space="preserve"> </w:t>
      </w:r>
      <w:r>
        <w:rPr>
          <w:sz w:val="24"/>
        </w:rPr>
        <w:t xml:space="preserve">    </w:t>
      </w:r>
      <w:r>
        <w:rPr>
          <w:sz w:val="24"/>
          <w:u w:val="single"/>
        </w:rPr>
        <w:tab/>
      </w:r>
      <w:r w:rsidR="006B120C">
        <w:rPr>
          <w:sz w:val="24"/>
          <w:u w:val="single"/>
        </w:rPr>
        <w:t>Крылов Сергей Сергеевич</w:t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</w:rPr>
        <w:t>(_______</w:t>
      </w:r>
      <w:r w:rsidRPr="00CB5FF6">
        <w:rPr>
          <w:sz w:val="24"/>
        </w:rPr>
        <w:t>__)</w:t>
      </w:r>
    </w:p>
    <w:p w14:paraId="3A31FF0A" w14:textId="7AC85CC7" w:rsidR="006A5279" w:rsidRDefault="006A5279" w:rsidP="006A5279">
      <w:pPr>
        <w:pStyle w:val="a3"/>
        <w:ind w:right="-143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 xml:space="preserve">                                 </w:t>
      </w:r>
      <w:r>
        <w:rPr>
          <w:rFonts w:ascii="Times New Roman" w:hAnsi="Times New Roman"/>
          <w:sz w:val="16"/>
          <w:szCs w:val="16"/>
        </w:rPr>
        <w:tab/>
      </w:r>
      <w:r>
        <w:rPr>
          <w:rFonts w:ascii="Times New Roman" w:hAnsi="Times New Roman"/>
          <w:sz w:val="16"/>
          <w:szCs w:val="16"/>
        </w:rPr>
        <w:tab/>
        <w:t xml:space="preserve">(№ </w:t>
      </w:r>
      <w:proofErr w:type="gramStart"/>
      <w:r>
        <w:rPr>
          <w:rFonts w:ascii="Times New Roman" w:hAnsi="Times New Roman"/>
          <w:sz w:val="16"/>
          <w:szCs w:val="16"/>
        </w:rPr>
        <w:t xml:space="preserve">каф)   </w:t>
      </w:r>
      <w:proofErr w:type="gramEnd"/>
      <w:r>
        <w:rPr>
          <w:rFonts w:ascii="Times New Roman" w:hAnsi="Times New Roman"/>
          <w:sz w:val="16"/>
          <w:szCs w:val="16"/>
        </w:rPr>
        <w:t xml:space="preserve">                         </w:t>
      </w:r>
      <w:r w:rsidR="00D367B7" w:rsidRPr="00D367B7">
        <w:rPr>
          <w:rFonts w:ascii="Times New Roman" w:hAnsi="Times New Roman"/>
          <w:sz w:val="16"/>
          <w:szCs w:val="16"/>
        </w:rPr>
        <w:t xml:space="preserve"> </w:t>
      </w:r>
      <w:r>
        <w:rPr>
          <w:rFonts w:ascii="Times New Roman" w:hAnsi="Times New Roman"/>
          <w:sz w:val="16"/>
          <w:szCs w:val="16"/>
        </w:rPr>
        <w:t>(фамилия, имя, отчество полностью)</w:t>
      </w:r>
    </w:p>
    <w:p w14:paraId="7CE8B68D" w14:textId="7A8408F1" w:rsidR="006A5279" w:rsidRPr="00821BCA" w:rsidRDefault="006A5279" w:rsidP="00821BCA">
      <w:pPr>
        <w:spacing w:after="0" w:line="240" w:lineRule="auto"/>
        <w:ind w:right="-143"/>
        <w:jc w:val="both"/>
        <w:rPr>
          <w:spacing w:val="-2"/>
          <w:sz w:val="24"/>
          <w:lang w:val="en-US"/>
        </w:rPr>
      </w:pPr>
      <w:r w:rsidRPr="00CB5FF6">
        <w:rPr>
          <w:spacing w:val="-2"/>
          <w:sz w:val="24"/>
        </w:rPr>
        <w:t>___</w:t>
      </w:r>
      <w:r>
        <w:rPr>
          <w:spacing w:val="-2"/>
          <w:sz w:val="24"/>
        </w:rPr>
        <w:t xml:space="preserve"> </w:t>
      </w:r>
      <w:r w:rsidR="007759BA">
        <w:rPr>
          <w:spacing w:val="-2"/>
          <w:sz w:val="24"/>
        </w:rPr>
        <w:t>__________________ 202</w:t>
      </w:r>
      <w:r w:rsidR="00773FC1">
        <w:rPr>
          <w:spacing w:val="-2"/>
          <w:sz w:val="24"/>
        </w:rPr>
        <w:t>3</w:t>
      </w:r>
      <w:r w:rsidRPr="00CB5FF6">
        <w:rPr>
          <w:spacing w:val="-2"/>
          <w:sz w:val="24"/>
        </w:rPr>
        <w:t xml:space="preserve">г.    </w:t>
      </w:r>
    </w:p>
    <w:p w14:paraId="1B9D9090" w14:textId="77777777" w:rsidR="00821BCA" w:rsidRDefault="00821BCA" w:rsidP="006A5279">
      <w:pPr>
        <w:jc w:val="center"/>
        <w:rPr>
          <w:spacing w:val="-2"/>
          <w:sz w:val="24"/>
          <w:lang w:val="en-US"/>
        </w:rPr>
      </w:pPr>
    </w:p>
    <w:p w14:paraId="06B03384" w14:textId="66245A00" w:rsidR="00D76D6B" w:rsidRDefault="006A5279" w:rsidP="006A5279">
      <w:pPr>
        <w:jc w:val="center"/>
        <w:rPr>
          <w:spacing w:val="-2"/>
          <w:sz w:val="24"/>
        </w:rPr>
      </w:pPr>
      <w:r>
        <w:rPr>
          <w:spacing w:val="-2"/>
          <w:sz w:val="24"/>
        </w:rPr>
        <w:t>Москва 202</w:t>
      </w:r>
      <w:r w:rsidR="00773FC1">
        <w:rPr>
          <w:spacing w:val="-2"/>
          <w:sz w:val="24"/>
        </w:rPr>
        <w:t>3</w:t>
      </w:r>
    </w:p>
    <w:p w14:paraId="41BB32BD" w14:textId="77777777" w:rsidR="009705F9" w:rsidRDefault="009705F9" w:rsidP="009705F9">
      <w:pPr>
        <w:spacing w:after="0"/>
        <w:jc w:val="center"/>
        <w:rPr>
          <w:rStyle w:val="10"/>
          <w:rFonts w:ascii="Times New Roman" w:eastAsia="Calibri" w:hAnsi="Times New Roman"/>
        </w:rPr>
      </w:pPr>
      <w:bookmarkStart w:id="0" w:name="_Toc227090857"/>
      <w:bookmarkStart w:id="1" w:name="_Toc227090884"/>
      <w:bookmarkStart w:id="2" w:name="_Toc227092554"/>
      <w:bookmarkStart w:id="3" w:name="_Toc227094071"/>
      <w:bookmarkStart w:id="4" w:name="_Toc227879037"/>
      <w:bookmarkStart w:id="5" w:name="_Toc227879087"/>
      <w:bookmarkStart w:id="6" w:name="_Toc227889181"/>
      <w:bookmarkStart w:id="7" w:name="_Toc227889231"/>
      <w:r w:rsidRPr="00CF587B">
        <w:rPr>
          <w:rStyle w:val="10"/>
          <w:rFonts w:ascii="Times New Roman" w:eastAsia="Calibri" w:hAnsi="Times New Roman"/>
        </w:rPr>
        <w:lastRenderedPageBreak/>
        <w:t>СОДЕРЖАНИЕ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</w:p>
    <w:p w14:paraId="60EA4EC1" w14:textId="77777777" w:rsidR="002628DC" w:rsidRPr="00CF587B" w:rsidRDefault="002628DC" w:rsidP="009705F9">
      <w:pPr>
        <w:spacing w:after="0"/>
        <w:jc w:val="center"/>
        <w:rPr>
          <w:rStyle w:val="10"/>
          <w:rFonts w:ascii="Times New Roman" w:eastAsia="Calibri" w:hAnsi="Times New Roman"/>
        </w:rPr>
      </w:pPr>
    </w:p>
    <w:sdt>
      <w:sdtPr>
        <w:rPr>
          <w:rFonts w:ascii="Calibri Light" w:eastAsia="Times New Roman" w:hAnsi="Calibri Light"/>
          <w:b/>
          <w:bCs/>
          <w:kern w:val="32"/>
          <w:sz w:val="32"/>
          <w:szCs w:val="32"/>
          <w:lang w:eastAsia="ru-RU"/>
        </w:rPr>
        <w:id w:val="-282807654"/>
        <w:docPartObj>
          <w:docPartGallery w:val="Table of Contents"/>
          <w:docPartUnique/>
        </w:docPartObj>
      </w:sdtPr>
      <w:sdtEndPr>
        <w:rPr>
          <w:rFonts w:ascii="Times New Roman" w:hAnsi="Times New Roman"/>
          <w:kern w:val="0"/>
          <w:sz w:val="28"/>
          <w:szCs w:val="22"/>
        </w:rPr>
      </w:sdtEndPr>
      <w:sdtContent>
        <w:p w14:paraId="70EBF6C3" w14:textId="58CA69A8" w:rsidR="00444956" w:rsidRPr="00444956" w:rsidRDefault="00E67DF8">
          <w:pPr>
            <w:pStyle w:val="1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889233" w:history="1">
            <w:r w:rsidR="00444956" w:rsidRPr="006E3AC5">
              <w:rPr>
                <w:rStyle w:val="a8"/>
                <w:noProof/>
              </w:rPr>
              <w:t>СПИСОК ТЕРМИНОВ И СОКРАЩЕНИЙ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_Toc227889233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354426">
              <w:rPr>
                <w:noProof/>
                <w:webHidden/>
              </w:rPr>
              <w:t>5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276688F5" w14:textId="655DA0D1" w:rsidR="00444956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889234" w:history="1">
            <w:r w:rsidR="00444956" w:rsidRPr="006E3AC5">
              <w:rPr>
                <w:rStyle w:val="a8"/>
                <w:noProof/>
              </w:rPr>
              <w:t>ВВЕДЕНИЕ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_Toc227889234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354426">
              <w:rPr>
                <w:noProof/>
                <w:webHidden/>
              </w:rPr>
              <w:t>10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23A0EB0F" w14:textId="0ECB65DC" w:rsidR="00444956" w:rsidRDefault="00000000">
          <w:pPr>
            <w:pStyle w:val="11"/>
            <w:tabs>
              <w:tab w:val="left" w:pos="440"/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889235" w:history="1">
            <w:r w:rsidR="00444956" w:rsidRPr="006E3AC5">
              <w:rPr>
                <w:rStyle w:val="a8"/>
                <w:noProof/>
              </w:rPr>
              <w:t>1</w:t>
            </w:r>
            <w:r w:rsidR="00444956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="00444956" w:rsidRPr="006E3AC5">
              <w:rPr>
                <w:rStyle w:val="a8"/>
                <w:noProof/>
              </w:rPr>
              <w:t>ТЕОРЕТИЧЕСКИЕ ОСНОВЫ АСИМПТОТИЧЕСКОГО АНАЛИЗА АЛГОРИТМОВ СОРТИРОВКИ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_Toc227889235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354426">
              <w:rPr>
                <w:noProof/>
                <w:webHidden/>
              </w:rPr>
              <w:t>18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F665FEF" w14:textId="4D709391" w:rsidR="00444956" w:rsidRDefault="00000000">
          <w:pPr>
            <w:pStyle w:val="2"/>
            <w:tabs>
              <w:tab w:val="left" w:pos="960"/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36" w:history="1">
            <w:r w:rsidR="00444956" w:rsidRPr="006E3AC5">
              <w:rPr>
                <w:rStyle w:val="a8"/>
                <w:noProof/>
              </w:rPr>
              <w:t>1.1</w:t>
            </w:r>
            <w:r w:rsidR="00444956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444956" w:rsidRPr="006E3AC5">
              <w:rPr>
                <w:rStyle w:val="a8"/>
                <w:noProof/>
              </w:rPr>
              <w:t>Обзор предметной области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_Toc227889236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354426">
              <w:rPr>
                <w:noProof/>
                <w:webHidden/>
              </w:rPr>
              <w:t>18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457B4A96" w14:textId="6F65EEB9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37" w:history="1">
            <w:r w:rsidR="00444956" w:rsidRPr="006E3AC5">
              <w:rPr>
                <w:rStyle w:val="a8"/>
                <w:noProof/>
              </w:rPr>
              <w:t>1.1.1 Алгоритмы сортировки и их классификация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_Toc227889237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354426">
              <w:rPr>
                <w:noProof/>
                <w:webHidden/>
              </w:rPr>
              <w:t>18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25E93296" w14:textId="3C898D91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38" w:history="1">
            <w:r w:rsidR="00444956" w:rsidRPr="006E3AC5">
              <w:rPr>
                <w:rStyle w:val="a8"/>
                <w:noProof/>
              </w:rPr>
              <w:t>1.1.2 Сортировочные сети: определение и свойства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_Toc227889238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354426">
              <w:rPr>
                <w:noProof/>
                <w:webHidden/>
              </w:rPr>
              <w:t>20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7E467303" w14:textId="3012FD19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39" w:history="1">
            <w:r w:rsidR="00444956" w:rsidRPr="006E3AC5">
              <w:rPr>
                <w:rStyle w:val="a8"/>
                <w:noProof/>
              </w:rPr>
              <w:t>1.1.3 Чётно-нечётная сортировка слиянием Бэтчера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_Toc227889239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354426">
              <w:rPr>
                <w:noProof/>
                <w:webHidden/>
              </w:rPr>
              <w:t>23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FB74814" w14:textId="5FF4ED3A" w:rsidR="00444956" w:rsidRDefault="00000000">
          <w:pPr>
            <w:pStyle w:val="2"/>
            <w:tabs>
              <w:tab w:val="left" w:pos="960"/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40" w:history="1">
            <w:r w:rsidR="00444956" w:rsidRPr="006E3AC5">
              <w:rPr>
                <w:rStyle w:val="a8"/>
                <w:noProof/>
                <w:lang w:val="en-US"/>
              </w:rPr>
              <w:t>1.2</w:t>
            </w:r>
            <w:r w:rsidR="00444956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444956" w:rsidRPr="006E3AC5">
              <w:rPr>
                <w:rStyle w:val="a8"/>
                <w:noProof/>
              </w:rPr>
              <w:t>Методы асимптотического анализа алгоритмов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_Toc227889240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354426">
              <w:rPr>
                <w:noProof/>
                <w:webHidden/>
              </w:rPr>
              <w:t>26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5550932" w14:textId="16762E45" w:rsidR="00444956" w:rsidRDefault="00000000">
          <w:pPr>
            <w:pStyle w:val="31"/>
            <w:tabs>
              <w:tab w:val="left" w:pos="1440"/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41" w:history="1">
            <w:r w:rsidR="00444956" w:rsidRPr="006E3AC5">
              <w:rPr>
                <w:rStyle w:val="a8"/>
                <w:noProof/>
                <w:lang w:val="en-US"/>
              </w:rPr>
              <w:t>1.2.1</w:t>
            </w:r>
            <w:r w:rsidR="00444956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444956" w:rsidRPr="006E3AC5">
              <w:rPr>
                <w:rStyle w:val="a8"/>
                <w:noProof/>
              </w:rPr>
              <w:t>Асимптотические обозначения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_Toc227889241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354426">
              <w:rPr>
                <w:noProof/>
                <w:webHidden/>
              </w:rPr>
              <w:t>27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0A4EAC97" w14:textId="510E87C1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42" w:history="1">
            <w:r w:rsidR="00444956" w:rsidRPr="006E3AC5">
              <w:rPr>
                <w:rStyle w:val="a8"/>
                <w:noProof/>
              </w:rPr>
              <w:t>1.2.2 Метод решения рекуррентных соотношений (раскрутка)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_Toc227889242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354426">
              <w:rPr>
                <w:noProof/>
                <w:webHidden/>
              </w:rPr>
              <w:t>28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073FE624" w14:textId="4A94959A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43" w:history="1">
            <w:r w:rsidR="00444956" w:rsidRPr="006E3AC5">
              <w:rPr>
                <w:rStyle w:val="a8"/>
                <w:noProof/>
              </w:rPr>
              <w:t>1.2.3 Мастер-теорема и метод Акра–Баззи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_Toc227889243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354426">
              <w:rPr>
                <w:noProof/>
                <w:webHidden/>
              </w:rPr>
              <w:t>30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396C98EB" w14:textId="7D697392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44" w:history="1">
            <w:r w:rsidR="00444956" w:rsidRPr="006E3AC5">
              <w:rPr>
                <w:rStyle w:val="a8"/>
                <w:noProof/>
              </w:rPr>
              <w:t>1.2.4 Метод подстановки и метод дерева рекурсии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_Toc227889244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354426">
              <w:rPr>
                <w:noProof/>
                <w:webHidden/>
              </w:rPr>
              <w:t>32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16333ECC" w14:textId="385D5EA1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45" w:history="1">
            <w:r w:rsidR="00444956" w:rsidRPr="006E3AC5">
              <w:rPr>
                <w:rStyle w:val="a8"/>
                <w:noProof/>
              </w:rPr>
              <w:t>1.2.5 Прямой подсчёт, вероятностный и амортизированный анализ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_Toc227889245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354426">
              <w:rPr>
                <w:noProof/>
                <w:webHidden/>
              </w:rPr>
              <w:t>33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46FCE044" w14:textId="0B6648D2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46" w:history="1">
            <w:r w:rsidR="00444956" w:rsidRPr="006E3AC5">
              <w:rPr>
                <w:rStyle w:val="a8"/>
                <w:noProof/>
              </w:rPr>
              <w:t>1.3 Информационно-теоретическая нижняя граница сортировки сравнениями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_Toc227889246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354426">
              <w:rPr>
                <w:noProof/>
                <w:webHidden/>
              </w:rPr>
              <w:t>35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E346778" w14:textId="4FB119F7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47" w:history="1">
            <w:r w:rsidR="00444956" w:rsidRPr="006E3AC5">
              <w:rPr>
                <w:rStyle w:val="a8"/>
                <w:noProof/>
              </w:rPr>
              <w:t>1.4 Постановка задачи исследования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_Toc227889247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354426">
              <w:rPr>
                <w:noProof/>
                <w:webHidden/>
              </w:rPr>
              <w:t>37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B724D78" w14:textId="08CBAC2E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48" w:history="1">
            <w:r w:rsidR="00444956" w:rsidRPr="006E3AC5">
              <w:rPr>
                <w:rStyle w:val="a8"/>
                <w:noProof/>
              </w:rPr>
              <w:t>Выводы по первой главе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_Toc227889248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354426">
              <w:rPr>
                <w:noProof/>
                <w:webHidden/>
              </w:rPr>
              <w:t>38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1B12DD92" w14:textId="4E53BDC6" w:rsidR="00444956" w:rsidRDefault="00000000">
          <w:pPr>
            <w:pStyle w:val="11"/>
            <w:tabs>
              <w:tab w:val="left" w:pos="440"/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889249" w:history="1">
            <w:r w:rsidR="00444956" w:rsidRPr="006E3AC5">
              <w:rPr>
                <w:rStyle w:val="a8"/>
                <w:noProof/>
              </w:rPr>
              <w:t>2</w:t>
            </w:r>
            <w:r w:rsidR="00444956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="00444956" w:rsidRPr="006E3AC5">
              <w:rPr>
                <w:rStyle w:val="a8"/>
                <w:noProof/>
              </w:rPr>
              <w:t>МАТЕМАТИЧЕСКИЙ АНАЛИЗ СЛОЖНОСТИ АЛГОРИТМОВ СОРТИРОВКИ МЕТОДОМ РЕКУРРЕНТНЫХ СООТНОШЕНИЙ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_Toc227889249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354426">
              <w:rPr>
                <w:noProof/>
                <w:webHidden/>
              </w:rPr>
              <w:t>41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3DCAEFF3" w14:textId="7F81E7A8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0" w:history="1">
            <w:r w:rsidR="00444956" w:rsidRPr="006E3AC5">
              <w:rPr>
                <w:rStyle w:val="a8"/>
                <w:noProof/>
              </w:rPr>
              <w:t>2.1 Доказательство асимптотической сложности сортировки Бэтчера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_Toc227889250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354426">
              <w:rPr>
                <w:noProof/>
                <w:webHidden/>
              </w:rPr>
              <w:t>41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2D6402D0" w14:textId="6D22EE97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1" w:history="1">
            <w:r w:rsidR="00444956" w:rsidRPr="006E3AC5">
              <w:rPr>
                <w:rStyle w:val="a8"/>
                <w:noProof/>
              </w:rPr>
              <w:t>2.1.1 Сложность операции слияния (Odd-Even Merge)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_Toc227889251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354426">
              <w:rPr>
                <w:noProof/>
                <w:webHidden/>
              </w:rPr>
              <w:t>42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70CCAE9D" w14:textId="20A1C707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2" w:history="1">
            <w:r w:rsidR="00444956" w:rsidRPr="006E3AC5">
              <w:rPr>
                <w:rStyle w:val="a8"/>
                <w:noProof/>
              </w:rPr>
              <w:t>2.1.2 Сложность полной сортировки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_Toc227889252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354426">
              <w:rPr>
                <w:noProof/>
                <w:webHidden/>
              </w:rPr>
              <w:t>44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7753C10E" w14:textId="76038675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3" w:history="1">
            <w:r w:rsidR="00444956" w:rsidRPr="006E3AC5">
              <w:rPr>
                <w:rStyle w:val="a8"/>
                <w:noProof/>
              </w:rPr>
              <w:t>2.1.3 Глубина сети и параллельная сложность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_Toc227889253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354426">
              <w:rPr>
                <w:noProof/>
                <w:webHidden/>
              </w:rPr>
              <w:t>46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3223862" w14:textId="4A8A09FE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4" w:history="1">
            <w:r w:rsidR="00444956" w:rsidRPr="006E3AC5">
              <w:rPr>
                <w:rStyle w:val="a8"/>
                <w:noProof/>
              </w:rPr>
              <w:t>2.2 Применение метода к классическим алгоритмам сортировки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_Toc227889254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354426">
              <w:rPr>
                <w:noProof/>
                <w:webHidden/>
              </w:rPr>
              <w:t>48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32DA0302" w14:textId="52759CEB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5" w:history="1">
            <w:r w:rsidR="00444956" w:rsidRPr="006E3AC5">
              <w:rPr>
                <w:rStyle w:val="a8"/>
                <w:noProof/>
              </w:rPr>
              <w:t>2.2.1 Сортировка слиянием (Merge Sort)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_Toc227889255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354426">
              <w:rPr>
                <w:noProof/>
                <w:webHidden/>
              </w:rPr>
              <w:t>48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70B243C8" w14:textId="1B59D31D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6" w:history="1">
            <w:r w:rsidR="00444956" w:rsidRPr="006E3AC5">
              <w:rPr>
                <w:rStyle w:val="a8"/>
                <w:noProof/>
              </w:rPr>
              <w:t>2.2.2 Быстрая сортировка (Quick Sort)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_Toc227889256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354426">
              <w:rPr>
                <w:noProof/>
                <w:webHidden/>
              </w:rPr>
              <w:t>50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01DF4A9E" w14:textId="3F993CD6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7" w:history="1">
            <w:r w:rsidR="00444956" w:rsidRPr="006E3AC5">
              <w:rPr>
                <w:rStyle w:val="a8"/>
                <w:noProof/>
              </w:rPr>
              <w:t>2.2.3 Битоническая сортировка (Bitonic Sort)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_Toc227889257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354426">
              <w:rPr>
                <w:noProof/>
                <w:webHidden/>
              </w:rPr>
              <w:t>52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E3E45B8" w14:textId="26D3097A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8" w:history="1">
            <w:r w:rsidR="00444956" w:rsidRPr="006E3AC5">
              <w:rPr>
                <w:rStyle w:val="a8"/>
                <w:noProof/>
              </w:rPr>
              <w:t>2.2.4 Сортировка вставками и пирамидальная сортировка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_Toc227889258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354426">
              <w:rPr>
                <w:noProof/>
                <w:webHidden/>
              </w:rPr>
              <w:t>53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6059822" w14:textId="23CB2AF6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9" w:history="1">
            <w:r w:rsidR="00444956" w:rsidRPr="006E3AC5">
              <w:rPr>
                <w:rStyle w:val="a8"/>
                <w:noProof/>
              </w:rPr>
              <w:t>2.3 Границы применимости метода рекуррентных соотношений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_Toc227889259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354426">
              <w:rPr>
                <w:noProof/>
                <w:webHidden/>
              </w:rPr>
              <w:t>55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7FAA3DAB" w14:textId="65C3A2C2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60" w:history="1">
            <w:r w:rsidR="00444956" w:rsidRPr="006E3AC5">
              <w:rPr>
                <w:rStyle w:val="a8"/>
                <w:noProof/>
              </w:rPr>
              <w:t>2.3.1 Необходимые условия применимости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_Toc227889260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354426">
              <w:rPr>
                <w:noProof/>
                <w:webHidden/>
              </w:rPr>
              <w:t>55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410CC9D9" w14:textId="7D7136AA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61" w:history="1">
            <w:r w:rsidR="00444956" w:rsidRPr="006E3AC5">
              <w:rPr>
                <w:rStyle w:val="a8"/>
                <w:noProof/>
              </w:rPr>
              <w:t>2.3.2 Алгоритмы, требующие альтернативных методов анализа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_Toc227889261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354426">
              <w:rPr>
                <w:noProof/>
                <w:webHidden/>
              </w:rPr>
              <w:t>56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22A86612" w14:textId="34CD5A3F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62" w:history="1">
            <w:r w:rsidR="00444956" w:rsidRPr="006E3AC5">
              <w:rPr>
                <w:rStyle w:val="a8"/>
                <w:noProof/>
              </w:rPr>
              <w:t>2.4 Применение метода к криптографическим алгоритмам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_Toc227889262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354426">
              <w:rPr>
                <w:noProof/>
                <w:webHidden/>
              </w:rPr>
              <w:t>58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31608B05" w14:textId="768589DE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63" w:history="1">
            <w:r w:rsidR="00444956" w:rsidRPr="006E3AC5">
              <w:rPr>
                <w:rStyle w:val="a8"/>
                <w:noProof/>
              </w:rPr>
              <w:t>2.4.1 Умножение Карацубы и алгоритм Тоома–Кука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_Toc227889263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354426">
              <w:rPr>
                <w:noProof/>
                <w:webHidden/>
              </w:rPr>
              <w:t>58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5FC2076C" w14:textId="09D5C24D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64" w:history="1">
            <w:r w:rsidR="00444956" w:rsidRPr="006E3AC5">
              <w:rPr>
                <w:rStyle w:val="a8"/>
                <w:noProof/>
              </w:rPr>
              <w:t>2.4.2 Быстрое преобразование Фурье (FFT/NTT)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_Toc227889264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354426">
              <w:rPr>
                <w:noProof/>
                <w:webHidden/>
              </w:rPr>
              <w:t>60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31A39473" w14:textId="17FE5FF7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65" w:history="1">
            <w:r w:rsidR="00444956" w:rsidRPr="006E3AC5">
              <w:rPr>
                <w:rStyle w:val="a8"/>
                <w:noProof/>
              </w:rPr>
              <w:t>2.4.3 Алгоритм Штрассена и деревья Меркля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_Toc227889265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354426">
              <w:rPr>
                <w:noProof/>
                <w:webHidden/>
              </w:rPr>
              <w:t>61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B82CDED" w14:textId="1C7DB813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66" w:history="1">
            <w:r w:rsidR="00444956" w:rsidRPr="006E3AC5">
              <w:rPr>
                <w:rStyle w:val="a8"/>
                <w:noProof/>
              </w:rPr>
              <w:t>Выводы по второй главе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_Toc227889266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354426">
              <w:rPr>
                <w:noProof/>
                <w:webHidden/>
              </w:rPr>
              <w:t>63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1422E840" w14:textId="79736623" w:rsidR="00444956" w:rsidRDefault="00000000">
          <w:pPr>
            <w:pStyle w:val="11"/>
            <w:tabs>
              <w:tab w:val="left" w:pos="440"/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889267" w:history="1">
            <w:r w:rsidR="00444956" w:rsidRPr="006E3AC5">
              <w:rPr>
                <w:rStyle w:val="a8"/>
                <w:noProof/>
              </w:rPr>
              <w:t>3</w:t>
            </w:r>
            <w:r w:rsidR="00444956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="00444956" w:rsidRPr="006E3AC5">
              <w:rPr>
                <w:rStyle w:val="a8"/>
                <w:noProof/>
              </w:rPr>
              <w:t>ЭКСПЕРИМЕНТАЛЬНАЯ ПРОВЕРКА ТЕОРЕТИЧЕСКИХ РЕЗУЛЬТАТОВ И ОЦЕНКА ЭФФЕКТИВНОСТИ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_Toc227889267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354426">
              <w:rPr>
                <w:noProof/>
                <w:webHidden/>
              </w:rPr>
              <w:t>65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1A348923" w14:textId="585DB797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68" w:history="1">
            <w:r w:rsidR="00444956" w:rsidRPr="006E3AC5">
              <w:rPr>
                <w:rStyle w:val="a8"/>
                <w:noProof/>
              </w:rPr>
              <w:t>3.1 Проведение машинного эксперимента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_Toc227889268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354426">
              <w:rPr>
                <w:noProof/>
                <w:webHidden/>
              </w:rPr>
              <w:t>65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C7DCBCB" w14:textId="1B1C244D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69" w:history="1">
            <w:r w:rsidR="00444956" w:rsidRPr="006E3AC5">
              <w:rPr>
                <w:rStyle w:val="a8"/>
                <w:noProof/>
              </w:rPr>
              <w:t>3.1.1 Программная реализация алгоритмов со счётчиками сравнений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_Toc227889269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354426">
              <w:rPr>
                <w:noProof/>
                <w:webHidden/>
              </w:rPr>
              <w:t>66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310020E9" w14:textId="3B3DE152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70" w:history="1">
            <w:r w:rsidR="00444956" w:rsidRPr="006E3AC5">
              <w:rPr>
                <w:rStyle w:val="a8"/>
                <w:noProof/>
              </w:rPr>
              <w:t>3.1.2 Параметры и методика эксперимента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_Toc227889270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354426">
              <w:rPr>
                <w:noProof/>
                <w:webHidden/>
              </w:rPr>
              <w:t>68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CFB4F5A" w14:textId="794AB20A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71" w:history="1">
            <w:r w:rsidR="00444956" w:rsidRPr="006E3AC5">
              <w:rPr>
                <w:rStyle w:val="a8"/>
                <w:noProof/>
              </w:rPr>
              <w:t>3.2 Сопоставление теоретических и эмпирических результатов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_Toc227889271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354426">
              <w:rPr>
                <w:noProof/>
                <w:webHidden/>
              </w:rPr>
              <w:t>69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00201F31" w14:textId="69B8DA4F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72" w:history="1">
            <w:r w:rsidR="00444956" w:rsidRPr="006E3AC5">
              <w:rPr>
                <w:rStyle w:val="a8"/>
                <w:noProof/>
              </w:rPr>
              <w:t>3.2.1 Верификация формул для сортировки Бэтчера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_Toc227889272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354426">
              <w:rPr>
                <w:noProof/>
                <w:webHidden/>
              </w:rPr>
              <w:t>70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B595910" w14:textId="22FA3FB5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73" w:history="1">
            <w:r w:rsidR="00444956" w:rsidRPr="006E3AC5">
              <w:rPr>
                <w:rStyle w:val="a8"/>
                <w:noProof/>
              </w:rPr>
              <w:t>3.2.2 Верификация формул для классических сортировок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_Toc227889273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354426">
              <w:rPr>
                <w:noProof/>
                <w:webHidden/>
              </w:rPr>
              <w:t>72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5DBAB8D8" w14:textId="58DCD782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74" w:history="1">
            <w:r w:rsidR="00444956" w:rsidRPr="006E3AC5">
              <w:rPr>
                <w:rStyle w:val="a8"/>
                <w:noProof/>
              </w:rPr>
              <w:t>3.2.3 Сводный сравнительный анализ алгоритмов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_Toc227889274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354426">
              <w:rPr>
                <w:noProof/>
                <w:webHidden/>
              </w:rPr>
              <w:t>74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5F520C43" w14:textId="109E4F96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75" w:history="1">
            <w:r w:rsidR="00444956" w:rsidRPr="006E3AC5">
              <w:rPr>
                <w:rStyle w:val="a8"/>
                <w:noProof/>
              </w:rPr>
              <w:t>3.3 Практическая значимость результатов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_Toc227889275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354426">
              <w:rPr>
                <w:noProof/>
                <w:webHidden/>
              </w:rPr>
              <w:t>76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9AD3F5A" w14:textId="2D9752B6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76" w:history="1">
            <w:r w:rsidR="00444956" w:rsidRPr="006E3AC5">
              <w:rPr>
                <w:rStyle w:val="a8"/>
                <w:noProof/>
              </w:rPr>
              <w:t>3.3.1 Рекомендации по выбору алгоритма сортировки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_Toc227889276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354426">
              <w:rPr>
                <w:noProof/>
                <w:webHidden/>
              </w:rPr>
              <w:t>76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366457CE" w14:textId="2D9351C1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77" w:history="1">
            <w:r w:rsidR="00444956" w:rsidRPr="006E3AC5">
              <w:rPr>
                <w:rStyle w:val="a8"/>
                <w:noProof/>
              </w:rPr>
              <w:t>3.3.2 Применимость результатов в параллельных и криптографических системах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_Toc227889277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354426">
              <w:rPr>
                <w:noProof/>
                <w:webHidden/>
              </w:rPr>
              <w:t>78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42895A32" w14:textId="6BAE2DCF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78" w:history="1">
            <w:r w:rsidR="00444956" w:rsidRPr="006E3AC5">
              <w:rPr>
                <w:rStyle w:val="a8"/>
                <w:noProof/>
              </w:rPr>
              <w:t>Выводы по третьей главе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_Toc227889278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354426">
              <w:rPr>
                <w:noProof/>
                <w:webHidden/>
              </w:rPr>
              <w:t>79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2A55FA45" w14:textId="217C231E" w:rsidR="00444956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889279" w:history="1">
            <w:r w:rsidR="00444956" w:rsidRPr="006E3AC5">
              <w:rPr>
                <w:rStyle w:val="a8"/>
                <w:noProof/>
              </w:rPr>
              <w:t>ЗАКЛЮЧЕНИЕ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_Toc227889279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354426">
              <w:rPr>
                <w:noProof/>
                <w:webHidden/>
              </w:rPr>
              <w:t>81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3F6EF532" w14:textId="0CCA0337" w:rsidR="00444956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889280" w:history="1">
            <w:r w:rsidR="00444956" w:rsidRPr="006E3AC5">
              <w:rPr>
                <w:rStyle w:val="a8"/>
                <w:noProof/>
              </w:rPr>
              <w:t>СПИСОК ИСПОЛЬЗОВАННЫХ ИСТОЧНИКОВ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_Toc227889280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354426">
              <w:rPr>
                <w:noProof/>
                <w:webHidden/>
              </w:rPr>
              <w:t>85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1EC1479F" w14:textId="2DF75AFA" w:rsidR="00444956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889281" w:history="1">
            <w:r w:rsidR="00444956" w:rsidRPr="006E3AC5">
              <w:rPr>
                <w:rStyle w:val="a8"/>
                <w:noProof/>
              </w:rPr>
              <w:t>ПРИЛОЖЕНИЯ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_Toc227889281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354426">
              <w:rPr>
                <w:noProof/>
                <w:webHidden/>
              </w:rPr>
              <w:t>87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749AC207" w14:textId="77E56B09" w:rsidR="00CC294D" w:rsidRPr="006416B3" w:rsidRDefault="00E67DF8" w:rsidP="006416B3">
          <w:r>
            <w:rPr>
              <w:b/>
              <w:bCs/>
            </w:rPr>
            <w:fldChar w:fldCharType="end"/>
          </w:r>
        </w:p>
      </w:sdtContent>
    </w:sdt>
    <w:p w14:paraId="0EC0020E" w14:textId="77777777" w:rsidR="00CC294D" w:rsidRDefault="00CC294D" w:rsidP="00444956">
      <w:pPr>
        <w:pStyle w:val="1"/>
        <w:spacing w:before="0" w:after="0"/>
        <w:jc w:val="center"/>
        <w:rPr>
          <w:b w:val="0"/>
          <w:bCs w:val="0"/>
        </w:rPr>
      </w:pPr>
      <w:r>
        <w:lastRenderedPageBreak/>
        <w:br w:type="page"/>
      </w:r>
    </w:p>
    <w:p w14:paraId="4049EEAE" w14:textId="005F96E8" w:rsidR="002628DC" w:rsidRDefault="00CC294D" w:rsidP="009705F9">
      <w:pPr>
        <w:pStyle w:val="1"/>
        <w:spacing w:before="0" w:after="0"/>
        <w:jc w:val="center"/>
        <w:rPr>
          <w:rFonts w:ascii="Times New Roman" w:hAnsi="Times New Roman"/>
          <w:sz w:val="28"/>
          <w:szCs w:val="28"/>
        </w:rPr>
      </w:pPr>
      <w:bookmarkStart w:id="8" w:name="_Toc227889233"/>
      <w:r>
        <w:rPr>
          <w:rFonts w:ascii="Times New Roman" w:hAnsi="Times New Roman"/>
          <w:sz w:val="28"/>
          <w:szCs w:val="28"/>
        </w:rPr>
        <w:lastRenderedPageBreak/>
        <w:t>СПИСОК ТЕРМИНОВ И СОКРАЩЕНИ</w:t>
      </w:r>
      <w:r w:rsidR="002628DC">
        <w:rPr>
          <w:rFonts w:ascii="Times New Roman" w:hAnsi="Times New Roman"/>
          <w:sz w:val="28"/>
          <w:szCs w:val="28"/>
        </w:rPr>
        <w:t>Й</w:t>
      </w:r>
      <w:bookmarkEnd w:id="8"/>
    </w:p>
    <w:p w14:paraId="16F7BF5D" w14:textId="77777777" w:rsidR="00992F9B" w:rsidRPr="00992F9B" w:rsidRDefault="00992F9B" w:rsidP="00992F9B">
      <w:pPr>
        <w:rPr>
          <w:lang w:eastAsia="en-US"/>
        </w:rPr>
      </w:pPr>
    </w:p>
    <w:p w14:paraId="6B66546B" w14:textId="77777777" w:rsidR="003B337E" w:rsidRDefault="003B337E" w:rsidP="004165C2">
      <w:pPr>
        <w:spacing w:after="240"/>
        <w:ind w:firstLine="708"/>
      </w:pPr>
      <w:r w:rsidRPr="003B337E">
        <w:t>В настоящей магистерской диссертации применяются следующие термины с соответствующими определениями.</w:t>
      </w:r>
    </w:p>
    <w:p w14:paraId="6F2F4564" w14:textId="5ED1F35E" w:rsidR="00992F9B" w:rsidRPr="00992F9B" w:rsidRDefault="00992F9B" w:rsidP="004165C2">
      <w:pPr>
        <w:spacing w:after="240"/>
      </w:pPr>
      <w:r w:rsidRPr="00992F9B">
        <w:rPr>
          <w:b/>
          <w:bCs/>
        </w:rPr>
        <w:t>Амортизированный анализ</w:t>
      </w:r>
      <w:r w:rsidRPr="00992F9B">
        <w:t> — метод оценки сложности, при котором вычисляется средняя стоимость одной операции в произвольной последовательности из n операций, даже если отдельные операции в этой последовательности могут иметь существенно большую стоимость.</w:t>
      </w:r>
    </w:p>
    <w:p w14:paraId="038610FB" w14:textId="21B2C6F3" w:rsidR="00992F9B" w:rsidRPr="00992F9B" w:rsidRDefault="00992F9B" w:rsidP="004165C2">
      <w:pPr>
        <w:spacing w:after="240"/>
      </w:pPr>
      <w:r w:rsidRPr="00992F9B">
        <w:rPr>
          <w:b/>
          <w:bCs/>
        </w:rPr>
        <w:t>Асимптотические обозначения</w:t>
      </w:r>
      <w:r w:rsidRPr="00992F9B">
        <w:t> — система обозначений O, Ω, Θ, o, ω, описывающая поведение функции f(n) при n→∞ с точностью до константных множителей и слагаемых низшего порядка.</w:t>
      </w:r>
    </w:p>
    <w:p w14:paraId="49462634" w14:textId="77777777" w:rsidR="00992F9B" w:rsidRPr="00992F9B" w:rsidRDefault="00992F9B" w:rsidP="004165C2">
      <w:pPr>
        <w:spacing w:after="240"/>
      </w:pPr>
      <w:r w:rsidRPr="00992F9B">
        <w:rPr>
          <w:b/>
          <w:bCs/>
        </w:rPr>
        <w:t>Битоническая последовательность</w:t>
      </w:r>
      <w:r w:rsidRPr="00992F9B">
        <w:t> — конечная числовая последовательность, которую можно разбить на две части так, что первая не убывает, а вторая не возрастает, либо являющаяся циклическим сдвигом такой последовательности.</w:t>
      </w:r>
    </w:p>
    <w:p w14:paraId="23347B80" w14:textId="77777777" w:rsidR="00992F9B" w:rsidRPr="00992F9B" w:rsidRDefault="00992F9B" w:rsidP="004165C2">
      <w:pPr>
        <w:spacing w:after="240"/>
      </w:pPr>
      <w:r w:rsidRPr="00992F9B">
        <w:rPr>
          <w:b/>
          <w:bCs/>
        </w:rPr>
        <w:t>Вероятностный анализ</w:t>
      </w:r>
      <w:r w:rsidRPr="00992F9B">
        <w:t> — метод определения математического ожидания времени работы алгоритма при заданном распределении входных данных или при использовании случайных выборов внутри алгоритма.</w:t>
      </w:r>
    </w:p>
    <w:p w14:paraId="2F72927A" w14:textId="77777777" w:rsidR="00992F9B" w:rsidRPr="00992F9B" w:rsidRDefault="00992F9B" w:rsidP="004165C2">
      <w:pPr>
        <w:spacing w:after="240"/>
      </w:pPr>
      <w:r w:rsidRPr="00992F9B">
        <w:rPr>
          <w:b/>
          <w:bCs/>
        </w:rPr>
        <w:t>Вес Хэмминга</w:t>
      </w:r>
      <w:r w:rsidRPr="00992F9B">
        <w:t> — количество единиц в двоичной записи целого неотрицательного числа.</w:t>
      </w:r>
    </w:p>
    <w:p w14:paraId="596A15E8" w14:textId="5FD4289D" w:rsidR="00992F9B" w:rsidRPr="00992F9B" w:rsidRDefault="00992F9B" w:rsidP="004165C2">
      <w:pPr>
        <w:spacing w:after="240"/>
      </w:pPr>
      <w:r w:rsidRPr="00992F9B">
        <w:rPr>
          <w:b/>
          <w:bCs/>
        </w:rPr>
        <w:t>Гармоническое число</w:t>
      </w:r>
      <w:r w:rsidRPr="00992F9B">
        <w:t> — величина 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nary>
          <m:naryPr>
            <m:chr m:val="∑"/>
            <m:limLoc m:val="undOvr"/>
            <m:grow m:val="1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k=1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k</m:t>
                </m:r>
              </m:den>
            </m:f>
          </m:e>
        </m:nary>
      </m:oMath>
      <w:r w:rsidRPr="00992F9B">
        <w:t>, имеющая асимптотическое представление </w:t>
      </w:r>
      <m:oMath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ₙ =</m:t>
        </m:r>
        <m:func>
          <m:funcPr>
            <m:ctrlPr>
              <w:rPr>
                <w:rFonts w:ascii="Cambria Math" w:hAnsi="Cambria Math"/>
                <w:iCs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ln</m:t>
            </m:r>
            <m:ctrlPr>
              <w:rPr>
                <w:rFonts w:ascii="Cambria Math" w:hAnsi="Cambria Math"/>
              </w:rPr>
            </m:ctrlPr>
          </m:fName>
          <m:e>
            <m:r>
              <w:rPr>
                <w:rFonts w:ascii="Cambria Math" w:hAnsi="Cambria Math"/>
              </w:rPr>
              <m:t>n</m:t>
            </m:r>
          </m:e>
        </m:func>
        <m:r>
          <m:rPr>
            <m:sty m:val="p"/>
          </m:rPr>
          <w:rPr>
            <w:rFonts w:ascii="Cambria Math" w:hAnsi="Cambria Math"/>
          </w:rPr>
          <m:t xml:space="preserve">+ </m:t>
        </m:r>
        <m:r>
          <w:rPr>
            <w:rFonts w:ascii="Cambria Math" w:hAnsi="Cambria Math"/>
          </w:rPr>
          <m:t>γ</m:t>
        </m:r>
        <m:r>
          <m:rPr>
            <m:sty m:val="p"/>
          </m:rPr>
          <w:rPr>
            <w:rFonts w:ascii="Cambria Math" w:hAnsi="Cambria Math"/>
          </w:rPr>
          <m:t xml:space="preserve"> + </m:t>
        </m:r>
        <m: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</w:rPr>
            </m:ctrlPr>
          </m:dPr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n</m:t>
                </m:r>
              </m:den>
            </m:f>
          </m:e>
        </m:d>
      </m:oMath>
      <w:r w:rsidRPr="00992F9B">
        <w:t>, где γ — постоянная Эйлера–Маскерони.</w:t>
      </w:r>
    </w:p>
    <w:p w14:paraId="55D738FA" w14:textId="77777777" w:rsidR="00992F9B" w:rsidRPr="00992F9B" w:rsidRDefault="00992F9B" w:rsidP="004165C2">
      <w:pPr>
        <w:spacing w:after="240"/>
      </w:pPr>
      <w:r w:rsidRPr="00992F9B">
        <w:rPr>
          <w:b/>
          <w:bCs/>
        </w:rPr>
        <w:t>Глубина сортировочной сети</w:t>
      </w:r>
      <w:r w:rsidRPr="00992F9B">
        <w:t> — длина наибольшей по числу последовательно зависимых компараторов цепочки в сети; соответствует минимальному числу параллельных тактов при неограниченном числе процессоров.</w:t>
      </w:r>
    </w:p>
    <w:p w14:paraId="3CB1A48A" w14:textId="3B908080" w:rsidR="00992F9B" w:rsidRPr="00992F9B" w:rsidRDefault="00992F9B" w:rsidP="004165C2">
      <w:pPr>
        <w:spacing w:after="240"/>
      </w:pPr>
      <w:r w:rsidRPr="00992F9B">
        <w:rPr>
          <w:b/>
          <w:bCs/>
        </w:rPr>
        <w:lastRenderedPageBreak/>
        <w:t>Дерево Меркл</w:t>
      </w:r>
      <w:r w:rsidR="00752097">
        <w:rPr>
          <w:b/>
          <w:bCs/>
        </w:rPr>
        <w:t>я</w:t>
      </w:r>
      <w:r w:rsidRPr="00992F9B">
        <w:t> — полное двоичное дерево, листья которого представляют собой криптографические хеши блоков данных, а каждый внутренний узел — хеш от конкатенации хешей его непосредственных потомков.</w:t>
      </w:r>
    </w:p>
    <w:p w14:paraId="0602142F" w14:textId="77777777" w:rsidR="00992F9B" w:rsidRPr="00992F9B" w:rsidRDefault="00992F9B" w:rsidP="004165C2">
      <w:pPr>
        <w:spacing w:after="240"/>
      </w:pPr>
      <w:r w:rsidRPr="00992F9B">
        <w:rPr>
          <w:b/>
          <w:bCs/>
        </w:rPr>
        <w:t>Дерево решений</w:t>
      </w:r>
      <w:r w:rsidRPr="00992F9B">
        <w:t> — двоичное дерево, моделирующее работу алгоритма сортировки сравнениями: во внутренних узлах производятся сравнения пар элементов, а листья соответствуют возможным перестановкам входной последовательности.</w:t>
      </w:r>
    </w:p>
    <w:p w14:paraId="18CCFE95" w14:textId="77777777" w:rsidR="00992F9B" w:rsidRPr="00992F9B" w:rsidRDefault="00992F9B" w:rsidP="004165C2">
      <w:pPr>
        <w:spacing w:after="240"/>
      </w:pPr>
      <w:r w:rsidRPr="00992F9B">
        <w:rPr>
          <w:b/>
          <w:bCs/>
        </w:rPr>
        <w:t>Компаратор</w:t>
      </w:r>
      <w:r w:rsidRPr="00992F9B">
        <w:t> — элементарный функциональный блок сортировочной сети, принимающий на входе два значения и выдающий их в отсортированном порядке: меньшее — на выход с меньшим индексом, большее — с большим.</w:t>
      </w:r>
    </w:p>
    <w:p w14:paraId="0396D59D" w14:textId="77777777" w:rsidR="00992F9B" w:rsidRPr="00992F9B" w:rsidRDefault="00992F9B" w:rsidP="004165C2">
      <w:pPr>
        <w:spacing w:after="240"/>
      </w:pPr>
      <w:r w:rsidRPr="00992F9B">
        <w:rPr>
          <w:b/>
          <w:bCs/>
        </w:rPr>
        <w:t>Метод раскрутки рекуррентного соотношения</w:t>
      </w:r>
      <w:r w:rsidRPr="00992F9B">
        <w:t> — способ решения рекуррентного соотношения путём последовательной подстановки определения функции в само себя до достижения базового случая с последующим суммированием полученной конечной суммы.</w:t>
      </w:r>
    </w:p>
    <w:p w14:paraId="4C8D8854" w14:textId="5F15341F" w:rsidR="00992F9B" w:rsidRPr="00992F9B" w:rsidRDefault="00992F9B" w:rsidP="004165C2">
      <w:pPr>
        <w:spacing w:after="240"/>
      </w:pPr>
      <w:r w:rsidRPr="00992F9B">
        <w:rPr>
          <w:b/>
          <w:bCs/>
        </w:rPr>
        <w:t>Операция «бабочки»</w:t>
      </w:r>
      <w:r w:rsidRPr="00992F9B">
        <w:t> — элементарное преобразование пары комплексных величин 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Eₖ, Oₖ</m:t>
            </m:r>
          </m:e>
        </m:d>
      </m:oMath>
      <w:r w:rsidR="00CE3494" w:rsidRPr="00CE3494">
        <w:t xml:space="preserve"> </w:t>
      </w:r>
      <w:r w:rsidRPr="00992F9B">
        <w:t>в пару 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Eₖ + ωᵏ Oₖ, Eₖ - ωᵏ Oₖ</m:t>
            </m:r>
          </m:e>
        </m:d>
      </m:oMath>
      <w:r w:rsidRPr="00752097">
        <w:t>,</w:t>
      </w:r>
      <w:r w:rsidRPr="00992F9B">
        <w:t xml:space="preserve"> составляющее шаг объединения результатов в алгоритме быстрого преобразования Фурье.</w:t>
      </w:r>
    </w:p>
    <w:p w14:paraId="6CB3E35E" w14:textId="77777777" w:rsidR="00992F9B" w:rsidRPr="00992F9B" w:rsidRDefault="00992F9B" w:rsidP="004165C2">
      <w:pPr>
        <w:spacing w:after="240"/>
      </w:pPr>
      <w:r w:rsidRPr="00992F9B">
        <w:rPr>
          <w:b/>
          <w:bCs/>
        </w:rPr>
        <w:t>Парадигма «разделяй и властвуй»</w:t>
      </w:r>
      <w:r w:rsidRPr="00992F9B">
        <w:t> — метод проектирования алгоритмов, при котором исходная задача рекурсивно разбивается на несколько подзадач того же типа меньшего размера, решения которых затем комбинируются в решение исходной задачи.</w:t>
      </w:r>
    </w:p>
    <w:p w14:paraId="7B186952" w14:textId="2FC0A528" w:rsidR="00992F9B" w:rsidRPr="00992F9B" w:rsidRDefault="00992F9B" w:rsidP="004165C2">
      <w:pPr>
        <w:spacing w:after="240"/>
      </w:pPr>
      <w:r w:rsidRPr="00992F9B">
        <w:rPr>
          <w:b/>
          <w:bCs/>
        </w:rPr>
        <w:t>Рекуррентное соотношение</w:t>
      </w:r>
      <w:r w:rsidRPr="00992F9B">
        <w:t> — уравнение, выражающее значение функции T(n) через её значения на меньших аргументах и некоторую явно заданную функцию f(n)</w:t>
      </w:r>
    </w:p>
    <w:p w14:paraId="728D7B0D" w14:textId="0C8CB07F" w:rsidR="00992F9B" w:rsidRPr="00992F9B" w:rsidRDefault="00992F9B" w:rsidP="004165C2">
      <w:pPr>
        <w:spacing w:after="240"/>
      </w:pPr>
      <w:r w:rsidRPr="00992F9B">
        <w:rPr>
          <w:b/>
          <w:bCs/>
        </w:rPr>
        <w:lastRenderedPageBreak/>
        <w:t>Сортировочная сеть</w:t>
      </w:r>
      <w:r w:rsidRPr="00992F9B">
        <w:t> — заранее заданная для входов фиксированной длины n конечная последовательность компараторов, порядок следования и пары индексов которой не зависят от значений входных данных.</w:t>
      </w:r>
    </w:p>
    <w:p w14:paraId="38B6A320" w14:textId="77777777" w:rsidR="00992F9B" w:rsidRPr="00992F9B" w:rsidRDefault="00992F9B" w:rsidP="004165C2">
      <w:pPr>
        <w:spacing w:after="240"/>
      </w:pPr>
      <w:r w:rsidRPr="00992F9B">
        <w:rPr>
          <w:b/>
          <w:bCs/>
        </w:rPr>
        <w:t>Телескопическое суммирование</w:t>
      </w:r>
      <w:r w:rsidRPr="00992F9B">
        <w:t> — техника преобразования рекуррентного соотношения в конечную сумму, в которой соседние члены взаимно сокращаются, оставляя лишь крайние.</w:t>
      </w:r>
    </w:p>
    <w:p w14:paraId="519CD0C6" w14:textId="6AC6A592" w:rsidR="00992F9B" w:rsidRPr="00992F9B" w:rsidRDefault="00992F9B" w:rsidP="004165C2">
      <w:pPr>
        <w:spacing w:after="240"/>
      </w:pPr>
      <w:r w:rsidRPr="00992F9B">
        <w:rPr>
          <w:b/>
          <w:bCs/>
        </w:rPr>
        <w:t>Формула Стирлинга</w:t>
      </w:r>
      <w:r w:rsidRPr="00992F9B">
        <w:t> — асимптотическое приближение факториала </w:t>
      </w:r>
      <m:oMath>
        <m:r>
          <m:rPr>
            <m:sty m:val="bi"/>
          </m:rPr>
          <w:rPr>
            <w:rFonts w:ascii="Cambria Math" w:hAnsi="Cambria Math"/>
          </w:rPr>
          <m:t xml:space="preserve">n! ∼ </m:t>
        </m:r>
        <m:rad>
          <m:radPr>
            <m:degHide m:val="1"/>
            <m:ctrlPr>
              <w:rPr>
                <w:rFonts w:ascii="Cambria Math" w:hAnsi="Cambria Math"/>
                <w:b/>
                <w:bCs/>
                <w:i/>
              </w:rPr>
            </m:ctrlPr>
          </m:radPr>
          <m:deg/>
          <m:e>
            <m:r>
              <m:rPr>
                <m:sty m:val="bi"/>
              </m:rPr>
              <w:rPr>
                <w:rFonts w:ascii="Cambria Math" w:hAnsi="Cambria Math"/>
              </w:rPr>
              <m:t>2</m:t>
            </m:r>
            <m:r>
              <m:rPr>
                <m:sty m:val="bi"/>
              </m:rPr>
              <w:rPr>
                <w:rFonts w:ascii="Cambria Math" w:hAnsi="Cambria Math"/>
              </w:rPr>
              <m:t>π n</m:t>
            </m:r>
          </m:e>
        </m:rad>
        <m:d>
          <m:dPr>
            <m:ctrlPr>
              <w:rPr>
                <w:rFonts w:ascii="Cambria Math" w:hAnsi="Cambria Math"/>
                <w:b/>
                <w:bCs/>
                <w:i/>
              </w:rPr>
            </m:ctrlPr>
          </m:dPr>
          <m:e>
            <m:f>
              <m:fPr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fPr>
              <m:num>
                <m:r>
                  <m:rPr>
                    <m:sty m:val="bi"/>
                  </m:rPr>
                  <w:rPr>
                    <w:rFonts w:ascii="Cambria Math" w:hAnsi="Cambria Math"/>
                  </w:rPr>
                  <m:t>n</m:t>
                </m:r>
              </m:num>
              <m:den>
                <m:r>
                  <m:rPr>
                    <m:sty m:val="bi"/>
                  </m:rPr>
                  <w:rPr>
                    <w:rFonts w:ascii="Cambria Math" w:hAnsi="Cambria Math"/>
                  </w:rPr>
                  <m:t>e</m:t>
                </m:r>
              </m:den>
            </m:f>
          </m:e>
        </m:d>
        <m:r>
          <m:rPr>
            <m:sty m:val="bi"/>
          </m:rPr>
          <w:rPr>
            <w:rFonts w:ascii="Cambria Math" w:hAnsi="Cambria Math"/>
          </w:rPr>
          <m:t>ⁿ</m:t>
        </m:r>
      </m:oMath>
      <w:r w:rsidRPr="00992F9B">
        <w:t>при n→∞, используемое, в частности, при оценке </w:t>
      </w:r>
      <m:oMath>
        <m:r>
          <w:rPr>
            <w:rFonts w:ascii="Cambria Math" w:hAnsi="Cambria Math"/>
          </w:rPr>
          <m:t>lo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g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n!</m:t>
            </m:r>
          </m:e>
        </m:d>
      </m:oMath>
      <w:r w:rsidRPr="00992F9B">
        <w:t>доказательстве нижней границы</w:t>
      </w:r>
      <w:r w:rsidR="00752097" w:rsidRPr="00992F9B">
        <w:t xml:space="preserve"> </w:t>
      </w:r>
      <m:oMath>
        <m:r>
          <w:rPr>
            <w:rFonts w:ascii="Cambria Math" w:hAnsi="Cambria Math"/>
          </w:rPr>
          <m:t>Ω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nlog n</m:t>
            </m:r>
          </m:e>
        </m:d>
      </m:oMath>
      <w:r w:rsidRPr="00992F9B">
        <w:t> для сортировки сравнениями.</w:t>
      </w:r>
    </w:p>
    <w:p w14:paraId="08022715" w14:textId="77777777" w:rsidR="00992F9B" w:rsidRPr="00992F9B" w:rsidRDefault="00992F9B" w:rsidP="004165C2">
      <w:pPr>
        <w:spacing w:after="240"/>
      </w:pPr>
      <w:r w:rsidRPr="00992F9B">
        <w:rPr>
          <w:b/>
          <w:bCs/>
        </w:rPr>
        <w:t>Чётно-нечётная сортировка слиянием</w:t>
      </w:r>
      <w:r w:rsidRPr="00992F9B">
        <w:t> — сортировочная сеть, предложенная К. Э. Бэтчером в 1968 году, основанная на рекурсивном слиянии двух отсортированных половин входа с независимой обработкой элементов на чётных и нечётных позициях.</w:t>
      </w:r>
    </w:p>
    <w:p w14:paraId="0C001D79" w14:textId="25C5D4D5" w:rsidR="00752097" w:rsidRDefault="00992F9B" w:rsidP="004165C2">
      <w:pPr>
        <w:spacing w:after="240"/>
      </w:pPr>
      <w:r w:rsidRPr="00992F9B">
        <w:rPr>
          <w:b/>
          <w:bCs/>
        </w:rPr>
        <w:t>Число инверсий</w:t>
      </w:r>
      <w:r w:rsidRPr="00992F9B">
        <w:t> — количество пар индексов 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i,j</m:t>
            </m:r>
          </m:e>
        </m:d>
      </m:oMath>
      <w:r w:rsidRPr="00992F9B">
        <w:t>, удовлетворяющих условиям </w:t>
      </w:r>
      <m:oMath>
        <m:r>
          <w:rPr>
            <w:rFonts w:ascii="Cambria Math" w:hAnsi="Cambria Math"/>
          </w:rPr>
          <m:t>i&lt;j</m:t>
        </m:r>
      </m:oMath>
      <w:r w:rsidRPr="00992F9B">
        <w:t> и </w:t>
      </w:r>
      <m:oMath>
        <m:r>
          <w:rPr>
            <w:rFonts w:ascii="Cambria Math" w:hAnsi="Cambria Math"/>
          </w:rPr>
          <m:t>aᵢ &gt; aⱼ</m:t>
        </m:r>
      </m:oMath>
      <w:r w:rsidRPr="00992F9B">
        <w:t>​ в массиве a; служит мерой отклонения массива от отсортированного состояния.</w:t>
      </w:r>
    </w:p>
    <w:p w14:paraId="7E90E24F" w14:textId="30699DAD" w:rsidR="003B337E" w:rsidRPr="003B337E" w:rsidRDefault="003B337E" w:rsidP="004165C2">
      <w:pPr>
        <w:spacing w:after="240"/>
        <w:ind w:firstLine="708"/>
      </w:pPr>
      <w:r w:rsidRPr="003B337E">
        <w:t>В настоящей работе применяются следующие сокращения и условные обозначения.</w:t>
      </w:r>
    </w:p>
    <w:p w14:paraId="7A24F1F7" w14:textId="22D38F96" w:rsidR="00752097" w:rsidRPr="00752097" w:rsidRDefault="00752097" w:rsidP="004165C2">
      <w:pPr>
        <w:spacing w:after="240"/>
      </w:pPr>
      <w:r w:rsidRPr="00752097">
        <w:rPr>
          <w:b/>
          <w:bCs/>
        </w:rPr>
        <w:t>AKS</w:t>
      </w:r>
      <w:r w:rsidRPr="00752097">
        <w:t xml:space="preserve"> — сортировочная сеть </w:t>
      </w:r>
      <w:proofErr w:type="spellStart"/>
      <w:r w:rsidRPr="00752097">
        <w:t>Ajtai</w:t>
      </w:r>
      <w:proofErr w:type="spellEnd"/>
      <w:r w:rsidRPr="00752097">
        <w:t>–</w:t>
      </w:r>
      <w:proofErr w:type="spellStart"/>
      <w:r w:rsidRPr="00752097">
        <w:t>Komlós</w:t>
      </w:r>
      <w:proofErr w:type="spellEnd"/>
      <w:r w:rsidRPr="00752097">
        <w:t>–</w:t>
      </w:r>
      <w:proofErr w:type="spellStart"/>
      <w:r w:rsidRPr="00752097">
        <w:t>Szemerédi</w:t>
      </w:r>
      <w:proofErr w:type="spellEnd"/>
      <w:r w:rsidRPr="00752097">
        <w:t xml:space="preserve"> глубины </w:t>
      </w:r>
      <m:oMath>
        <m:r>
          <w:rPr>
            <w:rFonts w:ascii="Cambria Math" w:hAnsi="Cambria Math"/>
          </w:rPr>
          <m:t>Θ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log n</m:t>
            </m:r>
          </m:e>
        </m:d>
      </m:oMath>
      <w:r>
        <w:t xml:space="preserve"> </w:t>
      </w:r>
      <w:r w:rsidRPr="00752097">
        <w:t>(1983 год).</w:t>
      </w:r>
    </w:p>
    <w:p w14:paraId="766394AD" w14:textId="77777777" w:rsidR="00752097" w:rsidRPr="00752097" w:rsidRDefault="00752097" w:rsidP="004165C2">
      <w:pPr>
        <w:spacing w:after="240"/>
      </w:pPr>
      <w:r w:rsidRPr="00752097">
        <w:rPr>
          <w:b/>
          <w:bCs/>
        </w:rPr>
        <w:t>CRYSTALS</w:t>
      </w:r>
      <w:r w:rsidRPr="00752097">
        <w:t>-</w:t>
      </w:r>
      <w:proofErr w:type="spellStart"/>
      <w:r w:rsidRPr="00752097">
        <w:rPr>
          <w:b/>
          <w:bCs/>
        </w:rPr>
        <w:t>Dilithium</w:t>
      </w:r>
      <w:proofErr w:type="spellEnd"/>
      <w:r w:rsidRPr="00752097">
        <w:t xml:space="preserve"> — постквантовая схема цифровой подписи, стандартизированная NIST в 2024 году.</w:t>
      </w:r>
    </w:p>
    <w:p w14:paraId="654BAC1A" w14:textId="77777777" w:rsidR="00752097" w:rsidRPr="00752097" w:rsidRDefault="00752097" w:rsidP="004165C2">
      <w:pPr>
        <w:spacing w:after="240"/>
      </w:pPr>
      <w:r w:rsidRPr="00752097">
        <w:rPr>
          <w:b/>
          <w:bCs/>
        </w:rPr>
        <w:t>CRYSTALS-</w:t>
      </w:r>
      <w:proofErr w:type="spellStart"/>
      <w:r w:rsidRPr="00752097">
        <w:rPr>
          <w:b/>
          <w:bCs/>
        </w:rPr>
        <w:t>Kyber</w:t>
      </w:r>
      <w:proofErr w:type="spellEnd"/>
      <w:r w:rsidRPr="00752097">
        <w:t xml:space="preserve"> — постквантовая схема инкапсуляции ключей, стандартизированная NIST в 2024 году.</w:t>
      </w:r>
    </w:p>
    <w:p w14:paraId="23165A02" w14:textId="77777777" w:rsidR="00752097" w:rsidRPr="00752097" w:rsidRDefault="00752097" w:rsidP="004165C2">
      <w:pPr>
        <w:spacing w:after="240"/>
      </w:pPr>
      <w:r w:rsidRPr="00752097">
        <w:rPr>
          <w:b/>
          <w:bCs/>
        </w:rPr>
        <w:t xml:space="preserve">DH </w:t>
      </w:r>
      <w:r w:rsidRPr="00752097">
        <w:t xml:space="preserve">— </w:t>
      </w:r>
      <w:proofErr w:type="spellStart"/>
      <w:r w:rsidRPr="00752097">
        <w:t>Diffie</w:t>
      </w:r>
      <w:proofErr w:type="spellEnd"/>
      <w:r w:rsidRPr="00752097">
        <w:t>–</w:t>
      </w:r>
      <w:proofErr w:type="spellStart"/>
      <w:r w:rsidRPr="00752097">
        <w:t>Hellman</w:t>
      </w:r>
      <w:proofErr w:type="spellEnd"/>
      <w:r w:rsidRPr="00752097">
        <w:t>, криптографический протокол согласования общего ключа.</w:t>
      </w:r>
    </w:p>
    <w:p w14:paraId="2B87BC2B" w14:textId="77777777" w:rsidR="00752097" w:rsidRPr="00943C97" w:rsidRDefault="00752097" w:rsidP="004165C2">
      <w:pPr>
        <w:spacing w:after="240"/>
        <w:rPr>
          <w:lang w:val="en-US"/>
        </w:rPr>
      </w:pPr>
      <w:r w:rsidRPr="00943C97">
        <w:rPr>
          <w:b/>
          <w:bCs/>
          <w:lang w:val="en-US"/>
        </w:rPr>
        <w:lastRenderedPageBreak/>
        <w:t xml:space="preserve">DSA </w:t>
      </w:r>
      <w:r w:rsidRPr="00943C97">
        <w:rPr>
          <w:lang w:val="en-US"/>
        </w:rPr>
        <w:t xml:space="preserve">— Digital Signature Algorithm, </w:t>
      </w:r>
      <w:r w:rsidRPr="00752097">
        <w:t>алгоритм</w:t>
      </w:r>
      <w:r w:rsidRPr="00943C97">
        <w:rPr>
          <w:lang w:val="en-US"/>
        </w:rPr>
        <w:t xml:space="preserve"> </w:t>
      </w:r>
      <w:r w:rsidRPr="00752097">
        <w:t>цифровой</w:t>
      </w:r>
      <w:r w:rsidRPr="00943C97">
        <w:rPr>
          <w:lang w:val="en-US"/>
        </w:rPr>
        <w:t xml:space="preserve"> </w:t>
      </w:r>
      <w:r w:rsidRPr="00752097">
        <w:t>подписи</w:t>
      </w:r>
      <w:r w:rsidRPr="00943C97">
        <w:rPr>
          <w:lang w:val="en-US"/>
        </w:rPr>
        <w:t>.</w:t>
      </w:r>
    </w:p>
    <w:p w14:paraId="114A955E" w14:textId="77777777" w:rsidR="00752097" w:rsidRPr="00943C97" w:rsidRDefault="00752097" w:rsidP="004165C2">
      <w:pPr>
        <w:spacing w:after="240"/>
        <w:rPr>
          <w:lang w:val="en-US"/>
        </w:rPr>
      </w:pPr>
      <w:r w:rsidRPr="00943C97">
        <w:rPr>
          <w:b/>
          <w:bCs/>
          <w:lang w:val="en-US"/>
        </w:rPr>
        <w:t>ECC</w:t>
      </w:r>
      <w:r w:rsidRPr="00943C97">
        <w:rPr>
          <w:lang w:val="en-US"/>
        </w:rPr>
        <w:t xml:space="preserve"> — Elliptic Curve Cryptography, </w:t>
      </w:r>
      <w:r w:rsidRPr="00752097">
        <w:t>криптография</w:t>
      </w:r>
      <w:r w:rsidRPr="00943C97">
        <w:rPr>
          <w:lang w:val="en-US"/>
        </w:rPr>
        <w:t xml:space="preserve"> </w:t>
      </w:r>
      <w:r w:rsidRPr="00752097">
        <w:t>на</w:t>
      </w:r>
      <w:r w:rsidRPr="00943C97">
        <w:rPr>
          <w:lang w:val="en-US"/>
        </w:rPr>
        <w:t xml:space="preserve"> </w:t>
      </w:r>
      <w:r w:rsidRPr="00752097">
        <w:t>эллиптических</w:t>
      </w:r>
      <w:r w:rsidRPr="00943C97">
        <w:rPr>
          <w:lang w:val="en-US"/>
        </w:rPr>
        <w:t xml:space="preserve"> </w:t>
      </w:r>
      <w:r w:rsidRPr="00752097">
        <w:t>кривых</w:t>
      </w:r>
      <w:r w:rsidRPr="00943C97">
        <w:rPr>
          <w:lang w:val="en-US"/>
        </w:rPr>
        <w:t>.</w:t>
      </w:r>
    </w:p>
    <w:p w14:paraId="7550DF28" w14:textId="77777777" w:rsidR="00752097" w:rsidRPr="00943C97" w:rsidRDefault="00752097" w:rsidP="004165C2">
      <w:pPr>
        <w:spacing w:after="240"/>
        <w:rPr>
          <w:lang w:val="en-US"/>
        </w:rPr>
      </w:pPr>
      <w:r w:rsidRPr="00943C97">
        <w:rPr>
          <w:b/>
          <w:bCs/>
          <w:lang w:val="en-US"/>
        </w:rPr>
        <w:t>FFT</w:t>
      </w:r>
      <w:r w:rsidRPr="00943C97">
        <w:rPr>
          <w:lang w:val="en-US"/>
        </w:rPr>
        <w:t xml:space="preserve"> — Fast Fourier Transform, </w:t>
      </w:r>
      <w:r w:rsidRPr="00752097">
        <w:t>быстрое</w:t>
      </w:r>
      <w:r w:rsidRPr="00943C97">
        <w:rPr>
          <w:lang w:val="en-US"/>
        </w:rPr>
        <w:t xml:space="preserve"> </w:t>
      </w:r>
      <w:r w:rsidRPr="00752097">
        <w:t>преобразование</w:t>
      </w:r>
      <w:r w:rsidRPr="00943C97">
        <w:rPr>
          <w:lang w:val="en-US"/>
        </w:rPr>
        <w:t xml:space="preserve"> </w:t>
      </w:r>
      <w:r w:rsidRPr="00752097">
        <w:t>Фурье</w:t>
      </w:r>
      <w:r w:rsidRPr="00943C97">
        <w:rPr>
          <w:lang w:val="en-US"/>
        </w:rPr>
        <w:t>.</w:t>
      </w:r>
    </w:p>
    <w:p w14:paraId="3A8E0196" w14:textId="77777777" w:rsidR="00752097" w:rsidRPr="00943C97" w:rsidRDefault="00752097" w:rsidP="004165C2">
      <w:pPr>
        <w:spacing w:after="240"/>
        <w:rPr>
          <w:lang w:val="en-US"/>
        </w:rPr>
      </w:pPr>
      <w:r w:rsidRPr="00943C97">
        <w:rPr>
          <w:b/>
          <w:bCs/>
          <w:lang w:val="en-US"/>
        </w:rPr>
        <w:t>GCD</w:t>
      </w:r>
      <w:r w:rsidRPr="00943C97">
        <w:rPr>
          <w:lang w:val="en-US"/>
        </w:rPr>
        <w:t xml:space="preserve"> — Greatest Common Divisor, </w:t>
      </w:r>
      <w:r w:rsidRPr="00752097">
        <w:t>наибольший</w:t>
      </w:r>
      <w:r w:rsidRPr="00943C97">
        <w:rPr>
          <w:lang w:val="en-US"/>
        </w:rPr>
        <w:t xml:space="preserve"> </w:t>
      </w:r>
      <w:r w:rsidRPr="00752097">
        <w:t>общий</w:t>
      </w:r>
      <w:r w:rsidRPr="00943C97">
        <w:rPr>
          <w:lang w:val="en-US"/>
        </w:rPr>
        <w:t xml:space="preserve"> </w:t>
      </w:r>
      <w:r w:rsidRPr="00752097">
        <w:t>делитель</w:t>
      </w:r>
      <w:r w:rsidRPr="00943C97">
        <w:rPr>
          <w:lang w:val="en-US"/>
        </w:rPr>
        <w:t xml:space="preserve"> (</w:t>
      </w:r>
      <w:r w:rsidRPr="00752097">
        <w:t>см</w:t>
      </w:r>
      <w:r w:rsidRPr="00943C97">
        <w:rPr>
          <w:lang w:val="en-US"/>
        </w:rPr>
        <w:t xml:space="preserve">. </w:t>
      </w:r>
      <w:r w:rsidRPr="00752097">
        <w:t>НОД</w:t>
      </w:r>
      <w:r w:rsidRPr="00943C97">
        <w:rPr>
          <w:lang w:val="en-US"/>
        </w:rPr>
        <w:t>).</w:t>
      </w:r>
    </w:p>
    <w:p w14:paraId="74DF9B4D" w14:textId="77777777" w:rsidR="00752097" w:rsidRPr="00943C97" w:rsidRDefault="00752097" w:rsidP="004165C2">
      <w:pPr>
        <w:spacing w:after="240"/>
        <w:rPr>
          <w:lang w:val="en-US"/>
        </w:rPr>
      </w:pPr>
      <w:r w:rsidRPr="00943C97">
        <w:rPr>
          <w:b/>
          <w:bCs/>
          <w:lang w:val="en-US"/>
        </w:rPr>
        <w:t>GMP</w:t>
      </w:r>
      <w:r w:rsidRPr="00943C97">
        <w:rPr>
          <w:lang w:val="en-US"/>
        </w:rPr>
        <w:t xml:space="preserve"> — GNU Multiple Precision Arithmetic Library, </w:t>
      </w:r>
      <w:r w:rsidRPr="00752097">
        <w:t>библиотека</w:t>
      </w:r>
      <w:r w:rsidRPr="00943C97">
        <w:rPr>
          <w:lang w:val="en-US"/>
        </w:rPr>
        <w:t xml:space="preserve"> </w:t>
      </w:r>
      <w:r w:rsidRPr="00752097">
        <w:t>арифметики</w:t>
      </w:r>
      <w:r w:rsidRPr="00943C97">
        <w:rPr>
          <w:lang w:val="en-US"/>
        </w:rPr>
        <w:t xml:space="preserve"> </w:t>
      </w:r>
      <w:r w:rsidRPr="00752097">
        <w:t>произвольной</w:t>
      </w:r>
      <w:r w:rsidRPr="00943C97">
        <w:rPr>
          <w:lang w:val="en-US"/>
        </w:rPr>
        <w:t xml:space="preserve"> </w:t>
      </w:r>
      <w:r w:rsidRPr="00752097">
        <w:t>точности</w:t>
      </w:r>
      <w:r w:rsidRPr="00943C97">
        <w:rPr>
          <w:lang w:val="en-US"/>
        </w:rPr>
        <w:t>.</w:t>
      </w:r>
    </w:p>
    <w:p w14:paraId="4155C193" w14:textId="77777777" w:rsidR="00752097" w:rsidRPr="00943C97" w:rsidRDefault="00752097" w:rsidP="004165C2">
      <w:pPr>
        <w:spacing w:after="240"/>
        <w:rPr>
          <w:lang w:val="en-US"/>
        </w:rPr>
      </w:pPr>
      <w:r w:rsidRPr="00943C97">
        <w:rPr>
          <w:b/>
          <w:bCs/>
          <w:lang w:val="en-US"/>
        </w:rPr>
        <w:t xml:space="preserve">GPU </w:t>
      </w:r>
      <w:r w:rsidRPr="00943C97">
        <w:rPr>
          <w:lang w:val="en-US"/>
        </w:rPr>
        <w:t xml:space="preserve">— Graphics Processing Unit, </w:t>
      </w:r>
      <w:r w:rsidRPr="00752097">
        <w:t>графический</w:t>
      </w:r>
      <w:r w:rsidRPr="00943C97">
        <w:rPr>
          <w:lang w:val="en-US"/>
        </w:rPr>
        <w:t xml:space="preserve"> </w:t>
      </w:r>
      <w:r w:rsidRPr="00752097">
        <w:t>процессор</w:t>
      </w:r>
      <w:r w:rsidRPr="00943C97">
        <w:rPr>
          <w:lang w:val="en-US"/>
        </w:rPr>
        <w:t>.</w:t>
      </w:r>
    </w:p>
    <w:p w14:paraId="11EFEDC3" w14:textId="77777777" w:rsidR="00752097" w:rsidRPr="00752097" w:rsidRDefault="00752097" w:rsidP="004165C2">
      <w:pPr>
        <w:spacing w:after="240"/>
      </w:pPr>
      <w:r w:rsidRPr="00752097">
        <w:rPr>
          <w:b/>
          <w:bCs/>
        </w:rPr>
        <w:t>LWE</w:t>
      </w:r>
      <w:r w:rsidRPr="00752097">
        <w:t xml:space="preserve"> — Learning With </w:t>
      </w:r>
      <w:proofErr w:type="spellStart"/>
      <w:r w:rsidRPr="00752097">
        <w:t>Errors</w:t>
      </w:r>
      <w:proofErr w:type="spellEnd"/>
      <w:r w:rsidRPr="00752097">
        <w:t>, задача «обучение с ошибками», лежащая в основе ряда постквантовых криптосистем.</w:t>
      </w:r>
    </w:p>
    <w:p w14:paraId="3C80FEA6" w14:textId="77777777" w:rsidR="00752097" w:rsidRPr="00752097" w:rsidRDefault="00752097" w:rsidP="004165C2">
      <w:pPr>
        <w:spacing w:after="240"/>
      </w:pPr>
      <w:r w:rsidRPr="00752097">
        <w:rPr>
          <w:b/>
          <w:bCs/>
        </w:rPr>
        <w:t xml:space="preserve">MPC </w:t>
      </w:r>
      <w:r w:rsidRPr="00752097">
        <w:t xml:space="preserve">— Multi-Party </w:t>
      </w:r>
      <w:proofErr w:type="spellStart"/>
      <w:r w:rsidRPr="00752097">
        <w:t>Computation</w:t>
      </w:r>
      <w:proofErr w:type="spellEnd"/>
      <w:r w:rsidRPr="00752097">
        <w:t>, протоколы многосторонних защищённых вычислений.</w:t>
      </w:r>
    </w:p>
    <w:p w14:paraId="3BB5F19C" w14:textId="77777777" w:rsidR="00752097" w:rsidRPr="00943C97" w:rsidRDefault="00752097" w:rsidP="004165C2">
      <w:pPr>
        <w:spacing w:after="240"/>
        <w:rPr>
          <w:lang w:val="en-US"/>
        </w:rPr>
      </w:pPr>
      <w:r w:rsidRPr="00943C97">
        <w:rPr>
          <w:b/>
          <w:bCs/>
          <w:lang w:val="en-US"/>
        </w:rPr>
        <w:t>NIST</w:t>
      </w:r>
      <w:r w:rsidRPr="00943C97">
        <w:rPr>
          <w:lang w:val="en-US"/>
        </w:rPr>
        <w:t xml:space="preserve"> — National Institute of Standards and Technology, </w:t>
      </w:r>
      <w:r w:rsidRPr="00752097">
        <w:t>Национальный</w:t>
      </w:r>
      <w:r w:rsidRPr="00943C97">
        <w:rPr>
          <w:lang w:val="en-US"/>
        </w:rPr>
        <w:t xml:space="preserve"> </w:t>
      </w:r>
      <w:r w:rsidRPr="00752097">
        <w:t>институт</w:t>
      </w:r>
      <w:r w:rsidRPr="00943C97">
        <w:rPr>
          <w:lang w:val="en-US"/>
        </w:rPr>
        <w:t xml:space="preserve"> </w:t>
      </w:r>
      <w:r w:rsidRPr="00752097">
        <w:t>стандартов</w:t>
      </w:r>
      <w:r w:rsidRPr="00943C97">
        <w:rPr>
          <w:lang w:val="en-US"/>
        </w:rPr>
        <w:t xml:space="preserve"> </w:t>
      </w:r>
      <w:r w:rsidRPr="00752097">
        <w:t>и</w:t>
      </w:r>
      <w:r w:rsidRPr="00943C97">
        <w:rPr>
          <w:lang w:val="en-US"/>
        </w:rPr>
        <w:t xml:space="preserve"> </w:t>
      </w:r>
      <w:r w:rsidRPr="00752097">
        <w:t>технологий</w:t>
      </w:r>
      <w:r w:rsidRPr="00943C97">
        <w:rPr>
          <w:lang w:val="en-US"/>
        </w:rPr>
        <w:t xml:space="preserve"> </w:t>
      </w:r>
      <w:r w:rsidRPr="00752097">
        <w:t>США</w:t>
      </w:r>
      <w:r w:rsidRPr="00943C97">
        <w:rPr>
          <w:lang w:val="en-US"/>
        </w:rPr>
        <w:t>.</w:t>
      </w:r>
    </w:p>
    <w:p w14:paraId="4E02B634" w14:textId="77777777" w:rsidR="00752097" w:rsidRPr="00752097" w:rsidRDefault="00752097" w:rsidP="004165C2">
      <w:pPr>
        <w:spacing w:after="240"/>
      </w:pPr>
      <w:r w:rsidRPr="00752097">
        <w:rPr>
          <w:b/>
          <w:bCs/>
        </w:rPr>
        <w:t>NTRU</w:t>
      </w:r>
      <w:r w:rsidRPr="00752097">
        <w:t xml:space="preserve"> — постквантовая криптосистема на основе полиномиальных решёток.</w:t>
      </w:r>
    </w:p>
    <w:p w14:paraId="5914BC22" w14:textId="22823311" w:rsidR="00752097" w:rsidRPr="00752097" w:rsidRDefault="00752097" w:rsidP="004165C2">
      <w:pPr>
        <w:spacing w:after="240"/>
      </w:pPr>
      <w:r w:rsidRPr="00752097">
        <w:rPr>
          <w:b/>
          <w:bCs/>
        </w:rPr>
        <w:t>NTT</w:t>
      </w:r>
      <w:r w:rsidRPr="00752097">
        <w:t xml:space="preserve"> — Number </w:t>
      </w:r>
      <w:proofErr w:type="spellStart"/>
      <w:r w:rsidRPr="00752097">
        <w:t>Theoretic</w:t>
      </w:r>
      <w:proofErr w:type="spellEnd"/>
      <w:r w:rsidRPr="00752097">
        <w:t xml:space="preserve"> </w:t>
      </w:r>
      <w:proofErr w:type="spellStart"/>
      <w:r w:rsidRPr="00752097">
        <w:t>Transform</w:t>
      </w:r>
      <w:proofErr w:type="spellEnd"/>
      <w:r w:rsidRPr="00752097">
        <w:t xml:space="preserve">, теоретико-числовое преобразование, аналог FFT в конечном поле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q</m:t>
            </m:r>
          </m:sub>
        </m:sSub>
        <m:r>
          <w:rPr>
            <w:rFonts w:ascii="Cambria Math" w:hAnsi="Cambria Math"/>
          </w:rPr>
          <m:t>.</m:t>
        </m:r>
      </m:oMath>
      <w:r w:rsidRPr="00752097">
        <w:t>.</w:t>
      </w:r>
    </w:p>
    <w:p w14:paraId="0B825CFD" w14:textId="77777777" w:rsidR="00752097" w:rsidRPr="00752097" w:rsidRDefault="00752097" w:rsidP="004165C2">
      <w:pPr>
        <w:spacing w:after="240"/>
      </w:pPr>
      <w:r w:rsidRPr="00752097">
        <w:rPr>
          <w:b/>
          <w:bCs/>
        </w:rPr>
        <w:t xml:space="preserve">RSA </w:t>
      </w:r>
      <w:r w:rsidRPr="00752097">
        <w:t xml:space="preserve">— </w:t>
      </w:r>
      <w:proofErr w:type="spellStart"/>
      <w:r w:rsidRPr="00752097">
        <w:t>Rivest</w:t>
      </w:r>
      <w:proofErr w:type="spellEnd"/>
      <w:r w:rsidRPr="00752097">
        <w:t>–</w:t>
      </w:r>
      <w:proofErr w:type="spellStart"/>
      <w:r w:rsidRPr="00752097">
        <w:t>Shamir</w:t>
      </w:r>
      <w:proofErr w:type="spellEnd"/>
      <w:r w:rsidRPr="00752097">
        <w:t>–</w:t>
      </w:r>
      <w:proofErr w:type="spellStart"/>
      <w:r w:rsidRPr="00752097">
        <w:t>Adleman</w:t>
      </w:r>
      <w:proofErr w:type="spellEnd"/>
      <w:r w:rsidRPr="00752097">
        <w:t>, асимметричная криптосистема, основанная на сложности задачи факторизации.</w:t>
      </w:r>
    </w:p>
    <w:p w14:paraId="23361A52" w14:textId="2B9B9D09" w:rsidR="00752097" w:rsidRPr="00752097" w:rsidRDefault="00752097" w:rsidP="004165C2">
      <w:pPr>
        <w:spacing w:after="240"/>
      </w:pPr>
      <w:r w:rsidRPr="00752097">
        <w:rPr>
          <w:b/>
          <w:bCs/>
        </w:rPr>
        <w:t>IMDS</w:t>
      </w:r>
      <w:r w:rsidRPr="00752097">
        <w:t xml:space="preserve"> — Single </w:t>
      </w:r>
      <w:proofErr w:type="spellStart"/>
      <w:r w:rsidRPr="00752097">
        <w:t>Instruction</w:t>
      </w:r>
      <w:proofErr w:type="spellEnd"/>
      <w:r w:rsidRPr="00752097">
        <w:t xml:space="preserve">, </w:t>
      </w:r>
      <w:proofErr w:type="spellStart"/>
      <w:r w:rsidRPr="00752097">
        <w:t>Multiple</w:t>
      </w:r>
      <w:proofErr w:type="spellEnd"/>
      <w:r w:rsidRPr="00752097">
        <w:t xml:space="preserve"> Data, класс параллельной архитектуры «одна инструкция — множество данных».</w:t>
      </w:r>
    </w:p>
    <w:p w14:paraId="6D9C8F68" w14:textId="77777777" w:rsidR="00752097" w:rsidRPr="00752097" w:rsidRDefault="00752097" w:rsidP="004165C2">
      <w:pPr>
        <w:spacing w:after="240"/>
      </w:pPr>
      <w:r w:rsidRPr="00752097">
        <w:rPr>
          <w:b/>
          <w:bCs/>
        </w:rPr>
        <w:t>SPHINCS+</w:t>
      </w:r>
      <w:r w:rsidRPr="00752097">
        <w:t xml:space="preserve"> — постквантовая схема цифровой подписи, построенная на деревьях Меркля.</w:t>
      </w:r>
    </w:p>
    <w:p w14:paraId="2A367DE5" w14:textId="77777777" w:rsidR="00752097" w:rsidRPr="00752097" w:rsidRDefault="00752097" w:rsidP="004165C2">
      <w:pPr>
        <w:spacing w:after="240"/>
      </w:pPr>
      <w:r w:rsidRPr="00752097">
        <w:rPr>
          <w:b/>
          <w:bCs/>
        </w:rPr>
        <w:lastRenderedPageBreak/>
        <w:t>XMSS</w:t>
      </w:r>
      <w:r w:rsidRPr="00752097">
        <w:t xml:space="preserve"> — </w:t>
      </w:r>
      <w:proofErr w:type="spellStart"/>
      <w:r w:rsidRPr="00752097">
        <w:t>eXtended</w:t>
      </w:r>
      <w:proofErr w:type="spellEnd"/>
      <w:r w:rsidRPr="00752097">
        <w:t xml:space="preserve"> </w:t>
      </w:r>
      <w:proofErr w:type="spellStart"/>
      <w:r w:rsidRPr="00752097">
        <w:t>Merkle</w:t>
      </w:r>
      <w:proofErr w:type="spellEnd"/>
      <w:r w:rsidRPr="00752097">
        <w:t xml:space="preserve"> </w:t>
      </w:r>
      <w:proofErr w:type="spellStart"/>
      <w:r w:rsidRPr="00752097">
        <w:t>Signature</w:t>
      </w:r>
      <w:proofErr w:type="spellEnd"/>
      <w:r w:rsidRPr="00752097">
        <w:t xml:space="preserve"> </w:t>
      </w:r>
      <w:proofErr w:type="spellStart"/>
      <w:r w:rsidRPr="00752097">
        <w:t>Scheme</w:t>
      </w:r>
      <w:proofErr w:type="spellEnd"/>
      <w:r w:rsidRPr="00752097">
        <w:t>, расширенная схема цифровой подписи на деревьях Меркля.</w:t>
      </w:r>
    </w:p>
    <w:p w14:paraId="237EE524" w14:textId="07889070" w:rsidR="002628DC" w:rsidRPr="00752097" w:rsidRDefault="00752097" w:rsidP="004165C2">
      <w:pPr>
        <w:spacing w:after="240"/>
      </w:pPr>
      <w:r w:rsidRPr="00752097">
        <w:rPr>
          <w:b/>
          <w:bCs/>
        </w:rPr>
        <w:t>НОД</w:t>
      </w:r>
      <w:r w:rsidRPr="00752097">
        <w:t xml:space="preserve"> — наибольший общий делитель двух целых чисел.</w:t>
      </w:r>
    </w:p>
    <w:p w14:paraId="560D1310" w14:textId="4EA121DB" w:rsidR="002628DC" w:rsidRPr="002628DC" w:rsidRDefault="002628DC">
      <w:pPr>
        <w:rPr>
          <w:szCs w:val="28"/>
        </w:rPr>
      </w:pPr>
      <w:r>
        <w:rPr>
          <w:szCs w:val="28"/>
        </w:rPr>
        <w:br w:type="page"/>
      </w:r>
    </w:p>
    <w:p w14:paraId="77E4BBD2" w14:textId="56354883" w:rsidR="002628DC" w:rsidRDefault="002628DC" w:rsidP="002628DC">
      <w:pPr>
        <w:pStyle w:val="1"/>
        <w:spacing w:before="0" w:after="0"/>
        <w:jc w:val="center"/>
        <w:rPr>
          <w:rFonts w:ascii="Times New Roman" w:hAnsi="Times New Roman"/>
          <w:sz w:val="28"/>
          <w:szCs w:val="28"/>
        </w:rPr>
      </w:pPr>
      <w:bookmarkStart w:id="9" w:name="_Toc227889234"/>
      <w:r>
        <w:rPr>
          <w:rFonts w:ascii="Times New Roman" w:hAnsi="Times New Roman"/>
          <w:sz w:val="28"/>
          <w:szCs w:val="28"/>
        </w:rPr>
        <w:lastRenderedPageBreak/>
        <w:t>ВВЕДЕНИЕ</w:t>
      </w:r>
      <w:bookmarkEnd w:id="9"/>
    </w:p>
    <w:p w14:paraId="6C8DA1A7" w14:textId="77777777" w:rsidR="0064469E" w:rsidRPr="0064469E" w:rsidRDefault="0064469E" w:rsidP="0064469E">
      <w:pPr>
        <w:rPr>
          <w:lang w:eastAsia="en-US"/>
        </w:rPr>
      </w:pPr>
    </w:p>
    <w:p w14:paraId="5AE2A25A" w14:textId="77777777" w:rsidR="005D5A94" w:rsidRPr="005D5A94" w:rsidRDefault="005D5A94" w:rsidP="00647AD5">
      <w:pPr>
        <w:spacing w:after="0"/>
        <w:ind w:firstLine="709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5D5A94">
        <w:rPr>
          <w:rFonts w:eastAsiaTheme="minorHAnsi" w:cstheme="minorBidi"/>
          <w:kern w:val="2"/>
          <w:lang w:eastAsia="en-US"/>
          <w14:ligatures w14:val="standardContextual"/>
        </w:rPr>
        <w:t>Современный этап развития информационных технологий характеризуется стремительным ростом объёмов обрабатываемых данных и повсеместным распространением параллельных и распределённых вычислительных систем. Алгоритмы сортировки относятся к числу наиболее фундаментальных операций в информатике и применяются практически во всех прикладных областях: при управлении базами данных и файловыми системами, предобработке данных в алгоритмах машинного обучения, организации эффективного поиска, построении индексов, обеспечении целостности данных в криптографических системах. Вместе с ростом объёмов данных ужесточаются и требования к производительности сортировки, в особенности в условиях параллельного исполнения и работы в режиме реального времени, что обусловливает необходимость строгой, математически обоснованной оценки эффективности алгоритмов.</w:t>
      </w:r>
    </w:p>
    <w:p w14:paraId="437B48A9" w14:textId="77777777" w:rsidR="005D5A94" w:rsidRPr="00943C97" w:rsidRDefault="005D5A94" w:rsidP="00647AD5">
      <w:pPr>
        <w:spacing w:after="0"/>
        <w:ind w:firstLine="709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5D5A94">
        <w:rPr>
          <w:rFonts w:eastAsiaTheme="minorHAnsi" w:cstheme="minorBidi"/>
          <w:kern w:val="2"/>
          <w:lang w:eastAsia="en-US"/>
          <w14:ligatures w14:val="standardContextual"/>
        </w:rPr>
        <w:t>Основным математическим аппаратом такой оценки служит асимптотический анализ, оперирующий обозначениями O, Ω и Θ. Он позволяет абстрагироваться от конкретной программной реализации и аппаратных особенностей и описать поведение алгоритма через скорость роста функции сложности при увеличении размера входных данных n→∞. Для рекурсивных алгоритмов центральное место в этом аппарате занимает метод решения рекуррентных соотношений, в первую очередь в форме раскрутки — последовательной подстановки соотношения в само себя с последующим суммированием. Данный метод лежит в основе классических доказательств асимптотической сложности сортировки слиянием, быстрой сортировки, умножения Карацубы, быстрого преобразования Фурье и целого ряда других алгоритмов парадигмы «разделяй и властвуй».</w:t>
      </w:r>
    </w:p>
    <w:p w14:paraId="73F78662" w14:textId="45819590" w:rsidR="002628DC" w:rsidRPr="00943C97" w:rsidRDefault="005D5A94" w:rsidP="00647AD5">
      <w:pPr>
        <w:spacing w:after="0"/>
        <w:ind w:firstLine="709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5D5A94">
        <w:rPr>
          <w:rFonts w:eastAsiaTheme="minorHAnsi" w:cstheme="minorBidi"/>
          <w:kern w:val="2"/>
          <w:lang w:eastAsia="en-US"/>
          <w14:ligatures w14:val="standardContextual"/>
        </w:rPr>
        <w:t xml:space="preserve">Особое положение среди алгоритмов сортировки занимают сортировочные сети - детерминированные вычислительные структуры, в которых 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lastRenderedPageBreak/>
        <w:t>последовательность сравнений и пары сравниваемых индексов не зависят от значений входных данных. Важнейшим представителем этого класса является чётно-нечётная сортировка слиянием (</w:t>
      </w:r>
      <w:proofErr w:type="spellStart"/>
      <w:r w:rsidRPr="005D5A94">
        <w:rPr>
          <w:rFonts w:eastAsiaTheme="minorHAnsi" w:cstheme="minorBidi"/>
          <w:kern w:val="2"/>
          <w:lang w:eastAsia="en-US"/>
          <w14:ligatures w14:val="standardContextual"/>
        </w:rPr>
        <w:t>odd-even</w:t>
      </w:r>
      <w:proofErr w:type="spellEnd"/>
      <w:r w:rsidRPr="005D5A94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proofErr w:type="spellStart"/>
      <w:r w:rsidRPr="005D5A94">
        <w:rPr>
          <w:rFonts w:eastAsiaTheme="minorHAnsi" w:cstheme="minorBidi"/>
          <w:kern w:val="2"/>
          <w:lang w:eastAsia="en-US"/>
          <w14:ligatures w14:val="standardContextual"/>
        </w:rPr>
        <w:t>mergesort</w:t>
      </w:r>
      <w:proofErr w:type="spellEnd"/>
      <w:r w:rsidRPr="005D5A94">
        <w:rPr>
          <w:rFonts w:eastAsiaTheme="minorHAnsi" w:cstheme="minorBidi"/>
          <w:kern w:val="2"/>
          <w:lang w:eastAsia="en-US"/>
          <w14:ligatures w14:val="standardContextual"/>
        </w:rPr>
        <w:t xml:space="preserve">), предложенная К. Э. Бэтчером в 1968 году. Обладая числом компараторов порядка 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Θ</m:t>
        </m:r>
        <m:d>
          <m:d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dPr>
          <m:e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nlo</m:t>
            </m:r>
            <m:sSup>
              <m:sSupPr>
                <m:ctrlPr>
                  <w:rPr>
                    <w:rFonts w:ascii="Cambria Math" w:eastAsiaTheme="minorHAnsi" w:hAnsi="Cambria Math" w:cstheme="minorBidi"/>
                    <w:i/>
                    <w:kern w:val="2"/>
                    <w:lang w:eastAsia="en-US"/>
                    <w14:ligatures w14:val="standardContextual"/>
                  </w:rPr>
                </m:ctrlPr>
              </m:sSupPr>
              <m:e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g</m:t>
                </m:r>
              </m:e>
              <m:sup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2</m:t>
                </m:r>
              </m:sup>
            </m:sSup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n</m:t>
            </m:r>
          </m:e>
        </m:d>
      </m:oMath>
      <w:r w:rsidRPr="005D5A94">
        <w:rPr>
          <w:rFonts w:eastAsiaTheme="minorHAnsi" w:cstheme="minorBidi"/>
          <w:kern w:val="2"/>
          <w:lang w:eastAsia="en-US"/>
          <w14:ligatures w14:val="standardContextual"/>
        </w:rPr>
        <w:t xml:space="preserve"> и глубиной сети 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Θ</m:t>
        </m:r>
        <m:d>
          <m:d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dPr>
          <m:e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lo</m:t>
            </m:r>
            <m:sSup>
              <m:sSupPr>
                <m:ctrlPr>
                  <w:rPr>
                    <w:rFonts w:ascii="Cambria Math" w:eastAsiaTheme="minorHAnsi" w:hAnsi="Cambria Math" w:cstheme="minorBidi"/>
                    <w:i/>
                    <w:kern w:val="2"/>
                    <w:lang w:eastAsia="en-US"/>
                    <w14:ligatures w14:val="standardContextual"/>
                  </w:rPr>
                </m:ctrlPr>
              </m:sSupPr>
              <m:e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g</m:t>
                </m:r>
              </m:e>
              <m:sup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2</m:t>
                </m:r>
              </m:sup>
            </m:sSup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n</m:t>
            </m:r>
          </m:e>
        </m:d>
      </m:oMath>
      <w:r w:rsidRPr="005D5A94">
        <w:rPr>
          <w:rFonts w:eastAsiaTheme="minorHAnsi" w:cstheme="minorBidi"/>
          <w:kern w:val="2"/>
          <w:lang w:eastAsia="en-US"/>
          <w14:ligatures w14:val="standardContextual"/>
        </w:rPr>
        <w:t>анный алгоритм демонстрирует высокий уровень внутреннего параллелизма и сохраняет актуальность в задачах аппаратной реализации, сортировки на SIMD-архитектурах и графических процессорах.</w:t>
      </w:r>
      <w:r w:rsidRPr="00C5278C">
        <w:rPr>
          <w:rFonts w:eastAsiaTheme="minorHAnsi" w:cstheme="minorBidi"/>
          <w:kern w:val="2"/>
          <w:lang w:eastAsia="en-US"/>
          <w14:ligatures w14:val="standardContextual"/>
        </w:rPr>
        <w:br/>
      </w:r>
      <w:r w:rsidRPr="00C5278C">
        <w:rPr>
          <w:rFonts w:eastAsiaTheme="minorHAnsi" w:cstheme="minorBidi"/>
          <w:kern w:val="2"/>
          <w:lang w:eastAsia="en-US"/>
          <w14:ligatures w14:val="standardContextual"/>
        </w:rPr>
        <w:tab/>
      </w:r>
      <w:r w:rsidRPr="005D5A94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Актуальность темы исследования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t xml:space="preserve"> определяется тремя обстоятельствами. Во-первых, возрастающей ролью параллельных сортировок и сортировочных сетей в современных программно-аппаратных системах: сортировка Бэтчера и родственные ей </w:t>
      </w:r>
      <w:proofErr w:type="spellStart"/>
      <w:r w:rsidRPr="005D5A94">
        <w:rPr>
          <w:rFonts w:eastAsiaTheme="minorHAnsi" w:cstheme="minorBidi"/>
          <w:kern w:val="2"/>
          <w:lang w:eastAsia="en-US"/>
          <w14:ligatures w14:val="standardContextual"/>
        </w:rPr>
        <w:t>битонические</w:t>
      </w:r>
      <w:proofErr w:type="spellEnd"/>
      <w:r w:rsidRPr="005D5A94">
        <w:rPr>
          <w:rFonts w:eastAsiaTheme="minorHAnsi" w:cstheme="minorBidi"/>
          <w:kern w:val="2"/>
          <w:lang w:eastAsia="en-US"/>
          <w14:ligatures w14:val="standardContextual"/>
        </w:rPr>
        <w:t xml:space="preserve"> схемы находят непосредственное применение в задачах, где последовательные сортировки оказываются неэффективными. Во-вторых, возрождением интереса к методу решения рекуррентных соотношений в связи с развитием </w:t>
      </w:r>
      <w:proofErr w:type="spellStart"/>
      <w:r w:rsidRPr="005D5A94">
        <w:rPr>
          <w:rFonts w:eastAsiaTheme="minorHAnsi" w:cstheme="minorBidi"/>
          <w:kern w:val="2"/>
          <w:lang w:eastAsia="en-US"/>
          <w14:ligatures w14:val="standardContextual"/>
        </w:rPr>
        <w:t>постквантовой</w:t>
      </w:r>
      <w:proofErr w:type="spellEnd"/>
      <w:r w:rsidRPr="005D5A94">
        <w:rPr>
          <w:rFonts w:eastAsiaTheme="minorHAnsi" w:cstheme="minorBidi"/>
          <w:kern w:val="2"/>
          <w:lang w:eastAsia="en-US"/>
          <w14:ligatures w14:val="standardContextual"/>
        </w:rPr>
        <w:t xml:space="preserve"> криптографии, основанной на быстрых полиномиальных умножениях через теоретико-числовое преобразование (NTT), по своей рекурсивной структуре изоморфное рекуррентности, возникающей при анализе чётно-нечётного слияния Бэтчера. В-третьих, отсутствием в доступной учебной и научной литературе систематизированного изложения, в котором единым методом рекуррентных соотношений анализировались бы как сортировочные сети, так и широкий класс классических алгоритмов сортировки и алгоритмы смежных прикладных областей, а границы применимости самого метода были бы явно сформулированы.</w:t>
      </w:r>
    </w:p>
    <w:p w14:paraId="7723EFD2" w14:textId="2B1D72FB" w:rsidR="0067315F" w:rsidRDefault="005D5A94" w:rsidP="00647AD5">
      <w:pPr>
        <w:spacing w:after="0"/>
        <w:ind w:firstLine="709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5D5A94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Степень разработанности темы.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Фундаментальные результаты, связанные с сортировочными сетями и сортировкой Бэтчера, были получены в работе К. Э. Бэтчера (1968) и развиты в классических монографиях Д. Кнута («Искусство программирования», том 3 «Сортировка и поиск», раздел 5.3.4) [1] и Т. </w:t>
      </w:r>
      <w:proofErr w:type="spellStart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Кормена</w:t>
      </w:r>
      <w:proofErr w:type="spellEnd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, Ч. </w:t>
      </w:r>
      <w:proofErr w:type="spellStart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Лейзерсона</w:t>
      </w:r>
      <w:proofErr w:type="spellEnd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, Р. </w:t>
      </w:r>
      <w:proofErr w:type="spellStart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Ривеста</w:t>
      </w:r>
      <w:proofErr w:type="spellEnd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 и К. Штайна (CLRS, глава 27 «</w:t>
      </w:r>
      <w:proofErr w:type="spellStart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Sorting</w:t>
      </w:r>
      <w:proofErr w:type="spellEnd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 Networks») [2]. Общие методы асимптотического анализа — мастер-теорема, метод Акра–</w:t>
      </w:r>
      <w:proofErr w:type="spellStart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Баззи</w:t>
      </w:r>
      <w:proofErr w:type="spellEnd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, метод подстановки, метод дерева рекурсии — систематически изложены в указанных 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lastRenderedPageBreak/>
        <w:t xml:space="preserve">монографиях и в работах Р. Седжвика. Применение метода рекуррентных соотношений к отдельным криптографическим алгоритмам содержится в первоисточниках А. А. Карацубы и Ю. П. </w:t>
      </w:r>
      <w:proofErr w:type="spellStart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Офмана</w:t>
      </w:r>
      <w:proofErr w:type="spellEnd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, А. </w:t>
      </w:r>
      <w:proofErr w:type="spellStart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Шёнхаге</w:t>
      </w:r>
      <w:proofErr w:type="spellEnd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 и В. Штрассена, Дж. Кули и Дж. </w:t>
      </w:r>
      <w:proofErr w:type="spellStart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Тьюки</w:t>
      </w:r>
      <w:proofErr w:type="spellEnd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, В. Штрассена и Р. Меркля. Вместе с тем единое изложение, объединяющее анализ сортировки Бэтчера, классических сортировок и криптографических алгоритмов на основе одного и того же методологического аппарата, в доступной учебной литературе представлено фрагментарно. Это определяет необходимость систематизации соответствующих результатов в рамках выпускной квалификационной работы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t>.</w:t>
      </w:r>
    </w:p>
    <w:p w14:paraId="4C86F9EA" w14:textId="77777777" w:rsidR="0067315F" w:rsidRPr="0067315F" w:rsidRDefault="0067315F" w:rsidP="00647AD5">
      <w:pPr>
        <w:spacing w:after="0"/>
        <w:ind w:firstLine="709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67315F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Объектом исследования</w:t>
      </w:r>
      <w:r w:rsidRPr="0067315F">
        <w:rPr>
          <w:rFonts w:eastAsiaTheme="minorHAnsi" w:cstheme="minorBidi"/>
          <w:kern w:val="2"/>
          <w:lang w:eastAsia="en-US"/>
          <w14:ligatures w14:val="standardContextual"/>
        </w:rPr>
        <w:t xml:space="preserve"> являются алгоритмы сортировки, и прежде всего сортировочная сеть чётно-нечётного слияния Бэтчера, а также связанные с ней классические алгоритмы сортировки и криптографические алгоритмы парадигмы «разделяй и властвуй».</w:t>
      </w:r>
    </w:p>
    <w:p w14:paraId="1019E485" w14:textId="77777777" w:rsidR="0067315F" w:rsidRDefault="0067315F" w:rsidP="00647AD5">
      <w:pPr>
        <w:spacing w:after="0"/>
        <w:ind w:firstLine="709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67315F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Предметом исследования</w:t>
      </w:r>
      <w:r w:rsidRPr="0067315F">
        <w:rPr>
          <w:rFonts w:eastAsiaTheme="minorHAnsi" w:cstheme="minorBidi"/>
          <w:kern w:val="2"/>
          <w:lang w:eastAsia="en-US"/>
          <w14:ligatures w14:val="standardContextual"/>
        </w:rPr>
        <w:t xml:space="preserve"> выступают методы асимптотического анализа сложности указанных алгоритмов, в первую очередь метод решения рекуррентных соотношений через раскрутку и телескопическое суммирование, а также границы его применимости.</w:t>
      </w:r>
    </w:p>
    <w:p w14:paraId="7C98E373" w14:textId="3B24DC08" w:rsidR="0067315F" w:rsidRPr="00A65356" w:rsidRDefault="0067315F" w:rsidP="00647AD5">
      <w:pPr>
        <w:spacing w:after="0"/>
        <w:ind w:firstLine="709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67315F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 xml:space="preserve">Цель работы — </w:t>
      </w:r>
      <w:r w:rsidRPr="0067315F">
        <w:rPr>
          <w:rFonts w:eastAsiaTheme="minorHAnsi" w:cstheme="minorBidi"/>
          <w:kern w:val="2"/>
          <w:lang w:eastAsia="en-US"/>
          <w14:ligatures w14:val="standardContextual"/>
        </w:rPr>
        <w:t>разработать и систематически применить единый метод асимптотического анализа, основанный на решении рекуррентных соотношений, к чётно-нечётной сортировке слиянием Бэтчера и родственным ей алгоритмам; получить точные замкнутые формулы их сложности; провести экспериментальную верификацию теоретических результатов на серии машинных экспериментов.</w:t>
      </w:r>
    </w:p>
    <w:p w14:paraId="32D97466" w14:textId="77777777" w:rsidR="009C7BF8" w:rsidRPr="009C7BF8" w:rsidRDefault="009C7BF8" w:rsidP="009C7BF8">
      <w:pPr>
        <w:spacing w:after="0"/>
        <w:ind w:firstLine="709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Для достижения поставленной цели в работе решаются следующие задачи:</w:t>
      </w:r>
    </w:p>
    <w:p w14:paraId="5B5345D8" w14:textId="2F23FD69" w:rsidR="009C7BF8" w:rsidRPr="009C7BF8" w:rsidRDefault="009C7BF8">
      <w:pPr>
        <w:pStyle w:val="a7"/>
        <w:numPr>
          <w:ilvl w:val="0"/>
          <w:numId w:val="14"/>
        </w:numPr>
        <w:spacing w:after="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Систематизировать теоретические основы асимптотического анализа алгоритмов сортировки: асимптотические обозначения </w:t>
      </w:r>
      <w:r w:rsidR="009113D5">
        <w:rPr>
          <w:rStyle w:val="editor-equation"/>
        </w:rPr>
        <w:t>O</w:t>
      </w:r>
      <w:r w:rsidR="009113D5">
        <w:t xml:space="preserve">, </w:t>
      </w:r>
      <w:r w:rsidR="009113D5">
        <w:rPr>
          <w:rStyle w:val="mord"/>
        </w:rPr>
        <w:t>Ω</w:t>
      </w:r>
      <w:r w:rsidR="009113D5">
        <w:t xml:space="preserve">, </w:t>
      </w:r>
      <w:r w:rsidR="009113D5">
        <w:rPr>
          <w:rStyle w:val="mord"/>
        </w:rPr>
        <w:t>Θ</w:t>
      </w:r>
      <w:r w:rsidR="009113D5">
        <w:t xml:space="preserve">, </w:t>
      </w:r>
      <w:r w:rsidR="009113D5">
        <w:rPr>
          <w:rStyle w:val="mord"/>
        </w:rPr>
        <w:t>o</w:t>
      </w:r>
      <w:r w:rsidR="009113D5">
        <w:t xml:space="preserve">, </w:t>
      </w:r>
      <w:r w:rsidR="009113D5">
        <w:rPr>
          <w:rStyle w:val="mord"/>
        </w:rPr>
        <w:t>ω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; метод раскрутки рекуррентных соотношений, мастер-теорему, метод Акра–</w:t>
      </w:r>
      <w:proofErr w:type="spellStart"/>
      <w:r w:rsidRPr="009C7BF8">
        <w:rPr>
          <w:rFonts w:eastAsiaTheme="minorHAnsi" w:cstheme="minorBidi"/>
          <w:kern w:val="2"/>
          <w:lang w:eastAsia="en-US"/>
          <w14:ligatures w14:val="standardContextual"/>
        </w:rPr>
        <w:t>Баззи</w:t>
      </w:r>
      <w:proofErr w:type="spellEnd"/>
      <w:r w:rsidRPr="009C7BF8">
        <w:rPr>
          <w:rFonts w:eastAsiaTheme="minorHAnsi" w:cstheme="minorBidi"/>
          <w:kern w:val="2"/>
          <w:lang w:eastAsia="en-US"/>
          <w14:ligatures w14:val="standardContextual"/>
        </w:rPr>
        <w:t>, метод подстановки и метод дерева рекурсии; методы прямого подсчёта, вероятностного и амортизированного анализа.</w:t>
      </w:r>
    </w:p>
    <w:p w14:paraId="24AB52AD" w14:textId="7C07EFC1" w:rsidR="009C7BF8" w:rsidRPr="009C7BF8" w:rsidRDefault="009C7BF8">
      <w:pPr>
        <w:pStyle w:val="a7"/>
        <w:numPr>
          <w:ilvl w:val="0"/>
          <w:numId w:val="14"/>
        </w:numPr>
        <w:spacing w:after="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Провести полный математический анализ сложности сортировки Бэтчера: записать и решить методом раскрутки рекуррентные соотношения для 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lastRenderedPageBreak/>
        <w:t xml:space="preserve">числа компараторов операции слияния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M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(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n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), полной сортировки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S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(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n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) и глубины сети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d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_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S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(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n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); получить точные замкнутые формулы и их асимптотические оценки.</w:t>
      </w:r>
    </w:p>
    <w:p w14:paraId="5B8F7D34" w14:textId="3920DF1A" w:rsidR="009C7BF8" w:rsidRPr="009C7BF8" w:rsidRDefault="009C7BF8">
      <w:pPr>
        <w:pStyle w:val="a7"/>
        <w:numPr>
          <w:ilvl w:val="0"/>
          <w:numId w:val="14"/>
        </w:numPr>
        <w:spacing w:after="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Применить тот же метод к классическим алгоритмам сортировки (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Merge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Sort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,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Quick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Sort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, </w:t>
      </w:r>
      <w:proofErr w:type="spellStart"/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Bitonic</w:t>
      </w:r>
      <w:proofErr w:type="spellEnd"/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Sort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,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Insertion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Sort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,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Heap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Sort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) и провести сравнительный анализ с сортировкой Бэтчера по асимптотической сложности, структуре рекуррентности и области применимости.</w:t>
      </w:r>
    </w:p>
    <w:p w14:paraId="2AC3233C" w14:textId="5846536C" w:rsidR="009C7BF8" w:rsidRPr="009C7BF8" w:rsidRDefault="009C7BF8">
      <w:pPr>
        <w:pStyle w:val="a7"/>
        <w:numPr>
          <w:ilvl w:val="0"/>
          <w:numId w:val="14"/>
        </w:numPr>
        <w:spacing w:after="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Исследовать границы применимости метода решения рекуррентных соотношений: сформулировать необходимые условия его применения, выявить алгоритмы, для которых требуются альтернативные методы анализа (вероятностный, амортизированный, комбинаторный, прямое суммирование), и обосновать выбор этих методов.</w:t>
      </w:r>
    </w:p>
    <w:p w14:paraId="1B2B8B7E" w14:textId="2D096C83" w:rsidR="009C7BF8" w:rsidRPr="009C7BF8" w:rsidRDefault="009C7BF8">
      <w:pPr>
        <w:pStyle w:val="a7"/>
        <w:numPr>
          <w:ilvl w:val="0"/>
          <w:numId w:val="14"/>
        </w:numPr>
        <w:spacing w:after="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Распространить метод на криптографические алгоритмы, имеющие рекурсивную структуру, родственную сортировочным сетям: быстрое преобразование Фурье и теоретико-числовое преобразование, умножение Карацубы и Тома–Кука, алгоритм Штрассена, получить асимптотические оценки их сложности и выявить структурные аналогии с сортировкой Бэтчера.</w:t>
      </w:r>
    </w:p>
    <w:p w14:paraId="15BED9E8" w14:textId="6672BC91" w:rsidR="009113D5" w:rsidRPr="0042697E" w:rsidRDefault="009C7BF8">
      <w:pPr>
        <w:pStyle w:val="a7"/>
        <w:numPr>
          <w:ilvl w:val="0"/>
          <w:numId w:val="14"/>
        </w:numPr>
        <w:spacing w:after="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Разработать программную реализацию рассматриваемых алгоритмов сортировки на языке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Python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 с подсчётом числа сравнений; провести машинный эксперимент и экспериментально верифицировать полученные замкнутые формулы на серии размеров входа </w:t>
      </w:r>
      <m:oMath>
        <m:r>
          <w:rPr>
            <w:rFonts w:ascii="Cambria Math" w:eastAsiaTheme="minorHAnsi" w:hAnsi="Cambria Math" w:cstheme="minorBidi"/>
            <w:kern w:val="2"/>
            <w:lang w:val="en-US" w:eastAsia="en-US"/>
            <w14:ligatures w14:val="standardContextual"/>
          </w:rPr>
          <m:t>n</m:t>
        </m:r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 xml:space="preserve"> = </m:t>
        </m:r>
        <m:sSup>
          <m:sSup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sSupPr>
          <m:e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2</m:t>
            </m:r>
          </m:e>
          <m:sup>
            <m:r>
              <w:rPr>
                <w:rFonts w:ascii="Cambria Math" w:eastAsiaTheme="minorHAnsi" w:hAnsi="Cambria Math" w:cstheme="minorBidi"/>
                <w:kern w:val="2"/>
                <w:lang w:val="en-US" w:eastAsia="en-US"/>
                <w14:ligatures w14:val="standardContextual"/>
              </w:rPr>
              <m:t>k</m:t>
            </m:r>
          </m:sup>
        </m:sSup>
      </m:oMath>
      <w:r w:rsidRPr="009C7BF8">
        <w:rPr>
          <w:rFonts w:eastAsiaTheme="minorHAnsi" w:cstheme="minorBidi"/>
          <w:kern w:val="2"/>
          <w:lang w:eastAsia="en-US"/>
          <w14:ligatures w14:val="standardContextual"/>
        </w:rPr>
        <w:t>.</w:t>
      </w:r>
    </w:p>
    <w:p w14:paraId="55BA4DCE" w14:textId="77777777" w:rsidR="009113D5" w:rsidRPr="009113D5" w:rsidRDefault="009113D5" w:rsidP="009113D5">
      <w:pPr>
        <w:spacing w:after="0"/>
        <w:ind w:left="709" w:firstLine="36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113D5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Методы исследования</w:t>
      </w:r>
      <w:r w:rsidRPr="009113D5">
        <w:rPr>
          <w:rFonts w:eastAsiaTheme="minorHAnsi" w:cstheme="minorBidi"/>
          <w:kern w:val="2"/>
          <w:lang w:eastAsia="en-US"/>
          <w14:ligatures w14:val="standardContextual"/>
        </w:rPr>
        <w:t>. В работе применяются: метод решения рекуррентных соотношений через раскрутку и телескопическое суммирование; мастер-теорема и метод Акра–</w:t>
      </w:r>
      <w:proofErr w:type="spellStart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>Баззи</w:t>
      </w:r>
      <w:proofErr w:type="spellEnd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 xml:space="preserve">; метод математической индукции для проверки полученных замкнутых формул; принцип 0–1 для доказательства корректности сортировочных сетей; методы формального логического доказательства; анализ научной и учебной литературы; программное моделирование алгоритмов сортировки с прямым подсчётом </w:t>
      </w:r>
      <w:r w:rsidRPr="009113D5">
        <w:rPr>
          <w:rFonts w:eastAsiaTheme="minorHAnsi" w:cstheme="minorBidi"/>
          <w:kern w:val="2"/>
          <w:lang w:eastAsia="en-US"/>
          <w14:ligatures w14:val="standardContextual"/>
        </w:rPr>
        <w:lastRenderedPageBreak/>
        <w:t>числа сравнений и статистическая обработка результатов машинного эксперимента.</w:t>
      </w:r>
    </w:p>
    <w:p w14:paraId="6747BE56" w14:textId="77777777" w:rsidR="009113D5" w:rsidRPr="009113D5" w:rsidRDefault="009113D5" w:rsidP="009113D5">
      <w:pPr>
        <w:spacing w:after="0"/>
        <w:ind w:left="709" w:firstLine="36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113D5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Теоретическую основу работ</w:t>
      </w:r>
      <w:r w:rsidRPr="009113D5">
        <w:rPr>
          <w:rFonts w:eastAsiaTheme="minorHAnsi" w:cstheme="minorBidi"/>
          <w:kern w:val="2"/>
          <w:lang w:eastAsia="en-US"/>
          <w14:ligatures w14:val="standardContextual"/>
        </w:rPr>
        <w:t xml:space="preserve">ы составляют положения теории алгоритмов и анализа сложности вычислений, теория сортировочных сетей, аппарат асимптотических обозначений, методы решения рекуррентных соотношений, информационно-теоретический подход к доказательству нижних границ сортировки сравнениями, а также результаты, изложенные в трудах К. Э. Бэтчера, Д. Кнута, Т. </w:t>
      </w:r>
      <w:proofErr w:type="spellStart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>Кормена</w:t>
      </w:r>
      <w:proofErr w:type="spellEnd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 xml:space="preserve">, Ч. </w:t>
      </w:r>
      <w:proofErr w:type="spellStart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>Лейзерсона</w:t>
      </w:r>
      <w:proofErr w:type="spellEnd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 xml:space="preserve">, Р. </w:t>
      </w:r>
      <w:proofErr w:type="spellStart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>Ривеста</w:t>
      </w:r>
      <w:proofErr w:type="spellEnd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 xml:space="preserve">, К. Штайна, Р. Седжвика, А. А. Карацубы, Ю. П. </w:t>
      </w:r>
      <w:proofErr w:type="spellStart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>Офмана</w:t>
      </w:r>
      <w:proofErr w:type="spellEnd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 xml:space="preserve">, А. </w:t>
      </w:r>
      <w:proofErr w:type="spellStart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>Шёнхаге</w:t>
      </w:r>
      <w:proofErr w:type="spellEnd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 xml:space="preserve">, В. Штрассена, Дж. Кули, Дж. </w:t>
      </w:r>
      <w:proofErr w:type="spellStart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>Тьюки</w:t>
      </w:r>
      <w:proofErr w:type="spellEnd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 xml:space="preserve"> и Р. Меркля.</w:t>
      </w:r>
    </w:p>
    <w:p w14:paraId="067BEC3D" w14:textId="465DD5AA" w:rsidR="009113D5" w:rsidRPr="009113D5" w:rsidRDefault="009113D5" w:rsidP="009113D5">
      <w:pPr>
        <w:spacing w:after="0"/>
        <w:ind w:left="709" w:firstLine="36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113D5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Методическую основу работы</w:t>
      </w:r>
      <w:r w:rsidRPr="009113D5">
        <w:rPr>
          <w:rFonts w:eastAsiaTheme="minorHAnsi" w:cstheme="minorBidi"/>
          <w:kern w:val="2"/>
          <w:lang w:eastAsia="en-US"/>
          <w14:ligatures w14:val="standardContextual"/>
        </w:rPr>
        <w:t xml:space="preserve"> образует последовательная схема исследования: формальное описание алгоритма; построение рекуррентного соотношения для его функции сложности; решение рекуррентного соотношения методом раскрутки; проверка полученной формулы методом математической индукции; извлечение асимптотической оценки; сопоставление с известными нижними границами и с результатами машинного эксперимента. Такая схема применяется как к сортировке Бэтчера, так и к классическим алгоритмам сортировки и ряду алгоритмов, используемых в криптографических системах.</w:t>
      </w:r>
    </w:p>
    <w:p w14:paraId="0743AA38" w14:textId="7258BA6D" w:rsidR="0067315F" w:rsidRPr="0067315F" w:rsidRDefault="0067315F" w:rsidP="00821BCA">
      <w:pPr>
        <w:pStyle w:val="a6"/>
        <w:ind w:left="360" w:firstLine="708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67315F">
        <w:rPr>
          <w:rFonts w:eastAsiaTheme="minorHAnsi" w:cstheme="minorBidi"/>
          <w:b/>
          <w:bCs/>
          <w:kern w:val="2"/>
          <w:sz w:val="28"/>
          <w:szCs w:val="22"/>
          <w:lang w:eastAsia="en-US"/>
          <w14:ligatures w14:val="standardContextual"/>
        </w:rPr>
        <w:t>Научная новизна</w:t>
      </w:r>
      <w:r w:rsidRPr="0067315F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работы заключается в следующем:</w:t>
      </w:r>
    </w:p>
    <w:p w14:paraId="03A86151" w14:textId="77777777" w:rsidR="0067315F" w:rsidRPr="0067315F" w:rsidRDefault="0067315F">
      <w:pPr>
        <w:pStyle w:val="a6"/>
        <w:numPr>
          <w:ilvl w:val="0"/>
          <w:numId w:val="2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67315F">
        <w:rPr>
          <w:rFonts w:cstheme="minorBidi"/>
          <w:kern w:val="2"/>
          <w:sz w:val="28"/>
          <w:szCs w:val="28"/>
          <w14:ligatures w14:val="standardContextual"/>
        </w:rPr>
        <w:t>В рамках единой работы на общем методическом основании — методе решения рекуррентных соотношений — проведён сквозной анализ сортировки Бэтчера, родственных ей сортировочных сетей, классических алгоритмов сортировки и применяемых в криптографии алгоритмов «разделяй и властвуй».</w:t>
      </w:r>
    </w:p>
    <w:p w14:paraId="6DAA0E94" w14:textId="77777777" w:rsidR="0067315F" w:rsidRPr="0067315F" w:rsidRDefault="0067315F">
      <w:pPr>
        <w:pStyle w:val="a6"/>
        <w:numPr>
          <w:ilvl w:val="0"/>
          <w:numId w:val="2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67315F">
        <w:rPr>
          <w:rFonts w:cstheme="minorBidi"/>
          <w:kern w:val="2"/>
          <w:sz w:val="28"/>
          <w:szCs w:val="28"/>
          <w14:ligatures w14:val="standardContextual"/>
        </w:rPr>
        <w:t xml:space="preserve">Сформулированы и явно выделены необходимые условия применимости метода раскрутки рекуррентностей — детерминированность размеров подзадач, наличие рекурсивной структуры, явная выразимость функции </w:t>
      </w:r>
      <w:r w:rsidRPr="0067315F">
        <w:rPr>
          <w:rFonts w:cstheme="minorBidi"/>
          <w:kern w:val="2"/>
          <w:sz w:val="28"/>
          <w:szCs w:val="28"/>
          <w14:ligatures w14:val="standardContextual"/>
        </w:rPr>
        <w:lastRenderedPageBreak/>
        <w:t>склеивающей работы; на их основе классифицированы алгоритмы сортировки по возможности применения метода.</w:t>
      </w:r>
    </w:p>
    <w:p w14:paraId="5DCE6515" w14:textId="7695F7D6" w:rsidR="00C5278C" w:rsidRPr="0064469E" w:rsidRDefault="0067315F">
      <w:pPr>
        <w:pStyle w:val="a6"/>
        <w:numPr>
          <w:ilvl w:val="0"/>
          <w:numId w:val="2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64469E">
        <w:rPr>
          <w:rFonts w:cstheme="minorBidi"/>
          <w:kern w:val="2"/>
          <w:sz w:val="28"/>
          <w:szCs w:val="28"/>
          <w14:ligatures w14:val="standardContextual"/>
        </w:rPr>
        <w:t>Получены и экспериментально подтверждены точные формулы:</w:t>
      </w:r>
    </w:p>
    <w:p w14:paraId="41CC831A" w14:textId="4B0CED3D" w:rsidR="00821BCA" w:rsidRPr="00A65356" w:rsidRDefault="0067315F" w:rsidP="00821BCA">
      <w:pPr>
        <w:pStyle w:val="a6"/>
        <w:spacing w:line="360" w:lineRule="auto"/>
        <w:ind w:left="720"/>
        <w:jc w:val="center"/>
        <w:rPr>
          <w:rFonts w:cstheme="minorBidi"/>
          <w:i/>
          <w:kern w:val="2"/>
          <w:sz w:val="28"/>
          <w:szCs w:val="28"/>
          <w14:ligatures w14:val="standardContextual"/>
        </w:rPr>
      </w:pPr>
      <m:oMath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M</m:t>
        </m:r>
        <m:d>
          <m:dPr>
            <m:ctrlPr>
              <w:rPr>
                <w:rFonts w:ascii="Cambria Math" w:hAnsi="Cambria Math" w:cstheme="minorBidi"/>
                <w:i/>
                <w:kern w:val="2"/>
                <w:sz w:val="28"/>
                <w:szCs w:val="28"/>
                <w14:ligatures w14:val="standardContextual"/>
              </w:rPr>
            </m:ctrlPr>
          </m:dPr>
          <m:e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</m:t>
            </m:r>
          </m:e>
        </m:d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=</m:t>
        </m:r>
        <m:f>
          <m:fPr>
            <m:ctrlPr>
              <w:rPr>
                <w:rFonts w:ascii="Cambria Math" w:hAnsi="Cambria Math" w:cstheme="minorBidi"/>
                <w:i/>
                <w:kern w:val="2"/>
                <w:sz w:val="28"/>
                <w:szCs w:val="28"/>
                <w14:ligatures w14:val="standardContextual"/>
              </w:rPr>
            </m:ctrlPr>
          </m:fPr>
          <m:num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</m:t>
            </m:r>
            <m:d>
              <m:dPr>
                <m:ctrlPr>
                  <w:rPr>
                    <w:rFonts w:ascii="Cambria Math" w:hAnsi="Cambria Math" w:cstheme="minorBidi"/>
                    <w:i/>
                    <w:kern w:val="2"/>
                    <w:sz w:val="28"/>
                    <w:szCs w:val="28"/>
                    <w14:ligatures w14:val="standardContextual"/>
                  </w:rPr>
                </m:ctrlPr>
              </m:dPr>
              <m:e>
                <m: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lo</m:t>
                </m:r>
                <m:sSup>
                  <m:sSupPr>
                    <m:ctrlPr>
                      <w:rPr>
                        <w:rFonts w:ascii="Cambria Math" w:hAnsi="Cambria Math" w:cstheme="minorBidi"/>
                        <w:i/>
                        <w:kern w:val="2"/>
                        <w:sz w:val="28"/>
                        <w:szCs w:val="28"/>
                        <w14:ligatures w14:val="standardContextual"/>
                      </w:rPr>
                    </m:ctrlPr>
                  </m:sSupPr>
                  <m:e>
                    <m:r>
                      <w:rPr>
                        <w:rFonts w:ascii="Cambria Math" w:hAnsi="Cambria Math" w:cstheme="minorBidi"/>
                        <w:kern w:val="2"/>
                        <w:sz w:val="28"/>
                        <w:szCs w:val="28"/>
                        <w14:ligatures w14:val="standardContextual"/>
                      </w:rPr>
                      <m:t>g</m:t>
                    </m:r>
                  </m:e>
                  <m:sup>
                    <m:r>
                      <w:rPr>
                        <w:rFonts w:ascii="Cambria Math" w:hAnsi="Cambria Math" w:cstheme="minorBidi"/>
                        <w:kern w:val="2"/>
                        <w:sz w:val="28"/>
                        <w:szCs w:val="28"/>
                        <w14:ligatures w14:val="standardContextual"/>
                      </w:rPr>
                      <m:t>2</m:t>
                    </m:r>
                  </m:sup>
                </m:sSup>
                <m: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n – 1</m:t>
                </m:r>
              </m:e>
            </m:d>
          </m:num>
          <m:den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2</m:t>
            </m:r>
          </m:den>
        </m:f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+ 1 ; S</m:t>
        </m:r>
        <m:d>
          <m:dPr>
            <m:ctrlPr>
              <w:rPr>
                <w:rFonts w:ascii="Cambria Math" w:hAnsi="Cambria Math" w:cstheme="minorBidi"/>
                <w:i/>
                <w:kern w:val="2"/>
                <w:sz w:val="28"/>
                <w:szCs w:val="28"/>
                <w14:ligatures w14:val="standardContextual"/>
              </w:rPr>
            </m:ctrlPr>
          </m:dPr>
          <m:e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</m:t>
            </m:r>
          </m:e>
        </m:d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=</m:t>
        </m:r>
        <m:f>
          <m:fPr>
            <m:ctrlPr>
              <w:rPr>
                <w:rFonts w:ascii="Cambria Math" w:hAnsi="Cambria Math" w:cstheme="minorBidi"/>
                <w:i/>
                <w:kern w:val="2"/>
                <w:sz w:val="28"/>
                <w:szCs w:val="28"/>
                <w14:ligatures w14:val="standardContextual"/>
              </w:rPr>
            </m:ctrlPr>
          </m:fPr>
          <m:num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 lo</m:t>
            </m:r>
            <m:sSup>
              <m:sSupPr>
                <m:ctrlPr>
                  <w:rPr>
                    <w:rFonts w:ascii="Cambria Math" w:hAnsi="Cambria Math" w:cstheme="minorBidi"/>
                    <w:i/>
                    <w:kern w:val="2"/>
                    <w:sz w:val="28"/>
                    <w:szCs w:val="28"/>
                    <w14:ligatures w14:val="standardContextual"/>
                  </w:rPr>
                </m:ctrlPr>
              </m:sSupPr>
              <m:e>
                <m: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g</m:t>
                </m:r>
              </m:e>
              <m:sup>
                <m: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2</m:t>
                </m:r>
              </m:sup>
            </m:sSup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 xml:space="preserve">n </m:t>
            </m:r>
            <m:d>
              <m:dPr>
                <m:ctrlPr>
                  <w:rPr>
                    <w:rFonts w:ascii="Cambria Math" w:hAnsi="Cambria Math" w:cstheme="minorBidi"/>
                    <w:i/>
                    <w:kern w:val="2"/>
                    <w:sz w:val="28"/>
                    <w:szCs w:val="28"/>
                    <w14:ligatures w14:val="standardContextual"/>
                  </w:rPr>
                </m:ctrlPr>
              </m:dPr>
              <m:e>
                <m: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lo</m:t>
                </m:r>
                <m:sSup>
                  <m:sSupPr>
                    <m:ctrlPr>
                      <w:rPr>
                        <w:rFonts w:ascii="Cambria Math" w:hAnsi="Cambria Math" w:cstheme="minorBidi"/>
                        <w:i/>
                        <w:kern w:val="2"/>
                        <w:sz w:val="28"/>
                        <w:szCs w:val="28"/>
                        <w14:ligatures w14:val="standardContextual"/>
                      </w:rPr>
                    </m:ctrlPr>
                  </m:sSupPr>
                  <m:e>
                    <m:r>
                      <w:rPr>
                        <w:rFonts w:ascii="Cambria Math" w:hAnsi="Cambria Math" w:cstheme="minorBidi"/>
                        <w:kern w:val="2"/>
                        <w:sz w:val="28"/>
                        <w:szCs w:val="28"/>
                        <w14:ligatures w14:val="standardContextual"/>
                      </w:rPr>
                      <m:t>g</m:t>
                    </m:r>
                  </m:e>
                  <m:sup>
                    <m:r>
                      <w:rPr>
                        <w:rFonts w:ascii="Cambria Math" w:hAnsi="Cambria Math" w:cstheme="minorBidi"/>
                        <w:kern w:val="2"/>
                        <w:sz w:val="28"/>
                        <w:szCs w:val="28"/>
                        <w14:ligatures w14:val="standardContextual"/>
                      </w:rPr>
                      <m:t>2</m:t>
                    </m:r>
                  </m:sup>
                </m:sSup>
                <m: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n – 1</m:t>
                </m:r>
              </m:e>
            </m:d>
          </m:num>
          <m:den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4</m:t>
            </m:r>
          </m:den>
        </m:f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+ n – 1</m:t>
        </m:r>
      </m:oMath>
      <w:r w:rsidR="00C5278C">
        <w:rPr>
          <w:rFonts w:cstheme="minorBidi"/>
          <w:kern w:val="2"/>
          <w:sz w:val="28"/>
          <w:szCs w:val="28"/>
          <w14:ligatures w14:val="standardContextual"/>
        </w:rPr>
        <w:t xml:space="preserve"> </w:t>
      </w:r>
      <w:r w:rsidR="00C5278C">
        <w:rPr>
          <w:rFonts w:cstheme="minorBidi"/>
          <w:kern w:val="2"/>
          <w:sz w:val="28"/>
          <w:szCs w:val="28"/>
          <w14:ligatures w14:val="standardContextual"/>
        </w:rPr>
        <w:br/>
      </w:r>
      <m:oMathPara>
        <m:oMath>
          <m:sSub>
            <m:sSubPr>
              <m:ctrlPr>
                <w:rPr>
                  <w:rFonts w:ascii="Cambria Math" w:hAnsi="Cambria Math" w:cstheme="minorBidi"/>
                  <w:i/>
                  <w:kern w:val="2"/>
                  <w:sz w:val="28"/>
                  <w:szCs w:val="28"/>
                  <w14:ligatures w14:val="standardContextual"/>
                </w:rPr>
              </m:ctrlPr>
            </m:sSubPr>
            <m:e>
              <m:r>
                <w:rPr>
                  <w:rFonts w:ascii="Cambria Math" w:hAnsi="Cambria Math" w:cstheme="minorBidi"/>
                  <w:kern w:val="2"/>
                  <w:sz w:val="28"/>
                  <w:szCs w:val="28"/>
                  <w14:ligatures w14:val="standardContextual"/>
                </w:rPr>
                <m:t>d</m:t>
              </m:r>
            </m:e>
            <m:sub>
              <m:r>
                <w:rPr>
                  <w:rFonts w:ascii="Cambria Math" w:hAnsi="Cambria Math" w:cstheme="minorBidi"/>
                  <w:kern w:val="2"/>
                  <w:sz w:val="28"/>
                  <w:szCs w:val="28"/>
                  <w14:ligatures w14:val="standardContextual"/>
                </w:rPr>
                <m:t>S</m:t>
              </m:r>
              <m:d>
                <m:dPr>
                  <m:ctrlPr>
                    <w:rPr>
                      <w:rFonts w:ascii="Cambria Math" w:hAnsi="Cambria Math" w:cstheme="minorBidi"/>
                      <w:i/>
                      <w:kern w:val="2"/>
                      <w:sz w:val="28"/>
                      <w:szCs w:val="28"/>
                      <w14:ligatures w14:val="standardContextual"/>
                    </w:rPr>
                  </m:ctrlPr>
                </m:dPr>
                <m:e>
                  <m:r>
                    <w:rPr>
                      <w:rFonts w:ascii="Cambria Math" w:hAnsi="Cambria Math" w:cstheme="minorBidi"/>
                      <w:kern w:val="2"/>
                      <w:sz w:val="28"/>
                      <w:szCs w:val="28"/>
                      <w14:ligatures w14:val="standardContextual"/>
                    </w:rPr>
                    <m:t>n</m:t>
                  </m:r>
                </m:e>
              </m:d>
            </m:sub>
          </m:sSub>
          <m:r>
            <w:rPr>
              <w:rFonts w:ascii="Cambria Math" w:hAnsi="Cambria Math" w:cstheme="minorBidi"/>
              <w:kern w:val="2"/>
              <w:sz w:val="28"/>
              <w:szCs w:val="28"/>
              <w14:ligatures w14:val="standardContextual"/>
            </w:rPr>
            <m:t>=</m:t>
          </m:r>
          <m:f>
            <m:fPr>
              <m:ctrlPr>
                <w:rPr>
                  <w:rFonts w:ascii="Cambria Math" w:hAnsi="Cambria Math" w:cstheme="minorBidi"/>
                  <w:i/>
                  <w:kern w:val="2"/>
                  <w:sz w:val="28"/>
                  <w:szCs w:val="28"/>
                  <w14:ligatures w14:val="standardContextual"/>
                </w:rPr>
              </m:ctrlPr>
            </m:fPr>
            <m:num>
              <m:r>
                <w:rPr>
                  <w:rFonts w:ascii="Cambria Math" w:hAnsi="Cambria Math" w:cstheme="minorBidi"/>
                  <w:kern w:val="2"/>
                  <w:sz w:val="28"/>
                  <w:szCs w:val="28"/>
                  <w14:ligatures w14:val="standardContextual"/>
                </w:rPr>
                <m:t>lo</m:t>
              </m:r>
              <m:sSup>
                <m:sSupPr>
                  <m:ctrlPr>
                    <w:rPr>
                      <w:rFonts w:ascii="Cambria Math" w:hAnsi="Cambria Math" w:cstheme="minorBidi"/>
                      <w:i/>
                      <w:kern w:val="2"/>
                      <w:sz w:val="28"/>
                      <w:szCs w:val="28"/>
                      <w14:ligatures w14:val="standardContextual"/>
                    </w:rPr>
                  </m:ctrlPr>
                </m:sSupPr>
                <m:e>
                  <m:r>
                    <w:rPr>
                      <w:rFonts w:ascii="Cambria Math" w:hAnsi="Cambria Math" w:cstheme="minorBidi"/>
                      <w:kern w:val="2"/>
                      <w:sz w:val="28"/>
                      <w:szCs w:val="28"/>
                      <w14:ligatures w14:val="standardContextual"/>
                    </w:rPr>
                    <m:t>g</m:t>
                  </m:r>
                </m:e>
                <m:sup>
                  <m:r>
                    <w:rPr>
                      <w:rFonts w:ascii="Cambria Math" w:hAnsi="Cambria Math" w:cstheme="minorBidi"/>
                      <w:kern w:val="2"/>
                      <w:sz w:val="28"/>
                      <w:szCs w:val="28"/>
                      <w14:ligatures w14:val="standardContextual"/>
                    </w:rPr>
                    <m:t>2</m:t>
                  </m:r>
                </m:sup>
              </m:sSup>
              <m:r>
                <w:rPr>
                  <w:rFonts w:ascii="Cambria Math" w:hAnsi="Cambria Math" w:cstheme="minorBidi"/>
                  <w:kern w:val="2"/>
                  <w:sz w:val="28"/>
                  <w:szCs w:val="28"/>
                  <w14:ligatures w14:val="standardContextual"/>
                </w:rPr>
                <m:t xml:space="preserve">n </m:t>
              </m:r>
              <m:d>
                <m:dPr>
                  <m:ctrlPr>
                    <w:rPr>
                      <w:rFonts w:ascii="Cambria Math" w:hAnsi="Cambria Math" w:cstheme="minorBidi"/>
                      <w:i/>
                      <w:kern w:val="2"/>
                      <w:sz w:val="28"/>
                      <w:szCs w:val="28"/>
                      <w14:ligatures w14:val="standardContextual"/>
                    </w:rPr>
                  </m:ctrlPr>
                </m:dPr>
                <m:e>
                  <m:r>
                    <w:rPr>
                      <w:rFonts w:ascii="Cambria Math" w:hAnsi="Cambria Math" w:cstheme="minorBidi"/>
                      <w:kern w:val="2"/>
                      <w:sz w:val="28"/>
                      <w:szCs w:val="28"/>
                      <w14:ligatures w14:val="standardContextual"/>
                    </w:rPr>
                    <m:t>lo</m:t>
                  </m:r>
                  <m:sSup>
                    <m:sSupPr>
                      <m:ctrlPr>
                        <w:rPr>
                          <w:rFonts w:ascii="Cambria Math" w:hAnsi="Cambria Math" w:cstheme="minorBidi"/>
                          <w:i/>
                          <w:kern w:val="2"/>
                          <w:sz w:val="28"/>
                          <w:szCs w:val="28"/>
                          <w14:ligatures w14:val="standardContextual"/>
                        </w:rPr>
                      </m:ctrlPr>
                    </m:sSupPr>
                    <m:e>
                      <m:r>
                        <w:rPr>
                          <w:rFonts w:ascii="Cambria Math" w:hAnsi="Cambria Math" w:cstheme="minorBidi"/>
                          <w:kern w:val="2"/>
                          <w:sz w:val="28"/>
                          <w:szCs w:val="28"/>
                          <w14:ligatures w14:val="standardContextual"/>
                        </w:rPr>
                        <m:t>g</m:t>
                      </m:r>
                    </m:e>
                    <m:sup>
                      <m:r>
                        <w:rPr>
                          <w:rFonts w:ascii="Cambria Math" w:hAnsi="Cambria Math" w:cstheme="minorBidi"/>
                          <w:kern w:val="2"/>
                          <w:sz w:val="28"/>
                          <w:szCs w:val="28"/>
                          <w14:ligatures w14:val="standardContextual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theme="minorBidi"/>
                      <w:kern w:val="2"/>
                      <w:sz w:val="28"/>
                      <w:szCs w:val="28"/>
                      <w14:ligatures w14:val="standardContextual"/>
                    </w:rPr>
                    <m:t>n + 1</m:t>
                  </m:r>
                </m:e>
              </m:d>
            </m:num>
            <m:den>
              <m:r>
                <w:rPr>
                  <w:rFonts w:ascii="Cambria Math" w:hAnsi="Cambria Math" w:cstheme="minorBidi"/>
                  <w:kern w:val="2"/>
                  <w:sz w:val="28"/>
                  <w:szCs w:val="28"/>
                  <w14:ligatures w14:val="standardContextual"/>
                </w:rPr>
                <m:t>2</m:t>
              </m:r>
            </m:den>
          </m:f>
        </m:oMath>
      </m:oMathPara>
    </w:p>
    <w:p w14:paraId="5DCE5C5A" w14:textId="77777777" w:rsidR="00821BCA" w:rsidRPr="00821BCA" w:rsidRDefault="00821BCA" w:rsidP="00821BCA">
      <w:pPr>
        <w:pStyle w:val="editorthemeparagraph"/>
        <w:spacing w:line="360" w:lineRule="auto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821BCA">
        <w:rPr>
          <w:rFonts w:eastAsiaTheme="minorHAnsi" w:cstheme="minorBidi"/>
          <w:b/>
          <w:bCs/>
          <w:kern w:val="2"/>
          <w:sz w:val="28"/>
          <w:szCs w:val="22"/>
          <w:lang w:eastAsia="en-US"/>
          <w14:ligatures w14:val="standardContextual"/>
        </w:rPr>
        <w:t>Основные результаты работы</w:t>
      </w:r>
      <w:r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состоят в следующем:</w:t>
      </w:r>
    </w:p>
    <w:p w14:paraId="50B9D5B7" w14:textId="77777777" w:rsidR="00821BCA" w:rsidRPr="00821BCA" w:rsidRDefault="00821BCA">
      <w:pPr>
        <w:pStyle w:val="editorthemeparagraph"/>
        <w:numPr>
          <w:ilvl w:val="0"/>
          <w:numId w:val="15"/>
        </w:numPr>
        <w:spacing w:line="360" w:lineRule="auto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Систематизированы методы асимптотического анализа алгоритмов сортировки и показано, какие из них применимы к рекурсивным алгоритмам, а какие — к итеративным, вероятностным и адаптивным алгоритмам.</w:t>
      </w:r>
    </w:p>
    <w:p w14:paraId="0448B257" w14:textId="77777777" w:rsidR="00821BCA" w:rsidRPr="00821BCA" w:rsidRDefault="00821BCA">
      <w:pPr>
        <w:pStyle w:val="editorthemeparagraph"/>
        <w:numPr>
          <w:ilvl w:val="0"/>
          <w:numId w:val="16"/>
        </w:numPr>
        <w:spacing w:line="360" w:lineRule="auto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Получены точные формулы числа компараторов операции чётно-нечётного слияния, полной сортировки Бэтчера и глубины соответствующей сортировочной сети.</w:t>
      </w:r>
    </w:p>
    <w:p w14:paraId="73EE5372" w14:textId="77777777" w:rsidR="00821BCA" w:rsidRPr="00821BCA" w:rsidRDefault="00821BCA">
      <w:pPr>
        <w:pStyle w:val="editorthemeparagraph"/>
        <w:numPr>
          <w:ilvl w:val="0"/>
          <w:numId w:val="17"/>
        </w:numPr>
        <w:spacing w:line="360" w:lineRule="auto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Выполнено сравнение сортировки Бэтчера с классическими алгоритмами сортировки по асимптотической сложности, структуре рекуррентности и области практического применения.</w:t>
      </w:r>
    </w:p>
    <w:p w14:paraId="19044430" w14:textId="77777777" w:rsidR="00821BCA" w:rsidRPr="00821BCA" w:rsidRDefault="00821BCA">
      <w:pPr>
        <w:pStyle w:val="editorthemeparagraph"/>
        <w:numPr>
          <w:ilvl w:val="0"/>
          <w:numId w:val="18"/>
        </w:numPr>
        <w:spacing w:line="360" w:lineRule="auto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Сформулированы границы применимости метода рекуррентных соотношений и показано, почему для ряда алгоритмов необходимы альтернативные методы анализа.</w:t>
      </w:r>
    </w:p>
    <w:p w14:paraId="53B89E02" w14:textId="77777777" w:rsidR="00821BCA" w:rsidRPr="00821BCA" w:rsidRDefault="00821BCA">
      <w:pPr>
        <w:pStyle w:val="editorthemeparagraph"/>
        <w:numPr>
          <w:ilvl w:val="0"/>
          <w:numId w:val="19"/>
        </w:numPr>
        <w:spacing w:line="360" w:lineRule="auto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Показана применимость того же методического подхода к криптографическим алгоритмам парадигмы «разделяй и властвуй».</w:t>
      </w:r>
    </w:p>
    <w:p w14:paraId="6C9291E2" w14:textId="77777777" w:rsidR="00821BCA" w:rsidRPr="00821BCA" w:rsidRDefault="00821BCA">
      <w:pPr>
        <w:pStyle w:val="editorthemeparagraph"/>
        <w:numPr>
          <w:ilvl w:val="0"/>
          <w:numId w:val="20"/>
        </w:numPr>
        <w:spacing w:line="360" w:lineRule="auto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Проведена экспериментальная проверка теоретических формул с использованием программной реализации алгоритмов сортировки со счётчиками сравнений.</w:t>
      </w:r>
    </w:p>
    <w:p w14:paraId="347DCEFC" w14:textId="77777777" w:rsidR="00821BCA" w:rsidRPr="00821BCA" w:rsidRDefault="00821BCA" w:rsidP="00821BCA">
      <w:pPr>
        <w:pStyle w:val="a6"/>
        <w:spacing w:line="360" w:lineRule="auto"/>
        <w:ind w:left="720"/>
        <w:rPr>
          <w:rFonts w:cstheme="minorBidi"/>
          <w:kern w:val="2"/>
          <w:sz w:val="28"/>
          <w:szCs w:val="28"/>
          <w14:ligatures w14:val="standardContextual"/>
        </w:rPr>
      </w:pPr>
    </w:p>
    <w:p w14:paraId="571E9A2D" w14:textId="77777777" w:rsidR="0064469E" w:rsidRDefault="0064469E" w:rsidP="00647AD5">
      <w:pPr>
        <w:pStyle w:val="editorthemeparagraph"/>
        <w:spacing w:line="360" w:lineRule="auto"/>
        <w:ind w:firstLine="708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64469E">
        <w:rPr>
          <w:rFonts w:eastAsiaTheme="minorHAnsi" w:cstheme="minorBidi"/>
          <w:b/>
          <w:bCs/>
          <w:kern w:val="2"/>
          <w:sz w:val="28"/>
          <w:szCs w:val="22"/>
          <w:lang w:eastAsia="en-US"/>
          <w14:ligatures w14:val="standardContextual"/>
        </w:rPr>
        <w:t>Теоретическая значимость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работы состоит в уточнении и систематизации методологии асимптотического анализа сортировочных сетей, а также в обосновании единого методического подхода к анализу широкого класса алгоритмов парадигмы «разделяй и властвуй» — от сортировочных сетей до алгоритмов вычислительной алгебры и криптографии.</w:t>
      </w:r>
    </w:p>
    <w:p w14:paraId="3F496CAB" w14:textId="7999FE6D" w:rsidR="00821BCA" w:rsidRPr="00821BCA" w:rsidRDefault="0064469E" w:rsidP="00821BCA">
      <w:pPr>
        <w:pStyle w:val="editorthemeparagraph"/>
        <w:spacing w:line="360" w:lineRule="auto"/>
        <w:ind w:firstLine="708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64469E">
        <w:rPr>
          <w:rFonts w:eastAsiaTheme="minorHAnsi" w:cstheme="minorBidi"/>
          <w:b/>
          <w:bCs/>
          <w:kern w:val="2"/>
          <w:sz w:val="28"/>
          <w:szCs w:val="22"/>
          <w:lang w:eastAsia="en-US"/>
          <w14:ligatures w14:val="standardContextual"/>
        </w:rPr>
        <w:t>Практическая значимость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результатов определяется возможностью их использования при: проектировании параллельных сортировок на графических процессорах (GPU), программируемых логических интегральных схемах (FPGA) и других архитектурах с высокой степенью параллелизма; реализации постквантовых криптографических схем CRYSTALS-</w:t>
      </w:r>
      <w:proofErr w:type="spellStart"/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Kyber</w:t>
      </w:r>
      <w:proofErr w:type="spellEnd"/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и CRYSTALS-</w:t>
      </w:r>
      <w:proofErr w:type="spellStart"/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Dilithium</w:t>
      </w:r>
      <w:proofErr w:type="spellEnd"/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, опирающихся на теоретико-числовое преобразование (NTT), структурно аналогичное сортировке Бэтчера</w:t>
      </w:r>
      <w:r w:rsidR="00821BCA"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;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</w:t>
      </w:r>
    </w:p>
    <w:p w14:paraId="7D1747B4" w14:textId="77777777" w:rsidR="00821BCA" w:rsidRPr="00821BCA" w:rsidRDefault="00821BCA" w:rsidP="00821BCA">
      <w:pPr>
        <w:pStyle w:val="editorthemeparagraph"/>
        <w:spacing w:line="360" w:lineRule="auto"/>
        <w:ind w:firstLine="708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821BCA">
        <w:rPr>
          <w:rFonts w:eastAsiaTheme="minorHAnsi" w:cstheme="minorBidi"/>
          <w:b/>
          <w:bCs/>
          <w:kern w:val="2"/>
          <w:sz w:val="28"/>
          <w:szCs w:val="22"/>
          <w:lang w:eastAsia="en-US"/>
          <w14:ligatures w14:val="standardContextual"/>
        </w:rPr>
        <w:t>Апробация результатов</w:t>
      </w:r>
      <w:r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исследования выполнена посредством машинного эксперимента: разработаны программные реализации рассматриваемых алгоритмов сортировки со встроенными счётчиками сравнений, проведены серии запусков на входах различных размеров, выполнено сопоставление эмпирических значений с теоретическими замкнутыми формулами. Полученные результаты подтверждают корректность выведенных оценок для сортировки Бэтчера и согласуются с известными асимптотическими характеристиками классических алгоритмов сортировки.</w:t>
      </w:r>
    </w:p>
    <w:p w14:paraId="5DBF85F7" w14:textId="754C9CD2" w:rsidR="001A35F2" w:rsidRDefault="0064469E" w:rsidP="00CC3B68">
      <w:pPr>
        <w:pStyle w:val="editorthemeparagraph"/>
        <w:spacing w:line="360" w:lineRule="auto"/>
        <w:ind w:firstLine="708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64469E">
        <w:rPr>
          <w:rFonts w:eastAsiaTheme="minorHAnsi" w:cstheme="minorBidi"/>
          <w:b/>
          <w:bCs/>
          <w:kern w:val="2"/>
          <w:sz w:val="28"/>
          <w:szCs w:val="22"/>
          <w:lang w:eastAsia="en-US"/>
          <w14:ligatures w14:val="standardContextual"/>
        </w:rPr>
        <w:t xml:space="preserve">Структура и объём работы. 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Магистерская диссертация состоит из списка терминов и сокращений, введения, трёх глав, заключения, списка использованных источников и приложений.</w:t>
      </w:r>
      <w:r w:rsidR="00CC3B68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В </w:t>
      </w:r>
      <w:r w:rsidRPr="00CC3B68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первой главе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«Теоретические основы асимптотического анализа алгоритмов сортировки» рассмотрены алгоритмы сортировки и их классификация, понятие сортировочной сети и её основные свойства, чётно-нечётная сортировка слиянием Бэтчера; приведены 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lastRenderedPageBreak/>
        <w:t xml:space="preserve">асимптотические обозначения, методы решения рекуррентных соотношений, прямой подсчёт, вероятностный и амортизированный анализ; доказана информационно-теоретическая нижняя граница </w:t>
      </w:r>
      <m:oMath>
        <m:r>
          <w:rPr>
            <w:rFonts w:ascii="Cambria Math" w:eastAsiaTheme="minorHAnsi" w:hAnsi="Cambria Math" w:cstheme="minorBidi"/>
            <w:kern w:val="2"/>
            <w:sz w:val="28"/>
            <w:szCs w:val="22"/>
            <w:lang w:eastAsia="en-US"/>
            <w14:ligatures w14:val="standardContextual"/>
          </w:rPr>
          <m:t>Ω(nlogn)</m:t>
        </m:r>
      </m:oMath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для сортировки сравнениями; сформулирована постановка задачи исследования.</w:t>
      </w:r>
      <w:r w:rsidR="00CC3B68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Во </w:t>
      </w:r>
      <w:r w:rsidRPr="00CC3B68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второй главе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«Математический анализ сложности алгоритмов сортировки методом рекуррентных соотношений» проведён полный вывод асимптотической сложности сортировки Бэтчера (операция слияния, полная сортировка, глубина сети); тот же метод последовательно применён к классическим алгоритмам сортировки; установлены и обоснованы границы применимости метода; на его основе проанализированы родственные криптографические алгоритмы — умножение Карацубы и Тома–Кука, быстрое преобразование Фурье, алгоритм Штрассена, деревья Меркля.</w:t>
      </w:r>
    </w:p>
    <w:p w14:paraId="420F57AE" w14:textId="6434EEF1" w:rsidR="0064469E" w:rsidRPr="0064469E" w:rsidRDefault="0064469E" w:rsidP="00647AD5">
      <w:pPr>
        <w:pStyle w:val="editorthemeparagraph"/>
        <w:spacing w:line="360" w:lineRule="auto"/>
        <w:ind w:firstLine="708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В </w:t>
      </w:r>
      <w:r w:rsidRPr="00CC3B68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третьей главе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«Экспериментальная проверка теоретических результатов и оценка эффективности» представлены программная реализация рассматриваемых алгоритмов со счётчиками сравнений, методика и условия проведения машинного эксперимента, результаты верификации полученных замкнутых форму</w:t>
      </w:r>
      <w:r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л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.</w:t>
      </w:r>
    </w:p>
    <w:p w14:paraId="57BD80B1" w14:textId="77777777" w:rsidR="0064469E" w:rsidRPr="0064469E" w:rsidRDefault="0064469E" w:rsidP="0064469E">
      <w:pPr>
        <w:rPr>
          <w:rFonts w:ascii="Calibri Light" w:hAnsi="Calibri Light" w:cstheme="minorBidi"/>
          <w:lang w:eastAsia="en-US"/>
        </w:rPr>
      </w:pPr>
    </w:p>
    <w:p w14:paraId="48A672B7" w14:textId="5A96EBAC" w:rsidR="00C5278C" w:rsidRPr="00C5278C" w:rsidRDefault="00C5278C" w:rsidP="00C5278C">
      <w:pPr>
        <w:rPr>
          <w:lang w:eastAsia="en-US"/>
        </w:rPr>
      </w:pPr>
      <w:r>
        <w:rPr>
          <w:lang w:eastAsia="en-US"/>
        </w:rPr>
        <w:br w:type="page"/>
      </w:r>
    </w:p>
    <w:p w14:paraId="34C53439" w14:textId="1706CBFF" w:rsidR="00AD1DCE" w:rsidRPr="00C5278C" w:rsidRDefault="00C5278C" w:rsidP="005D5A94">
      <w:pPr>
        <w:pStyle w:val="1"/>
        <w:spacing w:before="0" w:after="0"/>
        <w:rPr>
          <w:rFonts w:ascii="Times New Roman" w:hAnsi="Times New Roman"/>
          <w:sz w:val="28"/>
          <w:szCs w:val="28"/>
        </w:rPr>
      </w:pPr>
      <w:bookmarkStart w:id="10" w:name="_Toc227889235"/>
      <w:r>
        <w:rPr>
          <w:rFonts w:ascii="Times New Roman" w:hAnsi="Times New Roman"/>
          <w:sz w:val="28"/>
          <w:szCs w:val="28"/>
        </w:rPr>
        <w:lastRenderedPageBreak/>
        <w:t>1</w:t>
      </w:r>
      <w:r>
        <w:rPr>
          <w:rFonts w:ascii="Times New Roman" w:hAnsi="Times New Roman"/>
          <w:sz w:val="28"/>
          <w:szCs w:val="28"/>
        </w:rPr>
        <w:tab/>
        <w:t>Т</w:t>
      </w:r>
      <w:r w:rsidR="002628DC" w:rsidRPr="002628DC">
        <w:rPr>
          <w:rFonts w:ascii="Times New Roman" w:hAnsi="Times New Roman"/>
          <w:sz w:val="28"/>
          <w:szCs w:val="28"/>
        </w:rPr>
        <w:t>ЕОРЕТИЧЕСКИЕ ОСНОВЫ АСИМПТОТИЧЕСКОГО АНАЛИЗА АЛГОРИТМОВ СОРТИРОВКИ</w:t>
      </w:r>
      <w:bookmarkEnd w:id="10"/>
    </w:p>
    <w:p w14:paraId="664C6B78" w14:textId="77777777" w:rsidR="002628DC" w:rsidRPr="00A65356" w:rsidRDefault="002628DC" w:rsidP="002628DC">
      <w:pPr>
        <w:rPr>
          <w:lang w:eastAsia="en-US"/>
        </w:rPr>
      </w:pPr>
    </w:p>
    <w:p w14:paraId="6D07227D" w14:textId="5D28AD3F" w:rsidR="002628DC" w:rsidRDefault="002628DC">
      <w:pPr>
        <w:pStyle w:val="ad"/>
        <w:numPr>
          <w:ilvl w:val="1"/>
          <w:numId w:val="3"/>
        </w:numPr>
      </w:pPr>
      <w:bookmarkStart w:id="11" w:name="_Toc227889236"/>
      <w:r w:rsidRPr="002628DC">
        <w:t>Обзор предметной области</w:t>
      </w:r>
      <w:bookmarkEnd w:id="11"/>
    </w:p>
    <w:p w14:paraId="319F9C6C" w14:textId="45AB176D" w:rsidR="00DD6454" w:rsidRDefault="00D41E40" w:rsidP="00647AD5">
      <w:pPr>
        <w:ind w:firstLine="708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D41E40">
        <w:rPr>
          <w:rFonts w:eastAsiaTheme="minorHAnsi" w:cstheme="minorBidi"/>
          <w:kern w:val="2"/>
          <w:lang w:eastAsia="en-US"/>
          <w14:ligatures w14:val="standardContextual"/>
        </w:rPr>
        <w:t>В настоящем разделе рассматриваются базовые понятия, необходимые для формального описания и математического анализа алгоритмов сортировки: определение задачи сортировки, основные признаки классификации известных алгоритмов, понятие сортировочной сети, а также чётно-нечётная сортировка слиянием К. Э. Бэтчера, являющаяся центральным объектом исследования настоящей магистерской диссертации.</w:t>
      </w:r>
    </w:p>
    <w:p w14:paraId="39FFBED2" w14:textId="77777777" w:rsidR="00DD6454" w:rsidRPr="00292EC2" w:rsidRDefault="00DD6454" w:rsidP="00DD6454">
      <w:pPr>
        <w:pStyle w:val="af"/>
        <w:numPr>
          <w:ilvl w:val="0"/>
          <w:numId w:val="0"/>
        </w:numPr>
        <w:ind w:firstLine="708"/>
        <w:rPr>
          <w:noProof/>
        </w:rPr>
      </w:pPr>
      <w:bookmarkStart w:id="12" w:name="_Toc227889237"/>
      <w:r w:rsidRPr="00292EC2">
        <w:rPr>
          <w:noProof/>
        </w:rPr>
        <w:t>1.1.1 Алгоритмы сортировки и их классификация</w:t>
      </w:r>
      <w:bookmarkEnd w:id="12"/>
    </w:p>
    <w:p w14:paraId="74F66862" w14:textId="6B4F2C38" w:rsidR="00DD6454" w:rsidRPr="00943C97" w:rsidRDefault="00DD6454" w:rsidP="00647AD5">
      <w:pPr>
        <w:ind w:firstLine="708"/>
        <w:jc w:val="both"/>
      </w:pPr>
      <w:r>
        <w:t xml:space="preserve">Задача сортировки формулируется следующим образом. Пусть задана последовательность элементов </w:t>
      </w:r>
      <m:oMath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a</m:t>
            </m:r>
          </m:e>
          <m:sup>
            <m:r>
              <w:rPr>
                <w:rStyle w:val="mord"/>
                <w:rFonts w:ascii="Cambria Math" w:hAnsi="Cambria Math"/>
              </w:rPr>
              <m:t>0</m:t>
            </m:r>
          </m:sup>
        </m:sSup>
        <m:r>
          <w:rPr>
            <w:rStyle w:val="mord"/>
            <w:rFonts w:ascii="Cambria Math" w:hAnsi="Cambria Math"/>
          </w:rPr>
          <m:t xml:space="preserve">, 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a</m:t>
            </m:r>
          </m:e>
          <m:sup>
            <m:r>
              <w:rPr>
                <w:rStyle w:val="mord"/>
                <w:rFonts w:ascii="Cambria Math" w:hAnsi="Cambria Math"/>
              </w:rPr>
              <m:t>1</m:t>
            </m:r>
          </m:sup>
        </m:sSup>
        <m:r>
          <w:rPr>
            <w:rStyle w:val="mord"/>
            <w:rFonts w:ascii="Cambria Math" w:hAnsi="Cambria Math"/>
          </w:rPr>
          <m:t>, …, a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ₙ</m:t>
            </m:r>
          </m:e>
          <m:sup>
            <m:r>
              <w:rPr>
                <w:rStyle w:val="mord"/>
                <w:rFonts w:ascii="Cambria Math" w:hAnsi="Cambria Math"/>
              </w:rPr>
              <m:t>-1</m:t>
            </m:r>
          </m:sup>
        </m:sSup>
      </m:oMath>
      <w:r w:rsidRPr="00DD6454">
        <w:t xml:space="preserve">. </w:t>
      </w:r>
      <w:r>
        <w:t xml:space="preserve">Требуется построить перестановку </w:t>
      </w:r>
      <w:r>
        <w:rPr>
          <w:rStyle w:val="mord"/>
        </w:rPr>
        <w:t>π</w:t>
      </w:r>
      <w:r>
        <w:t xml:space="preserve"> множества </w:t>
      </w:r>
      <m:oMath>
        <m:d>
          <m:dPr>
            <m:begChr m:val="{"/>
            <m:endChr m:val="}"/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r>
              <w:rPr>
                <w:rStyle w:val="mord"/>
                <w:rFonts w:ascii="Cambria Math" w:hAnsi="Cambria Math"/>
              </w:rPr>
              <m:t>0</m:t>
            </m:r>
            <m:r>
              <w:rPr>
                <w:rStyle w:val="mpunct"/>
                <w:rFonts w:ascii="Cambria Math" w:eastAsiaTheme="majorEastAsia" w:hAnsi="Cambria Math"/>
              </w:rPr>
              <m:t>,</m:t>
            </m:r>
            <m:r>
              <w:rPr>
                <w:rStyle w:val="mord"/>
                <w:rFonts w:ascii="Cambria Math" w:hAnsi="Cambria Math"/>
              </w:rPr>
              <m:t>1</m:t>
            </m:r>
            <m:r>
              <w:rPr>
                <w:rStyle w:val="mpunct"/>
                <w:rFonts w:ascii="Cambria Math" w:eastAsiaTheme="majorEastAsia" w:hAnsi="Cambria Math"/>
              </w:rPr>
              <m:t>,</m:t>
            </m:r>
            <m:r>
              <w:rPr>
                <w:rStyle w:val="minner"/>
                <w:rFonts w:ascii="Cambria Math" w:hAnsi="Cambria Math"/>
              </w:rPr>
              <m:t>…</m:t>
            </m:r>
            <m:r>
              <w:rPr>
                <w:rStyle w:val="mpunct"/>
                <w:rFonts w:ascii="Cambria Math" w:eastAsiaTheme="majorEastAsia" w:hAnsi="Cambria Math"/>
              </w:rPr>
              <m:t>,</m:t>
            </m:r>
            <m:r>
              <w:rPr>
                <w:rStyle w:val="mord"/>
                <w:rFonts w:ascii="Cambria Math" w:hAnsi="Cambria Math"/>
              </w:rPr>
              <m:t>n</m:t>
            </m:r>
            <m:r>
              <w:rPr>
                <w:rStyle w:val="mbin"/>
                <w:rFonts w:ascii="Cambria Math" w:hAnsi="Cambria Math"/>
              </w:rPr>
              <m:t>-</m:t>
            </m:r>
            <m:r>
              <w:rPr>
                <w:rStyle w:val="mord"/>
                <w:rFonts w:ascii="Cambria Math" w:hAnsi="Cambria Math"/>
              </w:rPr>
              <m:t>1</m:t>
            </m:r>
            <m:ctrlPr>
              <w:rPr>
                <w:rStyle w:val="mclose"/>
                <w:rFonts w:ascii="Cambria Math" w:hAnsi="Cambria Math"/>
                <w:i/>
              </w:rPr>
            </m:ctrlPr>
          </m:e>
        </m:d>
      </m:oMath>
      <w:r>
        <w:t xml:space="preserve"> такую, что выполнено условие неубывания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Style w:val="mord"/>
                    <w:rFonts w:ascii="Cambria Math" w:hAnsi="Cambria Math"/>
                    <w:i/>
                  </w:rPr>
                </m:ctrlPr>
              </m:dPr>
              <m:e>
                <m:r>
                  <w:rPr>
                    <w:rStyle w:val="mord"/>
                    <w:rFonts w:ascii="Cambria Math" w:hAnsi="Cambria Math"/>
                  </w:rPr>
                  <m:t>π</m:t>
                </m:r>
                <m:d>
                  <m:dPr>
                    <m:ctrlPr>
                      <w:rPr>
                        <w:rStyle w:val="mord"/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Style w:val="mord"/>
                        <w:rFonts w:ascii="Cambria Math" w:hAnsi="Cambria Math"/>
                      </w:rPr>
                      <m:t>0</m:t>
                    </m:r>
                  </m:e>
                </m:d>
              </m:e>
            </m:d>
          </m:sub>
        </m:sSub>
        <m:r>
          <w:rPr>
            <w:rStyle w:val="mord"/>
            <w:rFonts w:ascii="Cambria Math" w:hAnsi="Cambria Math"/>
          </w:rPr>
          <m:t xml:space="preserve">≤ </m:t>
        </m:r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Style w:val="mord"/>
                    <w:rFonts w:ascii="Cambria Math" w:hAnsi="Cambria Math"/>
                    <w:i/>
                  </w:rPr>
                </m:ctrlPr>
              </m:dPr>
              <m:e>
                <m:r>
                  <w:rPr>
                    <w:rStyle w:val="mord"/>
                    <w:rFonts w:ascii="Cambria Math" w:hAnsi="Cambria Math"/>
                  </w:rPr>
                  <m:t>π</m:t>
                </m:r>
                <m:d>
                  <m:dPr>
                    <m:ctrlPr>
                      <w:rPr>
                        <w:rStyle w:val="mord"/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Style w:val="mord"/>
                        <w:rFonts w:ascii="Cambria Math" w:hAnsi="Cambria Math"/>
                      </w:rPr>
                      <m:t>1</m:t>
                    </m:r>
                  </m:e>
                </m:d>
              </m:e>
            </m:d>
          </m:sub>
        </m:sSub>
        <m:r>
          <w:rPr>
            <w:rStyle w:val="mord"/>
            <w:rFonts w:ascii="Cambria Math" w:hAnsi="Cambria Math"/>
          </w:rPr>
          <m:t xml:space="preserve">≤ … ≤ </m:t>
        </m:r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Style w:val="mord"/>
                    <w:rFonts w:ascii="Cambria Math" w:hAnsi="Cambria Math"/>
                    <w:i/>
                  </w:rPr>
                </m:ctrlPr>
              </m:dPr>
              <m:e>
                <m:r>
                  <w:rPr>
                    <w:rStyle w:val="mord"/>
                    <w:rFonts w:ascii="Cambria Math" w:hAnsi="Cambria Math"/>
                  </w:rPr>
                  <m:t>π</m:t>
                </m:r>
                <m:d>
                  <m:dPr>
                    <m:ctrlPr>
                      <w:rPr>
                        <w:rStyle w:val="mord"/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Style w:val="mord"/>
                        <w:rFonts w:ascii="Cambria Math" w:hAnsi="Cambria Math"/>
                      </w:rPr>
                      <m:t>n-1</m:t>
                    </m:r>
                  </m:e>
                </m:d>
              </m:e>
            </m:d>
          </m:sub>
        </m:sSub>
      </m:oMath>
      <w:r>
        <w:t xml:space="preserve">. Элементы последовательности далее называются ключами, а число </w:t>
      </w:r>
      <w:r>
        <w:rPr>
          <w:rStyle w:val="mord"/>
        </w:rPr>
        <w:t>n</w:t>
      </w:r>
      <w:r>
        <w:t xml:space="preserve"> — размером входа. Сортировка является одной из наиболее изученных задач в теории алгоритмов; известны десятки алгоритмов её решения, каждый из которых обладает собственным профилем производительности и областью оптимального применения.</w:t>
      </w:r>
    </w:p>
    <w:p w14:paraId="28095A2D" w14:textId="38C5A6E9" w:rsidR="00DD6454" w:rsidRPr="00DD6454" w:rsidRDefault="00DD6454" w:rsidP="00DD6454">
      <w:pPr>
        <w:ind w:firstLine="708"/>
      </w:pPr>
      <w:r w:rsidRPr="00DD6454">
        <w:rPr>
          <w:b/>
          <w:bCs/>
        </w:rPr>
        <w:t>По природе операций над элементами</w:t>
      </w:r>
      <w:r>
        <w:t xml:space="preserve"> выделяют:</w:t>
      </w:r>
    </w:p>
    <w:p w14:paraId="09D52A92" w14:textId="15D8691A" w:rsidR="00DD6454" w:rsidRDefault="00DD6454">
      <w:pPr>
        <w:pStyle w:val="a7"/>
        <w:numPr>
          <w:ilvl w:val="0"/>
          <w:numId w:val="4"/>
        </w:numPr>
        <w:jc w:val="both"/>
      </w:pPr>
      <w:r w:rsidRPr="00DD6454">
        <w:rPr>
          <w:i/>
          <w:iCs/>
        </w:rPr>
        <w:t>сортировку сравнениями</w:t>
      </w:r>
      <w:r>
        <w:t>, в которой единственной разрешённой операцией над ключами является попарное сравнение «меньше — больше» (сортировки вставками, пузырьковая, слиянием, быстрая, пирамидальная, сортировка Бэтчера и др.);</w:t>
      </w:r>
    </w:p>
    <w:p w14:paraId="51CEDBAF" w14:textId="6A160F0D" w:rsidR="00DD6454" w:rsidRDefault="00DD6454">
      <w:pPr>
        <w:pStyle w:val="a7"/>
        <w:numPr>
          <w:ilvl w:val="0"/>
          <w:numId w:val="4"/>
        </w:numPr>
        <w:jc w:val="both"/>
      </w:pPr>
      <w:r w:rsidRPr="00DD6454">
        <w:rPr>
          <w:i/>
          <w:iCs/>
        </w:rPr>
        <w:t>сортировку без сравнений</w:t>
      </w:r>
      <w:r>
        <w:t xml:space="preserve">, в которой используются дополнительные предположения о структуре ключей — например, что они являются целыми числами из ограниченного диапазона, — позволяющие обойтись </w:t>
      </w:r>
      <w:r>
        <w:lastRenderedPageBreak/>
        <w:t>без сравнений как таковых (сортировка подсчётом, поразрядная, карманная).</w:t>
      </w:r>
    </w:p>
    <w:p w14:paraId="07CEAEB5" w14:textId="00259D51" w:rsidR="00DD6454" w:rsidRDefault="00DD6454" w:rsidP="00647AD5">
      <w:pPr>
        <w:ind w:firstLine="708"/>
        <w:jc w:val="both"/>
      </w:pPr>
      <w:r>
        <w:t xml:space="preserve">Для сортировки сравнениями существует информационно-теоретическая нижняя граница </w:t>
      </w:r>
      <m:oMath>
        <m:r>
          <w:rPr>
            <w:rFonts w:ascii="Cambria Math" w:hAnsi="Cambria Math"/>
          </w:rPr>
          <m:t>Ω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nlogn</m:t>
            </m:r>
          </m:e>
        </m:d>
      </m:oMath>
      <w:r w:rsidRPr="00DD6454">
        <w:t>,</w:t>
      </w:r>
      <w:r>
        <w:t xml:space="preserve"> выводимая через дерево решений (п. 1.3); сортировка без сравнений, напротив, в ряде случаев способна выполняться за линейное время </w:t>
      </w:r>
      <m:oMath>
        <m:r>
          <w:rPr>
            <w:rFonts w:ascii="Cambria Math" w:hAnsi="Cambria Math"/>
          </w:rPr>
          <m:t>Θ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n+k</m:t>
            </m:r>
          </m:e>
        </m:d>
      </m:oMath>
      <w:r>
        <w:t xml:space="preserve">, где </w:t>
      </w:r>
      <w:r w:rsidRPr="00DD6454">
        <w:t>k</w:t>
      </w:r>
      <w:r>
        <w:t xml:space="preserve"> — диапазон значений ключа.</w:t>
      </w:r>
    </w:p>
    <w:p w14:paraId="6740DD60" w14:textId="2F018AF6" w:rsidR="00DD6454" w:rsidRPr="00DD6454" w:rsidRDefault="00DD6454" w:rsidP="00DD6454">
      <w:pPr>
        <w:ind w:firstLine="708"/>
        <w:rPr>
          <w:rFonts w:eastAsiaTheme="minorHAnsi" w:cstheme="minorBidi"/>
          <w:kern w:val="2"/>
          <w:lang w:eastAsia="en-US"/>
          <w14:ligatures w14:val="standardContextual"/>
        </w:rPr>
      </w:pPr>
      <w:r w:rsidRPr="00DD6454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По асимптотической временной сложности в худшем случае</w:t>
      </w:r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 наиболее распространённые алгоритмы делятся на три группы: квадратичные (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Θ</m:t>
        </m:r>
        <m:d>
          <m:d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dPr>
          <m:e>
            <m:sSup>
              <m:sSupPr>
                <m:ctrlPr>
                  <w:rPr>
                    <w:rFonts w:ascii="Cambria Math" w:eastAsiaTheme="minorHAnsi" w:hAnsi="Cambria Math" w:cstheme="minorBidi"/>
                    <w:i/>
                    <w:kern w:val="2"/>
                    <w:lang w:eastAsia="en-US"/>
                    <w14:ligatures w14:val="standardContextual"/>
                  </w:rPr>
                </m:ctrlPr>
              </m:sSupPr>
              <m:e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n</m:t>
                </m:r>
              </m:e>
              <m:sup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2</m:t>
                </m:r>
              </m:sup>
            </m:sSup>
          </m:e>
        </m:d>
      </m:oMath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) — сортировка вставками, пузырьковая, выбором; оптимальные по числу сравнений </w:t>
      </w:r>
      <m:oMath>
        <m:d>
          <m:d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dPr>
          <m:e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Θ</m:t>
            </m:r>
            <m:d>
              <m:dPr>
                <m:ctrlPr>
                  <w:rPr>
                    <w:rFonts w:ascii="Cambria Math" w:eastAsiaTheme="minorHAnsi" w:hAnsi="Cambria Math" w:cstheme="minorBidi"/>
                    <w:i/>
                    <w:kern w:val="2"/>
                    <w:lang w:eastAsia="en-US"/>
                    <w14:ligatures w14:val="standardContextual"/>
                  </w:rPr>
                </m:ctrlPr>
              </m:dPr>
              <m:e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nlog n</m:t>
                </m:r>
              </m:e>
            </m:d>
          </m:e>
        </m:d>
      </m:oMath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 — сортировка слиянием, пирамидальная, быстрая сортировка в среднем случае; субквадратичные, но неоптимальные </w:t>
      </w:r>
      <m:oMath>
        <m:d>
          <m:d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dPr>
          <m:e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Θ</m:t>
            </m:r>
            <m:d>
              <m:dPr>
                <m:ctrlPr>
                  <w:rPr>
                    <w:rFonts w:ascii="Cambria Math" w:eastAsiaTheme="minorHAnsi" w:hAnsi="Cambria Math" w:cstheme="minorBidi"/>
                    <w:i/>
                    <w:kern w:val="2"/>
                    <w:lang w:eastAsia="en-US"/>
                    <w14:ligatures w14:val="standardContextual"/>
                  </w:rPr>
                </m:ctrlPr>
              </m:dPr>
              <m:e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nlo</m:t>
                </m:r>
                <m:sSup>
                  <m:sSupPr>
                    <m:ctrlPr>
                      <w:rPr>
                        <w:rFonts w:ascii="Cambria Math" w:eastAsiaTheme="minorHAnsi" w:hAnsi="Cambria Math" w:cstheme="minorBidi"/>
                        <w:i/>
                        <w:kern w:val="2"/>
                        <w:lang w:eastAsia="en-US"/>
                        <w14:ligatures w14:val="standardContextual"/>
                      </w:rPr>
                    </m:ctrlPr>
                  </m:sSupPr>
                  <m:e>
                    <m:r>
                      <w:rPr>
                        <w:rFonts w:ascii="Cambria Math" w:eastAsiaTheme="minorHAnsi" w:hAnsi="Cambria Math" w:cstheme="minorBidi"/>
                        <w:kern w:val="2"/>
                        <w:lang w:eastAsia="en-US"/>
                        <w14:ligatures w14:val="standardContextual"/>
                      </w:rPr>
                      <m:t>g</m:t>
                    </m:r>
                  </m:e>
                  <m:sup>
                    <m:r>
                      <w:rPr>
                        <w:rFonts w:ascii="Cambria Math" w:eastAsiaTheme="minorHAnsi" w:hAnsi="Cambria Math" w:cstheme="minorBidi"/>
                        <w:kern w:val="2"/>
                        <w:lang w:eastAsia="en-US"/>
                        <w14:ligatures w14:val="standardContextual"/>
                      </w:rPr>
                      <m:t>2</m:t>
                    </m:r>
                  </m:sup>
                </m:sSup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n</m:t>
                </m:r>
              </m:e>
            </m:d>
          </m:e>
        </m:d>
      </m:oMath>
      <w:r w:rsidRPr="00DD6454">
        <w:rPr>
          <w:rFonts w:eastAsiaTheme="minorHAnsi" w:cstheme="minorBidi"/>
          <w:kern w:val="2"/>
          <w:lang w:eastAsia="en-US"/>
          <w14:ligatures w14:val="standardContextual"/>
        </w:rPr>
        <w:t>— сортировка Бэтчера, битоническая сортировка, сортировка Шелла с последовательностью Пратта.</w:t>
      </w:r>
    </w:p>
    <w:p w14:paraId="3E79997F" w14:textId="62DB0C1B" w:rsidR="00DD6454" w:rsidRPr="00DD6454" w:rsidRDefault="00DD6454" w:rsidP="00647AD5">
      <w:pPr>
        <w:ind w:firstLine="708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DD6454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По характеру использования памяти</w:t>
      </w:r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 различают сортировки на месте (</w:t>
      </w:r>
      <w:proofErr w:type="spellStart"/>
      <w:r w:rsidRPr="00DD6454">
        <w:rPr>
          <w:rFonts w:eastAsiaTheme="minorHAnsi" w:cstheme="minorBidi"/>
          <w:kern w:val="2"/>
          <w:lang w:eastAsia="en-US"/>
          <w14:ligatures w14:val="standardContextual"/>
        </w:rPr>
        <w:t>in-place</w:t>
      </w:r>
      <w:proofErr w:type="spellEnd"/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), требующие 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O</m:t>
        </m:r>
        <m:d>
          <m:d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dPr>
          <m:e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1</m:t>
            </m:r>
          </m:e>
        </m:d>
      </m:oMath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 или 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O</m:t>
        </m:r>
        <m:d>
          <m:d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dPr>
          <m:e>
            <m:func>
              <m:funcPr>
                <m:ctrlP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log</m:t>
                </m:r>
                <m:ctrlPr>
                  <w:rPr>
                    <w:rFonts w:ascii="Cambria Math" w:eastAsiaTheme="minorHAnsi" w:hAnsi="Cambria Math" w:cstheme="minorBidi"/>
                    <w:i/>
                    <w:kern w:val="2"/>
                    <w:lang w:eastAsia="en-US"/>
                    <w14:ligatures w14:val="standardContextual"/>
                  </w:rPr>
                </m:ctrlPr>
              </m:fName>
              <m:e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n</m:t>
                </m:r>
              </m:e>
            </m:func>
          </m:e>
        </m:d>
      </m:oMath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 дополнительной памяти помимо сортируемого массива (пузырьковая, вставками, выбором, пирамидальная, быстрая), и сортировки с дополнительной памятью, использующие</w:t>
      </w:r>
      <w:r w:rsidR="00647AD5" w:rsidRPr="00647AD5">
        <w:rPr>
          <w:rFonts w:ascii="Cambria Math" w:eastAsiaTheme="minorHAnsi" w:hAnsi="Cambria Math" w:cstheme="minorBidi"/>
          <w:i/>
          <w:kern w:val="2"/>
          <w:lang w:eastAsia="en-US"/>
          <w14:ligatures w14:val="standardContextual"/>
        </w:rPr>
        <w:t xml:space="preserve"> </w:t>
      </w:r>
      <w:r w:rsidR="00647AD5" w:rsidRPr="00647AD5">
        <w:rPr>
          <w:rFonts w:ascii="Cambria Math" w:eastAsiaTheme="minorEastAsia" w:hAnsi="Cambria Math" w:cstheme="minorBidi"/>
          <w:i/>
          <w:kern w:val="2"/>
          <w:lang w:eastAsia="en-US"/>
          <w14:ligatures w14:val="standardContextual"/>
        </w:rPr>
        <w:t xml:space="preserve">O </w:t>
      </w:r>
      <w:r w:rsidRPr="00647AD5">
        <w:rPr>
          <w:rFonts w:ascii="Cambria Math" w:eastAsiaTheme="minorEastAsia" w:hAnsi="Cambria Math" w:cstheme="minorBidi"/>
          <w:i/>
          <w:kern w:val="2"/>
          <w:lang w:eastAsia="en-US"/>
          <w14:ligatures w14:val="standardContextual"/>
        </w:rPr>
        <w:t>(n)</w:t>
      </w:r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 и более дополнительного пространства (сортировка слиянием, сортировка подсчётом, поразрядная).</w:t>
      </w:r>
    </w:p>
    <w:p w14:paraId="64569B59" w14:textId="5A026D02" w:rsidR="00DD6454" w:rsidRDefault="00DD6454" w:rsidP="00647AD5">
      <w:pPr>
        <w:ind w:firstLine="708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DD6454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По свойству устойчивости</w:t>
      </w:r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 алгоритм сортировки называется устойчивым, если в выходной последовательности сохраняется взаимный порядок элементов с равными ключами, и неустойчивым в противном случае. Устойчивость имеет значение при многоключевой сортировке, когда последовательно применяется несколько различных ключей.</w:t>
      </w:r>
    </w:p>
    <w:p w14:paraId="15B85070" w14:textId="4B008A90" w:rsidR="00647AD5" w:rsidRDefault="00647AD5" w:rsidP="00647AD5">
      <w:pPr>
        <w:ind w:firstLine="708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647AD5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По отношению к параллельному исполнению</w:t>
      </w:r>
      <w:r w:rsidRPr="00647AD5">
        <w:rPr>
          <w:rFonts w:eastAsiaTheme="minorHAnsi" w:cstheme="minorBidi"/>
          <w:kern w:val="2"/>
          <w:lang w:eastAsia="en-US"/>
          <w14:ligatures w14:val="standardContextual"/>
        </w:rPr>
        <w:t xml:space="preserve"> выделяют</w:t>
      </w:r>
      <w:r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Pr="00647AD5">
        <w:rPr>
          <w:rFonts w:eastAsiaTheme="minorHAnsi" w:cstheme="minorBidi"/>
          <w:kern w:val="2"/>
          <w:lang w:eastAsia="en-US"/>
          <w14:ligatures w14:val="standardContextual"/>
        </w:rPr>
        <w:t xml:space="preserve">последовательные и параллельные сортировки. Параллельные сортировки, в свою очередь, характеризуются двумя различными мерами сложности: полной работой W(n) — </w:t>
      </w:r>
      <w:r w:rsidRPr="00647AD5">
        <w:rPr>
          <w:rFonts w:eastAsiaTheme="minorHAnsi" w:cstheme="minorBidi"/>
          <w:kern w:val="2"/>
          <w:lang w:eastAsia="en-US"/>
          <w14:ligatures w14:val="standardContextual"/>
        </w:rPr>
        <w:lastRenderedPageBreak/>
        <w:t xml:space="preserve">числом элементарных операций при последовательном выполнении, и глубиной D(n) — длиной критического пути зависимостей. Такие алгоритмы, как сортировка Бэтчера и битоническая сортировка, обладают существенно меньшей глубиной 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Θ</m:t>
        </m:r>
        <m:d>
          <m:d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dPr>
          <m:e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lo</m:t>
            </m:r>
            <m:sSup>
              <m:sSupPr>
                <m:ctrlPr>
                  <w:rPr>
                    <w:rFonts w:ascii="Cambria Math" w:eastAsiaTheme="minorHAnsi" w:hAnsi="Cambria Math" w:cstheme="minorBidi"/>
                    <w:i/>
                    <w:kern w:val="2"/>
                    <w:lang w:eastAsia="en-US"/>
                    <w14:ligatures w14:val="standardContextual"/>
                  </w:rPr>
                </m:ctrlPr>
              </m:sSupPr>
              <m:e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g</m:t>
                </m:r>
              </m:e>
              <m:sup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2</m:t>
                </m:r>
              </m:sup>
            </m:sSup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n</m:t>
            </m:r>
          </m:e>
        </m:d>
      </m:oMath>
      <w:r w:rsidR="00CC3B68" w:rsidRPr="00CC3B68">
        <w:rPr>
          <w:rFonts w:eastAsiaTheme="minorHAnsi" w:cstheme="minorBidi"/>
          <w:kern w:val="2"/>
          <w:lang w:eastAsia="en-US"/>
          <w14:ligatures w14:val="standardContextual"/>
        </w:rPr>
        <w:t xml:space="preserve">, </w:t>
      </w:r>
      <w:r w:rsidR="00CC3B68">
        <w:rPr>
          <w:rFonts w:eastAsiaTheme="minorHAnsi" w:cstheme="minorBidi"/>
          <w:kern w:val="2"/>
          <w:lang w:eastAsia="en-US"/>
          <w14:ligatures w14:val="standardContextual"/>
        </w:rPr>
        <w:t>ч</w:t>
      </w:r>
      <w:r w:rsidR="00CC3B68" w:rsidRPr="00647AD5">
        <w:rPr>
          <w:rFonts w:eastAsiaTheme="minorHAnsi" w:cstheme="minorBidi"/>
          <w:kern w:val="2"/>
          <w:lang w:eastAsia="en-US"/>
          <w14:ligatures w14:val="standardContextual"/>
        </w:rPr>
        <w:t xml:space="preserve">ем </w:t>
      </w:r>
      <w:r w:rsidRPr="00647AD5">
        <w:rPr>
          <w:rFonts w:eastAsiaTheme="minorHAnsi" w:cstheme="minorBidi"/>
          <w:kern w:val="2"/>
          <w:lang w:eastAsia="en-US"/>
          <w14:ligatures w14:val="standardContextual"/>
        </w:rPr>
        <w:t xml:space="preserve">работа 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Θ</m:t>
        </m:r>
        <m:d>
          <m:d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dPr>
          <m:e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nlo</m:t>
            </m:r>
            <m:sSup>
              <m:sSupPr>
                <m:ctrlPr>
                  <w:rPr>
                    <w:rFonts w:ascii="Cambria Math" w:eastAsiaTheme="minorHAnsi" w:hAnsi="Cambria Math" w:cstheme="minorBidi"/>
                    <w:i/>
                    <w:kern w:val="2"/>
                    <w:lang w:eastAsia="en-US"/>
                    <w14:ligatures w14:val="standardContextual"/>
                  </w:rPr>
                </m:ctrlPr>
              </m:sSupPr>
              <m:e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g</m:t>
                </m:r>
              </m:e>
              <m:sup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2</m:t>
                </m:r>
              </m:sup>
            </m:sSup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n</m:t>
            </m:r>
          </m:e>
        </m:d>
      </m:oMath>
      <w:r w:rsidRPr="00647AD5">
        <w:rPr>
          <w:rFonts w:eastAsiaTheme="minorHAnsi" w:cstheme="minorBidi"/>
          <w:kern w:val="2"/>
          <w:lang w:eastAsia="en-US"/>
          <w14:ligatures w14:val="standardContextual"/>
        </w:rPr>
        <w:t>, что делает их особенно эффективными для аппаратных реализаций.</w:t>
      </w:r>
    </w:p>
    <w:p w14:paraId="6222E083" w14:textId="77777777" w:rsidR="00CC3B68" w:rsidRPr="00CC3B68" w:rsidRDefault="00647AD5" w:rsidP="00647AD5">
      <w:pPr>
        <w:spacing w:before="100" w:beforeAutospacing="1" w:after="100" w:afterAutospacing="1" w:line="240" w:lineRule="auto"/>
        <w:jc w:val="right"/>
        <w:rPr>
          <w:szCs w:val="28"/>
        </w:rPr>
      </w:pPr>
      <w:r w:rsidRPr="00CC3B68">
        <w:rPr>
          <w:szCs w:val="28"/>
        </w:rPr>
        <w:t xml:space="preserve">Таблица 1.1 </w:t>
      </w:r>
    </w:p>
    <w:p w14:paraId="5A6B745C" w14:textId="37A85D35" w:rsidR="00647AD5" w:rsidRPr="00CC3B68" w:rsidRDefault="00647AD5" w:rsidP="00647AD5">
      <w:pPr>
        <w:spacing w:before="100" w:beforeAutospacing="1" w:after="100" w:afterAutospacing="1" w:line="240" w:lineRule="auto"/>
        <w:jc w:val="right"/>
        <w:rPr>
          <w:szCs w:val="28"/>
        </w:rPr>
      </w:pPr>
      <w:r w:rsidRPr="00CC3B68">
        <w:rPr>
          <w:b/>
          <w:bCs/>
          <w:szCs w:val="28"/>
        </w:rPr>
        <w:t xml:space="preserve"> </w:t>
      </w:r>
      <w:r w:rsidRPr="00CC3B68">
        <w:rPr>
          <w:szCs w:val="28"/>
        </w:rPr>
        <w:t>Сравнительные характеристики основных алгоритмов сортировки</w:t>
      </w:r>
    </w:p>
    <w:tbl>
      <w:tblPr>
        <w:tblW w:w="9983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70"/>
        <w:gridCol w:w="1856"/>
        <w:gridCol w:w="1913"/>
        <w:gridCol w:w="1674"/>
        <w:gridCol w:w="2770"/>
      </w:tblGrid>
      <w:tr w:rsidR="00647AD5" w:rsidRPr="00647AD5" w14:paraId="28BE93D2" w14:textId="77777777" w:rsidTr="00647AD5">
        <w:trPr>
          <w:trHeight w:val="275"/>
          <w:tblCellSpacing w:w="15" w:type="dxa"/>
        </w:trPr>
        <w:tc>
          <w:tcPr>
            <w:tcW w:w="0" w:type="auto"/>
            <w:vAlign w:val="center"/>
            <w:hideMark/>
          </w:tcPr>
          <w:p w14:paraId="675BC563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2"/>
              </w:rPr>
            </w:pPr>
            <w:r w:rsidRPr="00647AD5">
              <w:rPr>
                <w:b/>
                <w:bCs/>
                <w:sz w:val="22"/>
              </w:rPr>
              <w:t>Алгоритм</w:t>
            </w:r>
          </w:p>
        </w:tc>
        <w:tc>
          <w:tcPr>
            <w:tcW w:w="0" w:type="auto"/>
            <w:vAlign w:val="center"/>
            <w:hideMark/>
          </w:tcPr>
          <w:p w14:paraId="46B04A3F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2"/>
              </w:rPr>
            </w:pPr>
            <w:r w:rsidRPr="00647AD5">
              <w:rPr>
                <w:b/>
                <w:bCs/>
                <w:sz w:val="22"/>
              </w:rPr>
              <w:t>Худший случай</w:t>
            </w:r>
          </w:p>
        </w:tc>
        <w:tc>
          <w:tcPr>
            <w:tcW w:w="0" w:type="auto"/>
            <w:vAlign w:val="center"/>
            <w:hideMark/>
          </w:tcPr>
          <w:p w14:paraId="741D2036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2"/>
              </w:rPr>
            </w:pPr>
            <w:r w:rsidRPr="00647AD5">
              <w:rPr>
                <w:b/>
                <w:bCs/>
                <w:sz w:val="22"/>
              </w:rPr>
              <w:t>Средний случай</w:t>
            </w:r>
          </w:p>
        </w:tc>
        <w:tc>
          <w:tcPr>
            <w:tcW w:w="0" w:type="auto"/>
            <w:vAlign w:val="center"/>
            <w:hideMark/>
          </w:tcPr>
          <w:p w14:paraId="1B98E940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2"/>
              </w:rPr>
            </w:pPr>
            <w:r w:rsidRPr="00647AD5">
              <w:rPr>
                <w:b/>
                <w:bCs/>
                <w:sz w:val="22"/>
              </w:rPr>
              <w:t>Устойчивость</w:t>
            </w:r>
          </w:p>
        </w:tc>
        <w:tc>
          <w:tcPr>
            <w:tcW w:w="0" w:type="auto"/>
            <w:vAlign w:val="center"/>
            <w:hideMark/>
          </w:tcPr>
          <w:p w14:paraId="5438F93E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2"/>
              </w:rPr>
            </w:pPr>
            <w:r w:rsidRPr="00647AD5">
              <w:rPr>
                <w:b/>
                <w:bCs/>
                <w:sz w:val="22"/>
              </w:rPr>
              <w:t>Зависимость от данных</w:t>
            </w:r>
          </w:p>
        </w:tc>
      </w:tr>
      <w:tr w:rsidR="00647AD5" w:rsidRPr="00647AD5" w14:paraId="63DE78CC" w14:textId="77777777" w:rsidTr="00647AD5">
        <w:trPr>
          <w:trHeight w:val="259"/>
          <w:tblCellSpacing w:w="15" w:type="dxa"/>
        </w:trPr>
        <w:tc>
          <w:tcPr>
            <w:tcW w:w="0" w:type="auto"/>
            <w:vAlign w:val="center"/>
            <w:hideMark/>
          </w:tcPr>
          <w:p w14:paraId="3239A007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Пузырьковая</w:t>
            </w:r>
          </w:p>
        </w:tc>
        <w:tc>
          <w:tcPr>
            <w:tcW w:w="0" w:type="auto"/>
            <w:vAlign w:val="center"/>
            <w:hideMark/>
          </w:tcPr>
          <w:p w14:paraId="67BD03FB" w14:textId="4EFC92DE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Θ(n2)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594EB369" w14:textId="3C7E7FD1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Θ(n2)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7B16E506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устойчивая</w:t>
            </w:r>
          </w:p>
        </w:tc>
        <w:tc>
          <w:tcPr>
            <w:tcW w:w="0" w:type="auto"/>
            <w:vAlign w:val="center"/>
            <w:hideMark/>
          </w:tcPr>
          <w:p w14:paraId="385D06E6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да</w:t>
            </w:r>
          </w:p>
        </w:tc>
      </w:tr>
      <w:tr w:rsidR="00647AD5" w:rsidRPr="00647AD5" w14:paraId="46A31A33" w14:textId="77777777" w:rsidTr="00647AD5">
        <w:trPr>
          <w:trHeight w:val="259"/>
          <w:tblCellSpacing w:w="15" w:type="dxa"/>
        </w:trPr>
        <w:tc>
          <w:tcPr>
            <w:tcW w:w="0" w:type="auto"/>
            <w:vAlign w:val="center"/>
            <w:hideMark/>
          </w:tcPr>
          <w:p w14:paraId="68CD22BE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Вставками</w:t>
            </w:r>
          </w:p>
        </w:tc>
        <w:tc>
          <w:tcPr>
            <w:tcW w:w="0" w:type="auto"/>
            <w:vAlign w:val="center"/>
            <w:hideMark/>
          </w:tcPr>
          <w:p w14:paraId="20BABDCC" w14:textId="0BC70641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Θ(n2)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37100EBB" w14:textId="72750715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Θ(n2)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106511BF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устойчивая</w:t>
            </w:r>
          </w:p>
        </w:tc>
        <w:tc>
          <w:tcPr>
            <w:tcW w:w="0" w:type="auto"/>
            <w:vAlign w:val="center"/>
            <w:hideMark/>
          </w:tcPr>
          <w:p w14:paraId="10667BAB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да</w:t>
            </w:r>
          </w:p>
        </w:tc>
      </w:tr>
      <w:tr w:rsidR="00647AD5" w:rsidRPr="00647AD5" w14:paraId="79734104" w14:textId="77777777" w:rsidTr="00647AD5">
        <w:trPr>
          <w:trHeight w:val="259"/>
          <w:tblCellSpacing w:w="15" w:type="dxa"/>
        </w:trPr>
        <w:tc>
          <w:tcPr>
            <w:tcW w:w="0" w:type="auto"/>
            <w:vAlign w:val="center"/>
            <w:hideMark/>
          </w:tcPr>
          <w:p w14:paraId="7A30F083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Выбором</w:t>
            </w:r>
          </w:p>
        </w:tc>
        <w:tc>
          <w:tcPr>
            <w:tcW w:w="0" w:type="auto"/>
            <w:vAlign w:val="center"/>
            <w:hideMark/>
          </w:tcPr>
          <w:p w14:paraId="4287D790" w14:textId="36006169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Θ(n2)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70658075" w14:textId="3FB2DE2F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Θ(n2)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2B000C54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неустойчивая</w:t>
            </w:r>
          </w:p>
        </w:tc>
        <w:tc>
          <w:tcPr>
            <w:tcW w:w="0" w:type="auto"/>
            <w:vAlign w:val="center"/>
            <w:hideMark/>
          </w:tcPr>
          <w:p w14:paraId="3BE5C996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да</w:t>
            </w:r>
          </w:p>
        </w:tc>
      </w:tr>
      <w:tr w:rsidR="00647AD5" w:rsidRPr="00647AD5" w14:paraId="3D5EB71C" w14:textId="77777777" w:rsidTr="00647AD5">
        <w:trPr>
          <w:trHeight w:val="275"/>
          <w:tblCellSpacing w:w="15" w:type="dxa"/>
        </w:trPr>
        <w:tc>
          <w:tcPr>
            <w:tcW w:w="0" w:type="auto"/>
            <w:vAlign w:val="center"/>
            <w:hideMark/>
          </w:tcPr>
          <w:p w14:paraId="004937F4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Слиянием</w:t>
            </w:r>
          </w:p>
        </w:tc>
        <w:tc>
          <w:tcPr>
            <w:tcW w:w="0" w:type="auto"/>
            <w:vAlign w:val="center"/>
            <w:hideMark/>
          </w:tcPr>
          <w:p w14:paraId="13F42DD0" w14:textId="280E5D87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Θ(nlogn)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198E3173" w14:textId="474D1C1C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Θ(nlogn)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0146B78E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устойчивая</w:t>
            </w:r>
          </w:p>
        </w:tc>
        <w:tc>
          <w:tcPr>
            <w:tcW w:w="0" w:type="auto"/>
            <w:vAlign w:val="center"/>
            <w:hideMark/>
          </w:tcPr>
          <w:p w14:paraId="10FC6295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да</w:t>
            </w:r>
          </w:p>
        </w:tc>
      </w:tr>
      <w:tr w:rsidR="00647AD5" w:rsidRPr="00647AD5" w14:paraId="4EC97A37" w14:textId="77777777" w:rsidTr="00647AD5">
        <w:trPr>
          <w:trHeight w:val="259"/>
          <w:tblCellSpacing w:w="15" w:type="dxa"/>
        </w:trPr>
        <w:tc>
          <w:tcPr>
            <w:tcW w:w="0" w:type="auto"/>
            <w:vAlign w:val="center"/>
            <w:hideMark/>
          </w:tcPr>
          <w:p w14:paraId="75A38F5D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Быстрая</w:t>
            </w:r>
          </w:p>
        </w:tc>
        <w:tc>
          <w:tcPr>
            <w:tcW w:w="0" w:type="auto"/>
            <w:vAlign w:val="center"/>
            <w:hideMark/>
          </w:tcPr>
          <w:p w14:paraId="1EBFD162" w14:textId="79513B45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Θ(n2)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3FD053F9" w14:textId="258D70F0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Θ(nlogn)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44BBB2E4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неустойчивая</w:t>
            </w:r>
          </w:p>
        </w:tc>
        <w:tc>
          <w:tcPr>
            <w:tcW w:w="0" w:type="auto"/>
            <w:vAlign w:val="center"/>
            <w:hideMark/>
          </w:tcPr>
          <w:p w14:paraId="6FCAB688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да</w:t>
            </w:r>
          </w:p>
        </w:tc>
      </w:tr>
      <w:tr w:rsidR="00647AD5" w:rsidRPr="00647AD5" w14:paraId="2784E6E5" w14:textId="77777777" w:rsidTr="00647AD5">
        <w:trPr>
          <w:trHeight w:val="259"/>
          <w:tblCellSpacing w:w="15" w:type="dxa"/>
        </w:trPr>
        <w:tc>
          <w:tcPr>
            <w:tcW w:w="0" w:type="auto"/>
            <w:vAlign w:val="center"/>
            <w:hideMark/>
          </w:tcPr>
          <w:p w14:paraId="22625EBB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Пирамидальная</w:t>
            </w:r>
          </w:p>
        </w:tc>
        <w:tc>
          <w:tcPr>
            <w:tcW w:w="0" w:type="auto"/>
            <w:vAlign w:val="center"/>
            <w:hideMark/>
          </w:tcPr>
          <w:p w14:paraId="32D9021A" w14:textId="0A97FA57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Θ(nlogn)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4A3274F0" w14:textId="4ED03C26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Θ(nlogn)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4983AE88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неустойчивая</w:t>
            </w:r>
          </w:p>
        </w:tc>
        <w:tc>
          <w:tcPr>
            <w:tcW w:w="0" w:type="auto"/>
            <w:vAlign w:val="center"/>
            <w:hideMark/>
          </w:tcPr>
          <w:p w14:paraId="5BCB7644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да</w:t>
            </w:r>
          </w:p>
        </w:tc>
      </w:tr>
      <w:tr w:rsidR="00647AD5" w:rsidRPr="00647AD5" w14:paraId="30C14980" w14:textId="77777777" w:rsidTr="00647AD5">
        <w:trPr>
          <w:trHeight w:val="259"/>
          <w:tblCellSpacing w:w="15" w:type="dxa"/>
        </w:trPr>
        <w:tc>
          <w:tcPr>
            <w:tcW w:w="0" w:type="auto"/>
            <w:vAlign w:val="center"/>
            <w:hideMark/>
          </w:tcPr>
          <w:p w14:paraId="309AB104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Битоническая</w:t>
            </w:r>
          </w:p>
        </w:tc>
        <w:tc>
          <w:tcPr>
            <w:tcW w:w="0" w:type="auto"/>
            <w:vAlign w:val="center"/>
            <w:hideMark/>
          </w:tcPr>
          <w:p w14:paraId="3985A76B" w14:textId="2C51EEBE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Θ(nlog2n)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577479DA" w14:textId="7405335F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Θ(nlog2n)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2EDD91BF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неустойчивая</w:t>
            </w:r>
          </w:p>
        </w:tc>
        <w:tc>
          <w:tcPr>
            <w:tcW w:w="0" w:type="auto"/>
            <w:vAlign w:val="center"/>
            <w:hideMark/>
          </w:tcPr>
          <w:p w14:paraId="052D2A6D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нет</w:t>
            </w:r>
          </w:p>
        </w:tc>
      </w:tr>
      <w:tr w:rsidR="00647AD5" w:rsidRPr="00647AD5" w14:paraId="60B131D4" w14:textId="77777777" w:rsidTr="00647AD5">
        <w:trPr>
          <w:trHeight w:val="259"/>
          <w:tblCellSpacing w:w="15" w:type="dxa"/>
        </w:trPr>
        <w:tc>
          <w:tcPr>
            <w:tcW w:w="0" w:type="auto"/>
            <w:vAlign w:val="center"/>
            <w:hideMark/>
          </w:tcPr>
          <w:p w14:paraId="022D8C4B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Бэтчера</w:t>
            </w:r>
          </w:p>
        </w:tc>
        <w:tc>
          <w:tcPr>
            <w:tcW w:w="0" w:type="auto"/>
            <w:vAlign w:val="center"/>
            <w:hideMark/>
          </w:tcPr>
          <w:p w14:paraId="286BD617" w14:textId="66192DE1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Θ(nlog2n)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4C00F6B7" w14:textId="3A1AA436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Θ(nlog2n)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606964DB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неустойчивая</w:t>
            </w:r>
          </w:p>
        </w:tc>
        <w:tc>
          <w:tcPr>
            <w:tcW w:w="0" w:type="auto"/>
            <w:vAlign w:val="center"/>
            <w:hideMark/>
          </w:tcPr>
          <w:p w14:paraId="464F064A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нет</w:t>
            </w:r>
          </w:p>
        </w:tc>
      </w:tr>
      <w:tr w:rsidR="00647AD5" w:rsidRPr="00647AD5" w14:paraId="3312E8EB" w14:textId="77777777" w:rsidTr="00647AD5">
        <w:trPr>
          <w:trHeight w:val="275"/>
          <w:tblCellSpacing w:w="15" w:type="dxa"/>
        </w:trPr>
        <w:tc>
          <w:tcPr>
            <w:tcW w:w="0" w:type="auto"/>
            <w:vAlign w:val="center"/>
            <w:hideMark/>
          </w:tcPr>
          <w:p w14:paraId="08D16FE8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Подсчётом</w:t>
            </w:r>
          </w:p>
        </w:tc>
        <w:tc>
          <w:tcPr>
            <w:tcW w:w="0" w:type="auto"/>
            <w:vAlign w:val="center"/>
            <w:hideMark/>
          </w:tcPr>
          <w:p w14:paraId="65BEBB3F" w14:textId="4E52C03E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Θ(n+k)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612240EB" w14:textId="34421931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Θ(n+k)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6C7FE76A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устойчивая</w:t>
            </w:r>
          </w:p>
        </w:tc>
        <w:tc>
          <w:tcPr>
            <w:tcW w:w="0" w:type="auto"/>
            <w:vAlign w:val="center"/>
            <w:hideMark/>
          </w:tcPr>
          <w:p w14:paraId="01DDBFC7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нет (без сравнений)</w:t>
            </w:r>
          </w:p>
        </w:tc>
      </w:tr>
      <w:tr w:rsidR="00647AD5" w:rsidRPr="00647AD5" w14:paraId="45D5556D" w14:textId="77777777" w:rsidTr="00647AD5">
        <w:trPr>
          <w:trHeight w:val="275"/>
          <w:tblCellSpacing w:w="15" w:type="dxa"/>
        </w:trPr>
        <w:tc>
          <w:tcPr>
            <w:tcW w:w="0" w:type="auto"/>
            <w:vAlign w:val="center"/>
            <w:hideMark/>
          </w:tcPr>
          <w:p w14:paraId="777E5EFB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Поразрядная</w:t>
            </w:r>
          </w:p>
        </w:tc>
        <w:tc>
          <w:tcPr>
            <w:tcW w:w="0" w:type="auto"/>
            <w:vAlign w:val="center"/>
            <w:hideMark/>
          </w:tcPr>
          <w:p w14:paraId="460EAB55" w14:textId="684A7F38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Θ(d(n+k))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3BCFC84D" w14:textId="0A1F1B5D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Θ(d(n+k))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2591A73B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устойчивая</w:t>
            </w:r>
          </w:p>
        </w:tc>
        <w:tc>
          <w:tcPr>
            <w:tcW w:w="0" w:type="auto"/>
            <w:vAlign w:val="center"/>
            <w:hideMark/>
          </w:tcPr>
          <w:p w14:paraId="5FC93A7A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нет (без сравнений)</w:t>
            </w:r>
          </w:p>
        </w:tc>
      </w:tr>
    </w:tbl>
    <w:p w14:paraId="00742331" w14:textId="2897B1B4" w:rsidR="00647AD5" w:rsidRPr="00DD6454" w:rsidRDefault="00647AD5" w:rsidP="00647AD5">
      <w:pPr>
        <w:ind w:firstLine="708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>
        <w:t xml:space="preserve">В контексте настоящей работы ключевыми являются два признака: </w:t>
      </w:r>
      <w:r w:rsidRPr="00CC3B68">
        <w:rPr>
          <w:rStyle w:val="af1"/>
          <w:i w:val="0"/>
          <w:iCs w:val="0"/>
        </w:rPr>
        <w:t xml:space="preserve">зависимость от </w:t>
      </w:r>
      <w:r w:rsidRPr="00761C62">
        <w:rPr>
          <w:rStyle w:val="af1"/>
          <w:i w:val="0"/>
          <w:iCs w:val="0"/>
        </w:rPr>
        <w:t>данных</w:t>
      </w:r>
      <w:r w:rsidRPr="00761C62">
        <w:rPr>
          <w:i/>
          <w:iCs/>
        </w:rPr>
        <w:t xml:space="preserve"> </w:t>
      </w:r>
      <w:r w:rsidRPr="00761C62">
        <w:t>и</w:t>
      </w:r>
      <w:r w:rsidRPr="00761C62">
        <w:rPr>
          <w:i/>
          <w:iCs/>
        </w:rPr>
        <w:t xml:space="preserve"> </w:t>
      </w:r>
      <w:r w:rsidRPr="00761C62">
        <w:rPr>
          <w:rStyle w:val="af1"/>
          <w:i w:val="0"/>
          <w:iCs w:val="0"/>
        </w:rPr>
        <w:t>структура</w:t>
      </w:r>
      <w:r w:rsidRPr="00CC3B68">
        <w:rPr>
          <w:rStyle w:val="af1"/>
          <w:i w:val="0"/>
          <w:iCs w:val="0"/>
        </w:rPr>
        <w:t xml:space="preserve"> рекурсии</w:t>
      </w:r>
      <w:r>
        <w:t>. Именно эти признаки определяют применимость основного математического инструмента — метода решения рекуррентных соотношений — к анализу конкретного алгоритма (подробнее см. п. 1.2 и главу 2).</w:t>
      </w:r>
    </w:p>
    <w:p w14:paraId="647AC3E3" w14:textId="31830827" w:rsidR="002628DC" w:rsidRDefault="002628DC" w:rsidP="00292EC2">
      <w:pPr>
        <w:pStyle w:val="af"/>
        <w:numPr>
          <w:ilvl w:val="0"/>
          <w:numId w:val="0"/>
        </w:numPr>
        <w:ind w:firstLine="709"/>
        <w:rPr>
          <w:noProof/>
        </w:rPr>
      </w:pPr>
      <w:bookmarkStart w:id="13" w:name="_Toc227889238"/>
      <w:r w:rsidRPr="00292EC2">
        <w:rPr>
          <w:noProof/>
        </w:rPr>
        <w:t>1.1.2 Сортировочные сети: определение и свойства</w:t>
      </w:r>
      <w:bookmarkEnd w:id="13"/>
    </w:p>
    <w:p w14:paraId="7646556E" w14:textId="11B908A9" w:rsidR="00647AD5" w:rsidRPr="00943C97" w:rsidRDefault="00647AD5" w:rsidP="00647AD5">
      <w:pPr>
        <w:ind w:firstLine="708"/>
      </w:pPr>
      <w:r>
        <w:t>Сортировочная сеть — это специальный класс алгоритмов сортировки, в которых последовательность выполняемых операций сравнения и пары сравниваемых позиций строго фиксированы и не зависят от значений входных данных. Концепция сортировочных сетей была введена в середине 1960-х годов в работе К. Э. Бэтчера и получила классическое изложение в монографии Д. Кнута «Искусство программирования» (том 3, раздел 5.3.4)</w:t>
      </w:r>
      <w:r w:rsidRPr="00647AD5">
        <w:t xml:space="preserve"> [1]</w:t>
      </w:r>
      <w:r>
        <w:t>.</w:t>
      </w:r>
    </w:p>
    <w:p w14:paraId="6D6E1434" w14:textId="704CD753" w:rsidR="00CA3875" w:rsidRPr="00943C97" w:rsidRDefault="00CA3875" w:rsidP="00647AD5">
      <w:pPr>
        <w:ind w:firstLine="708"/>
      </w:pPr>
      <w:r>
        <w:rPr>
          <w:rStyle w:val="af2"/>
        </w:rPr>
        <w:lastRenderedPageBreak/>
        <w:t>Определение 1.1.</w:t>
      </w:r>
      <w:r>
        <w:t xml:space="preserve"> </w:t>
      </w:r>
      <w:r>
        <w:rPr>
          <w:rStyle w:val="af1"/>
        </w:rPr>
        <w:t>Компаратором</w:t>
      </w:r>
      <w:r>
        <w:t xml:space="preserve"> называется элементарный функциональный блок с двумя входами </w:t>
      </w:r>
      <w:r>
        <w:rPr>
          <w:rStyle w:val="mord"/>
        </w:rPr>
        <w:t>x</w:t>
      </w:r>
      <w:r>
        <w:t xml:space="preserve"> и </w:t>
      </w:r>
      <w:r>
        <w:rPr>
          <w:rStyle w:val="mord"/>
        </w:rPr>
        <w:t>y</w:t>
      </w:r>
      <w:r>
        <w:t xml:space="preserve"> и двумя выходами </w:t>
      </w:r>
      <w:r>
        <w:rPr>
          <w:rStyle w:val="mord"/>
        </w:rPr>
        <w:t>x′</w:t>
      </w:r>
      <w:r>
        <w:rPr>
          <w:rStyle w:val="mrel"/>
        </w:rPr>
        <w:t>=</w:t>
      </w:r>
      <m:oMath>
        <m:r>
          <w:rPr>
            <w:rStyle w:val="mop"/>
            <w:rFonts w:ascii="Cambria Math" w:hAnsi="Cambria Math"/>
          </w:rPr>
          <m:t>min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x</m:t>
        </m:r>
        <m:r>
          <w:rPr>
            <w:rStyle w:val="mpunct"/>
            <w:rFonts w:ascii="Cambria Math" w:hAnsi="Cambria Math"/>
          </w:rPr>
          <m:t>,</m:t>
        </m:r>
        <m:r>
          <w:rPr>
            <w:rStyle w:val="mord"/>
            <w:rFonts w:ascii="Cambria Math" w:hAnsi="Cambria Math"/>
          </w:rPr>
          <m:t>y</m:t>
        </m:r>
        <m:r>
          <w:rPr>
            <w:rStyle w:val="mclose"/>
            <w:rFonts w:ascii="Cambria Math" w:hAnsi="Cambria Math"/>
          </w:rPr>
          <m:t>)</m:t>
        </m:r>
      </m:oMath>
      <w:r>
        <w:t xml:space="preserve"> и </w:t>
      </w:r>
      <w:r>
        <w:rPr>
          <w:rStyle w:val="mord"/>
        </w:rPr>
        <w:t>y′</w:t>
      </w:r>
      <w:r>
        <w:rPr>
          <w:rStyle w:val="mrel"/>
        </w:rPr>
        <w:t>=</w:t>
      </w:r>
      <w:r w:rsidRPr="00CA3875">
        <w:rPr>
          <w:rStyle w:val="mrel"/>
        </w:rPr>
        <w:t xml:space="preserve"> </w:t>
      </w:r>
      <m:oMath>
        <m:r>
          <w:rPr>
            <w:rStyle w:val="mop"/>
            <w:rFonts w:ascii="Cambria Math" w:hAnsi="Cambria Math"/>
          </w:rPr>
          <m:t>max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x</m:t>
        </m:r>
        <m:r>
          <w:rPr>
            <w:rStyle w:val="mpunct"/>
            <w:rFonts w:ascii="Cambria Math" w:hAnsi="Cambria Math"/>
          </w:rPr>
          <m:t>,</m:t>
        </m:r>
        <m:r>
          <w:rPr>
            <w:rStyle w:val="mord"/>
            <w:rFonts w:ascii="Cambria Math" w:hAnsi="Cambria Math"/>
          </w:rPr>
          <m:t>y</m:t>
        </m:r>
        <m:r>
          <w:rPr>
            <w:rStyle w:val="mclose"/>
            <w:rFonts w:ascii="Cambria Math" w:hAnsi="Cambria Math"/>
          </w:rPr>
          <m:t>)</m:t>
        </m:r>
      </m:oMath>
      <w:r>
        <w:t>. В схемной нотации сортировочных сетей компаратор изображается двумя горизонтальными параллельными линиями (провода), соединёнными вертикальным отрезком, указывающим пару сравниваемых позиций.</w:t>
      </w:r>
    </w:p>
    <w:p w14:paraId="603E450D" w14:textId="4AA08885" w:rsidR="00CA3875" w:rsidRPr="00943C97" w:rsidRDefault="00CA3875" w:rsidP="00647AD5">
      <w:pPr>
        <w:ind w:firstLine="708"/>
      </w:pPr>
      <w:r>
        <w:rPr>
          <w:rStyle w:val="af2"/>
        </w:rPr>
        <w:t>Определение 1.2.</w:t>
      </w:r>
      <w:r>
        <w:t xml:space="preserve"> </w:t>
      </w:r>
      <w:r>
        <w:rPr>
          <w:rStyle w:val="af1"/>
        </w:rPr>
        <w:t>Сортировочной сетью</w:t>
      </w:r>
      <w:r>
        <w:t xml:space="preserve"> для входов длины </w:t>
      </w:r>
      <w:r>
        <w:rPr>
          <w:rStyle w:val="mord"/>
        </w:rPr>
        <w:t>n</w:t>
      </w:r>
      <w:r>
        <w:t xml:space="preserve"> называется конечная последовательность компараторов </w:t>
      </w:r>
      <m:oMath>
        <m:r>
          <w:rPr>
            <w:rStyle w:val="mord"/>
            <w:rFonts w:ascii="Cambria Math" w:hAnsi="Cambria Math"/>
          </w:rPr>
          <m:t>C1</m:t>
        </m:r>
        <m:r>
          <w:rPr>
            <w:rStyle w:val="vlist-s"/>
            <w:rFonts w:ascii="Cambria Math" w:hAnsi="Cambria Math"/>
          </w:rPr>
          <m:t>​</m:t>
        </m:r>
        <m:r>
          <w:rPr>
            <w:rStyle w:val="mpunct"/>
            <w:rFonts w:ascii="Cambria Math" w:hAnsi="Cambria Math"/>
          </w:rPr>
          <m:t>,</m:t>
        </m:r>
        <m:r>
          <w:rPr>
            <w:rStyle w:val="mord"/>
            <w:rFonts w:ascii="Cambria Math" w:hAnsi="Cambria Math"/>
          </w:rPr>
          <m:t>C2</m:t>
        </m:r>
        <m:r>
          <w:rPr>
            <w:rStyle w:val="vlist-s"/>
            <w:rFonts w:ascii="Cambria Math" w:hAnsi="Cambria Math"/>
          </w:rPr>
          <m:t>​</m:t>
        </m:r>
        <m:r>
          <w:rPr>
            <w:rStyle w:val="mpunct"/>
            <w:rFonts w:ascii="Cambria Math" w:hAnsi="Cambria Math"/>
          </w:rPr>
          <m:t>,</m:t>
        </m:r>
        <m:r>
          <w:rPr>
            <w:rStyle w:val="minner"/>
            <w:rFonts w:ascii="Cambria Math" w:hAnsi="Cambria Math"/>
          </w:rPr>
          <m:t>…</m:t>
        </m:r>
        <m:r>
          <w:rPr>
            <w:rStyle w:val="mpunct"/>
            <w:rFonts w:ascii="Cambria Math" w:hAnsi="Cambria Math"/>
          </w:rPr>
          <m:t>,</m:t>
        </m:r>
        <m:r>
          <w:rPr>
            <w:rStyle w:val="mord"/>
            <w:rFonts w:ascii="Cambria Math" w:hAnsi="Cambria Math"/>
          </w:rPr>
          <m:t>Cs</m:t>
        </m:r>
      </m:oMath>
      <w:r>
        <w:rPr>
          <w:rStyle w:val="vlist-s"/>
        </w:rPr>
        <w:t>​</w:t>
      </w:r>
      <w:r>
        <w:t xml:space="preserve">, каждый из которых </w:t>
      </w:r>
      <m:oMath>
        <m:r>
          <w:rPr>
            <w:rFonts w:ascii="Cambria Math" w:hAnsi="Cambria Math"/>
          </w:rPr>
          <m:t>Cₖ</m:t>
        </m:r>
      </m:oMath>
      <w:r>
        <w:rPr>
          <w:rStyle w:val="vlist-s"/>
        </w:rPr>
        <w:t>​</w:t>
      </w:r>
      <w:r>
        <w:t xml:space="preserve"> задаётся упорядоченной парой индексов </w:t>
      </w:r>
      <w:r w:rsidRPr="00CA3875">
        <w:rPr>
          <w:rStyle w:val="mopen"/>
        </w:rPr>
        <w:t>(iₖ, jₖ)</w:t>
      </w:r>
      <m:oMath>
        <m:r>
          <w:rPr>
            <w:rFonts w:ascii="Cambria Math" w:hAnsi="Cambria Math"/>
          </w:rPr>
          <m:t xml:space="preserve">, </m:t>
        </m:r>
        <m:r>
          <w:rPr>
            <w:rStyle w:val="mord"/>
            <w:rFonts w:ascii="Cambria Math" w:hAnsi="Cambria Math"/>
          </w:rPr>
          <m:t>0 ≤ iₖ &lt; jₖ ≤ n - 1</m:t>
        </m:r>
      </m:oMath>
      <w:r>
        <w:t xml:space="preserve">. При подаче на вход последовательности </w:t>
      </w:r>
      <m:oMath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a</m:t>
            </m:r>
          </m:e>
          <m:sup>
            <m:r>
              <w:rPr>
                <w:rStyle w:val="mord"/>
                <w:rFonts w:ascii="Cambria Math" w:hAnsi="Cambria Math"/>
              </w:rPr>
              <m:t>0</m:t>
            </m:r>
          </m:sup>
        </m:sSup>
        <m:r>
          <w:rPr>
            <w:rStyle w:val="mord"/>
            <w:rFonts w:ascii="Cambria Math" w:hAnsi="Cambria Math"/>
          </w:rPr>
          <m:t xml:space="preserve">, 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a</m:t>
            </m:r>
          </m:e>
          <m:sup>
            <m:r>
              <w:rPr>
                <w:rStyle w:val="mord"/>
                <w:rFonts w:ascii="Cambria Math" w:hAnsi="Cambria Math"/>
              </w:rPr>
              <m:t>1</m:t>
            </m:r>
          </m:sup>
        </m:sSup>
        <m:r>
          <w:rPr>
            <w:rStyle w:val="mord"/>
            <w:rFonts w:ascii="Cambria Math" w:hAnsi="Cambria Math"/>
          </w:rPr>
          <m:t>, …, a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ₙ</m:t>
            </m:r>
          </m:e>
          <m:sup>
            <m:r>
              <w:rPr>
                <w:rStyle w:val="mord"/>
                <w:rFonts w:ascii="Cambria Math" w:hAnsi="Cambria Math"/>
              </w:rPr>
              <m:t>-1</m:t>
            </m:r>
          </m:sup>
        </m:sSup>
      </m:oMath>
      <w:r>
        <w:rPr>
          <w:rStyle w:val="vlist-s"/>
        </w:rPr>
        <w:t>​</w:t>
      </w:r>
      <w:r>
        <w:t xml:space="preserve"> сеть последовательно выполняет операции сравнения–обмена: для каждого </w:t>
      </w:r>
      <m:oMath>
        <m:r>
          <w:rPr>
            <w:rFonts w:ascii="Cambria Math" w:hAnsi="Cambria Math"/>
          </w:rPr>
          <m:t>Cₖ</m:t>
        </m:r>
      </m:oMath>
      <w:r>
        <w:rPr>
          <w:rStyle w:val="vlist-s"/>
        </w:rPr>
        <w:t>​</w:t>
      </w:r>
      <w:r>
        <w:t xml:space="preserve"> </w:t>
      </w:r>
      <w:r>
        <w:rPr>
          <w:rStyle w:val="vlist-s"/>
        </w:rPr>
        <w:t>​</w:t>
      </w:r>
      <w:r>
        <w:t xml:space="preserve"> значения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Style w:val="mord"/>
                    <w:rFonts w:ascii="Cambria Math" w:hAnsi="Cambria Math"/>
                    <w:i/>
                  </w:rPr>
                </m:ctrlPr>
              </m:dPr>
              <m:e>
                <m:r>
                  <w:rPr>
                    <w:rStyle w:val="mord"/>
                    <w:rFonts w:ascii="Cambria Math" w:hAnsi="Cambria Math"/>
                  </w:rPr>
                  <m:t>iₖ</m:t>
                </m:r>
              </m:e>
            </m:d>
          </m:sub>
        </m:sSub>
      </m:oMath>
      <w:r w:rsidRPr="00CA3875">
        <w:rPr>
          <w:rStyle w:val="vlist-s"/>
        </w:rPr>
        <w:t>​​</w:t>
      </w:r>
      <w:r>
        <w:t xml:space="preserve"> и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Style w:val="mord"/>
                    <w:rFonts w:ascii="Cambria Math" w:hAnsi="Cambria Math"/>
                    <w:i/>
                  </w:rPr>
                </m:ctrlPr>
              </m:dPr>
              <m:e>
                <m:r>
                  <w:rPr>
                    <w:rStyle w:val="mord"/>
                    <w:rFonts w:ascii="Cambria Math" w:hAnsi="Cambria Math"/>
                  </w:rPr>
                  <m:t>jₖ</m:t>
                </m:r>
              </m:e>
            </m:d>
          </m:sub>
        </m:sSub>
      </m:oMath>
      <w:r>
        <w:rPr>
          <w:rStyle w:val="vlist-s"/>
        </w:rPr>
        <w:t>​​</w:t>
      </w:r>
      <w:r>
        <w:t xml:space="preserve"> заменяются на </w:t>
      </w:r>
      <m:oMath>
        <m:func>
          <m:funcPr>
            <m:ctrlPr>
              <w:rPr>
                <w:rStyle w:val="mop"/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Style w:val="mop"/>
                <w:rFonts w:ascii="Cambria Math" w:hAnsi="Cambria Math"/>
              </w:rPr>
              <m:t>min</m:t>
            </m:r>
          </m:fName>
          <m:e>
            <m:d>
              <m:dPr>
                <m:ctrlPr>
                  <w:rPr>
                    <w:rStyle w:val="mop"/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Style w:val="mop"/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Style w:val="mop"/>
                        <w:rFonts w:ascii="Cambria Math" w:hAnsi="Cambria Math"/>
                      </w:rPr>
                      <m:t>a</m:t>
                    </m:r>
                  </m:e>
                  <m:sub>
                    <m:d>
                      <m:dPr>
                        <m:begChr m:val="{"/>
                        <m:endChr m:val="}"/>
                        <m:ctrlPr>
                          <w:rPr>
                            <w:rStyle w:val="mop"/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Style w:val="mop"/>
                            <w:rFonts w:ascii="Cambria Math" w:hAnsi="Cambria Math"/>
                          </w:rPr>
                          <m:t>iₖ</m:t>
                        </m:r>
                      </m:e>
                    </m:d>
                  </m:sub>
                </m:sSub>
                <m:r>
                  <w:rPr>
                    <w:rStyle w:val="mop"/>
                    <w:rFonts w:ascii="Cambria Math" w:hAnsi="Cambria Math"/>
                  </w:rPr>
                  <m:t xml:space="preserve">, </m:t>
                </m:r>
                <m:sSub>
                  <m:sSubPr>
                    <m:ctrlPr>
                      <w:rPr>
                        <w:rStyle w:val="mop"/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Style w:val="mop"/>
                        <w:rFonts w:ascii="Cambria Math" w:hAnsi="Cambria Math"/>
                      </w:rPr>
                      <m:t>a</m:t>
                    </m:r>
                  </m:e>
                  <m:sub>
                    <m:d>
                      <m:dPr>
                        <m:begChr m:val="{"/>
                        <m:endChr m:val="}"/>
                        <m:ctrlPr>
                          <w:rPr>
                            <w:rStyle w:val="mop"/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Style w:val="mop"/>
                            <w:rFonts w:ascii="Cambria Math" w:hAnsi="Cambria Math"/>
                          </w:rPr>
                          <m:t>jₖ</m:t>
                        </m:r>
                      </m:e>
                    </m:d>
                  </m:sub>
                </m:sSub>
              </m:e>
            </m:d>
          </m:e>
        </m:func>
      </m:oMath>
      <w:r>
        <w:t xml:space="preserve"> и </w:t>
      </w:r>
      <m:oMath>
        <m:func>
          <m:funcPr>
            <m:ctrlPr>
              <w:rPr>
                <w:rStyle w:val="mop"/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Style w:val="mop"/>
                <w:rFonts w:ascii="Cambria Math" w:hAnsi="Cambria Math"/>
              </w:rPr>
              <m:t>max</m:t>
            </m:r>
          </m:fName>
          <m:e>
            <m:d>
              <m:dPr>
                <m:ctrlPr>
                  <w:rPr>
                    <w:rStyle w:val="mop"/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Style w:val="mop"/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Style w:val="mop"/>
                        <w:rFonts w:ascii="Cambria Math" w:hAnsi="Cambria Math"/>
                      </w:rPr>
                      <m:t>a</m:t>
                    </m:r>
                  </m:e>
                  <m:sub>
                    <m:d>
                      <m:dPr>
                        <m:begChr m:val="{"/>
                        <m:endChr m:val="}"/>
                        <m:ctrlPr>
                          <w:rPr>
                            <w:rStyle w:val="mop"/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Style w:val="mop"/>
                            <w:rFonts w:ascii="Cambria Math" w:hAnsi="Cambria Math"/>
                          </w:rPr>
                          <m:t>iₖ</m:t>
                        </m:r>
                      </m:e>
                    </m:d>
                  </m:sub>
                </m:sSub>
                <m:r>
                  <w:rPr>
                    <w:rStyle w:val="mop"/>
                    <w:rFonts w:ascii="Cambria Math" w:hAnsi="Cambria Math"/>
                  </w:rPr>
                  <m:t xml:space="preserve">, </m:t>
                </m:r>
                <m:sSub>
                  <m:sSubPr>
                    <m:ctrlPr>
                      <w:rPr>
                        <w:rStyle w:val="mop"/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Style w:val="mop"/>
                        <w:rFonts w:ascii="Cambria Math" w:hAnsi="Cambria Math"/>
                      </w:rPr>
                      <m:t>a</m:t>
                    </m:r>
                  </m:e>
                  <m:sub>
                    <m:d>
                      <m:dPr>
                        <m:begChr m:val="{"/>
                        <m:endChr m:val="}"/>
                        <m:ctrlPr>
                          <w:rPr>
                            <w:rStyle w:val="mop"/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Style w:val="mop"/>
                            <w:rFonts w:ascii="Cambria Math" w:hAnsi="Cambria Math"/>
                          </w:rPr>
                          <m:t>jₖ</m:t>
                        </m:r>
                      </m:e>
                    </m:d>
                  </m:sub>
                </m:sSub>
              </m:e>
            </m:d>
          </m:e>
        </m:func>
      </m:oMath>
      <w:r>
        <w:t xml:space="preserve"> соответственно. Сеть называется сортировочной, если для любой входной последовательности её выходная последовательность оказывается неубывающей.</w:t>
      </w:r>
    </w:p>
    <w:p w14:paraId="424B1279" w14:textId="1B96C08B" w:rsidR="00CA3875" w:rsidRPr="00943C97" w:rsidRDefault="00CA3875" w:rsidP="00647AD5">
      <w:pPr>
        <w:ind w:firstLine="708"/>
      </w:pPr>
      <w:r>
        <w:t xml:space="preserve">Ключевая особенность сортировочной сети состоит в том, что ни общее число компараторов, ни пары индексов, ни порядок их выполнения </w:t>
      </w:r>
      <w:r>
        <w:rPr>
          <w:rStyle w:val="af1"/>
        </w:rPr>
        <w:t>не зависят</w:t>
      </w:r>
      <w:r>
        <w:t xml:space="preserve"> от значений ключей — они определяются исключительно длиной входа </w:t>
      </w:r>
      <w:r>
        <w:rPr>
          <w:rStyle w:val="mord"/>
        </w:rPr>
        <w:t>n</w:t>
      </w:r>
      <w:r>
        <w:t>. Этим сортировочная сеть принципиально отличается от классических алгоритмов сортировки сравнениями, в которых выбор следующей операции (сравнения, обмена, рекурсивного вызова) диктуется результатами предыдущих сравнений.</w:t>
      </w:r>
    </w:p>
    <w:p w14:paraId="689B9A01" w14:textId="77777777" w:rsidR="00CA3875" w:rsidRDefault="00CA3875" w:rsidP="00CA3875">
      <w:pPr>
        <w:ind w:firstLine="708"/>
        <w:rPr>
          <w:lang w:eastAsia="en-US"/>
        </w:rPr>
      </w:pPr>
      <w:r>
        <w:rPr>
          <w:lang w:eastAsia="en-US"/>
        </w:rPr>
        <w:t>С каждой сортировочной сетью связаны две фундаментальные характеристики сложности.</w:t>
      </w:r>
    </w:p>
    <w:p w14:paraId="347016D8" w14:textId="77777777" w:rsidR="00CA3875" w:rsidRDefault="00CA3875" w:rsidP="00C17A38">
      <w:pPr>
        <w:ind w:firstLine="708"/>
        <w:jc w:val="both"/>
        <w:rPr>
          <w:lang w:eastAsia="en-US"/>
        </w:rPr>
      </w:pPr>
      <w:r w:rsidRPr="00CA3875">
        <w:rPr>
          <w:b/>
          <w:bCs/>
          <w:lang w:eastAsia="en-US"/>
        </w:rPr>
        <w:t>Определение 1.3.</w:t>
      </w:r>
      <w:r>
        <w:rPr>
          <w:lang w:eastAsia="en-US"/>
        </w:rPr>
        <w:t xml:space="preserve"> Размер сети S(n) — общее число компараторов в сети. Размер определяет сложность последовательного исполнения: если каждая операция сравнения–обмена выполняется за единичное время, полное время работы сети составляет S(n).</w:t>
      </w:r>
    </w:p>
    <w:p w14:paraId="34F0C5DF" w14:textId="4B292752" w:rsidR="00CA3875" w:rsidRPr="00943C97" w:rsidRDefault="00CA3875" w:rsidP="00C17A38">
      <w:pPr>
        <w:ind w:firstLine="708"/>
        <w:jc w:val="both"/>
        <w:rPr>
          <w:lang w:eastAsia="en-US"/>
        </w:rPr>
      </w:pPr>
      <w:r w:rsidRPr="00CA3875">
        <w:rPr>
          <w:b/>
          <w:bCs/>
          <w:lang w:eastAsia="en-US"/>
        </w:rPr>
        <w:t>Определение 1.4.</w:t>
      </w:r>
      <w:r>
        <w:rPr>
          <w:lang w:eastAsia="en-US"/>
        </w:rPr>
        <w:t xml:space="preserve"> Глубиной сети d(n) называется длина наибольшего по числу последовательно зависимых компараторов ориентированного пути в графе </w:t>
      </w:r>
      <w:r>
        <w:rPr>
          <w:lang w:eastAsia="en-US"/>
        </w:rPr>
        <w:lastRenderedPageBreak/>
        <w:t>зависимостей сети. Компараторы, работающие с непересекающимися парами индексов, могут быть исполнены одновременно, поэтому глубина сети определяет параллельное время работы сети при наличии n процессоров.</w:t>
      </w:r>
    </w:p>
    <w:p w14:paraId="1E1D2ECC" w14:textId="6CF28160" w:rsidR="00CA3875" w:rsidRPr="00C17A38" w:rsidRDefault="00CA3875" w:rsidP="00B05558">
      <w:pPr>
        <w:ind w:firstLine="708"/>
      </w:pPr>
      <w:r>
        <w:t xml:space="preserve">Таким образом, размер </w:t>
      </w:r>
      <w:r w:rsidRPr="00B05558">
        <w:t>S(n)</w:t>
      </w:r>
      <w:r>
        <w:t xml:space="preserve"> характеризует «площадь» сети, а глубина </w:t>
      </w:r>
      <w:r w:rsidRPr="00B05558">
        <w:t>d(n)</w:t>
      </w:r>
      <w:r>
        <w:t xml:space="preserve"> — длину её критического пути. Из определения непосредственно следует неравенство </w:t>
      </w:r>
      <w:r w:rsidRPr="00B05558">
        <w:t>d(n)≤S(n)</w:t>
      </w:r>
      <w:r>
        <w:t xml:space="preserve">, и для любой сортировочной сети справедливы обе нижние границы: </w:t>
      </w:r>
      <m:oMath>
        <m:r>
          <w:rPr>
            <w:rFonts w:ascii="Cambria Math" w:hAnsi="Cambria Math"/>
          </w:rPr>
          <m:t>S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Ω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nlogn</m:t>
            </m:r>
          </m:e>
        </m:d>
      </m:oMath>
      <w:r>
        <w:t xml:space="preserve"> как следствие общей нижней границы для сортировки сравнениями (п. 1.3) и </w:t>
      </w:r>
      <m:oMath>
        <m:r>
          <w:rPr>
            <w:rFonts w:ascii="Cambria Math" w:hAnsi="Cambria Math"/>
          </w:rPr>
          <m:t>d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Ω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logn</m:t>
            </m:r>
          </m:e>
        </m:d>
      </m:oMath>
      <w:r>
        <w:t xml:space="preserve">, поскольку каждый входной ключ должен быть «связан» хотя бы с одним компаратором, а бинарное дерево зависимостей имеет глубину не менее </w:t>
      </w:r>
      <m:oMath>
        <m:r>
          <w:rPr>
            <w:rFonts w:ascii="Cambria Math" w:hAnsi="Cambria Math"/>
          </w:rPr>
          <m:t>lo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g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n</m:t>
        </m:r>
      </m:oMath>
      <w:r w:rsidR="00761C62" w:rsidRPr="00761C62">
        <w:t xml:space="preserve"> </w:t>
      </w:r>
      <w:r w:rsidR="00761C62">
        <w:t>со</w:t>
      </w:r>
      <w:r w:rsidRPr="00C17A38">
        <w:t>ртировочные сети обладают рядом существенных прикладных свойств.</w:t>
      </w:r>
    </w:p>
    <w:p w14:paraId="60990E9E" w14:textId="6AF3471D" w:rsidR="00CA3875" w:rsidRPr="00CA3875" w:rsidRDefault="00CA3875">
      <w:pPr>
        <w:pStyle w:val="a6"/>
        <w:numPr>
          <w:ilvl w:val="0"/>
          <w:numId w:val="5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B07061">
        <w:rPr>
          <w:rFonts w:cstheme="minorBidi"/>
          <w:kern w:val="2"/>
          <w:sz w:val="28"/>
          <w:szCs w:val="28"/>
          <w14:ligatures w14:val="standardContextual"/>
        </w:rPr>
        <w:t>Детерминированность</w:t>
      </w:r>
      <w:r w:rsidRPr="00CA3875">
        <w:rPr>
          <w:rFonts w:cstheme="minorBidi"/>
          <w:i/>
          <w:iCs/>
          <w:kern w:val="2"/>
          <w:sz w:val="28"/>
          <w:szCs w:val="28"/>
          <w14:ligatures w14:val="standardContextual"/>
        </w:rPr>
        <w:t>.</w:t>
      </w:r>
      <w:r w:rsidRPr="00CA3875">
        <w:rPr>
          <w:rFonts w:cstheme="minorBidi"/>
          <w:kern w:val="2"/>
          <w:sz w:val="28"/>
          <w:szCs w:val="28"/>
          <w14:ligatures w14:val="standardContextual"/>
        </w:rPr>
        <w:t xml:space="preserve"> Число операций точно фиксировано и известно заранее. Это обеспечивает постоянное время исполнения независимо от входных данных, что критически важно для криптографических применений, где утечка информации через зависимости времени исполнения от ключа является угрозой безопасности.</w:t>
      </w:r>
    </w:p>
    <w:p w14:paraId="6AD29A50" w14:textId="0B329B5E" w:rsidR="00CA3875" w:rsidRPr="00CA3875" w:rsidRDefault="00CA3875">
      <w:pPr>
        <w:pStyle w:val="a6"/>
        <w:numPr>
          <w:ilvl w:val="0"/>
          <w:numId w:val="5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B07061">
        <w:rPr>
          <w:rFonts w:cstheme="minorBidi"/>
          <w:kern w:val="2"/>
          <w:sz w:val="28"/>
          <w:szCs w:val="28"/>
          <w14:ligatures w14:val="standardContextual"/>
        </w:rPr>
        <w:t>Высокая степень параллелизма</w:t>
      </w:r>
      <w:r w:rsidRPr="00CA3875">
        <w:rPr>
          <w:rFonts w:cstheme="minorBidi"/>
          <w:i/>
          <w:iCs/>
          <w:kern w:val="2"/>
          <w:sz w:val="28"/>
          <w:szCs w:val="28"/>
          <w14:ligatures w14:val="standardContextual"/>
        </w:rPr>
        <w:t>.</w:t>
      </w:r>
      <w:r w:rsidRPr="00CA3875">
        <w:rPr>
          <w:rFonts w:cstheme="minorBidi"/>
          <w:kern w:val="2"/>
          <w:sz w:val="28"/>
          <w:szCs w:val="28"/>
          <w14:ligatures w14:val="standardContextual"/>
        </w:rPr>
        <w:t xml:space="preserve"> Отношение </w:t>
      </w:r>
      <m:oMath>
        <m:f>
          <m:fPr>
            <m:ctrlPr>
              <w:rPr>
                <w:rFonts w:ascii="Cambria Math" w:hAnsi="Cambria Math" w:cstheme="minorBidi"/>
                <w:i/>
                <w:kern w:val="2"/>
                <w:sz w:val="28"/>
                <w:szCs w:val="28"/>
                <w14:ligatures w14:val="standardContextual"/>
              </w:rPr>
            </m:ctrlPr>
          </m:fPr>
          <m:num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S</m:t>
            </m:r>
            <m:d>
              <m:dPr>
                <m:ctrlPr>
                  <w:rPr>
                    <w:rFonts w:ascii="Cambria Math" w:hAnsi="Cambria Math" w:cstheme="minorBidi"/>
                    <w:i/>
                    <w:kern w:val="2"/>
                    <w:sz w:val="28"/>
                    <w:szCs w:val="28"/>
                    <w14:ligatures w14:val="standardContextual"/>
                  </w:rPr>
                </m:ctrlPr>
              </m:dPr>
              <m:e>
                <m: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n</m:t>
                </m:r>
              </m:e>
            </m:d>
          </m:num>
          <m:den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d</m:t>
            </m:r>
            <m:d>
              <m:dPr>
                <m:ctrlPr>
                  <w:rPr>
                    <w:rFonts w:ascii="Cambria Math" w:hAnsi="Cambria Math" w:cstheme="minorBidi"/>
                    <w:i/>
                    <w:kern w:val="2"/>
                    <w:sz w:val="28"/>
                    <w:szCs w:val="28"/>
                    <w14:ligatures w14:val="standardContextual"/>
                  </w:rPr>
                </m:ctrlPr>
              </m:dPr>
              <m:e>
                <m: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n</m:t>
                </m:r>
              </m:e>
            </m:d>
          </m:den>
        </m:f>
      </m:oMath>
      <w:r w:rsidRPr="00CA3875">
        <w:rPr>
          <w:rFonts w:cstheme="minorBidi"/>
          <w:kern w:val="2"/>
          <w:sz w:val="28"/>
          <w:szCs w:val="28"/>
          <w14:ligatures w14:val="standardContextual"/>
        </w:rPr>
        <w:t xml:space="preserve"> для сортировки Бэтчера и битонической сортировки составляет </w:t>
      </w:r>
      <m:oMath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Θ</m:t>
        </m:r>
        <m:d>
          <m:dPr>
            <m:ctrlPr>
              <w:rPr>
                <w:rFonts w:ascii="Cambria Math" w:hAnsi="Cambria Math" w:cstheme="minorBidi"/>
                <w:i/>
                <w:kern w:val="2"/>
                <w:sz w:val="28"/>
                <w:szCs w:val="28"/>
                <w14:ligatures w14:val="standardContextual"/>
              </w:rPr>
            </m:ctrlPr>
          </m:dPr>
          <m:e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</m:t>
            </m:r>
          </m:e>
        </m:d>
      </m:oMath>
      <w:r w:rsidRPr="00CA3875">
        <w:rPr>
          <w:rFonts w:cstheme="minorBidi"/>
          <w:kern w:val="2"/>
          <w:sz w:val="28"/>
          <w:szCs w:val="28"/>
          <w14:ligatures w14:val="standardContextual"/>
        </w:rPr>
        <w:t xml:space="preserve">, что означает возможность одновременного выполнения порядка </w:t>
      </w:r>
      <m:oMath>
        <m:f>
          <m:fPr>
            <m:ctrlPr>
              <w:rPr>
                <w:rFonts w:ascii="Cambria Math" w:hAnsi="Cambria Math" w:cstheme="minorBidi"/>
                <w:i/>
                <w:kern w:val="2"/>
                <w:sz w:val="28"/>
                <w:szCs w:val="28"/>
                <w14:ligatures w14:val="standardContextual"/>
              </w:rPr>
            </m:ctrlPr>
          </m:fPr>
          <m:num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</m:t>
            </m:r>
          </m:num>
          <m:den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2</m:t>
            </m:r>
          </m:den>
        </m:f>
      </m:oMath>
      <w:r w:rsidRPr="00CA3875">
        <w:rPr>
          <w:rFonts w:cstheme="minorBidi"/>
          <w:kern w:val="2"/>
          <w:sz w:val="28"/>
          <w:szCs w:val="28"/>
          <w14:ligatures w14:val="standardContextual"/>
        </w:rPr>
        <w:t xml:space="preserve"> компараторов на каждом параллельном такте. Это делает сортировочные сети удобным объектом для реализации на программируемых логических интегральных схемах (FPGA), графических процессорах (GPU) и в SIMD-архитектурах.</w:t>
      </w:r>
    </w:p>
    <w:p w14:paraId="2C76E3E1" w14:textId="77777777" w:rsidR="00CA3875" w:rsidRPr="00CA3875" w:rsidRDefault="00CA3875">
      <w:pPr>
        <w:pStyle w:val="a6"/>
        <w:numPr>
          <w:ilvl w:val="0"/>
          <w:numId w:val="5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B07061">
        <w:rPr>
          <w:rFonts w:cstheme="minorBidi"/>
          <w:kern w:val="2"/>
          <w:sz w:val="28"/>
          <w:szCs w:val="28"/>
          <w14:ligatures w14:val="standardContextual"/>
        </w:rPr>
        <w:t>Модульность и регулярность структуры</w:t>
      </w:r>
      <w:r w:rsidRPr="00CA3875">
        <w:rPr>
          <w:rFonts w:cstheme="minorBidi"/>
          <w:i/>
          <w:iCs/>
          <w:kern w:val="2"/>
          <w:sz w:val="28"/>
          <w:szCs w:val="28"/>
          <w14:ligatures w14:val="standardContextual"/>
        </w:rPr>
        <w:t>.</w:t>
      </w:r>
      <w:r w:rsidRPr="00CA3875">
        <w:rPr>
          <w:rFonts w:cstheme="minorBidi"/>
          <w:kern w:val="2"/>
          <w:sz w:val="28"/>
          <w:szCs w:val="28"/>
          <w14:ligatures w14:val="standardContextual"/>
        </w:rPr>
        <w:t xml:space="preserve"> Сортировочные сети строятся из одного типа простых блоков (компараторов) по рекурсивной схеме, что упрощает и аппаратную реализацию, и формальное доказательство корректности.</w:t>
      </w:r>
    </w:p>
    <w:p w14:paraId="3DA6FC4A" w14:textId="77777777" w:rsidR="00C17A38" w:rsidRPr="00C17A38" w:rsidRDefault="00C17A38" w:rsidP="00B05558">
      <w:pPr>
        <w:ind w:firstLine="708"/>
      </w:pPr>
      <w:r w:rsidRPr="00C17A38">
        <w:lastRenderedPageBreak/>
        <w:t>Среди многочисленных известных сортировочных сетей выделяются три теоретически значимых семейства:</w:t>
      </w:r>
    </w:p>
    <w:p w14:paraId="4A2968CA" w14:textId="10F19924" w:rsidR="00C17A38" w:rsidRPr="00C17A38" w:rsidRDefault="00B07061">
      <w:pPr>
        <w:pStyle w:val="a6"/>
        <w:numPr>
          <w:ilvl w:val="0"/>
          <w:numId w:val="6"/>
        </w:numPr>
        <w:spacing w:line="360" w:lineRule="auto"/>
        <w:jc w:val="both"/>
        <w:rPr>
          <w:rFonts w:cstheme="minorBidi"/>
          <w:i/>
          <w:iCs/>
          <w:kern w:val="2"/>
          <w:sz w:val="28"/>
          <w:szCs w:val="28"/>
          <w14:ligatures w14:val="standardContextual"/>
        </w:rPr>
      </w:pPr>
      <w:r>
        <w:rPr>
          <w:rFonts w:cstheme="minorBidi"/>
          <w:kern w:val="2"/>
          <w:sz w:val="28"/>
          <w:szCs w:val="28"/>
          <w14:ligatures w14:val="standardContextual"/>
        </w:rPr>
        <w:t>Сеть</w:t>
      </w:r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 xml:space="preserve"> чётно-нечётного слияния Бэтчера (1968), обладающая размером </w:t>
      </w:r>
      <m:oMath>
        <m:r>
          <m:rPr>
            <m:sty m:val="p"/>
          </m:rP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Θ</m:t>
        </m:r>
        <m:d>
          <m:dPr>
            <m:ctrlPr>
              <w:rPr>
                <w:rFonts w:ascii="Cambria Math" w:hAnsi="Cambria Math" w:cstheme="minorBidi"/>
                <w:iCs/>
                <w:kern w:val="2"/>
                <w:sz w:val="28"/>
                <w:szCs w:val="28"/>
                <w14:ligatures w14:val="standardContextual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nlo</m:t>
            </m:r>
            <m:sSup>
              <m:sSupPr>
                <m:ctrlPr>
                  <w:rPr>
                    <w:rFonts w:ascii="Cambria Math" w:hAnsi="Cambria Math" w:cstheme="minorBidi"/>
                    <w:iCs/>
                    <w:kern w:val="2"/>
                    <w:sz w:val="28"/>
                    <w:szCs w:val="28"/>
                    <w14:ligatures w14:val="standardContextual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g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</m:t>
            </m:r>
          </m:e>
        </m:d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 xml:space="preserve"> </m:t>
        </m:r>
      </m:oMath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 xml:space="preserve">и глубиной </w:t>
      </w:r>
      <m:oMath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Θ(log² n)</m:t>
        </m:r>
      </m:oMath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>, — центральный объект настоящего исследования</w:t>
      </w:r>
      <w:r w:rsidR="00C17A38" w:rsidRPr="00C17A38">
        <w:rPr>
          <w:rFonts w:cstheme="minorBidi"/>
          <w:i/>
          <w:iCs/>
          <w:kern w:val="2"/>
          <w:sz w:val="28"/>
          <w:szCs w:val="28"/>
          <w14:ligatures w14:val="standardContextual"/>
        </w:rPr>
        <w:t>;</w:t>
      </w:r>
    </w:p>
    <w:p w14:paraId="31A5F948" w14:textId="0CA6A51D" w:rsidR="00C17A38" w:rsidRPr="00C17A38" w:rsidRDefault="00C17A38">
      <w:pPr>
        <w:pStyle w:val="a6"/>
        <w:numPr>
          <w:ilvl w:val="0"/>
          <w:numId w:val="6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>
        <w:rPr>
          <w:rFonts w:cstheme="minorBidi"/>
          <w:kern w:val="2"/>
          <w:sz w:val="28"/>
          <w:szCs w:val="28"/>
          <w14:ligatures w14:val="standardContextual"/>
        </w:rPr>
        <w:t>Б</w:t>
      </w:r>
      <w:r w:rsidRPr="00C17A38">
        <w:rPr>
          <w:rFonts w:cstheme="minorBidi"/>
          <w:kern w:val="2"/>
          <w:sz w:val="28"/>
          <w:szCs w:val="28"/>
          <w14:ligatures w14:val="standardContextual"/>
        </w:rPr>
        <w:t>итоническая сортировка Бэтчера с теми же асимптотическими характеристиками, но отличающаяся структурой рекуррентности;</w:t>
      </w:r>
    </w:p>
    <w:p w14:paraId="47590836" w14:textId="76C20606" w:rsidR="00C17A38" w:rsidRPr="00C17A38" w:rsidRDefault="00B07061">
      <w:pPr>
        <w:pStyle w:val="a6"/>
        <w:numPr>
          <w:ilvl w:val="0"/>
          <w:numId w:val="6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>
        <w:rPr>
          <w:rFonts w:cstheme="minorBidi"/>
          <w:kern w:val="2"/>
          <w:sz w:val="28"/>
          <w:szCs w:val="28"/>
          <w14:ligatures w14:val="standardContextual"/>
        </w:rPr>
        <w:t>С</w:t>
      </w:r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 xml:space="preserve">еть AKS, предложенная в 1983 году М. </w:t>
      </w:r>
      <w:proofErr w:type="spellStart"/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>Айтаи</w:t>
      </w:r>
      <w:proofErr w:type="spellEnd"/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 xml:space="preserve">, Я. </w:t>
      </w:r>
      <w:proofErr w:type="spellStart"/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>Комлошем</w:t>
      </w:r>
      <w:proofErr w:type="spellEnd"/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 xml:space="preserve"> и Э. </w:t>
      </w:r>
      <w:proofErr w:type="spellStart"/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>Семереди</w:t>
      </w:r>
      <w:proofErr w:type="spellEnd"/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 xml:space="preserve">, имеющая асимптотически оптимальные размер </w:t>
      </w:r>
      <m:oMath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Θ</m:t>
        </m:r>
        <m:d>
          <m:dPr>
            <m:ctrlPr>
              <w:rPr>
                <w:rFonts w:ascii="Cambria Math" w:hAnsi="Cambria Math" w:cstheme="minorBidi"/>
                <w:i/>
                <w:kern w:val="2"/>
                <w:sz w:val="28"/>
                <w:szCs w:val="28"/>
                <w14:ligatures w14:val="standardContextual"/>
              </w:rPr>
            </m:ctrlPr>
          </m:dPr>
          <m:e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nlogn</m:t>
            </m:r>
          </m:e>
        </m:d>
      </m:oMath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 xml:space="preserve"> и глубину </w:t>
      </w:r>
      <m:oMath>
        <m:r>
          <m:rPr>
            <m:sty m:val="p"/>
          </m:rP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Θ</m:t>
        </m:r>
        <m:d>
          <m:dPr>
            <m:ctrlPr>
              <w:rPr>
                <w:rFonts w:ascii="Cambria Math" w:hAnsi="Cambria Math" w:cstheme="minorBidi"/>
                <w:iCs/>
                <w:kern w:val="2"/>
                <w:sz w:val="28"/>
                <w:szCs w:val="28"/>
                <w14:ligatures w14:val="standardContextual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logn</m:t>
            </m:r>
          </m:e>
        </m:d>
      </m:oMath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>, но с настолько большими скрытыми константами, что её практическая реализация оказывается нецелесообразной для любых разумных n (по замечанию Д. Кнута, метод Бэтчера остаётся предпочтительным до тех пор, пока n не превосходит суммарный объём памяти всех вычислительных систем на Земле).</w:t>
      </w:r>
    </w:p>
    <w:p w14:paraId="05585AFB" w14:textId="2A5852E3" w:rsidR="00CA3875" w:rsidRPr="00C17A38" w:rsidRDefault="00C17A38" w:rsidP="00B05558">
      <w:pPr>
        <w:pStyle w:val="editorthemeparagraph"/>
        <w:spacing w:line="360" w:lineRule="auto"/>
        <w:ind w:firstLine="708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C17A38">
        <w:rPr>
          <w:rFonts w:cstheme="minorBidi"/>
          <w:kern w:val="2"/>
          <w:sz w:val="28"/>
          <w:szCs w:val="28"/>
          <w14:ligatures w14:val="standardContextual"/>
        </w:rPr>
        <w:t>Далее в настоящей работе рассматривается первая из указанных сетей — чётно-нечётная сортировка слиянием Бэтчера.</w:t>
      </w:r>
    </w:p>
    <w:p w14:paraId="54B9BF6B" w14:textId="3AF00FB9" w:rsidR="002628DC" w:rsidRDefault="002628DC" w:rsidP="00292EC2">
      <w:pPr>
        <w:pStyle w:val="af"/>
        <w:numPr>
          <w:ilvl w:val="0"/>
          <w:numId w:val="0"/>
        </w:numPr>
        <w:ind w:firstLine="709"/>
        <w:rPr>
          <w:noProof/>
        </w:rPr>
      </w:pPr>
      <w:bookmarkStart w:id="14" w:name="_Toc227889239"/>
      <w:r w:rsidRPr="00292EC2">
        <w:rPr>
          <w:noProof/>
        </w:rPr>
        <w:t>1.1.3 Чётно-нечётная сортировка слиянием Бэтчера</w:t>
      </w:r>
      <w:bookmarkEnd w:id="14"/>
    </w:p>
    <w:p w14:paraId="19A65D0A" w14:textId="77777777" w:rsidR="0060249B" w:rsidRPr="0060249B" w:rsidRDefault="00C17A38" w:rsidP="0060249B">
      <w:pPr>
        <w:ind w:firstLine="708"/>
        <w:jc w:val="both"/>
        <w:rPr>
          <w:lang w:eastAsia="en-US"/>
        </w:rPr>
      </w:pPr>
      <w:r>
        <w:rPr>
          <w:lang w:eastAsia="en-US"/>
        </w:rPr>
        <w:t>Чётно-нечётная сортировка слиянием (</w:t>
      </w:r>
      <w:proofErr w:type="spellStart"/>
      <w:r>
        <w:rPr>
          <w:lang w:eastAsia="en-US"/>
        </w:rPr>
        <w:t>odd-even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mergesort</w:t>
      </w:r>
      <w:proofErr w:type="spellEnd"/>
      <w:r>
        <w:rPr>
          <w:lang w:eastAsia="en-US"/>
        </w:rPr>
        <w:t>) была предложена К. Э. Бэтчером в статье «</w:t>
      </w:r>
      <w:proofErr w:type="spellStart"/>
      <w:r>
        <w:rPr>
          <w:lang w:eastAsia="en-US"/>
        </w:rPr>
        <w:t>Sorting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networks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and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their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applications</w:t>
      </w:r>
      <w:proofErr w:type="spellEnd"/>
      <w:r>
        <w:rPr>
          <w:lang w:eastAsia="en-US"/>
        </w:rPr>
        <w:t xml:space="preserve">», опубликованной в трудах Spring Joint Computer Conference в 1968 году. Исторически это был первый практически пригодный алгоритм сортировочной сети с размером, существенно меньшим, чем </w:t>
      </w:r>
      <m:oMath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eastAsia="en-US"/>
              </w:rPr>
              <m:t>n</m:t>
            </m:r>
          </m:e>
          <m:sup>
            <m:r>
              <w:rPr>
                <w:rFonts w:ascii="Cambria Math" w:hAnsi="Cambria Math"/>
                <w:lang w:eastAsia="en-US"/>
              </w:rPr>
              <m:t>2</m:t>
            </m:r>
          </m:sup>
        </m:sSup>
      </m:oMath>
      <w:r w:rsidRPr="00C17A38">
        <w:rPr>
          <w:lang w:eastAsia="en-US"/>
        </w:rPr>
        <w:t>.</w:t>
      </w:r>
    </w:p>
    <w:p w14:paraId="114ED183" w14:textId="4EE79A7C" w:rsidR="00C17A38" w:rsidRPr="0060249B" w:rsidRDefault="00C17A38" w:rsidP="0060249B">
      <w:pPr>
        <w:ind w:firstLine="708"/>
        <w:jc w:val="both"/>
        <w:rPr>
          <w:lang w:eastAsia="en-US"/>
        </w:rPr>
      </w:pPr>
      <w:r>
        <w:rPr>
          <w:lang w:eastAsia="en-US"/>
        </w:rPr>
        <w:t xml:space="preserve">Сортировка Бэтчера построена по классической схеме «сортировка через слияние»: рекурсивно отсортированные половины массива объединяются в единую отсортированную последовательность оригинально устроенной операцией чётно-нечётного слияния. Основная идея, отличающая алгоритм Бэтчера от классической сортировки слиянием, — именно в устройстве операции слияния: задача слияния </w:t>
      </w:r>
      <w:r>
        <w:rPr>
          <w:lang w:eastAsia="en-US"/>
        </w:rPr>
        <w:lastRenderedPageBreak/>
        <w:t>двух отсортированных половин длины</w:t>
      </w:r>
      <w:r w:rsidR="0060249B" w:rsidRPr="0060249B">
        <w:rPr>
          <w:lang w:eastAsia="en-US"/>
        </w:rPr>
        <w:t xml:space="preserve"> </w:t>
      </w:r>
      <w:r>
        <w:rPr>
          <w:lang w:eastAsia="en-US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eastAsia="en-US"/>
              </w:rPr>
              <m:t>n</m:t>
            </m:r>
          </m:num>
          <m:den>
            <m:r>
              <w:rPr>
                <w:rFonts w:ascii="Cambria Math" w:hAnsi="Cambria Math"/>
                <w:lang w:eastAsia="en-US"/>
              </w:rPr>
              <m:t>2</m:t>
            </m:r>
          </m:den>
        </m:f>
      </m:oMath>
      <w:r>
        <w:rPr>
          <w:lang w:eastAsia="en-US"/>
        </w:rPr>
        <w:t xml:space="preserve"> </w:t>
      </w:r>
      <w:r w:rsidR="0060249B" w:rsidRPr="0060249B">
        <w:rPr>
          <w:lang w:eastAsia="en-US"/>
        </w:rPr>
        <w:t xml:space="preserve"> </w:t>
      </w:r>
      <w:r>
        <w:rPr>
          <w:lang w:eastAsia="en-US"/>
        </w:rPr>
        <w:t xml:space="preserve">сводится к двум независимым задачам слияния меньшего размера над чётными и нечётными </w:t>
      </w:r>
      <w:r w:rsidR="00D367B7">
        <w:rPr>
          <w:lang w:eastAsia="en-US"/>
        </w:rPr>
        <w:t>под</w:t>
      </w:r>
      <w:r w:rsidR="00D367B7" w:rsidRPr="00D367B7">
        <w:rPr>
          <w:lang w:eastAsia="en-US"/>
        </w:rPr>
        <w:t>-</w:t>
      </w:r>
      <w:r w:rsidR="00D367B7">
        <w:rPr>
          <w:lang w:eastAsia="en-US"/>
        </w:rPr>
        <w:t>последовательностями</w:t>
      </w:r>
      <w:r>
        <w:rPr>
          <w:lang w:eastAsia="en-US"/>
        </w:rPr>
        <w:t>.</w:t>
      </w:r>
    </w:p>
    <w:p w14:paraId="6FA1AC2E" w14:textId="765E3190" w:rsidR="0060249B" w:rsidRPr="0060249B" w:rsidRDefault="0060249B" w:rsidP="0060249B">
      <w:pPr>
        <w:pStyle w:val="editorthemeparagraph"/>
        <w:spacing w:line="360" w:lineRule="auto"/>
        <w:jc w:val="both"/>
        <w:rPr>
          <w:sz w:val="28"/>
          <w:szCs w:val="22"/>
          <w:lang w:eastAsia="en-US"/>
        </w:rPr>
      </w:pPr>
      <w:r w:rsidRPr="0060249B">
        <w:rPr>
          <w:b/>
          <w:bCs/>
          <w:sz w:val="28"/>
          <w:szCs w:val="22"/>
          <w:lang w:eastAsia="en-US"/>
        </w:rPr>
        <w:t>Операция чётно-нечётного слияния (</w:t>
      </w:r>
      <w:proofErr w:type="spellStart"/>
      <w:r w:rsidRPr="0060249B">
        <w:rPr>
          <w:b/>
          <w:bCs/>
          <w:sz w:val="28"/>
          <w:szCs w:val="22"/>
          <w:lang w:eastAsia="en-US"/>
        </w:rPr>
        <w:t>Odd-Even</w:t>
      </w:r>
      <w:proofErr w:type="spellEnd"/>
      <w:r w:rsidRPr="0060249B">
        <w:rPr>
          <w:b/>
          <w:bCs/>
          <w:sz w:val="28"/>
          <w:szCs w:val="22"/>
          <w:lang w:eastAsia="en-US"/>
        </w:rPr>
        <w:t xml:space="preserve"> </w:t>
      </w:r>
      <w:proofErr w:type="spellStart"/>
      <w:r w:rsidRPr="0060249B">
        <w:rPr>
          <w:b/>
          <w:bCs/>
          <w:sz w:val="28"/>
          <w:szCs w:val="22"/>
          <w:lang w:eastAsia="en-US"/>
        </w:rPr>
        <w:t>Merge</w:t>
      </w:r>
      <w:proofErr w:type="spellEnd"/>
      <w:r w:rsidRPr="0060249B">
        <w:rPr>
          <w:b/>
          <w:bCs/>
          <w:sz w:val="28"/>
          <w:szCs w:val="22"/>
          <w:lang w:eastAsia="en-US"/>
        </w:rPr>
        <w:t>).</w:t>
      </w:r>
      <w:r w:rsidRPr="0060249B">
        <w:rPr>
          <w:sz w:val="28"/>
          <w:szCs w:val="22"/>
          <w:lang w:eastAsia="en-US"/>
        </w:rPr>
        <w:t xml:space="preserve"> На вход подаётся последовательность </w:t>
      </w:r>
      <m:oMath>
        <m:r>
          <w:rPr>
            <w:rFonts w:ascii="Cambria Math" w:hAnsi="Cambria Math"/>
            <w:sz w:val="28"/>
            <w:szCs w:val="22"/>
            <w:lang w:eastAsia="en-US"/>
          </w:rPr>
          <m:t>a₀, a₁, …, aₙ₋₁</m:t>
        </m:r>
      </m:oMath>
      <w:r w:rsidRPr="0060249B">
        <w:rPr>
          <w:sz w:val="28"/>
          <w:szCs w:val="22"/>
          <w:lang w:eastAsia="en-US"/>
        </w:rPr>
        <w:t>​ длины n (где n — степень двойки), состоящая из двух отсортированных половин:</w:t>
      </w:r>
    </w:p>
    <w:p w14:paraId="22BB4BD7" w14:textId="0D118074" w:rsidR="0060249B" w:rsidRPr="0060249B" w:rsidRDefault="00000000" w:rsidP="0060249B">
      <w:pPr>
        <w:pStyle w:val="editorthemeparagraph"/>
        <w:spacing w:line="360" w:lineRule="auto"/>
        <w:jc w:val="both"/>
        <w:rPr>
          <w:sz w:val="28"/>
          <w:szCs w:val="22"/>
          <w:lang w:val="en-US" w:eastAsia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8"/>
                  <w:szCs w:val="22"/>
                  <w:lang w:eastAsia="en-US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2"/>
                  <w:lang w:eastAsia="en-US"/>
                </w:rPr>
                <m:t>a</m:t>
              </m:r>
            </m:e>
            <m:sup>
              <m:r>
                <w:rPr>
                  <w:rFonts w:ascii="Cambria Math" w:hAnsi="Cambria Math"/>
                  <w:sz w:val="28"/>
                  <w:szCs w:val="22"/>
                  <w:lang w:eastAsia="en-US"/>
                </w:rPr>
                <m:t>0</m:t>
              </m:r>
            </m:sup>
          </m:sSup>
          <m:r>
            <w:rPr>
              <w:rFonts w:ascii="Cambria Math" w:hAnsi="Cambria Math"/>
              <w:sz w:val="28"/>
              <w:szCs w:val="22"/>
              <w:lang w:eastAsia="en-US"/>
            </w:rPr>
            <m:t xml:space="preserve">≤ 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2"/>
                  <w:lang w:eastAsia="en-US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2"/>
                  <w:lang w:eastAsia="en-US"/>
                </w:rPr>
                <m:t>a</m:t>
              </m:r>
            </m:e>
            <m:sup>
              <m:r>
                <w:rPr>
                  <w:rFonts w:ascii="Cambria Math" w:hAnsi="Cambria Math"/>
                  <w:sz w:val="28"/>
                  <w:szCs w:val="22"/>
                  <w:lang w:eastAsia="en-US"/>
                </w:rPr>
                <m:t>1</m:t>
              </m:r>
            </m:sup>
          </m:sSup>
          <m:r>
            <w:rPr>
              <w:rFonts w:ascii="Cambria Math" w:hAnsi="Cambria Math"/>
              <w:sz w:val="28"/>
              <w:szCs w:val="22"/>
              <w:lang w:eastAsia="en-US"/>
            </w:rPr>
            <m:t xml:space="preserve">≤ … ≤ 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2"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2"/>
                  <w:lang w:eastAsia="en-US"/>
                </w:rPr>
                <m:t>a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sz w:val="28"/>
                      <w:szCs w:val="22"/>
                      <w:lang w:eastAsia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2"/>
                          <w:lang w:eastAsia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2"/>
                          <w:lang w:eastAsia="en-US"/>
                        </w:rPr>
                        <m:t>n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2"/>
                          <w:lang w:eastAsia="en-US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/>
                      <w:sz w:val="28"/>
                      <w:szCs w:val="22"/>
                      <w:lang w:eastAsia="en-US"/>
                    </w:rPr>
                    <m:t>- 1</m:t>
                  </m:r>
                </m:e>
              </m:d>
            </m:sub>
          </m:sSub>
          <m:r>
            <w:rPr>
              <w:rFonts w:ascii="Cambria Math" w:hAnsi="Cambria Math"/>
              <w:sz w:val="28"/>
              <w:szCs w:val="22"/>
              <w:lang w:val="en-US" w:eastAsia="en-US"/>
            </w:rPr>
            <m:t xml:space="preserve">,  </m:t>
          </m:r>
          <m:r>
            <w:rPr>
              <w:rFonts w:ascii="Cambria Math" w:hAnsi="Cambria Math"/>
              <w:sz w:val="28"/>
              <w:szCs w:val="22"/>
              <w:lang w:eastAsia="en-US"/>
            </w:rPr>
            <m:t>aₙ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2"/>
                  <w:lang w:eastAsia="en-US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2"/>
                  <w:lang w:eastAsia="en-US"/>
                </w:rPr>
                <m:t>/</m:t>
              </m:r>
            </m:e>
            <m:sup>
              <m:r>
                <w:rPr>
                  <w:rFonts w:ascii="Cambria Math" w:hAnsi="Cambria Math"/>
                  <w:sz w:val="28"/>
                  <w:szCs w:val="22"/>
                  <w:lang w:eastAsia="en-US"/>
                </w:rPr>
                <m:t>2</m:t>
              </m:r>
            </m:sup>
          </m:sSup>
          <m:r>
            <w:rPr>
              <w:rFonts w:ascii="Cambria Math" w:hAnsi="Cambria Math"/>
              <w:sz w:val="28"/>
              <w:szCs w:val="22"/>
              <w:lang w:eastAsia="en-US"/>
            </w:rPr>
            <m:t xml:space="preserve">≤ 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2"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2"/>
                  <w:lang w:eastAsia="en-US"/>
                </w:rPr>
                <m:t>a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sz w:val="28"/>
                      <w:szCs w:val="22"/>
                      <w:lang w:eastAsia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2"/>
                          <w:lang w:eastAsia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2"/>
                          <w:lang w:eastAsia="en-US"/>
                        </w:rPr>
                        <m:t>n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2"/>
                          <w:lang w:eastAsia="en-US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/>
                      <w:sz w:val="28"/>
                      <w:szCs w:val="22"/>
                      <w:lang w:eastAsia="en-US"/>
                    </w:rPr>
                    <m:t>+ 1</m:t>
                  </m:r>
                </m:e>
              </m:d>
            </m:sub>
          </m:sSub>
          <m:r>
            <w:rPr>
              <w:rFonts w:ascii="Cambria Math" w:hAnsi="Cambria Math"/>
              <w:sz w:val="28"/>
              <w:szCs w:val="22"/>
              <w:lang w:eastAsia="en-US"/>
            </w:rPr>
            <m:t xml:space="preserve">≤ … ≤ 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2"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2"/>
                  <w:lang w:eastAsia="en-US"/>
                </w:rPr>
                <m:t>a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sz w:val="28"/>
                      <w:szCs w:val="22"/>
                      <w:lang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2"/>
                      <w:lang w:eastAsia="en-US"/>
                    </w:rPr>
                    <m:t>n - 1</m:t>
                  </m:r>
                </m:e>
              </m:d>
            </m:sub>
          </m:sSub>
          <m:r>
            <w:rPr>
              <w:rFonts w:ascii="Cambria Math" w:hAnsi="Cambria Math"/>
              <w:sz w:val="28"/>
              <w:szCs w:val="22"/>
              <w:lang w:eastAsia="en-US"/>
            </w:rPr>
            <m:t>.</m:t>
          </m:r>
        </m:oMath>
      </m:oMathPara>
    </w:p>
    <w:p w14:paraId="28576603" w14:textId="77777777" w:rsidR="0060249B" w:rsidRPr="0060249B" w:rsidRDefault="0060249B" w:rsidP="00B05558">
      <w:pPr>
        <w:pStyle w:val="editorthemeparagraph"/>
        <w:spacing w:line="360" w:lineRule="auto"/>
        <w:ind w:firstLine="708"/>
        <w:jc w:val="both"/>
        <w:rPr>
          <w:sz w:val="28"/>
          <w:szCs w:val="22"/>
          <w:lang w:eastAsia="en-US"/>
        </w:rPr>
      </w:pPr>
      <w:r w:rsidRPr="0060249B">
        <w:rPr>
          <w:sz w:val="28"/>
          <w:szCs w:val="22"/>
          <w:lang w:eastAsia="en-US"/>
        </w:rPr>
        <w:t>На выходе должна быть получена полностью отсортированная последовательность. Алгоритм определяется рекурсивно:</w:t>
      </w:r>
    </w:p>
    <w:p w14:paraId="3BF139F6" w14:textId="1DEC02AC" w:rsidR="0060249B" w:rsidRPr="0060249B" w:rsidRDefault="0060249B">
      <w:pPr>
        <w:pStyle w:val="editorthemeparagraph"/>
        <w:numPr>
          <w:ilvl w:val="0"/>
          <w:numId w:val="7"/>
        </w:numPr>
        <w:spacing w:line="360" w:lineRule="auto"/>
        <w:rPr>
          <w:sz w:val="28"/>
          <w:szCs w:val="28"/>
        </w:rPr>
      </w:pPr>
      <w:r w:rsidRPr="0060249B">
        <w:rPr>
          <w:sz w:val="28"/>
          <w:szCs w:val="28"/>
        </w:rPr>
        <w:t xml:space="preserve">при </w:t>
      </w:r>
      <w:r w:rsidRPr="0060249B">
        <w:rPr>
          <w:rStyle w:val="mord"/>
          <w:sz w:val="28"/>
          <w:szCs w:val="28"/>
        </w:rPr>
        <w:t>n</w:t>
      </w:r>
      <w:r w:rsidRPr="0060249B">
        <w:rPr>
          <w:rStyle w:val="mrel"/>
          <w:sz w:val="28"/>
          <w:szCs w:val="28"/>
        </w:rPr>
        <w:t>=</w:t>
      </w:r>
      <w:r w:rsidRPr="0060249B">
        <w:rPr>
          <w:rStyle w:val="mord"/>
          <w:sz w:val="28"/>
          <w:szCs w:val="28"/>
        </w:rPr>
        <w:t>2</w:t>
      </w:r>
      <w:r w:rsidRPr="0060249B">
        <w:rPr>
          <w:sz w:val="28"/>
          <w:szCs w:val="28"/>
        </w:rPr>
        <w:t xml:space="preserve"> выполняется одно сравнение </w:t>
      </w:r>
      <m:oMath>
        <m:r>
          <w:rPr>
            <w:rStyle w:val="mopen"/>
            <w:rFonts w:ascii="Cambria Math" w:hAnsi="Cambria Math"/>
            <w:sz w:val="28"/>
            <w:szCs w:val="28"/>
          </w:rPr>
          <m:t>(</m:t>
        </m:r>
        <m:r>
          <w:rPr>
            <w:rStyle w:val="mord"/>
            <w:rFonts w:ascii="Cambria Math" w:hAnsi="Cambria Math"/>
            <w:sz w:val="28"/>
            <w:szCs w:val="28"/>
          </w:rPr>
          <m:t>a0</m:t>
        </m:r>
        <m:r>
          <w:rPr>
            <w:rStyle w:val="vlist-s"/>
            <w:rFonts w:ascii="Cambria Math" w:hAnsi="Cambria Math"/>
            <w:sz w:val="28"/>
            <w:szCs w:val="28"/>
          </w:rPr>
          <m:t>​</m:t>
        </m:r>
        <m:r>
          <w:rPr>
            <w:rStyle w:val="mpunct"/>
            <w:rFonts w:ascii="Cambria Math" w:hAnsi="Cambria Math"/>
            <w:sz w:val="28"/>
            <w:szCs w:val="28"/>
          </w:rPr>
          <m:t>,</m:t>
        </m:r>
        <m:r>
          <w:rPr>
            <w:rStyle w:val="mord"/>
            <w:rFonts w:ascii="Cambria Math" w:hAnsi="Cambria Math"/>
            <w:sz w:val="28"/>
            <w:szCs w:val="28"/>
          </w:rPr>
          <m:t>a1</m:t>
        </m:r>
        <m:r>
          <w:rPr>
            <w:rStyle w:val="vlist-s"/>
            <w:rFonts w:ascii="Cambria Math" w:hAnsi="Cambria Math"/>
            <w:sz w:val="28"/>
            <w:szCs w:val="28"/>
          </w:rPr>
          <m:t>​</m:t>
        </m:r>
        <m:r>
          <w:rPr>
            <w:rStyle w:val="mclose"/>
            <w:rFonts w:ascii="Cambria Math" w:hAnsi="Cambria Math"/>
            <w:sz w:val="28"/>
            <w:szCs w:val="28"/>
          </w:rPr>
          <m:t>)</m:t>
        </m:r>
      </m:oMath>
      <w:r w:rsidRPr="0060249B">
        <w:rPr>
          <w:sz w:val="28"/>
          <w:szCs w:val="28"/>
        </w:rPr>
        <w:t>;</w:t>
      </w:r>
    </w:p>
    <w:p w14:paraId="3049670A" w14:textId="77777777" w:rsidR="0060249B" w:rsidRDefault="0060249B">
      <w:pPr>
        <w:pStyle w:val="editorthemeparagraph"/>
        <w:numPr>
          <w:ilvl w:val="0"/>
          <w:numId w:val="8"/>
        </w:numPr>
        <w:spacing w:line="360" w:lineRule="auto"/>
      </w:pPr>
      <w:r w:rsidRPr="0060249B">
        <w:rPr>
          <w:sz w:val="28"/>
          <w:szCs w:val="28"/>
        </w:rPr>
        <w:t xml:space="preserve">при </w:t>
      </w:r>
      <w:r w:rsidRPr="0060249B">
        <w:rPr>
          <w:rStyle w:val="mord"/>
          <w:sz w:val="28"/>
          <w:szCs w:val="28"/>
        </w:rPr>
        <w:t>n</w:t>
      </w:r>
      <w:r w:rsidRPr="0060249B">
        <w:rPr>
          <w:rStyle w:val="mrel"/>
          <w:sz w:val="28"/>
          <w:szCs w:val="28"/>
        </w:rPr>
        <w:t>&gt;</w:t>
      </w:r>
      <w:r w:rsidRPr="0060249B">
        <w:rPr>
          <w:rStyle w:val="mord"/>
          <w:sz w:val="28"/>
          <w:szCs w:val="28"/>
        </w:rPr>
        <w:t>2</w:t>
      </w:r>
      <w:r>
        <w:t>:</w:t>
      </w:r>
    </w:p>
    <w:p w14:paraId="0B02A7DA" w14:textId="24DE6EC1" w:rsidR="0060249B" w:rsidRPr="0060249B" w:rsidRDefault="0060249B">
      <w:pPr>
        <w:pStyle w:val="a6"/>
        <w:numPr>
          <w:ilvl w:val="1"/>
          <w:numId w:val="8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60249B">
        <w:rPr>
          <w:rFonts w:cstheme="minorBidi"/>
          <w:kern w:val="2"/>
          <w:sz w:val="28"/>
          <w:szCs w:val="28"/>
          <w14:ligatures w14:val="standardContextual"/>
        </w:rPr>
        <w:t xml:space="preserve">рекурсивно применяется операция чётно-нечётного слияния длины n/2 к подпоследовательности элементов с чётными индексами </w:t>
      </w:r>
      <m:oMath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a₀, a₂, a₄, …, aₙ₋₂</m:t>
        </m:r>
      </m:oMath>
      <w:r w:rsidRPr="0060249B">
        <w:rPr>
          <w:rFonts w:cstheme="minorBidi"/>
          <w:kern w:val="2"/>
          <w:sz w:val="28"/>
          <w:szCs w:val="28"/>
          <w14:ligatures w14:val="standardContextual"/>
        </w:rPr>
        <w:t>​;</w:t>
      </w:r>
    </w:p>
    <w:p w14:paraId="7FEE1907" w14:textId="79DB9841" w:rsidR="0060249B" w:rsidRPr="0060249B" w:rsidRDefault="0060249B">
      <w:pPr>
        <w:pStyle w:val="a6"/>
        <w:numPr>
          <w:ilvl w:val="1"/>
          <w:numId w:val="8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60249B">
        <w:rPr>
          <w:rFonts w:cstheme="minorBidi"/>
          <w:kern w:val="2"/>
          <w:sz w:val="28"/>
          <w:szCs w:val="28"/>
          <w14:ligatures w14:val="standardContextual"/>
        </w:rPr>
        <w:t xml:space="preserve">рекурсивно применяется операция чётно-нечётного слияния длины n/2 к подпоследовательности элементов с нечётными индексами </w:t>
      </w:r>
      <m:oMath>
        <m:r>
          <m:rPr>
            <m:sty m:val="p"/>
          </m:rP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a₁, a₃, a₅, …, aₙ₋₁</m:t>
        </m:r>
      </m:oMath>
      <w:r w:rsidRPr="0060249B">
        <w:rPr>
          <w:rFonts w:cstheme="minorBidi"/>
          <w:kern w:val="2"/>
          <w:sz w:val="28"/>
          <w:szCs w:val="28"/>
          <w14:ligatures w14:val="standardContextual"/>
        </w:rPr>
        <w:t>​;</w:t>
      </w:r>
    </w:p>
    <w:p w14:paraId="6C4322A4" w14:textId="303AB2BF" w:rsidR="0060249B" w:rsidRPr="0060249B" w:rsidRDefault="0060249B">
      <w:pPr>
        <w:pStyle w:val="a6"/>
        <w:numPr>
          <w:ilvl w:val="1"/>
          <w:numId w:val="8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60249B">
        <w:rPr>
          <w:rFonts w:cstheme="minorBidi"/>
          <w:kern w:val="2"/>
          <w:sz w:val="28"/>
          <w:szCs w:val="28"/>
          <w14:ligatures w14:val="standardContextual"/>
        </w:rPr>
        <w:t xml:space="preserve">выполняется серия попарных сравнений </w:t>
      </w:r>
      <m:oMath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 xml:space="preserve">(aᵢ, aᵢ₊₁) </m:t>
        </m:r>
      </m:oMath>
      <w:r w:rsidR="007D7C96" w:rsidRPr="007D7C96">
        <w:rPr>
          <w:rFonts w:cstheme="minorBidi"/>
          <w:kern w:val="2"/>
          <w:sz w:val="28"/>
          <w:szCs w:val="28"/>
          <w14:ligatures w14:val="standardContextual"/>
        </w:rPr>
        <w:t xml:space="preserve"> </w:t>
      </w:r>
      <w:r w:rsidRPr="0060249B">
        <w:rPr>
          <w:rFonts w:cstheme="minorBidi"/>
          <w:kern w:val="2"/>
          <w:sz w:val="28"/>
          <w:szCs w:val="28"/>
          <w14:ligatures w14:val="standardContextual"/>
        </w:rPr>
        <w:t xml:space="preserve">для всех нечётных </w:t>
      </w:r>
      <m:oMath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i=1,3,5,…,n-3</m:t>
        </m:r>
      </m:oMath>
      <w:r w:rsidRPr="0060249B">
        <w:rPr>
          <w:rFonts w:cstheme="minorBidi"/>
          <w:kern w:val="2"/>
          <w:sz w:val="28"/>
          <w:szCs w:val="28"/>
          <w14:ligatures w14:val="standardContextual"/>
        </w:rPr>
        <w:t>.</w:t>
      </w:r>
    </w:p>
    <w:p w14:paraId="4E2D87BC" w14:textId="269DECA1" w:rsidR="0060249B" w:rsidRPr="00943C97" w:rsidRDefault="007D7C96" w:rsidP="00686E68">
      <w:pPr>
        <w:ind w:firstLine="708"/>
        <w:jc w:val="both"/>
      </w:pPr>
      <w:r>
        <w:t xml:space="preserve">Содержательный смысл указанных шагов состоит в следующем. В каждой из двух отсортированных половин входа подпоследовательности на чётных и нечётных позициях сами являются отсортированными. Поэтому шаги 1 и 2 сводят задачу слияния длины </w:t>
      </w:r>
      <w:r>
        <w:rPr>
          <w:rStyle w:val="mord"/>
        </w:rPr>
        <w:t>n</w:t>
      </w:r>
      <w:r>
        <w:t xml:space="preserve"> к двум независимым задачам слияния длины </w:t>
      </w:r>
      <m:oMath>
        <m:r>
          <w:rPr>
            <w:rStyle w:val="mord"/>
            <w:rFonts w:ascii="Cambria Math" w:hAnsi="Cambria Math"/>
          </w:rPr>
          <m:t>n/2</m:t>
        </m:r>
      </m:oMath>
      <w:r>
        <w:t xml:space="preserve">, каждая из которых оперирует элементами только одной чётности. После выполнения этих шагов подпоследовательность чётных позиций оказывается отсортированной как единое целое, и то же справедливо для подпоследовательности нечётных позиций; </w:t>
      </w:r>
      <w:r>
        <w:lastRenderedPageBreak/>
        <w:t xml:space="preserve">однако глобальный порядок на всей последовательности ещё не гарантирован — между чётным элементом и непосредственно следующим за ним нечётным возможно локальное нарушение порядка. Заключительная серия попарных сравнений на шаге 3 устраняет эти нарушения. </w:t>
      </w:r>
    </w:p>
    <w:p w14:paraId="1B5F9912" w14:textId="685A2F22" w:rsidR="002838D2" w:rsidRPr="002838D2" w:rsidRDefault="002838D2" w:rsidP="00B05558">
      <w:pPr>
        <w:pStyle w:val="editorthemeparagraph"/>
        <w:spacing w:line="360" w:lineRule="auto"/>
        <w:jc w:val="both"/>
        <w:rPr>
          <w:sz w:val="28"/>
          <w:szCs w:val="22"/>
        </w:rPr>
      </w:pPr>
      <w:r w:rsidRPr="002838D2">
        <w:rPr>
          <w:b/>
          <w:bCs/>
          <w:sz w:val="28"/>
          <w:szCs w:val="22"/>
        </w:rPr>
        <w:t>Алгоритм</w:t>
      </w:r>
      <w:r w:rsidRPr="00943C97">
        <w:rPr>
          <w:b/>
          <w:bCs/>
          <w:sz w:val="28"/>
          <w:szCs w:val="22"/>
        </w:rPr>
        <w:t xml:space="preserve"> </w:t>
      </w:r>
      <w:r w:rsidRPr="002838D2">
        <w:rPr>
          <w:b/>
          <w:bCs/>
          <w:sz w:val="28"/>
          <w:szCs w:val="22"/>
        </w:rPr>
        <w:t>сортировки</w:t>
      </w:r>
      <w:r w:rsidRPr="00943C97">
        <w:rPr>
          <w:b/>
          <w:bCs/>
          <w:sz w:val="28"/>
          <w:szCs w:val="22"/>
        </w:rPr>
        <w:t xml:space="preserve"> (</w:t>
      </w:r>
      <w:r w:rsidRPr="002838D2">
        <w:rPr>
          <w:b/>
          <w:bCs/>
          <w:sz w:val="28"/>
          <w:szCs w:val="22"/>
          <w:lang w:val="en-US"/>
        </w:rPr>
        <w:t>Odd</w:t>
      </w:r>
      <w:r w:rsidRPr="00943C97">
        <w:rPr>
          <w:b/>
          <w:bCs/>
          <w:sz w:val="28"/>
          <w:szCs w:val="22"/>
        </w:rPr>
        <w:t>-</w:t>
      </w:r>
      <w:r w:rsidRPr="002838D2">
        <w:rPr>
          <w:b/>
          <w:bCs/>
          <w:sz w:val="28"/>
          <w:szCs w:val="22"/>
          <w:lang w:val="en-US"/>
        </w:rPr>
        <w:t>Even</w:t>
      </w:r>
      <w:r w:rsidRPr="00943C97">
        <w:rPr>
          <w:b/>
          <w:bCs/>
          <w:sz w:val="28"/>
          <w:szCs w:val="22"/>
        </w:rPr>
        <w:t xml:space="preserve"> </w:t>
      </w:r>
      <w:r w:rsidRPr="002838D2">
        <w:rPr>
          <w:b/>
          <w:bCs/>
          <w:sz w:val="28"/>
          <w:szCs w:val="22"/>
          <w:lang w:val="en-US"/>
        </w:rPr>
        <w:t>Merge</w:t>
      </w:r>
      <w:r w:rsidRPr="00943C97">
        <w:rPr>
          <w:b/>
          <w:bCs/>
          <w:sz w:val="28"/>
          <w:szCs w:val="22"/>
        </w:rPr>
        <w:t xml:space="preserve"> </w:t>
      </w:r>
      <w:r w:rsidRPr="002838D2">
        <w:rPr>
          <w:b/>
          <w:bCs/>
          <w:sz w:val="28"/>
          <w:szCs w:val="22"/>
          <w:lang w:val="en-US"/>
        </w:rPr>
        <w:t>Sort</w:t>
      </w:r>
      <w:r w:rsidRPr="00943C97">
        <w:rPr>
          <w:b/>
          <w:bCs/>
          <w:sz w:val="28"/>
          <w:szCs w:val="22"/>
        </w:rPr>
        <w:t>).</w:t>
      </w:r>
      <w:r w:rsidRPr="00943C97">
        <w:rPr>
          <w:sz w:val="28"/>
          <w:szCs w:val="22"/>
        </w:rPr>
        <w:t xml:space="preserve"> </w:t>
      </w:r>
      <w:r w:rsidRPr="002838D2">
        <w:rPr>
          <w:sz w:val="28"/>
          <w:szCs w:val="22"/>
        </w:rPr>
        <w:t xml:space="preserve">На вход подаётся произвольная последовательность </w:t>
      </w:r>
      <m:oMath>
        <m:r>
          <m:rPr>
            <m:sty m:val="p"/>
          </m:rPr>
          <w:rPr>
            <w:rFonts w:ascii="Cambria Math" w:hAnsi="Cambria Math"/>
            <w:sz w:val="28"/>
            <w:szCs w:val="22"/>
          </w:rPr>
          <m:t>a₀, a₁, …, aₙ₋₁</m:t>
        </m:r>
      </m:oMath>
      <w:r w:rsidRPr="002838D2">
        <w:rPr>
          <w:sz w:val="28"/>
          <w:szCs w:val="22"/>
        </w:rPr>
        <w:t>​ длины n (степень двойки). Алгоритм определяется рекурсивно:</w:t>
      </w:r>
    </w:p>
    <w:p w14:paraId="3D7FFE16" w14:textId="77777777" w:rsidR="002838D2" w:rsidRPr="002838D2" w:rsidRDefault="002838D2">
      <w:pPr>
        <w:pStyle w:val="editorthemeparagraph"/>
        <w:numPr>
          <w:ilvl w:val="0"/>
          <w:numId w:val="9"/>
        </w:numPr>
        <w:jc w:val="both"/>
        <w:rPr>
          <w:sz w:val="28"/>
          <w:szCs w:val="22"/>
        </w:rPr>
      </w:pPr>
      <w:r w:rsidRPr="002838D2">
        <w:rPr>
          <w:sz w:val="28"/>
          <w:szCs w:val="22"/>
        </w:rPr>
        <w:t>при n=1 последовательность считается отсортированной;</w:t>
      </w:r>
    </w:p>
    <w:p w14:paraId="724374D2" w14:textId="77777777" w:rsidR="002838D2" w:rsidRPr="002838D2" w:rsidRDefault="002838D2">
      <w:pPr>
        <w:pStyle w:val="editorthemeparagraph"/>
        <w:numPr>
          <w:ilvl w:val="0"/>
          <w:numId w:val="10"/>
        </w:numPr>
        <w:jc w:val="both"/>
        <w:rPr>
          <w:sz w:val="28"/>
          <w:szCs w:val="22"/>
        </w:rPr>
      </w:pPr>
      <w:r w:rsidRPr="002838D2">
        <w:rPr>
          <w:sz w:val="28"/>
          <w:szCs w:val="22"/>
        </w:rPr>
        <w:t>при n&gt;1:</w:t>
      </w:r>
    </w:p>
    <w:p w14:paraId="20E58C89" w14:textId="09E3324C" w:rsidR="002838D2" w:rsidRPr="002838D2" w:rsidRDefault="002838D2">
      <w:pPr>
        <w:pStyle w:val="editorthemeparagraph"/>
        <w:numPr>
          <w:ilvl w:val="1"/>
          <w:numId w:val="11"/>
        </w:numPr>
        <w:jc w:val="both"/>
        <w:rPr>
          <w:sz w:val="28"/>
          <w:szCs w:val="22"/>
        </w:rPr>
      </w:pPr>
      <w:r w:rsidRPr="002838D2">
        <w:rPr>
          <w:sz w:val="28"/>
          <w:szCs w:val="22"/>
        </w:rPr>
        <w:t xml:space="preserve">рекурсивно отсортировать первую половину 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pPr>
          <m:e>
            <m:r>
              <w:rPr>
                <w:rFonts w:ascii="Cambria Math" w:hAnsi="Cambria Math"/>
                <w:sz w:val="28"/>
                <w:szCs w:val="22"/>
              </w:rPr>
              <m:t>a</m:t>
            </m:r>
          </m:e>
          <m:sup>
            <m:r>
              <w:rPr>
                <w:rFonts w:ascii="Cambria Math" w:hAnsi="Cambria Math"/>
                <w:sz w:val="28"/>
                <w:szCs w:val="22"/>
              </w:rPr>
              <m:t>0</m:t>
            </m:r>
          </m:sup>
        </m:sSup>
        <m:r>
          <w:rPr>
            <w:rFonts w:ascii="Cambria Math" w:hAnsi="Cambria Math"/>
            <w:sz w:val="28"/>
            <w:szCs w:val="22"/>
          </w:rPr>
          <m:t xml:space="preserve">, </m:t>
        </m:r>
        <m:sSup>
          <m:sSup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pPr>
          <m:e>
            <m:r>
              <w:rPr>
                <w:rFonts w:ascii="Cambria Math" w:hAnsi="Cambria Math"/>
                <w:sz w:val="28"/>
                <w:szCs w:val="22"/>
              </w:rPr>
              <m:t>a</m:t>
            </m:r>
          </m:e>
          <m:sup>
            <m:r>
              <w:rPr>
                <w:rFonts w:ascii="Cambria Math" w:hAnsi="Cambria Math"/>
                <w:sz w:val="28"/>
                <w:szCs w:val="22"/>
              </w:rPr>
              <m:t>1</m:t>
            </m:r>
          </m:sup>
        </m:sSup>
        <m:r>
          <w:rPr>
            <w:rFonts w:ascii="Cambria Math" w:hAnsi="Cambria Math"/>
            <w:sz w:val="28"/>
            <w:szCs w:val="22"/>
          </w:rPr>
          <m:t xml:space="preserve">, …, </m:t>
        </m:r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2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n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  <w:sz w:val="28"/>
                    <w:szCs w:val="22"/>
                  </w:rPr>
                  <m:t>– 1</m:t>
                </m:r>
              </m:e>
            </m:d>
            <m:r>
              <w:rPr>
                <w:rFonts w:ascii="Cambria Math" w:hAnsi="Cambria Math"/>
                <w:sz w:val="28"/>
                <w:szCs w:val="22"/>
              </w:rPr>
              <m:t>​</m:t>
            </m:r>
          </m:sub>
        </m:sSub>
      </m:oMath>
    </w:p>
    <w:p w14:paraId="214D1B25" w14:textId="3BFA51EB" w:rsidR="002838D2" w:rsidRPr="002838D2" w:rsidRDefault="002838D2">
      <w:pPr>
        <w:pStyle w:val="editorthemeparagraph"/>
        <w:numPr>
          <w:ilvl w:val="1"/>
          <w:numId w:val="12"/>
        </w:numPr>
        <w:jc w:val="both"/>
        <w:rPr>
          <w:sz w:val="28"/>
          <w:szCs w:val="22"/>
        </w:rPr>
      </w:pPr>
      <w:r w:rsidRPr="002838D2">
        <w:rPr>
          <w:sz w:val="28"/>
          <w:szCs w:val="22"/>
        </w:rPr>
        <w:t xml:space="preserve">рекурсивно отсортировать вторую половину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2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n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2</m:t>
                    </m:r>
                  </m:den>
                </m:f>
              </m:e>
            </m:d>
          </m:sub>
        </m:sSub>
        <m:r>
          <w:rPr>
            <w:rFonts w:ascii="Cambria Math" w:hAnsi="Cambria Math"/>
            <w:sz w:val="28"/>
            <w:szCs w:val="22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2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n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  <w:sz w:val="28"/>
                    <w:szCs w:val="22"/>
                  </w:rPr>
                  <m:t>+ 1</m:t>
                </m:r>
              </m:e>
            </m:d>
          </m:sub>
        </m:sSub>
        <m:r>
          <w:rPr>
            <w:rFonts w:ascii="Cambria Math" w:hAnsi="Cambria Math"/>
            <w:sz w:val="28"/>
            <w:szCs w:val="22"/>
          </w:rPr>
          <m:t xml:space="preserve">, …, </m:t>
        </m:r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n – 1</m:t>
                </m:r>
              </m:e>
            </m:d>
          </m:sub>
        </m:sSub>
      </m:oMath>
      <w:r w:rsidRPr="002838D2">
        <w:rPr>
          <w:sz w:val="28"/>
          <w:szCs w:val="22"/>
        </w:rPr>
        <w:t>​;</w:t>
      </w:r>
    </w:p>
    <w:p w14:paraId="261716D6" w14:textId="77777777" w:rsidR="002838D2" w:rsidRPr="002838D2" w:rsidRDefault="002838D2">
      <w:pPr>
        <w:pStyle w:val="editorthemeparagraph"/>
        <w:numPr>
          <w:ilvl w:val="1"/>
          <w:numId w:val="13"/>
        </w:numPr>
        <w:jc w:val="both"/>
        <w:rPr>
          <w:sz w:val="28"/>
          <w:szCs w:val="22"/>
        </w:rPr>
      </w:pPr>
      <w:r w:rsidRPr="002838D2">
        <w:rPr>
          <w:sz w:val="28"/>
          <w:szCs w:val="22"/>
        </w:rPr>
        <w:t>применить операцию чётно-нечётного слияния длины n к полученной последовательности.</w:t>
      </w:r>
    </w:p>
    <w:p w14:paraId="5ED3D2A7" w14:textId="261E5EDD" w:rsidR="002838D2" w:rsidRPr="002838D2" w:rsidRDefault="002838D2" w:rsidP="00686E68">
      <w:pPr>
        <w:pStyle w:val="editorthemeparagraph"/>
        <w:spacing w:line="360" w:lineRule="auto"/>
        <w:ind w:firstLine="708"/>
        <w:jc w:val="both"/>
        <w:rPr>
          <w:sz w:val="28"/>
          <w:szCs w:val="22"/>
        </w:rPr>
      </w:pPr>
      <w:r w:rsidRPr="002838D2">
        <w:rPr>
          <w:sz w:val="28"/>
          <w:szCs w:val="22"/>
        </w:rPr>
        <w:t xml:space="preserve">При реализации алгоритма в виде сортировочной сети рекурсия полностью «раскрывается» в плоскую последовательность компараторов, а сама сеть для фиксированного n представляет собой статическую схему, не содержащую условных переходов. В силу независимости шагов 1 и 2 друг от друга (они оперируют непересекающимися половинами массива), а также независимости рекурсивных вызовов слияния для чётных и нечётных </w:t>
      </w:r>
      <w:r w:rsidR="00C144B9" w:rsidRPr="002838D2">
        <w:rPr>
          <w:sz w:val="28"/>
          <w:szCs w:val="22"/>
        </w:rPr>
        <w:t>под</w:t>
      </w:r>
      <w:r w:rsidR="00D367B7" w:rsidRPr="00D367B7">
        <w:rPr>
          <w:sz w:val="28"/>
          <w:szCs w:val="22"/>
        </w:rPr>
        <w:t>-</w:t>
      </w:r>
      <w:r w:rsidR="00C144B9" w:rsidRPr="002838D2">
        <w:rPr>
          <w:sz w:val="28"/>
          <w:szCs w:val="22"/>
        </w:rPr>
        <w:t>последовательностей</w:t>
      </w:r>
      <w:r w:rsidRPr="002838D2">
        <w:rPr>
          <w:sz w:val="28"/>
          <w:szCs w:val="22"/>
        </w:rPr>
        <w:t xml:space="preserve">, алгоритм обладает высокой степенью параллелизма: глубина сети составляет </w:t>
      </w:r>
      <m:oMath>
        <m:r>
          <w:rPr>
            <w:rFonts w:ascii="Cambria Math" w:hAnsi="Cambria Math"/>
            <w:sz w:val="28"/>
            <w:szCs w:val="22"/>
          </w:rPr>
          <m:t>Θ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log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² 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)</m:t>
        </m:r>
      </m:oMath>
      <w:r w:rsidRPr="002838D2">
        <w:rPr>
          <w:sz w:val="28"/>
          <w:szCs w:val="22"/>
        </w:rPr>
        <w:t xml:space="preserve">, в то время как размер — </w:t>
      </w:r>
      <m:oMath>
        <m:r>
          <w:rPr>
            <w:rFonts w:ascii="Cambria Math" w:hAnsi="Cambria Math"/>
            <w:sz w:val="28"/>
            <w:szCs w:val="22"/>
          </w:rPr>
          <m:t>Θ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nlog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² 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).</m:t>
        </m:r>
      </m:oMath>
      <w:r w:rsidRPr="002838D2">
        <w:rPr>
          <w:sz w:val="28"/>
          <w:szCs w:val="22"/>
        </w:rPr>
        <w:t xml:space="preserve"> Типичные значения размера и глубины сети для ряда n приведены в таблице 1.2.</w:t>
      </w:r>
    </w:p>
    <w:p w14:paraId="1ED95EEB" w14:textId="1699D4EE" w:rsidR="00275B6A" w:rsidRDefault="002838D2" w:rsidP="00275B6A">
      <w:pPr>
        <w:spacing w:before="100" w:beforeAutospacing="1" w:after="100" w:afterAutospacing="1" w:line="240" w:lineRule="auto"/>
        <w:jc w:val="right"/>
      </w:pPr>
      <w:r w:rsidRPr="002838D2">
        <w:t>Таблица 1.2</w:t>
      </w:r>
    </w:p>
    <w:p w14:paraId="1DE1ACB3" w14:textId="147AB8BB" w:rsidR="002838D2" w:rsidRPr="002838D2" w:rsidRDefault="002838D2" w:rsidP="00275B6A">
      <w:pPr>
        <w:spacing w:before="100" w:beforeAutospacing="1" w:after="100" w:afterAutospacing="1" w:line="240" w:lineRule="auto"/>
        <w:jc w:val="right"/>
      </w:pPr>
      <w:r w:rsidRPr="002838D2">
        <w:t>Размер и глубина сети чётно-нечётной сортировки слиянием</w:t>
      </w:r>
    </w:p>
    <w:tbl>
      <w:tblPr>
        <w:tblW w:w="0" w:type="auto"/>
        <w:jc w:val="right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5"/>
        <w:gridCol w:w="2125"/>
        <w:gridCol w:w="4679"/>
      </w:tblGrid>
      <w:tr w:rsidR="002838D2" w:rsidRPr="002838D2" w14:paraId="1778E3D9" w14:textId="77777777" w:rsidTr="00275B6A">
        <w:trPr>
          <w:trHeight w:val="483"/>
          <w:tblCellSpacing w:w="15" w:type="dxa"/>
          <w:jc w:val="right"/>
        </w:trPr>
        <w:tc>
          <w:tcPr>
            <w:tcW w:w="1570" w:type="dxa"/>
            <w:vAlign w:val="center"/>
            <w:hideMark/>
          </w:tcPr>
          <w:p w14:paraId="75AB03EC" w14:textId="77777777" w:rsidR="002838D2" w:rsidRPr="002838D2" w:rsidRDefault="002838D2" w:rsidP="002838D2">
            <w:pPr>
              <w:spacing w:before="100" w:beforeAutospacing="1" w:after="100" w:afterAutospacing="1"/>
              <w:jc w:val="center"/>
            </w:pPr>
            <w:r w:rsidRPr="002838D2">
              <w:lastRenderedPageBreak/>
              <w:t>n</w:t>
            </w:r>
          </w:p>
        </w:tc>
        <w:tc>
          <w:tcPr>
            <w:tcW w:w="2095" w:type="dxa"/>
            <w:vAlign w:val="center"/>
            <w:hideMark/>
          </w:tcPr>
          <w:p w14:paraId="3CC27E14" w14:textId="77777777" w:rsidR="002838D2" w:rsidRPr="002838D2" w:rsidRDefault="002838D2" w:rsidP="002838D2">
            <w:pPr>
              <w:spacing w:before="100" w:beforeAutospacing="1" w:after="100" w:afterAutospacing="1"/>
              <w:jc w:val="center"/>
            </w:pPr>
            <w:r w:rsidRPr="002838D2">
              <w:t>Число компараторов S(n)</w:t>
            </w:r>
          </w:p>
        </w:tc>
        <w:tc>
          <w:tcPr>
            <w:tcW w:w="4634" w:type="dxa"/>
            <w:vAlign w:val="center"/>
            <w:hideMark/>
          </w:tcPr>
          <w:p w14:paraId="0C6B9D29" w14:textId="77777777" w:rsidR="002838D2" w:rsidRPr="002838D2" w:rsidRDefault="002838D2" w:rsidP="002838D2">
            <w:pPr>
              <w:spacing w:before="100" w:beforeAutospacing="1" w:after="100" w:afterAutospacing="1"/>
              <w:jc w:val="center"/>
            </w:pPr>
            <w:r w:rsidRPr="002838D2">
              <w:t>Глубина сети d(n)</w:t>
            </w:r>
          </w:p>
        </w:tc>
      </w:tr>
      <w:tr w:rsidR="002838D2" w:rsidRPr="002838D2" w14:paraId="0ACD4970" w14:textId="77777777" w:rsidTr="00275B6A">
        <w:trPr>
          <w:trHeight w:val="483"/>
          <w:tblCellSpacing w:w="15" w:type="dxa"/>
          <w:jc w:val="right"/>
        </w:trPr>
        <w:tc>
          <w:tcPr>
            <w:tcW w:w="1570" w:type="dxa"/>
            <w:vAlign w:val="center"/>
            <w:hideMark/>
          </w:tcPr>
          <w:p w14:paraId="13C9A6EB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4</w:t>
            </w:r>
          </w:p>
        </w:tc>
        <w:tc>
          <w:tcPr>
            <w:tcW w:w="2095" w:type="dxa"/>
            <w:vAlign w:val="center"/>
            <w:hideMark/>
          </w:tcPr>
          <w:p w14:paraId="3A1549DB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5</w:t>
            </w:r>
          </w:p>
        </w:tc>
        <w:tc>
          <w:tcPr>
            <w:tcW w:w="4634" w:type="dxa"/>
            <w:vAlign w:val="center"/>
            <w:hideMark/>
          </w:tcPr>
          <w:p w14:paraId="5DBF3125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3</w:t>
            </w:r>
          </w:p>
        </w:tc>
      </w:tr>
      <w:tr w:rsidR="002838D2" w:rsidRPr="002838D2" w14:paraId="2E3953F7" w14:textId="77777777" w:rsidTr="00275B6A">
        <w:trPr>
          <w:trHeight w:val="483"/>
          <w:tblCellSpacing w:w="15" w:type="dxa"/>
          <w:jc w:val="right"/>
        </w:trPr>
        <w:tc>
          <w:tcPr>
            <w:tcW w:w="1570" w:type="dxa"/>
            <w:vAlign w:val="center"/>
            <w:hideMark/>
          </w:tcPr>
          <w:p w14:paraId="0086FDDF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8</w:t>
            </w:r>
          </w:p>
        </w:tc>
        <w:tc>
          <w:tcPr>
            <w:tcW w:w="2095" w:type="dxa"/>
            <w:vAlign w:val="center"/>
            <w:hideMark/>
          </w:tcPr>
          <w:p w14:paraId="55C5FF9E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19</w:t>
            </w:r>
          </w:p>
        </w:tc>
        <w:tc>
          <w:tcPr>
            <w:tcW w:w="4634" w:type="dxa"/>
            <w:vAlign w:val="center"/>
            <w:hideMark/>
          </w:tcPr>
          <w:p w14:paraId="27EC45AA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6</w:t>
            </w:r>
          </w:p>
        </w:tc>
      </w:tr>
      <w:tr w:rsidR="002838D2" w:rsidRPr="002838D2" w14:paraId="6CCE3AB0" w14:textId="77777777" w:rsidTr="00275B6A">
        <w:trPr>
          <w:trHeight w:val="483"/>
          <w:tblCellSpacing w:w="15" w:type="dxa"/>
          <w:jc w:val="right"/>
        </w:trPr>
        <w:tc>
          <w:tcPr>
            <w:tcW w:w="1570" w:type="dxa"/>
            <w:vAlign w:val="center"/>
            <w:hideMark/>
          </w:tcPr>
          <w:p w14:paraId="6856EFF6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16</w:t>
            </w:r>
          </w:p>
        </w:tc>
        <w:tc>
          <w:tcPr>
            <w:tcW w:w="2095" w:type="dxa"/>
            <w:vAlign w:val="center"/>
            <w:hideMark/>
          </w:tcPr>
          <w:p w14:paraId="6A40AA46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63</w:t>
            </w:r>
          </w:p>
        </w:tc>
        <w:tc>
          <w:tcPr>
            <w:tcW w:w="4634" w:type="dxa"/>
            <w:vAlign w:val="center"/>
            <w:hideMark/>
          </w:tcPr>
          <w:p w14:paraId="4DD12D93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10</w:t>
            </w:r>
          </w:p>
        </w:tc>
      </w:tr>
      <w:tr w:rsidR="002838D2" w:rsidRPr="002838D2" w14:paraId="4CA5D987" w14:textId="77777777" w:rsidTr="00275B6A">
        <w:trPr>
          <w:trHeight w:val="483"/>
          <w:tblCellSpacing w:w="15" w:type="dxa"/>
          <w:jc w:val="right"/>
        </w:trPr>
        <w:tc>
          <w:tcPr>
            <w:tcW w:w="1570" w:type="dxa"/>
            <w:vAlign w:val="center"/>
            <w:hideMark/>
          </w:tcPr>
          <w:p w14:paraId="3EAE6D6B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64</w:t>
            </w:r>
          </w:p>
        </w:tc>
        <w:tc>
          <w:tcPr>
            <w:tcW w:w="2095" w:type="dxa"/>
            <w:vAlign w:val="center"/>
            <w:hideMark/>
          </w:tcPr>
          <w:p w14:paraId="44A888E6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543</w:t>
            </w:r>
          </w:p>
        </w:tc>
        <w:tc>
          <w:tcPr>
            <w:tcW w:w="4634" w:type="dxa"/>
            <w:vAlign w:val="center"/>
            <w:hideMark/>
          </w:tcPr>
          <w:p w14:paraId="1098B008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21</w:t>
            </w:r>
          </w:p>
        </w:tc>
      </w:tr>
      <w:tr w:rsidR="002838D2" w:rsidRPr="002838D2" w14:paraId="309D1834" w14:textId="77777777" w:rsidTr="00275B6A">
        <w:trPr>
          <w:trHeight w:val="483"/>
          <w:tblCellSpacing w:w="15" w:type="dxa"/>
          <w:jc w:val="right"/>
        </w:trPr>
        <w:tc>
          <w:tcPr>
            <w:tcW w:w="1570" w:type="dxa"/>
            <w:vAlign w:val="center"/>
            <w:hideMark/>
          </w:tcPr>
          <w:p w14:paraId="1196F9D8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256</w:t>
            </w:r>
          </w:p>
        </w:tc>
        <w:tc>
          <w:tcPr>
            <w:tcW w:w="2095" w:type="dxa"/>
            <w:vAlign w:val="center"/>
            <w:hideMark/>
          </w:tcPr>
          <w:p w14:paraId="67FB993A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3839</w:t>
            </w:r>
          </w:p>
        </w:tc>
        <w:tc>
          <w:tcPr>
            <w:tcW w:w="4634" w:type="dxa"/>
            <w:vAlign w:val="center"/>
            <w:hideMark/>
          </w:tcPr>
          <w:p w14:paraId="3A322408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36</w:t>
            </w:r>
          </w:p>
        </w:tc>
      </w:tr>
      <w:tr w:rsidR="002838D2" w:rsidRPr="002838D2" w14:paraId="7488FB90" w14:textId="77777777" w:rsidTr="00275B6A">
        <w:trPr>
          <w:trHeight w:val="34"/>
          <w:tblCellSpacing w:w="15" w:type="dxa"/>
          <w:jc w:val="right"/>
        </w:trPr>
        <w:tc>
          <w:tcPr>
            <w:tcW w:w="1570" w:type="dxa"/>
            <w:vAlign w:val="center"/>
            <w:hideMark/>
          </w:tcPr>
          <w:p w14:paraId="15B65FCE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1024</w:t>
            </w:r>
          </w:p>
        </w:tc>
        <w:tc>
          <w:tcPr>
            <w:tcW w:w="2095" w:type="dxa"/>
            <w:vAlign w:val="center"/>
            <w:hideMark/>
          </w:tcPr>
          <w:p w14:paraId="10861E4E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24063</w:t>
            </w:r>
          </w:p>
        </w:tc>
        <w:tc>
          <w:tcPr>
            <w:tcW w:w="4634" w:type="dxa"/>
            <w:vAlign w:val="center"/>
            <w:hideMark/>
          </w:tcPr>
          <w:p w14:paraId="04456038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55</w:t>
            </w:r>
          </w:p>
        </w:tc>
      </w:tr>
    </w:tbl>
    <w:p w14:paraId="16B85134" w14:textId="76968FAC" w:rsidR="00686E68" w:rsidRPr="00BB42DC" w:rsidRDefault="002838D2" w:rsidP="006A4A55">
      <w:pPr>
        <w:spacing w:before="100" w:beforeAutospacing="1" w:after="100" w:afterAutospacing="1"/>
        <w:ind w:firstLine="708"/>
        <w:jc w:val="both"/>
      </w:pPr>
      <w:r w:rsidRPr="002838D2">
        <w:t>Данные значения точно соответствуют замкнутым формулам</w:t>
      </w:r>
      <w:r w:rsidR="00686E68" w:rsidRPr="00686E68">
        <w:t xml:space="preserve">, </w:t>
      </w:r>
      <w:r w:rsidR="00686E68">
        <w:t>вывод которых методом раскрутки рекуррентных соотношений составляет содержание главы 2.</w:t>
      </w:r>
      <w:r w:rsidR="00686E68" w:rsidRPr="00686E68">
        <w:t xml:space="preserve"> </w:t>
      </w:r>
      <w:r w:rsidR="00686E68">
        <w:t>Таким образом, чётно-нечётная сортировка слиянием Бэтчера представляет собой рекурсивно определённую сортировочную сеть с существенно меньшей глубиной по сравнению с её размером и потому высокой пригодностью к параллельному и аппаратному исполнению. Её математический анализ сводится к решению системы рекуррентных соотношений для размера операции слияния, размера полной сортировки и глубины сети, что мотивирует переход к следующему разделу — обзору методов асимптотического анализа алгоритмов, в котором систематически излагается соответствующий математический аппарат</w:t>
      </w:r>
    </w:p>
    <w:p w14:paraId="6E82376D" w14:textId="00944645" w:rsidR="00CB7DE6" w:rsidRDefault="00943C97">
      <w:pPr>
        <w:pStyle w:val="ad"/>
        <w:numPr>
          <w:ilvl w:val="1"/>
          <w:numId w:val="3"/>
        </w:numPr>
        <w:rPr>
          <w:lang w:val="en-US"/>
        </w:rPr>
      </w:pPr>
      <w:bookmarkStart w:id="15" w:name="_Toc227889240"/>
      <w:r w:rsidRPr="00943C97">
        <w:t>Методы асимптотического анализа алгоритмов</w:t>
      </w:r>
      <w:bookmarkEnd w:id="15"/>
    </w:p>
    <w:p w14:paraId="2AE3CF4B" w14:textId="140E97FA" w:rsidR="006A4A55" w:rsidRPr="006A4A55" w:rsidRDefault="006A4A55" w:rsidP="006A4A55">
      <w:pPr>
        <w:ind w:firstLine="708"/>
        <w:rPr>
          <w:lang w:eastAsia="en-US"/>
        </w:rPr>
      </w:pPr>
      <w:r>
        <w:t>Для описания скорости роста функций, возникающих при анализе алгоритмов, используется язык асимптотических обозначений, введённый Э. Ландау в конце XIX века и адаптированный Д. Кнутом к задачам теоретической информатики. В настоящем подразделе приводятся формальные определения этих обозначений (п. 1.2.1), после чего рассматриваются пять основных методов получения асимптотических оценок сложности: раскрутка рекуррентных соотношений (п. 1.2.2), мастер-теорема и метод Акра–</w:t>
      </w:r>
      <w:proofErr w:type="spellStart"/>
      <w:r>
        <w:t>Баззи</w:t>
      </w:r>
      <w:proofErr w:type="spellEnd"/>
      <w:r>
        <w:t xml:space="preserve"> (п. 1.2.3), метод </w:t>
      </w:r>
      <w:r>
        <w:lastRenderedPageBreak/>
        <w:t>подстановки и метод дерева рекурсии (п. 1.2.4), прямой подсчёт, вероятностный и амортизированный анализ (п. 1.2.5).</w:t>
      </w:r>
    </w:p>
    <w:p w14:paraId="68D2545A" w14:textId="32208FB9" w:rsidR="002628DC" w:rsidRDefault="002628DC">
      <w:pPr>
        <w:pStyle w:val="af"/>
        <w:numPr>
          <w:ilvl w:val="2"/>
          <w:numId w:val="3"/>
        </w:numPr>
        <w:rPr>
          <w:noProof/>
          <w:lang w:val="en-US"/>
        </w:rPr>
      </w:pPr>
      <w:bookmarkStart w:id="16" w:name="_Toc227889241"/>
      <w:r w:rsidRPr="00292EC2">
        <w:t>Асимптотические</w:t>
      </w:r>
      <w:r w:rsidRPr="00292EC2">
        <w:rPr>
          <w:noProof/>
        </w:rPr>
        <w:t xml:space="preserve"> обозначения</w:t>
      </w:r>
      <w:bookmarkEnd w:id="16"/>
    </w:p>
    <w:p w14:paraId="6CC73A9D" w14:textId="5525125A" w:rsidR="006A4A55" w:rsidRPr="00BB42DC" w:rsidRDefault="006A4A55" w:rsidP="00B05558">
      <w:pPr>
        <w:ind w:firstLine="708"/>
      </w:pPr>
      <w:r>
        <w:t xml:space="preserve">Пусть </w:t>
      </w:r>
      <m:oMath>
        <m:r>
          <w:rPr>
            <w:rStyle w:val="mord"/>
            <w:rFonts w:ascii="Cambria Math" w:hAnsi="Cambria Math"/>
          </w:rPr>
          <m:t>f, g</m:t>
        </m:r>
        <m:r>
          <m:rPr>
            <m:scr m:val="double-struck"/>
          </m:rPr>
          <w:rPr>
            <w:rStyle w:val="mord"/>
            <w:rFonts w:ascii="Cambria Math" w:hAnsi="Cambria Math"/>
          </w:rPr>
          <m:t xml:space="preserve"> : N → R₊</m:t>
        </m:r>
      </m:oMath>
      <w:r>
        <w:t xml:space="preserve"> — положительные функции натурального аргумента. Для описания поведения функции </w:t>
      </w:r>
      <w:r>
        <w:rPr>
          <w:rStyle w:val="mord"/>
        </w:rPr>
        <w:t>f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t xml:space="preserve"> при </w:t>
      </w:r>
      <w:r>
        <w:rPr>
          <w:rStyle w:val="mord"/>
        </w:rPr>
        <w:t>n</w:t>
      </w:r>
      <w:r>
        <w:rPr>
          <w:rStyle w:val="mrel"/>
        </w:rPr>
        <w:t>→</w:t>
      </w:r>
      <w:r>
        <w:rPr>
          <w:rStyle w:val="mord"/>
        </w:rPr>
        <w:t>∞</w:t>
      </w:r>
      <w:r>
        <w:t xml:space="preserve"> с точностью до константных множителей используются пять стандартных обозначений.</w:t>
      </w:r>
    </w:p>
    <w:p w14:paraId="01F8A3AA" w14:textId="51807846" w:rsidR="006A4A55" w:rsidRPr="00BB42DC" w:rsidRDefault="006A4A55" w:rsidP="006A4A55">
      <w:r>
        <w:rPr>
          <w:rStyle w:val="af2"/>
        </w:rPr>
        <w:t>Определение 1.5</w:t>
      </w:r>
      <w:r>
        <w:t xml:space="preserve"> (O-большое; верхняя асимптотическая граница). Говорят, что </w:t>
      </w:r>
      <w:r>
        <w:rPr>
          <w:rStyle w:val="mord"/>
        </w:rPr>
        <w:t>f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rPr>
          <w:rStyle w:val="mrel"/>
          <w:rFonts w:ascii="Cambria Math" w:hAnsi="Cambria Math" w:cs="Cambria Math"/>
        </w:rPr>
        <w:t>∈</w:t>
      </w:r>
      <w:r>
        <w:rPr>
          <w:rStyle w:val="mord"/>
        </w:rPr>
        <w:t>O</w:t>
      </w:r>
      <w:r>
        <w:rPr>
          <w:rStyle w:val="mopen"/>
        </w:rPr>
        <w:t>(</w:t>
      </w:r>
      <w:r>
        <w:rPr>
          <w:rStyle w:val="mord"/>
        </w:rPr>
        <w:t>g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))</w:t>
      </w:r>
      <w:r>
        <w:t>, если</w:t>
      </w:r>
    </w:p>
    <w:p w14:paraId="4BDA4EBC" w14:textId="62316139" w:rsidR="006A4A55" w:rsidRPr="006A4A55" w:rsidRDefault="006A4A55" w:rsidP="006A4A55">
      <w:pPr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∃ c &gt; 0, n₀</m:t>
          </m:r>
          <m:r>
            <m:rPr>
              <m:scr m:val="double-struck"/>
            </m:rPr>
            <w:rPr>
              <w:rFonts w:ascii="Cambria Math" w:hAnsi="Cambria Math"/>
              <w:lang w:val="en-US" w:eastAsia="en-US"/>
            </w:rPr>
            <m:t xml:space="preserve"> ∈ N : ∀ </m:t>
          </m:r>
          <m:r>
            <w:rPr>
              <w:rFonts w:ascii="Cambria Math" w:hAnsi="Cambria Math"/>
              <w:lang w:val="en-US" w:eastAsia="en-US"/>
            </w:rPr>
            <m:t>n ≥ n₀ ,f(n) ≤ c · g(n).</m:t>
          </m:r>
        </m:oMath>
      </m:oMathPara>
    </w:p>
    <w:p w14:paraId="0F87BE52" w14:textId="4AC87AEC" w:rsidR="006A4A55" w:rsidRDefault="006A4A55" w:rsidP="006A4A55">
      <w:pPr>
        <w:rPr>
          <w:lang w:val="en-US"/>
        </w:rPr>
      </w:pPr>
      <w:r>
        <w:rPr>
          <w:rStyle w:val="af2"/>
        </w:rPr>
        <w:t>Определение 1.6</w:t>
      </w:r>
      <w:r>
        <w:t xml:space="preserve"> (Омега-большое; нижняя асимптотическая граница). Говорят, что </w:t>
      </w:r>
      <w:r>
        <w:rPr>
          <w:rStyle w:val="mord"/>
        </w:rPr>
        <w:t>f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rPr>
          <w:rStyle w:val="mrel"/>
          <w:rFonts w:ascii="Cambria Math" w:hAnsi="Cambria Math" w:cs="Cambria Math"/>
        </w:rPr>
        <w:t>∈</w:t>
      </w:r>
      <w:r>
        <w:rPr>
          <w:rStyle w:val="mord"/>
        </w:rPr>
        <w:t>Ω</w:t>
      </w:r>
      <w:r>
        <w:rPr>
          <w:rStyle w:val="mopen"/>
        </w:rPr>
        <w:t>(</w:t>
      </w:r>
      <w:r>
        <w:rPr>
          <w:rStyle w:val="mord"/>
        </w:rPr>
        <w:t>g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))</w:t>
      </w:r>
      <w:r>
        <w:t>, если</w:t>
      </w:r>
    </w:p>
    <w:p w14:paraId="641994C3" w14:textId="1360D39F" w:rsidR="006A4A55" w:rsidRPr="006A4A55" w:rsidRDefault="006A4A55" w:rsidP="006A4A55">
      <w:pPr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∃ c &gt; 0, n₀</m:t>
          </m:r>
          <m:r>
            <m:rPr>
              <m:scr m:val="double-struck"/>
            </m:rPr>
            <w:rPr>
              <w:rFonts w:ascii="Cambria Math" w:hAnsi="Cambria Math"/>
              <w:lang w:val="en-US" w:eastAsia="en-US"/>
            </w:rPr>
            <m:t xml:space="preserve"> ∈ N : ∀ </m:t>
          </m:r>
          <m:r>
            <w:rPr>
              <w:rFonts w:ascii="Cambria Math" w:hAnsi="Cambria Math"/>
              <w:lang w:val="en-US" w:eastAsia="en-US"/>
            </w:rPr>
            <m:t>n ≥ n₀ , f(n) ≥ c · g(n).</m:t>
          </m:r>
        </m:oMath>
      </m:oMathPara>
    </w:p>
    <w:p w14:paraId="24DF7342" w14:textId="03E6EAB2" w:rsidR="006A4A55" w:rsidRPr="00BB42DC" w:rsidRDefault="006A4A55" w:rsidP="006A4A55">
      <w:r>
        <w:rPr>
          <w:rStyle w:val="af2"/>
        </w:rPr>
        <w:t>Определение 1.7</w:t>
      </w:r>
      <w:r>
        <w:t xml:space="preserve"> (Тета; точная асимптотическая оценка). Говорят, что </w:t>
      </w:r>
      <w:r>
        <w:rPr>
          <w:rStyle w:val="mord"/>
        </w:rPr>
        <w:t>f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rPr>
          <w:rStyle w:val="mrel"/>
          <w:rFonts w:ascii="Cambria Math" w:hAnsi="Cambria Math" w:cs="Cambria Math"/>
        </w:rPr>
        <w:t>∈</w:t>
      </w:r>
      <w:r>
        <w:rPr>
          <w:rStyle w:val="mord"/>
        </w:rPr>
        <w:t>Θ</w:t>
      </w:r>
      <w:r>
        <w:rPr>
          <w:rStyle w:val="mopen"/>
        </w:rPr>
        <w:t>(</w:t>
      </w:r>
      <w:r>
        <w:rPr>
          <w:rStyle w:val="mord"/>
        </w:rPr>
        <w:t>g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))</w:t>
      </w:r>
      <w:r>
        <w:t xml:space="preserve">, если одновременно выполнено </w:t>
      </w:r>
      <w:r>
        <w:rPr>
          <w:rStyle w:val="mord"/>
        </w:rPr>
        <w:t>f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rPr>
          <w:rStyle w:val="mrel"/>
          <w:rFonts w:ascii="Cambria Math" w:hAnsi="Cambria Math" w:cs="Cambria Math"/>
        </w:rPr>
        <w:t>∈</w:t>
      </w:r>
      <w:r>
        <w:rPr>
          <w:rStyle w:val="mord"/>
        </w:rPr>
        <w:t>O</w:t>
      </w:r>
      <w:r>
        <w:rPr>
          <w:rStyle w:val="mopen"/>
        </w:rPr>
        <w:t>(</w:t>
      </w:r>
      <w:r>
        <w:rPr>
          <w:rStyle w:val="mord"/>
        </w:rPr>
        <w:t>g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))</w:t>
      </w:r>
      <w:r>
        <w:t xml:space="preserve"> и </w:t>
      </w:r>
      <w:r>
        <w:rPr>
          <w:rStyle w:val="mord"/>
        </w:rPr>
        <w:t>f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rPr>
          <w:rStyle w:val="mrel"/>
          <w:rFonts w:ascii="Cambria Math" w:hAnsi="Cambria Math" w:cs="Cambria Math"/>
        </w:rPr>
        <w:t>∈</w:t>
      </w:r>
      <w:r>
        <w:rPr>
          <w:rStyle w:val="mord"/>
        </w:rPr>
        <w:t>Ω</w:t>
      </w:r>
      <w:r>
        <w:rPr>
          <w:rStyle w:val="mopen"/>
        </w:rPr>
        <w:t>(</w:t>
      </w:r>
      <w:r>
        <w:rPr>
          <w:rStyle w:val="mord"/>
        </w:rPr>
        <w:t>g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))</w:t>
      </w:r>
      <w:r>
        <w:t>, т. е.</w:t>
      </w:r>
    </w:p>
    <w:p w14:paraId="6F2BEDB7" w14:textId="5BD828EA" w:rsidR="006A4A55" w:rsidRPr="006A4A55" w:rsidRDefault="006A4A55" w:rsidP="006A4A55">
      <w:pPr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∃ c₁, c₂ &gt; 0, n₀</m:t>
          </m:r>
          <m:r>
            <m:rPr>
              <m:scr m:val="double-struck"/>
            </m:rPr>
            <w:rPr>
              <w:rFonts w:ascii="Cambria Math" w:hAnsi="Cambria Math"/>
              <w:lang w:val="en-US" w:eastAsia="en-US"/>
            </w:rPr>
            <m:t xml:space="preserve"> ∈ N : ∀ </m:t>
          </m:r>
          <m:r>
            <w:rPr>
              <w:rFonts w:ascii="Cambria Math" w:hAnsi="Cambria Math"/>
              <w:lang w:val="en-US" w:eastAsia="en-US"/>
            </w:rPr>
            <m:t>n ≥ n₀  ,c₁ · g(n) ≤ f(n) ≤ c₂ · g(n).</m:t>
          </m:r>
        </m:oMath>
      </m:oMathPara>
    </w:p>
    <w:p w14:paraId="2BD7F35A" w14:textId="7D266794" w:rsidR="006A4A55" w:rsidRPr="00CB0D8F" w:rsidRDefault="006A4A55" w:rsidP="006A4A55">
      <w:r>
        <w:rPr>
          <w:rStyle w:val="af2"/>
        </w:rPr>
        <w:t>Определение 1.8</w:t>
      </w:r>
      <w:r>
        <w:t xml:space="preserve"> (о-малое; строго меньшая скорость роста). Говорят, что </w:t>
      </w:r>
      <w:r>
        <w:rPr>
          <w:rStyle w:val="mord"/>
        </w:rPr>
        <w:t>f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rPr>
          <w:rStyle w:val="mrel"/>
          <w:rFonts w:ascii="Cambria Math" w:hAnsi="Cambria Math" w:cs="Cambria Math"/>
        </w:rPr>
        <w:t>∈</w:t>
      </w:r>
      <w:r>
        <w:rPr>
          <w:rStyle w:val="mord"/>
        </w:rPr>
        <w:t>o</w:t>
      </w:r>
      <w:r>
        <w:rPr>
          <w:rStyle w:val="mopen"/>
        </w:rPr>
        <w:t>(</w:t>
      </w:r>
      <w:r>
        <w:rPr>
          <w:rStyle w:val="mord"/>
        </w:rPr>
        <w:t>g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))</w:t>
      </w:r>
      <w:r>
        <w:t>, если</w:t>
      </w:r>
    </w:p>
    <w:p w14:paraId="2588B777" w14:textId="686A6BA5" w:rsidR="006A4A55" w:rsidRPr="00CB0D8F" w:rsidRDefault="00000000" w:rsidP="006A4A55">
      <w:pPr>
        <w:rPr>
          <w:lang w:val="en-US" w:eastAsia="en-US"/>
        </w:rPr>
      </w:pPr>
      <m:oMathPara>
        <m:oMath>
          <m:limLow>
            <m:limLow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limLowPr>
            <m:e>
              <m:r>
                <w:rPr>
                  <w:rFonts w:ascii="Cambria Math" w:hAnsi="Cambria Math"/>
                  <w:lang w:val="en-US" w:eastAsia="en-US"/>
                </w:rPr>
                <m:t>lim</m:t>
              </m:r>
            </m:e>
            <m:lim>
              <m:r>
                <w:rPr>
                  <w:rFonts w:ascii="Cambria Math" w:hAnsi="Cambria Math"/>
                  <w:lang w:val="en-US" w:eastAsia="en-US"/>
                </w:rPr>
                <m:t>n→∞</m:t>
              </m:r>
            </m:lim>
          </m:limLow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num>
            <m:den>
              <m:r>
                <w:rPr>
                  <w:rFonts w:ascii="Cambria Math" w:hAnsi="Cambria Math"/>
                  <w:lang w:val="en-US" w:eastAsia="en-US"/>
                </w:rPr>
                <m:t>g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den>
          </m:f>
          <m:r>
            <w:rPr>
              <w:rFonts w:ascii="Cambria Math" w:hAnsi="Cambria Math"/>
              <w:lang w:val="en-US" w:eastAsia="en-US"/>
            </w:rPr>
            <m:t>=0</m:t>
          </m:r>
        </m:oMath>
      </m:oMathPara>
    </w:p>
    <w:p w14:paraId="712DBF29" w14:textId="7986DB77" w:rsidR="00CB0D8F" w:rsidRPr="00275B6A" w:rsidRDefault="00CB0D8F" w:rsidP="006A4A55">
      <w:r>
        <w:rPr>
          <w:rStyle w:val="af2"/>
        </w:rPr>
        <w:t>Определение 1.9</w:t>
      </w:r>
      <w:r>
        <w:t xml:space="preserve"> (омега-малое; строго большая скорость роста). Говорят, что </w:t>
      </w:r>
      <w:r>
        <w:rPr>
          <w:rStyle w:val="mord"/>
        </w:rPr>
        <w:t>f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rPr>
          <w:rStyle w:val="mrel"/>
          <w:rFonts w:ascii="Cambria Math" w:hAnsi="Cambria Math" w:cs="Cambria Math"/>
        </w:rPr>
        <w:t>∈</w:t>
      </w:r>
      <w:r>
        <w:rPr>
          <w:rStyle w:val="mord"/>
        </w:rPr>
        <w:t>ω</w:t>
      </w:r>
      <w:r>
        <w:rPr>
          <w:rStyle w:val="mopen"/>
        </w:rPr>
        <w:t>(</w:t>
      </w:r>
      <w:r>
        <w:rPr>
          <w:rStyle w:val="mord"/>
        </w:rPr>
        <w:t>g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))</w:t>
      </w:r>
      <w:r>
        <w:t>, если</w:t>
      </w:r>
    </w:p>
    <w:p w14:paraId="72BF144F" w14:textId="1601FF4E" w:rsidR="00CB0D8F" w:rsidRPr="00CB0D8F" w:rsidRDefault="00000000" w:rsidP="006A4A55">
      <w:pPr>
        <w:rPr>
          <w:lang w:val="en-US" w:eastAsia="en-US"/>
        </w:rPr>
      </w:pPr>
      <m:oMathPara>
        <m:oMath>
          <m:limLow>
            <m:limLow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limLowPr>
            <m:e>
              <m:r>
                <w:rPr>
                  <w:rFonts w:ascii="Cambria Math" w:hAnsi="Cambria Math"/>
                  <w:lang w:val="en-US" w:eastAsia="en-US"/>
                </w:rPr>
                <m:t>lim</m:t>
              </m:r>
            </m:e>
            <m:lim>
              <m:r>
                <w:rPr>
                  <w:rFonts w:ascii="Cambria Math" w:hAnsi="Cambria Math"/>
                  <w:lang w:val="en-US" w:eastAsia="en-US"/>
                </w:rPr>
                <m:t>n→∞</m:t>
              </m:r>
            </m:lim>
          </m:limLow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num>
            <m:den>
              <m:r>
                <w:rPr>
                  <w:rFonts w:ascii="Cambria Math" w:hAnsi="Cambria Math"/>
                  <w:lang w:val="en-US" w:eastAsia="en-US"/>
                </w:rPr>
                <m:t>g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den>
          </m:f>
          <m:r>
            <w:rPr>
              <w:rFonts w:ascii="Cambria Math" w:hAnsi="Cambria Math"/>
              <w:lang w:val="en-US" w:eastAsia="en-US"/>
            </w:rPr>
            <m:t>=∞</m:t>
          </m:r>
        </m:oMath>
      </m:oMathPara>
    </w:p>
    <w:p w14:paraId="10601222" w14:textId="77777777" w:rsidR="00813BBA" w:rsidRDefault="00CB0D8F" w:rsidP="00813BBA">
      <w:pPr>
        <w:pStyle w:val="editorthemeparagraph"/>
        <w:spacing w:line="360" w:lineRule="auto"/>
        <w:ind w:firstLine="708"/>
        <w:rPr>
          <w:sz w:val="28"/>
          <w:szCs w:val="22"/>
        </w:rPr>
      </w:pPr>
      <w:r w:rsidRPr="00CB0D8F">
        <w:rPr>
          <w:sz w:val="28"/>
          <w:szCs w:val="22"/>
        </w:rPr>
        <w:lastRenderedPageBreak/>
        <w:t xml:space="preserve">Обозначения </w:t>
      </w:r>
      <w:r w:rsidRPr="00813BBA">
        <w:rPr>
          <w:sz w:val="28"/>
          <w:szCs w:val="22"/>
        </w:rPr>
        <w:t>O</w:t>
      </w:r>
      <w:r w:rsidRPr="00CB0D8F">
        <w:rPr>
          <w:sz w:val="28"/>
          <w:szCs w:val="22"/>
        </w:rPr>
        <w:t xml:space="preserve"> и Ω связаны симметрией:</w:t>
      </w:r>
      <w:r w:rsidRPr="00813BBA">
        <w:rPr>
          <w:sz w:val="28"/>
          <w:szCs w:val="22"/>
        </w:rPr>
        <w:t xml:space="preserve"> </w:t>
      </w:r>
      <m:oMath>
        <m:r>
          <w:rPr>
            <w:rFonts w:ascii="Cambria Math" w:hAnsi="Cambria Math"/>
            <w:sz w:val="28"/>
            <w:szCs w:val="22"/>
          </w:rPr>
          <m:t>f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) </m:t>
        </m:r>
        <m:r>
          <m:rPr>
            <m:sty m:val="p"/>
          </m:rPr>
          <w:rPr>
            <w:rFonts w:ascii="Cambria Math" w:hAnsi="Cambria Math" w:cs="Cambria Math"/>
            <w:sz w:val="28"/>
            <w:szCs w:val="22"/>
          </w:rPr>
          <m:t>∈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 </m:t>
        </m:r>
        <m:r>
          <w:rPr>
            <w:rFonts w:ascii="Cambria Math" w:hAnsi="Cambria Math"/>
            <w:sz w:val="28"/>
            <w:szCs w:val="22"/>
          </w:rPr>
          <m:t>O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g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)) </m:t>
        </m:r>
        <m:r>
          <m:rPr>
            <m:sty m:val="p"/>
          </m:rPr>
          <w:rPr>
            <w:rFonts w:ascii="Cambria Math" w:hAnsi="Cambria Math" w:cs="Cambria Math"/>
            <w:sz w:val="28"/>
            <w:szCs w:val="22"/>
          </w:rPr>
          <m:t>⇔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 </m:t>
        </m:r>
        <m:r>
          <w:rPr>
            <w:rFonts w:ascii="Cambria Math" w:hAnsi="Cambria Math"/>
            <w:sz w:val="28"/>
            <w:szCs w:val="22"/>
          </w:rPr>
          <m:t>g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) </m:t>
        </m:r>
        <m:r>
          <m:rPr>
            <m:sty m:val="p"/>
          </m:rPr>
          <w:rPr>
            <w:rFonts w:ascii="Cambria Math" w:hAnsi="Cambria Math" w:cs="Cambria Math"/>
            <w:sz w:val="28"/>
            <w:szCs w:val="22"/>
          </w:rPr>
          <m:t>∈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 </m:t>
        </m:r>
        <m:r>
          <w:rPr>
            <w:rFonts w:ascii="Cambria Math" w:hAnsi="Cambria Math"/>
            <w:sz w:val="28"/>
            <w:szCs w:val="22"/>
          </w:rPr>
          <m:t>Ω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f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)).</m:t>
        </m:r>
      </m:oMath>
      <w:r w:rsidRPr="00CB0D8F">
        <w:rPr>
          <w:sz w:val="28"/>
          <w:szCs w:val="22"/>
        </w:rPr>
        <w:t xml:space="preserve"> Аналогично,</w:t>
      </w:r>
      <m:oMath>
        <m:r>
          <w:rPr>
            <w:rFonts w:ascii="Cambria Math" w:hAnsi="Cambria Math"/>
            <w:sz w:val="28"/>
            <w:szCs w:val="22"/>
          </w:rPr>
          <m:t>f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) ∈ </m:t>
        </m:r>
        <m:r>
          <w:rPr>
            <w:rFonts w:ascii="Cambria Math" w:hAnsi="Cambria Math"/>
            <w:sz w:val="28"/>
            <w:szCs w:val="22"/>
          </w:rPr>
          <m:t>o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g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)) ⇔ </m:t>
        </m:r>
        <m:r>
          <w:rPr>
            <w:rFonts w:ascii="Cambria Math" w:hAnsi="Cambria Math"/>
            <w:sz w:val="28"/>
            <w:szCs w:val="22"/>
          </w:rPr>
          <m:t>g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) ∈ </m:t>
        </m:r>
        <m:r>
          <w:rPr>
            <w:rFonts w:ascii="Cambria Math" w:hAnsi="Cambria Math"/>
            <w:sz w:val="28"/>
            <w:szCs w:val="22"/>
          </w:rPr>
          <m:t>ω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f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))</m:t>
        </m:r>
      </m:oMath>
      <w:r w:rsidRPr="00CB0D8F">
        <w:rPr>
          <w:sz w:val="28"/>
          <w:szCs w:val="22"/>
        </w:rPr>
        <w:t>. Обозначение Θ играет роль асимптотического «равенства»: запись f(n)</w:t>
      </w:r>
      <w:r w:rsidRPr="00813BBA">
        <w:rPr>
          <w:rFonts w:ascii="Cambria Math" w:hAnsi="Cambria Math" w:cs="Cambria Math"/>
          <w:sz w:val="28"/>
          <w:szCs w:val="22"/>
        </w:rPr>
        <w:t>∈</w:t>
      </w:r>
      <w:r w:rsidRPr="00CB0D8F">
        <w:rPr>
          <w:sz w:val="28"/>
          <w:szCs w:val="22"/>
        </w:rPr>
        <w:t>Θ(g(n)) означает, что функции f и g совпадают по скорости роста и различаются не более чем на постоянный множитель.</w:t>
      </w:r>
      <w:r w:rsidR="00813BBA">
        <w:rPr>
          <w:sz w:val="28"/>
          <w:szCs w:val="22"/>
        </w:rPr>
        <w:t xml:space="preserve"> </w:t>
      </w:r>
      <w:r w:rsidRPr="00CB0D8F">
        <w:rPr>
          <w:sz w:val="28"/>
          <w:szCs w:val="22"/>
        </w:rPr>
        <w:t>На практике традиционно применяется упрощённая запис</w:t>
      </w:r>
      <w:r>
        <w:rPr>
          <w:sz w:val="28"/>
          <w:szCs w:val="22"/>
        </w:rPr>
        <w:t xml:space="preserve">ь </w:t>
      </w:r>
      <m:oMath>
        <m:r>
          <w:rPr>
            <w:rFonts w:ascii="Cambria Math" w:hAnsi="Cambria Math"/>
            <w:sz w:val="28"/>
            <w:szCs w:val="22"/>
          </w:rPr>
          <m:t>f(n) = O(g(n))» вместо строгого «f(n) ∈ O(g(n))</m:t>
        </m:r>
      </m:oMath>
      <w:r w:rsidRPr="00CB0D8F">
        <w:rPr>
          <w:sz w:val="28"/>
          <w:szCs w:val="22"/>
        </w:rPr>
        <w:t>. В настоящей работе, в соответствии со сложившейся в литературе традицией, обе формы записи используются как синонимы.</w:t>
      </w:r>
      <w:r w:rsidR="00813BBA">
        <w:rPr>
          <w:sz w:val="28"/>
          <w:szCs w:val="22"/>
        </w:rPr>
        <w:t xml:space="preserve"> </w:t>
      </w:r>
    </w:p>
    <w:p w14:paraId="2959E251" w14:textId="7C36832E" w:rsidR="00CB0D8F" w:rsidRPr="00CB0D8F" w:rsidRDefault="00CB0D8F" w:rsidP="00813BBA">
      <w:pPr>
        <w:pStyle w:val="editorthemeparagraph"/>
        <w:spacing w:line="360" w:lineRule="auto"/>
        <w:ind w:firstLine="708"/>
        <w:rPr>
          <w:sz w:val="28"/>
          <w:szCs w:val="22"/>
        </w:rPr>
      </w:pPr>
      <w:r w:rsidRPr="00CB0D8F">
        <w:rPr>
          <w:sz w:val="28"/>
          <w:szCs w:val="22"/>
        </w:rPr>
        <w:t xml:space="preserve">При оценке времени работы алгоритмов также различают </w:t>
      </w:r>
      <w:r w:rsidRPr="0076059F">
        <w:rPr>
          <w:sz w:val="28"/>
          <w:szCs w:val="22"/>
        </w:rPr>
        <w:t>худший случай</w:t>
      </w:r>
      <w:r w:rsidRPr="00CB0D8F">
        <w:rPr>
          <w:sz w:val="28"/>
          <w:szCs w:val="22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T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worst</m:t>
                </m:r>
              </m:e>
            </m:d>
            <m:d>
              <m:d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n</m:t>
                </m:r>
              </m:e>
            </m:d>
          </m:sub>
        </m:sSub>
        <m:r>
          <w:rPr>
            <w:rFonts w:ascii="Cambria Math" w:hAnsi="Cambria Math"/>
            <w:sz w:val="28"/>
            <w:szCs w:val="22"/>
          </w:rPr>
          <m:t>=</m:t>
        </m:r>
        <m:func>
          <m:funcPr>
            <m:ctrlPr>
              <w:rPr>
                <w:rFonts w:ascii="Cambria Math" w:hAnsi="Cambria Math"/>
                <w:sz w:val="28"/>
                <w:szCs w:val="22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2"/>
                  </w:rPr>
                  <m:t>max</m:t>
                </m:r>
              </m:e>
              <m:lim>
                <m:d>
                  <m:dPr>
                    <m:begChr m:val="{"/>
                    <m:endChr m:val="}"/>
                    <m:ctrlPr>
                      <w:rPr>
                        <w:rFonts w:ascii="Cambria Math" w:hAnsi="Cambria Math"/>
                        <w:i/>
                        <w:sz w:val="28"/>
                        <w:szCs w:val="22"/>
                      </w:rPr>
                    </m:ctrlPr>
                  </m:dPr>
                  <m:e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2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8"/>
                            <w:szCs w:val="22"/>
                          </w:rPr>
                          <m:t>x</m:t>
                        </m:r>
                      </m:e>
                    </m:d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= n</m:t>
                    </m:r>
                  </m:e>
                </m:d>
                <m:ctrlPr>
                  <w:rPr>
                    <w:rFonts w:ascii="Cambria Math" w:hAnsi="Cambria Math"/>
                    <w:sz w:val="28"/>
                    <w:szCs w:val="22"/>
                  </w:rPr>
                </m:ctrlPr>
              </m:lim>
            </m:limLow>
            <m:ctrlPr>
              <w:rPr>
                <w:rFonts w:ascii="Cambria Math" w:hAnsi="Cambria Math"/>
                <w:i/>
                <w:sz w:val="28"/>
                <w:szCs w:val="22"/>
              </w:rPr>
            </m:ctrlPr>
          </m:fName>
          <m:e>
            <m:r>
              <w:rPr>
                <w:rFonts w:ascii="Cambria Math" w:hAnsi="Cambria Math"/>
                <w:sz w:val="28"/>
                <w:szCs w:val="22"/>
              </w:rPr>
              <m:t>T</m:t>
            </m:r>
            <m:d>
              <m:d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x</m:t>
                </m:r>
              </m:e>
            </m:d>
            <m:ctrlPr>
              <w:rPr>
                <w:rFonts w:ascii="Cambria Math" w:hAnsi="Cambria Math"/>
                <w:i/>
                <w:sz w:val="28"/>
                <w:szCs w:val="22"/>
              </w:rPr>
            </m:ctrlPr>
          </m:e>
        </m:func>
      </m:oMath>
      <w:r w:rsidRPr="00CB0D8F">
        <w:rPr>
          <w:sz w:val="28"/>
          <w:szCs w:val="22"/>
        </w:rPr>
        <w:t xml:space="preserve">, </w:t>
      </w:r>
      <w:r w:rsidRPr="0076059F">
        <w:rPr>
          <w:sz w:val="28"/>
          <w:szCs w:val="22"/>
        </w:rPr>
        <w:t>лучший случай</w:t>
      </w:r>
      <w:r w:rsidR="0076059F">
        <w:rPr>
          <w:i/>
          <w:iCs/>
          <w:sz w:val="28"/>
          <w:szCs w:val="22"/>
        </w:rPr>
        <w:t xml:space="preserve"> </w:t>
      </w:r>
      <w:r w:rsidRPr="00CB0D8F">
        <w:rPr>
          <w:sz w:val="28"/>
          <w:szCs w:val="22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T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best</m:t>
                </m:r>
              </m:e>
            </m:d>
            <m:d>
              <m:d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n</m:t>
                </m:r>
              </m:e>
            </m:d>
          </m:sub>
        </m:sSub>
        <m:r>
          <w:rPr>
            <w:rFonts w:ascii="Cambria Math" w:hAnsi="Cambria Math"/>
            <w:sz w:val="28"/>
            <w:szCs w:val="22"/>
          </w:rPr>
          <m:t>=</m:t>
        </m:r>
        <m:func>
          <m:funcPr>
            <m:ctrlPr>
              <w:rPr>
                <w:rFonts w:ascii="Cambria Math" w:hAnsi="Cambria Math"/>
                <w:sz w:val="28"/>
                <w:szCs w:val="22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2"/>
                  </w:rPr>
                  <m:t>min</m:t>
                </m:r>
              </m:e>
              <m:lim>
                <m:d>
                  <m:dPr>
                    <m:begChr m:val="{"/>
                    <m:endChr m:val="}"/>
                    <m:ctrlPr>
                      <w:rPr>
                        <w:rFonts w:ascii="Cambria Math" w:hAnsi="Cambria Math"/>
                        <w:i/>
                        <w:sz w:val="28"/>
                        <w:szCs w:val="22"/>
                      </w:rPr>
                    </m:ctrlPr>
                  </m:dPr>
                  <m:e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2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8"/>
                            <w:szCs w:val="22"/>
                          </w:rPr>
                          <m:t>x</m:t>
                        </m:r>
                      </m:e>
                    </m:d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= n</m:t>
                    </m:r>
                  </m:e>
                </m:d>
                <m:ctrlPr>
                  <w:rPr>
                    <w:rFonts w:ascii="Cambria Math" w:hAnsi="Cambria Math"/>
                    <w:sz w:val="28"/>
                    <w:szCs w:val="22"/>
                  </w:rPr>
                </m:ctrlPr>
              </m:lim>
            </m:limLow>
            <m:ctrlPr>
              <w:rPr>
                <w:rFonts w:ascii="Cambria Math" w:hAnsi="Cambria Math"/>
                <w:i/>
                <w:sz w:val="28"/>
                <w:szCs w:val="22"/>
              </w:rPr>
            </m:ctrlPr>
          </m:fName>
          <m:e>
            <m:r>
              <w:rPr>
                <w:rFonts w:ascii="Cambria Math" w:hAnsi="Cambria Math"/>
                <w:sz w:val="28"/>
                <w:szCs w:val="22"/>
              </w:rPr>
              <m:t>T</m:t>
            </m:r>
            <m:d>
              <m:d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x</m:t>
                </m:r>
              </m:e>
            </m:d>
            <m:ctrlPr>
              <w:rPr>
                <w:rFonts w:ascii="Cambria Math" w:hAnsi="Cambria Math"/>
                <w:i/>
                <w:sz w:val="28"/>
                <w:szCs w:val="22"/>
              </w:rPr>
            </m:ctrlPr>
          </m:e>
        </m:func>
      </m:oMath>
      <w:r w:rsidRPr="00CB0D8F">
        <w:rPr>
          <w:sz w:val="28"/>
          <w:szCs w:val="22"/>
        </w:rPr>
        <w:t xml:space="preserve">и </w:t>
      </w:r>
      <w:r w:rsidRPr="0076059F">
        <w:rPr>
          <w:sz w:val="28"/>
          <w:szCs w:val="22"/>
        </w:rPr>
        <w:t>средний случай</w:t>
      </w:r>
      <w:r w:rsidRPr="00CB0D8F">
        <w:rPr>
          <w:sz w:val="28"/>
          <w:szCs w:val="22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T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avg</m:t>
                </m:r>
              </m:e>
            </m:d>
            <m:d>
              <m:d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n</m:t>
                </m:r>
              </m:e>
            </m:d>
          </m:sub>
        </m:sSub>
        <m:r>
          <w:rPr>
            <w:rFonts w:ascii="Cambria Math" w:hAnsi="Cambria Math"/>
            <w:sz w:val="28"/>
            <w:szCs w:val="22"/>
          </w:rPr>
          <m:t xml:space="preserve">= </m:t>
        </m:r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E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8"/>
                        <w:szCs w:val="22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x</m:t>
                    </m:r>
                  </m:e>
                </m:d>
                <m:r>
                  <w:rPr>
                    <w:rFonts w:ascii="Cambria Math" w:hAnsi="Cambria Math"/>
                    <w:sz w:val="28"/>
                    <w:szCs w:val="22"/>
                  </w:rPr>
                  <m:t>= n</m:t>
                </m:r>
              </m:e>
            </m:d>
          </m:sub>
        </m:sSub>
        <m:d>
          <m:dPr>
            <m:begChr m:val="["/>
            <m:endChr m:val="]"/>
            <m:ctrlPr>
              <w:rPr>
                <w:rFonts w:ascii="Cambria Math" w:hAnsi="Cambria Math"/>
                <w:i/>
                <w:sz w:val="28"/>
                <w:szCs w:val="22"/>
              </w:rPr>
            </m:ctrlPr>
          </m:dPr>
          <m:e>
            <m:r>
              <w:rPr>
                <w:rFonts w:ascii="Cambria Math" w:hAnsi="Cambria Math"/>
                <w:sz w:val="28"/>
                <w:szCs w:val="22"/>
              </w:rPr>
              <m:t xml:space="preserve"> T</m:t>
            </m:r>
            <m:d>
              <m:d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x</m:t>
                </m:r>
              </m:e>
            </m:d>
          </m:e>
        </m:d>
      </m:oMath>
      <w:r w:rsidRPr="00CB0D8F">
        <w:rPr>
          <w:sz w:val="28"/>
          <w:szCs w:val="22"/>
        </w:rPr>
        <w:t xml:space="preserve">, где максимум, минимум и математическое ожидание берутся по всем входным данным размера n. Для сортировочных сетей, не зависящих от данных, все три меры совпадают: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T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worst</m:t>
                </m:r>
              </m:e>
            </m:d>
          </m:sub>
        </m:sSub>
        <m:r>
          <w:rPr>
            <w:rFonts w:ascii="Cambria Math" w:hAnsi="Cambria Math"/>
            <w:sz w:val="28"/>
            <w:szCs w:val="22"/>
          </w:rPr>
          <m:t xml:space="preserve">(n) = </m:t>
        </m:r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T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avg</m:t>
                </m:r>
              </m:e>
            </m:d>
          </m:sub>
        </m:sSub>
        <m:r>
          <w:rPr>
            <w:rFonts w:ascii="Cambria Math" w:hAnsi="Cambria Math"/>
            <w:sz w:val="28"/>
            <w:szCs w:val="22"/>
          </w:rPr>
          <m:t xml:space="preserve">(n) = </m:t>
        </m:r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T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best</m:t>
                </m:r>
              </m:e>
            </m:d>
          </m:sub>
        </m:sSub>
        <m:r>
          <w:rPr>
            <w:rFonts w:ascii="Cambria Math" w:hAnsi="Cambria Math"/>
            <w:sz w:val="28"/>
            <w:szCs w:val="22"/>
          </w:rPr>
          <m:t>(n) = S(n)</m:t>
        </m:r>
      </m:oMath>
      <w:r w:rsidRPr="00CB0D8F">
        <w:rPr>
          <w:sz w:val="28"/>
          <w:szCs w:val="22"/>
        </w:rPr>
        <w:t>что является одним из характерных достоинств этого класса алгоритмов.</w:t>
      </w:r>
    </w:p>
    <w:p w14:paraId="67FB017F" w14:textId="169CAFD5" w:rsidR="002628DC" w:rsidRDefault="002628DC">
      <w:pPr>
        <w:pStyle w:val="af"/>
        <w:numPr>
          <w:ilvl w:val="2"/>
          <w:numId w:val="3"/>
        </w:numPr>
        <w:rPr>
          <w:noProof/>
        </w:rPr>
      </w:pPr>
      <w:bookmarkStart w:id="17" w:name="_Toc227889242"/>
      <w:r w:rsidRPr="00292EC2">
        <w:rPr>
          <w:noProof/>
        </w:rPr>
        <w:t>Метод решения рекуррентных соотношений (раскрутка)</w:t>
      </w:r>
      <w:bookmarkEnd w:id="17"/>
    </w:p>
    <w:p w14:paraId="1C628289" w14:textId="23138307" w:rsidR="00AA55F0" w:rsidRDefault="00AA55F0" w:rsidP="00AA55F0">
      <w:pPr>
        <w:ind w:firstLine="708"/>
      </w:pPr>
      <w:r>
        <w:t xml:space="preserve">Для большинства рекурсивных алгоритмов, и, в частности, для сортировочных сетей, время работы </w:t>
      </w:r>
      <w:r>
        <w:rPr>
          <w:rStyle w:val="mord"/>
        </w:rPr>
        <w:t>T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t xml:space="preserve"> удовлетворяет рекуррентному соотношению вида</w:t>
      </w:r>
    </w:p>
    <w:p w14:paraId="50691B2C" w14:textId="6351171C" w:rsidR="00AA55F0" w:rsidRPr="00AA55F0" w:rsidRDefault="00AA55F0" w:rsidP="00AA55F0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</w:rPr>
            <m:t>T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= a · T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den>
              </m:f>
            </m:e>
          </m:d>
          <m:r>
            <w:rPr>
              <w:rFonts w:ascii="Cambria Math" w:hAnsi="Cambria Math"/>
            </w:rPr>
            <m:t>+ 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,  T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0</m:t>
                  </m:r>
                </m:sub>
              </m:sSub>
            </m:e>
          </m:d>
          <m:r>
            <w:rPr>
              <w:rFonts w:ascii="Cambria Math" w:hAnsi="Cambria Math"/>
            </w:rPr>
            <m:t>= const,  a ≥ 1, b &gt; 1</m:t>
          </m:r>
        </m:oMath>
      </m:oMathPara>
    </w:p>
    <w:p w14:paraId="7E1C1CAD" w14:textId="114976D3" w:rsidR="00AA55F0" w:rsidRPr="00A65356" w:rsidRDefault="00AA55F0" w:rsidP="00AA55F0">
      <w:pPr>
        <w:ind w:firstLine="708"/>
      </w:pPr>
      <w:r>
        <w:t xml:space="preserve">где </w:t>
      </w:r>
      <w:r>
        <w:rPr>
          <w:rStyle w:val="mord"/>
        </w:rPr>
        <w:t>a</w:t>
      </w:r>
      <w:r>
        <w:t xml:space="preserve"> — число рекурсивных подзадач, </w:t>
      </w:r>
      <w:r>
        <w:rPr>
          <w:rStyle w:val="mord"/>
        </w:rPr>
        <w:t>b</w:t>
      </w:r>
      <w:r>
        <w:t xml:space="preserve"> — коэффициент уменьшения размера подзадачи, а </w:t>
      </w:r>
      <w:r>
        <w:rPr>
          <w:rStyle w:val="mord"/>
        </w:rPr>
        <w:t>f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t xml:space="preserve"> — стоимость не рекурсивной (склеивающей) работы. Решение такого соотношения — задача о нахождении замкнутой формулы либо асимптотической оценки </w:t>
      </w:r>
      <w:r>
        <w:rPr>
          <w:rStyle w:val="mord"/>
        </w:rPr>
        <w:t>T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t xml:space="preserve"> — является основной задачей настоящей работы применительно к алгоритму Бэтчера и родственным ему алгоритмам.</w:t>
      </w:r>
    </w:p>
    <w:p w14:paraId="4BF9FE12" w14:textId="77777777" w:rsidR="00AA4CF0" w:rsidRDefault="00AA4CF0" w:rsidP="00AA4CF0">
      <w:pPr>
        <w:ind w:firstLine="708"/>
      </w:pPr>
    </w:p>
    <w:p w14:paraId="3EAEBB73" w14:textId="5688C5BA" w:rsidR="00AA4CF0" w:rsidRPr="00AA4CF0" w:rsidRDefault="00AA4CF0" w:rsidP="00AA4CF0">
      <w:pPr>
        <w:ind w:firstLine="708"/>
      </w:pPr>
      <w:r>
        <w:lastRenderedPageBreak/>
        <w:t>Методом раскрутки (</w:t>
      </w:r>
      <w:proofErr w:type="spellStart"/>
      <w:r>
        <w:t>telescoping</w:t>
      </w:r>
      <w:proofErr w:type="spellEnd"/>
      <w:r>
        <w:t xml:space="preserve">, </w:t>
      </w:r>
      <w:proofErr w:type="spellStart"/>
      <w:r>
        <w:t>unfolding</w:t>
      </w:r>
      <w:proofErr w:type="spellEnd"/>
      <w:r>
        <w:t xml:space="preserve">) называется приём, состоящий в последовательной подстановке определения функции </w:t>
      </w:r>
      <m:oMath>
        <m:r>
          <w:rPr>
            <w:rFonts w:ascii="Cambria Math" w:hAnsi="Cambria Math"/>
          </w:rPr>
          <m:t>T(n)</m:t>
        </m:r>
      </m:oMath>
      <w:r>
        <w:t xml:space="preserve"> в само себя до тех пор, пока аргумент рекурсии не достигнет базового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t>, с последующим явным вычислением полученной конечной суммы.</w:t>
      </w:r>
      <w:r w:rsidRPr="00AA4CF0">
        <w:t xml:space="preserve"> </w:t>
      </w:r>
      <w:r>
        <w:t xml:space="preserve">Продемонстрируем метод на рекуррентности </w:t>
      </w:r>
      <m:oMath>
        <m:r>
          <w:rPr>
            <w:rStyle w:val="mord"/>
            <w:rFonts w:ascii="Cambria Math" w:hAnsi="Cambria Math"/>
          </w:rPr>
          <m:t>T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close"/>
                <w:rFonts w:ascii="Cambria Math" w:hAnsi="Cambria Math"/>
                <w:b/>
                <w:bCs/>
                <w:i/>
              </w:rPr>
            </m:ctrlPr>
          </m:e>
        </m:d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2T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Style w:val="mord"/>
                    <w:rFonts w:ascii="Cambria Math" w:hAnsi="Cambria Math"/>
                    <w:i/>
                  </w:rPr>
                </m:ctrlPr>
              </m:fPr>
              <m:num>
                <m:r>
                  <w:rPr>
                    <w:rStyle w:val="mord"/>
                    <w:rFonts w:ascii="Cambria Math" w:hAnsi="Cambria Math"/>
                  </w:rPr>
                  <m:t>n</m:t>
                </m:r>
                <m:ctrlPr>
                  <w:rPr>
                    <w:rStyle w:val="mopen"/>
                    <w:rFonts w:ascii="Cambria Math" w:hAnsi="Cambria Math"/>
                    <w:i/>
                  </w:rPr>
                </m:ctrlPr>
              </m:num>
              <m:den>
                <m:r>
                  <w:rPr>
                    <w:rStyle w:val="mord"/>
                    <w:rFonts w:ascii="Cambria Math" w:hAnsi="Cambria Math"/>
                  </w:rPr>
                  <m:t>2</m:t>
                </m:r>
              </m:den>
            </m:f>
            <m:ctrlPr>
              <w:rPr>
                <w:rStyle w:val="mclose"/>
                <w:rFonts w:ascii="Cambria Math" w:hAnsi="Cambria Math"/>
                <w:b/>
                <w:bCs/>
                <w:i/>
              </w:rPr>
            </m:ctrlPr>
          </m:e>
        </m:d>
        <m:r>
          <w:rPr>
            <w:rStyle w:val="mbin"/>
            <w:rFonts w:ascii="Cambria Math" w:hAnsi="Cambria Math"/>
          </w:rPr>
          <m:t>+</m:t>
        </m:r>
        <m:r>
          <w:rPr>
            <w:rStyle w:val="mord"/>
            <w:rFonts w:ascii="Cambria Math" w:hAnsi="Cambria Math"/>
          </w:rPr>
          <m:t>f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close"/>
                <w:rFonts w:ascii="Cambria Math" w:hAnsi="Cambria Math"/>
                <w:b/>
                <w:bCs/>
                <w:i/>
              </w:rPr>
            </m:ctrlPr>
          </m:e>
        </m:d>
        <m:r>
          <w:rPr>
            <w:rFonts w:ascii="Cambria Math" w:hAnsi="Cambria Math"/>
          </w:rPr>
          <m:t xml:space="preserve">. </m:t>
        </m:r>
      </m:oMath>
      <w:r>
        <w:t>Однократная подстановка даёт</w:t>
      </w:r>
    </w:p>
    <w:p w14:paraId="48685BF5" w14:textId="03211504" w:rsidR="00AA4CF0" w:rsidRPr="00AA4CF0" w:rsidRDefault="00AA4CF0" w:rsidP="00AA4CF0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 2 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/>
            </w:rPr>
            <m:t>+ 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 2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 2 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4</m:t>
                      </m:r>
                    </m:den>
                  </m:f>
                </m:e>
              </m:d>
              <m:r>
                <w:rPr>
                  <w:rFonts w:ascii="Cambria Math" w:hAnsi="Cambria Math"/>
                  <w:lang w:val="en-US"/>
                </w:rPr>
                <m:t>+ f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den>
                  </m:f>
                </m:e>
              </m:d>
            </m:e>
          </m:d>
          <m:r>
            <w:rPr>
              <w:rFonts w:ascii="Cambria Math" w:hAnsi="Cambria Math"/>
              <w:lang w:val="en-US"/>
            </w:rPr>
            <m:t>+ 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 4 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4</m:t>
                  </m:r>
                </m:den>
              </m:f>
            </m:e>
          </m:d>
          <m:r>
            <w:rPr>
              <w:rFonts w:ascii="Cambria Math" w:hAnsi="Cambria Math"/>
              <w:lang w:val="en-US"/>
            </w:rPr>
            <m:t>+ 2 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/>
            </w:rPr>
            <m:t>+ 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7368E4E9" w14:textId="1F8A214D" w:rsidR="00AA4CF0" w:rsidRPr="00A65356" w:rsidRDefault="00AA4CF0" w:rsidP="00AA4CF0">
      <w:pPr>
        <w:ind w:firstLine="708"/>
      </w:pPr>
      <w:r>
        <w:t xml:space="preserve">После </w:t>
      </w:r>
      <w:r>
        <w:rPr>
          <w:rStyle w:val="mord"/>
        </w:rPr>
        <w:t>k</w:t>
      </w:r>
      <w:r>
        <w:t xml:space="preserve"> шагов раскрутки имеет место общая формула</w:t>
      </w:r>
    </w:p>
    <w:p w14:paraId="6B5C625D" w14:textId="71911F87" w:rsidR="00AA4CF0" w:rsidRPr="00AA4CF0" w:rsidRDefault="00AA4CF0" w:rsidP="00AA4CF0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 xml:space="preserve">= 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2</m:t>
              </m:r>
            </m:e>
            <m:sup>
              <m:r>
                <w:rPr>
                  <w:rFonts w:ascii="Cambria Math" w:hAnsi="Cambria Math"/>
                  <w:lang w:val="en-US"/>
                </w:rPr>
                <m:t>k</m:t>
              </m:r>
            </m:sup>
          </m:sSup>
          <m:r>
            <w:rPr>
              <w:rFonts w:ascii="Cambria Math" w:hAnsi="Cambria Math"/>
              <w:lang w:val="en-US"/>
            </w:rPr>
            <m:t>⋅T</m:t>
          </m:r>
          <m:d>
            <m:dPr>
              <m:begChr m:val="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d>
                <m:dPr>
                  <m:endChr m:val="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k</m:t>
                          </m:r>
                        </m:sup>
                      </m:sSup>
                    </m:den>
                  </m:f>
                </m:e>
              </m:d>
            </m:e>
          </m:d>
          <m:r>
            <w:rPr>
              <w:rFonts w:ascii="Cambria Math" w:hAnsi="Cambria Math"/>
              <w:lang w:val="en-US"/>
            </w:rPr>
            <m:t xml:space="preserve">+ </m:t>
          </m:r>
          <m:nary>
            <m:naryPr>
              <m:chr m:val="∑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i=0</m:t>
              </m:r>
            </m:sub>
            <m:sup>
              <m:r>
                <w:rPr>
                  <w:rFonts w:ascii="Cambria Math" w:hAnsi="Cambria Math"/>
                  <w:lang w:val="en-US"/>
                </w:rPr>
                <m:t>k-1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p>
              </m:sSup>
            </m:e>
          </m:nary>
          <m:r>
            <w:rPr>
              <w:rFonts w:ascii="Cambria Math" w:hAnsi="Cambria Math"/>
              <w:lang w:val="en-US"/>
            </w:rPr>
            <m:t>⋅f</m:t>
          </m:r>
          <m:d>
            <m:dPr>
              <m:begChr m:val="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d>
                <m:dPr>
                  <m:endChr m:val="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p>
                      </m:sSup>
                    </m:den>
                  </m:f>
                </m:e>
              </m:d>
            </m:e>
          </m:d>
          <m:r>
            <w:rPr>
              <w:rFonts w:ascii="Cambria Math" w:hAnsi="Cambria Math"/>
              <w:lang w:val="en-US"/>
            </w:rPr>
            <m:t xml:space="preserve">.                         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1.1</m:t>
              </m:r>
            </m:e>
          </m:d>
        </m:oMath>
      </m:oMathPara>
    </w:p>
    <w:p w14:paraId="0A0F199F" w14:textId="577A7018" w:rsidR="00AA4CF0" w:rsidRPr="00AA4CF0" w:rsidRDefault="00AA4CF0" w:rsidP="002D24BD">
      <w:pPr>
        <w:pStyle w:val="editorthemeparagraph"/>
        <w:spacing w:line="360" w:lineRule="auto"/>
        <w:ind w:firstLine="708"/>
        <w:rPr>
          <w:sz w:val="28"/>
          <w:szCs w:val="22"/>
        </w:rPr>
      </w:pPr>
      <w:r w:rsidRPr="00AA4CF0">
        <w:rPr>
          <w:sz w:val="28"/>
          <w:szCs w:val="22"/>
        </w:rPr>
        <w:t xml:space="preserve">Раскрутку останавливают, когда аргумент рекурсии </w:t>
      </w:r>
      <m:oMath>
        <m:f>
          <m:fPr>
            <m:ctrlPr>
              <w:rPr>
                <w:rFonts w:ascii="Cambria Math" w:hAnsi="Cambria Math"/>
                <w:i/>
                <w:sz w:val="28"/>
                <w:szCs w:val="22"/>
              </w:rPr>
            </m:ctrlPr>
          </m:fPr>
          <m:num>
            <m:r>
              <w:rPr>
                <w:rFonts w:ascii="Cambria Math" w:hAnsi="Cambria Math"/>
                <w:sz w:val="28"/>
                <w:szCs w:val="22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2</m:t>
                </m:r>
              </m:e>
              <m:sup>
                <m:r>
                  <w:rPr>
                    <w:rFonts w:ascii="Cambria Math" w:hAnsi="Cambria Math"/>
                    <w:sz w:val="28"/>
                    <w:szCs w:val="22"/>
                  </w:rPr>
                  <m:t>k</m:t>
                </m:r>
              </m:sup>
            </m:sSup>
          </m:den>
        </m:f>
      </m:oMath>
      <w:r w:rsidRPr="00AA4CF0">
        <w:rPr>
          <w:sz w:val="28"/>
          <w:szCs w:val="22"/>
        </w:rPr>
        <w:t xml:space="preserve"> становится равным размеру базового случая. Так, если в качестве базы задано </w:t>
      </w:r>
      <m:oMath>
        <m:r>
          <w:rPr>
            <w:rFonts w:ascii="Cambria Math" w:hAnsi="Cambria Math"/>
            <w:sz w:val="28"/>
            <w:szCs w:val="22"/>
          </w:rPr>
          <m:t>T(2)=const</m:t>
        </m:r>
      </m:oMath>
      <w:r w:rsidRPr="00AA4CF0">
        <w:rPr>
          <w:sz w:val="28"/>
          <w:szCs w:val="22"/>
        </w:rPr>
        <w:t xml:space="preserve"> (как у чётно-нечётного слияния Бэтчера), условие </w:t>
      </w:r>
      <m:oMath>
        <m:f>
          <m:fPr>
            <m:ctrlPr>
              <w:rPr>
                <w:rFonts w:ascii="Cambria Math" w:hAnsi="Cambria Math"/>
                <w:i/>
                <w:sz w:val="28"/>
                <w:szCs w:val="22"/>
              </w:rPr>
            </m:ctrlPr>
          </m:fPr>
          <m:num>
            <m:r>
              <w:rPr>
                <w:rFonts w:ascii="Cambria Math" w:hAnsi="Cambria Math"/>
                <w:sz w:val="28"/>
                <w:szCs w:val="22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2</m:t>
                </m:r>
              </m:e>
              <m:sup>
                <m:r>
                  <w:rPr>
                    <w:rFonts w:ascii="Cambria Math" w:hAnsi="Cambria Math"/>
                    <w:sz w:val="28"/>
                    <w:szCs w:val="22"/>
                  </w:rPr>
                  <m:t>k</m:t>
                </m:r>
              </m:sup>
            </m:sSup>
          </m:den>
        </m:f>
        <m:r>
          <w:rPr>
            <w:rFonts w:ascii="Cambria Math" w:hAnsi="Cambria Math"/>
            <w:sz w:val="28"/>
            <w:szCs w:val="22"/>
          </w:rPr>
          <m:t>=2</m:t>
        </m:r>
      </m:oMath>
      <w:r w:rsidRPr="00AA4CF0">
        <w:rPr>
          <w:sz w:val="28"/>
          <w:szCs w:val="22"/>
        </w:rPr>
        <w:t xml:space="preserve"> даёт </w:t>
      </w:r>
      <m:oMath>
        <m:r>
          <w:rPr>
            <w:rFonts w:ascii="Cambria Math" w:hAnsi="Cambria Math"/>
            <w:sz w:val="28"/>
            <w:szCs w:val="22"/>
          </w:rPr>
          <m:t>k=</m:t>
        </m:r>
        <m:func>
          <m:funcPr>
            <m:ctrlPr>
              <w:rPr>
                <w:rFonts w:ascii="Cambria Math" w:hAnsi="Cambria Math"/>
                <w:sz w:val="28"/>
                <w:szCs w:val="22"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  <w:sz w:val="28"/>
                    <w:szCs w:val="22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2"/>
                  </w:rPr>
                  <m:t>ln</m:t>
                </m: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e>
              <m:sub>
                <m:r>
                  <w:rPr>
                    <w:rFonts w:ascii="Cambria Math" w:hAnsi="Cambria Math"/>
                    <w:sz w:val="28"/>
                    <w:szCs w:val="22"/>
                  </w:rPr>
                  <m:t>2</m:t>
                </m:r>
              </m:sub>
            </m:sSub>
            <m:ctrlPr>
              <w:rPr>
                <w:rFonts w:ascii="Cambria Math" w:hAnsi="Cambria Math"/>
                <w:i/>
                <w:sz w:val="28"/>
                <w:szCs w:val="22"/>
              </w:rPr>
            </m:ctrlPr>
          </m:fName>
          <m:e>
            <m:d>
              <m:dPr>
                <m:ctrlPr>
                  <w:rPr>
                    <w:rFonts w:ascii="Cambria Math" w:hAnsi="Cambria Math"/>
                    <w:i/>
                    <w:sz w:val="28"/>
                    <w:szCs w:val="22"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n</m:t>
                </m: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e>
            </m:d>
          </m:e>
        </m:func>
        <m:r>
          <w:rPr>
            <w:rFonts w:ascii="Cambria Math" w:hAnsi="Cambria Math"/>
            <w:sz w:val="28"/>
            <w:szCs w:val="22"/>
          </w:rPr>
          <m:t>-1</m:t>
        </m:r>
      </m:oMath>
      <w:r w:rsidRPr="00AA4CF0">
        <w:rPr>
          <w:sz w:val="28"/>
          <w:szCs w:val="22"/>
        </w:rPr>
        <w:t xml:space="preserve">; если же база равна </w:t>
      </w:r>
      <m:oMath>
        <m:r>
          <w:rPr>
            <w:rFonts w:ascii="Cambria Math" w:hAnsi="Cambria Math"/>
            <w:sz w:val="28"/>
            <w:szCs w:val="22"/>
          </w:rPr>
          <m:t>T(1)=const</m:t>
        </m:r>
      </m:oMath>
      <w:r w:rsidRPr="00AA4CF0">
        <w:rPr>
          <w:sz w:val="28"/>
          <w:szCs w:val="22"/>
        </w:rPr>
        <w:t xml:space="preserve">, то </w:t>
      </w:r>
      <m:oMath>
        <m:r>
          <w:rPr>
            <w:rFonts w:ascii="Cambria Math" w:hAnsi="Cambria Math"/>
            <w:sz w:val="28"/>
            <w:szCs w:val="22"/>
          </w:rPr>
          <m:t>k=</m:t>
        </m:r>
        <m:func>
          <m:funcPr>
            <m:ctrlPr>
              <w:rPr>
                <w:rFonts w:ascii="Cambria Math" w:hAnsi="Cambria Math"/>
                <w:sz w:val="28"/>
                <w:szCs w:val="22"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  <w:sz w:val="28"/>
                    <w:szCs w:val="22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2"/>
                  </w:rPr>
                  <m:t>ln</m:t>
                </m: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e>
              <m:sub>
                <m:r>
                  <w:rPr>
                    <w:rFonts w:ascii="Cambria Math" w:hAnsi="Cambria Math"/>
                    <w:sz w:val="28"/>
                    <w:szCs w:val="22"/>
                  </w:rPr>
                  <m:t>2</m:t>
                </m:r>
              </m:sub>
            </m:sSub>
            <m:ctrlPr>
              <w:rPr>
                <w:rFonts w:ascii="Cambria Math" w:hAnsi="Cambria Math"/>
                <w:i/>
                <w:sz w:val="28"/>
                <w:szCs w:val="22"/>
              </w:rPr>
            </m:ctrlPr>
          </m:fName>
          <m:e>
            <m:d>
              <m:dPr>
                <m:ctrlPr>
                  <w:rPr>
                    <w:rFonts w:ascii="Cambria Math" w:hAnsi="Cambria Math"/>
                    <w:i/>
                    <w:sz w:val="28"/>
                    <w:szCs w:val="22"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n</m:t>
                </m: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e>
            </m:d>
          </m:e>
        </m:func>
      </m:oMath>
      <w:r w:rsidRPr="00AA4CF0">
        <w:rPr>
          <w:sz w:val="28"/>
          <w:szCs w:val="22"/>
        </w:rPr>
        <w:t xml:space="preserve">. После подстановки соответствующего значения k первое слагаемое в формуле (1.1) становится явным (произведение степени двойки на известную константу базы), а второе слагаемое — конечной суммой, вычисляемой стандартными средствами (формулы суммы арифметической и геометрической прогрессий, суммы </w:t>
      </w:r>
      <m:oMath>
        <m:r>
          <w:rPr>
            <w:rFonts w:ascii="Cambria Math" w:hAnsi="Cambria Math"/>
            <w:sz w:val="28"/>
            <w:szCs w:val="22"/>
          </w:rPr>
          <m:t xml:space="preserve">∑i, </m:t>
        </m:r>
        <m:nary>
          <m:naryPr>
            <m:chr m:val="∑"/>
            <m:subHide m:val="1"/>
            <m:supHide m:val="1"/>
            <m:ctrlPr>
              <w:rPr>
                <w:rFonts w:ascii="Cambria Math" w:hAnsi="Cambria Math"/>
                <w:i/>
                <w:sz w:val="28"/>
                <w:szCs w:val="22"/>
              </w:rPr>
            </m:ctrlPr>
          </m:naryPr>
          <m:sub/>
          <m:sup/>
          <m:e>
            <m:f>
              <m:f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fPr>
              <m:num>
                <m:r>
                  <w:rPr>
                    <w:rFonts w:ascii="Cambria Math" w:hAnsi="Cambria Math"/>
                    <w:sz w:val="28"/>
                    <w:szCs w:val="22"/>
                  </w:rPr>
                  <m:t>i</m:t>
                </m:r>
              </m:num>
              <m:den>
                <m:r>
                  <w:rPr>
                    <w:rFonts w:ascii="Cambria Math" w:hAnsi="Cambria Math"/>
                    <w:sz w:val="28"/>
                    <w:szCs w:val="22"/>
                  </w:rPr>
                  <m:t>2i</m:t>
                </m:r>
              </m:den>
            </m:f>
          </m:e>
        </m:nary>
      </m:oMath>
      <w:r w:rsidRPr="00AA4CF0">
        <w:rPr>
          <w:sz w:val="28"/>
          <w:szCs w:val="22"/>
        </w:rPr>
        <w:t xml:space="preserve"> и т. п.).</w:t>
      </w:r>
    </w:p>
    <w:p w14:paraId="104B46BE" w14:textId="2EED9948" w:rsidR="002D24BD" w:rsidRPr="00A65356" w:rsidRDefault="00AA4CF0" w:rsidP="002D24BD">
      <w:pPr>
        <w:pStyle w:val="editorthemeparagraph"/>
        <w:spacing w:line="360" w:lineRule="auto"/>
        <w:ind w:firstLine="708"/>
        <w:rPr>
          <w:sz w:val="28"/>
          <w:szCs w:val="22"/>
        </w:rPr>
      </w:pPr>
      <w:r w:rsidRPr="00AA4CF0">
        <w:rPr>
          <w:sz w:val="28"/>
          <w:szCs w:val="22"/>
        </w:rPr>
        <w:t xml:space="preserve">Метод раскрутки обладает двумя существенными достоинствами по сравнению с мастер-теоремой. Во-первых, он даёт не только асимптотическую оценку, но и </w:t>
      </w:r>
      <w:r w:rsidRPr="002D24BD">
        <w:rPr>
          <w:sz w:val="28"/>
          <w:szCs w:val="22"/>
        </w:rPr>
        <w:t>точную замкнутую формулу</w:t>
      </w:r>
      <w:r w:rsidRPr="00AA4CF0">
        <w:rPr>
          <w:sz w:val="28"/>
          <w:szCs w:val="22"/>
        </w:rPr>
        <w:t xml:space="preserve"> для T(n), что позволяет определить численные значения функции сложности, а не только порядок её роста. Во-вторых, он применим к рекуррентностям, не укладывающимся в шаблон мастер-теоремы; </w:t>
      </w:r>
      <w:r w:rsidR="002D24BD" w:rsidRPr="002D24BD">
        <w:rPr>
          <w:sz w:val="28"/>
          <w:szCs w:val="22"/>
        </w:rPr>
        <w:t xml:space="preserve">Корректность замкнутой формулы, полученной раскруткой, обычно </w:t>
      </w:r>
      <w:r w:rsidR="002D24BD" w:rsidRPr="002D24BD">
        <w:rPr>
          <w:sz w:val="28"/>
          <w:szCs w:val="22"/>
        </w:rPr>
        <w:lastRenderedPageBreak/>
        <w:t>проверяется методом математической индукции по k (или по n). Эта проверка входит в стандартную методологию и систематически применяется во всех доказательствах главы 2.</w:t>
      </w:r>
    </w:p>
    <w:p w14:paraId="449CB49D" w14:textId="39E3136D" w:rsidR="0026424D" w:rsidRPr="00A65356" w:rsidRDefault="002628DC" w:rsidP="0026424D">
      <w:pPr>
        <w:pStyle w:val="af"/>
        <w:numPr>
          <w:ilvl w:val="0"/>
          <w:numId w:val="0"/>
        </w:numPr>
        <w:ind w:firstLine="709"/>
        <w:rPr>
          <w:noProof/>
        </w:rPr>
      </w:pPr>
      <w:r w:rsidRPr="00292EC2">
        <w:rPr>
          <w:noProof/>
        </w:rPr>
        <w:t xml:space="preserve">1.2.3 </w:t>
      </w:r>
      <w:bookmarkStart w:id="18" w:name="_Toc227889243"/>
      <w:r w:rsidRPr="00292EC2">
        <w:rPr>
          <w:noProof/>
        </w:rPr>
        <w:t>Мастер-теорема и метод Акра–Баззи</w:t>
      </w:r>
      <w:bookmarkEnd w:id="18"/>
      <w:r w:rsidR="002D24BD" w:rsidRPr="002D24BD">
        <w:rPr>
          <w:noProof/>
        </w:rPr>
        <w:t xml:space="preserve"> </w:t>
      </w:r>
    </w:p>
    <w:p w14:paraId="5F8E86C2" w14:textId="622B09C2" w:rsidR="002D24BD" w:rsidRDefault="0026424D" w:rsidP="0026424D">
      <w:pPr>
        <w:ind w:firstLine="708"/>
        <w:rPr>
          <w:lang w:val="en-US" w:eastAsia="en-US"/>
        </w:rPr>
      </w:pPr>
      <w:r>
        <w:rPr>
          <w:lang w:eastAsia="en-US"/>
        </w:rPr>
        <w:t xml:space="preserve">Мастер-теорема (Master </w:t>
      </w:r>
      <w:proofErr w:type="spellStart"/>
      <w:r>
        <w:rPr>
          <w:lang w:eastAsia="en-US"/>
        </w:rPr>
        <w:t>Theorem</w:t>
      </w:r>
      <w:proofErr w:type="spellEnd"/>
      <w:r>
        <w:rPr>
          <w:lang w:eastAsia="en-US"/>
        </w:rPr>
        <w:t>) — универсальный инструмент получения асимптотических оценок для рекуррентностей типа «разделяй и властвуй». Она применима к соотношениям вида</w:t>
      </w:r>
    </w:p>
    <w:p w14:paraId="45F55DA1" w14:textId="1208816D" w:rsidR="0026424D" w:rsidRPr="0026424D" w:rsidRDefault="0026424D" w:rsidP="0026424D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 a · T-(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b</m:t>
              </m:r>
            </m:den>
          </m:f>
          <m:r>
            <w:rPr>
              <w:rFonts w:ascii="Cambria Math" w:hAnsi="Cambria Math"/>
              <w:lang w:val="en-US" w:eastAsia="en-US"/>
            </w:rPr>
            <m:t>) + Θ(nᶜ logᵏ n),  a ≥ 1, b &gt; 1, c ≥ 0, k ≥ 0.</m:t>
          </m:r>
        </m:oMath>
      </m:oMathPara>
    </w:p>
    <w:p w14:paraId="0E6D75DD" w14:textId="060D3AE9" w:rsidR="0026424D" w:rsidRPr="0026424D" w:rsidRDefault="0026424D" w:rsidP="0026424D">
      <w:pPr>
        <w:ind w:firstLine="708"/>
        <w:rPr>
          <w:lang w:eastAsia="en-US"/>
        </w:rPr>
      </w:pPr>
      <w:r>
        <w:rPr>
          <w:lang w:eastAsia="en-US"/>
        </w:rPr>
        <w:t xml:space="preserve">Введём </w:t>
      </w:r>
      <w:r w:rsidRPr="00E267A9">
        <w:rPr>
          <w:lang w:eastAsia="en-US"/>
        </w:rPr>
        <w:t xml:space="preserve">критический </w:t>
      </w:r>
      <w:r w:rsidRPr="0026424D">
        <w:rPr>
          <w:lang w:eastAsia="en-US"/>
        </w:rPr>
        <w:t>показатель</w:t>
      </w:r>
      <w:r>
        <w:rPr>
          <w:lang w:eastAsia="en-US"/>
        </w:rPr>
        <w:t xml:space="preserve"> </w:t>
      </w:r>
      <m:oMath>
        <m:r>
          <m:rPr>
            <m:sty m:val="p"/>
          </m:rPr>
          <w:rPr>
            <w:rFonts w:ascii="Cambria Math" w:hAnsi="Cambria Math"/>
            <w:lang w:eastAsia="en-US"/>
          </w:rPr>
          <m:t>p=</m:t>
        </m:r>
        <m:func>
          <m:funcPr>
            <m:ctrlPr>
              <w:rPr>
                <w:rFonts w:ascii="Cambria Math" w:hAnsi="Cambria Math"/>
                <w:i/>
                <w:iCs/>
                <w:lang w:val="en-US" w:eastAsia="en-US"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  <w:i/>
                    <w:iCs/>
                    <w:lang w:val="en-US" w:eastAsia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 w:eastAsia="en-US"/>
                  </w:rPr>
                  <m:t>log</m:t>
                </m:r>
                <m:ctrlPr>
                  <w:rPr>
                    <w:rFonts w:ascii="Cambria Math" w:hAnsi="Cambria Math"/>
                    <w:iCs/>
                    <w:lang w:val="en-US" w:eastAsia="en-US"/>
                  </w:rPr>
                </m:ctrlPr>
              </m:e>
              <m:sub>
                <m:r>
                  <w:rPr>
                    <w:rFonts w:ascii="Cambria Math" w:hAnsi="Cambria Math"/>
                    <w:lang w:val="en-US" w:eastAsia="en-US"/>
                  </w:rPr>
                  <m:t>b</m:t>
                </m:r>
                <m:ctrlPr>
                  <w:rPr>
                    <w:rFonts w:ascii="Cambria Math" w:hAnsi="Cambria Math"/>
                    <w:iCs/>
                    <w:lang w:val="en-US" w:eastAsia="en-US"/>
                  </w:rPr>
                </m:ctrlPr>
              </m:sub>
            </m:sSub>
            <m:ctrlPr>
              <w:rPr>
                <w:rFonts w:ascii="Cambria Math" w:hAnsi="Cambria Math"/>
                <w:i/>
                <w:lang w:eastAsia="en-US"/>
              </w:rPr>
            </m:ctrlPr>
          </m:fName>
          <m:e>
            <m:r>
              <w:rPr>
                <w:rFonts w:ascii="Cambria Math" w:hAnsi="Cambria Math"/>
                <w:lang w:eastAsia="en-US"/>
              </w:rPr>
              <m:t>a</m:t>
            </m:r>
            <m:ctrlPr>
              <w:rPr>
                <w:rFonts w:ascii="Cambria Math" w:hAnsi="Cambria Math"/>
                <w:i/>
                <w:lang w:eastAsia="en-US"/>
              </w:rPr>
            </m:ctrlPr>
          </m:e>
        </m:func>
      </m:oMath>
      <w:r>
        <w:rPr>
          <w:lang w:eastAsia="en-US"/>
        </w:rPr>
        <w:t xml:space="preserve">. Асимптотика решения определяется сравнением </w:t>
      </w:r>
      <w:r w:rsidRPr="0026424D">
        <w:rPr>
          <w:lang w:eastAsia="en-US"/>
        </w:rPr>
        <w:t>c</w:t>
      </w:r>
      <w:r>
        <w:rPr>
          <w:lang w:eastAsia="en-US"/>
        </w:rPr>
        <w:t xml:space="preserve"> с </w:t>
      </w:r>
      <w:r w:rsidRPr="0026424D">
        <w:rPr>
          <w:lang w:eastAsia="en-US"/>
        </w:rPr>
        <w:t>p</w:t>
      </w:r>
      <w:r>
        <w:rPr>
          <w:lang w:eastAsia="en-US"/>
        </w:rPr>
        <w:t xml:space="preserve"> по следующим правилам.</w:t>
      </w:r>
    </w:p>
    <w:p w14:paraId="184F614D" w14:textId="2B08DAEC" w:rsidR="0026424D" w:rsidRPr="00E267A9" w:rsidRDefault="0026424D" w:rsidP="0026424D">
      <w:pPr>
        <w:ind w:firstLine="708"/>
        <w:rPr>
          <w:lang w:eastAsia="en-US"/>
        </w:rPr>
      </w:pPr>
      <w:r w:rsidRPr="00E267A9">
        <w:rPr>
          <w:lang w:eastAsia="en-US"/>
        </w:rPr>
        <w:t xml:space="preserve">Случай 1. При </w:t>
      </w:r>
      <m:oMath>
        <m:r>
          <m:rPr>
            <m:sty m:val="p"/>
          </m:rPr>
          <w:rPr>
            <w:rFonts w:ascii="Cambria Math" w:hAnsi="Cambria Math"/>
            <w:lang w:eastAsia="en-US"/>
          </w:rPr>
          <m:t>c&lt;p</m:t>
        </m:r>
      </m:oMath>
      <w:r w:rsidRPr="00E267A9">
        <w:rPr>
          <w:lang w:eastAsia="en-US"/>
        </w:rPr>
        <w:t xml:space="preserve"> доминирует рекурсивный вклад: </w:t>
      </w:r>
      <m:oMath>
        <m:r>
          <m:rPr>
            <m:sty m:val="p"/>
          </m:rPr>
          <w:rPr>
            <w:rFonts w:ascii="Cambria Math" w:hAnsi="Cambria Math"/>
            <w:lang w:eastAsia="en-US"/>
          </w:rPr>
          <m:t>T</m:t>
        </m:r>
        <m:d>
          <m:dPr>
            <m:ctrlPr>
              <w:rPr>
                <w:rFonts w:ascii="Cambria Math" w:hAnsi="Cambria Math"/>
                <w:lang w:eastAsia="en-US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lang w:eastAsia="en-US"/>
              </w:rPr>
              <m:t>n</m:t>
            </m:r>
          </m:e>
        </m:d>
        <m:r>
          <m:rPr>
            <m:sty m:val="p"/>
          </m:rPr>
          <w:rPr>
            <w:rFonts w:ascii="Cambria Math" w:hAnsi="Cambria Math"/>
            <w:lang w:eastAsia="en-US"/>
          </w:rPr>
          <m:t>=Θ</m:t>
        </m:r>
        <m:d>
          <m:dPr>
            <m:ctrlPr>
              <w:rPr>
                <w:rFonts w:ascii="Cambria Math" w:hAnsi="Cambria Math"/>
                <w:lang w:eastAsia="en-US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lang w:eastAsia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lang w:eastAsia="en-US"/>
                  </w:rPr>
                  <m:t>n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lang w:eastAsia="en-US"/>
                  </w:rPr>
                  <m:t>p</m:t>
                </m:r>
              </m:sup>
            </m:sSup>
          </m:e>
        </m:d>
        <m:r>
          <m:rPr>
            <m:sty m:val="p"/>
          </m:rPr>
          <w:rPr>
            <w:rFonts w:ascii="Cambria Math" w:hAnsi="Cambria Math"/>
            <w:lang w:eastAsia="en-US"/>
          </w:rPr>
          <m:t>.</m:t>
        </m:r>
      </m:oMath>
    </w:p>
    <w:p w14:paraId="38547B6C" w14:textId="70F12C19" w:rsidR="0026424D" w:rsidRPr="00E267A9" w:rsidRDefault="0026424D" w:rsidP="0026424D">
      <w:pPr>
        <w:ind w:firstLine="708"/>
        <w:rPr>
          <w:lang w:eastAsia="en-US"/>
        </w:rPr>
      </w:pPr>
      <w:r w:rsidRPr="00E267A9">
        <w:rPr>
          <w:lang w:eastAsia="en-US"/>
        </w:rPr>
        <w:t xml:space="preserve">Случай 2. При </w:t>
      </w:r>
      <m:oMath>
        <m:r>
          <m:rPr>
            <m:sty m:val="p"/>
          </m:rPr>
          <w:rPr>
            <w:rFonts w:ascii="Cambria Math" w:hAnsi="Cambria Math"/>
            <w:lang w:eastAsia="en-US"/>
          </w:rPr>
          <m:t>c=p</m:t>
        </m:r>
      </m:oMath>
      <w:r w:rsidRPr="00E267A9">
        <w:rPr>
          <w:lang w:eastAsia="en-US"/>
        </w:rPr>
        <w:t xml:space="preserve"> все уровни рекурсии вносят одинаковый вклад: </w:t>
      </w:r>
      <m:oMath>
        <m:r>
          <m:rPr>
            <m:sty m:val="p"/>
          </m:rPr>
          <w:rPr>
            <w:rFonts w:ascii="Cambria Math" w:hAnsi="Cambria Math"/>
            <w:lang w:val="en-US" w:eastAsia="en-US"/>
          </w:rPr>
          <m:t>T</m:t>
        </m:r>
        <m:d>
          <m:dPr>
            <m:ctrlPr>
              <w:rPr>
                <w:rFonts w:ascii="Cambria Math" w:hAnsi="Cambria Math"/>
                <w:lang w:val="en-US" w:eastAsia="en-US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lang w:val="en-US" w:eastAsia="en-US"/>
              </w:rPr>
              <m:t>n</m:t>
            </m:r>
          </m:e>
        </m:d>
        <m:r>
          <m:rPr>
            <m:sty m:val="p"/>
          </m:rPr>
          <w:rPr>
            <w:rFonts w:ascii="Cambria Math" w:hAnsi="Cambria Math"/>
            <w:lang w:eastAsia="en-US"/>
          </w:rPr>
          <m:t xml:space="preserve">= </m:t>
        </m:r>
        <m:r>
          <m:rPr>
            <m:sty m:val="p"/>
          </m:rPr>
          <w:rPr>
            <w:rFonts w:ascii="Cambria Math" w:hAnsi="Cambria Math"/>
            <w:lang w:val="en-US" w:eastAsia="en-US"/>
          </w:rPr>
          <m:t>Θ</m:t>
        </m:r>
        <m:d>
          <m:dPr>
            <m:ctrlPr>
              <w:rPr>
                <w:rFonts w:ascii="Cambria Math" w:hAnsi="Cambria Math"/>
                <w:lang w:eastAsia="en-US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lang w:val="en-US" w:eastAsia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 w:eastAsia="en-US"/>
                  </w:rPr>
                  <m:t>n</m:t>
                </m:r>
                <m:ctrlPr>
                  <w:rPr>
                    <w:rFonts w:ascii="Cambria Math" w:hAnsi="Cambria Math"/>
                    <w:lang w:eastAsia="en-US"/>
                  </w:rPr>
                </m:ctrlP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lang w:val="en-US" w:eastAsia="en-US"/>
                  </w:rPr>
                  <m:t>p</m:t>
                </m:r>
              </m:sup>
            </m:sSup>
            <m:func>
              <m:funcPr>
                <m:ctrlPr>
                  <w:rPr>
                    <w:rFonts w:ascii="Cambria Math" w:hAnsi="Cambria Math"/>
                    <w:lang w:val="en-US" w:eastAsia="en-US"/>
                  </w:rPr>
                </m:ctrlPr>
              </m:funcPr>
              <m:fName>
                <m:sSup>
                  <m:sSupPr>
                    <m:ctrlPr>
                      <w:rPr>
                        <w:rFonts w:ascii="Cambria Math" w:hAnsi="Cambria Math"/>
                        <w:lang w:val="en-US" w:eastAsia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 w:eastAsia="en-US"/>
                      </w:rPr>
                      <m:t>log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 w:eastAsia="en-US"/>
                      </w:rPr>
                      <m:t>k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eastAsia="en-US"/>
                      </w:rPr>
                      <m:t>+1</m:t>
                    </m:r>
                  </m:sup>
                </m:sSup>
              </m:fName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 w:eastAsia="en-US"/>
                  </w:rPr>
                  <m:t>n</m:t>
                </m:r>
              </m:e>
            </m:func>
          </m:e>
        </m:d>
      </m:oMath>
    </w:p>
    <w:p w14:paraId="1C0FBDC5" w14:textId="5EA17E52" w:rsidR="0026424D" w:rsidRPr="00E267A9" w:rsidRDefault="0026424D" w:rsidP="0026424D">
      <w:pPr>
        <w:ind w:firstLine="708"/>
        <w:rPr>
          <w:lang w:eastAsia="en-US"/>
        </w:rPr>
      </w:pPr>
      <w:r w:rsidRPr="00E267A9">
        <w:rPr>
          <w:lang w:eastAsia="en-US"/>
        </w:rPr>
        <w:t>Случай 3</w:t>
      </w:r>
      <w:r w:rsidRPr="0026424D">
        <w:rPr>
          <w:i/>
          <w:iCs/>
          <w:lang w:eastAsia="en-US"/>
        </w:rPr>
        <w:t>.</w:t>
      </w:r>
      <w:r>
        <w:rPr>
          <w:lang w:eastAsia="en-US"/>
        </w:rPr>
        <w:t xml:space="preserve"> При </w:t>
      </w:r>
      <m:oMath>
        <m:r>
          <m:rPr>
            <m:sty m:val="p"/>
          </m:rPr>
          <w:rPr>
            <w:rFonts w:ascii="Cambria Math" w:hAnsi="Cambria Math"/>
            <w:lang w:eastAsia="en-US"/>
          </w:rPr>
          <m:t>c&gt;p</m:t>
        </m:r>
      </m:oMath>
      <w:r>
        <w:rPr>
          <w:lang w:eastAsia="en-US"/>
        </w:rPr>
        <w:t xml:space="preserve"> и выполнении условия регулярности </w:t>
      </w:r>
      <m:oMath>
        <m:r>
          <m:rPr>
            <m:sty m:val="p"/>
          </m:rPr>
          <w:rPr>
            <w:rFonts w:ascii="Cambria Math" w:hAnsi="Cambria Math"/>
            <w:lang w:eastAsia="en-US"/>
          </w:rPr>
          <m:t>a</m:t>
        </m:r>
        <m:r>
          <m:rPr>
            <m:sty m:val="p"/>
          </m:rPr>
          <w:rPr>
            <w:rFonts w:ascii="Cambria Math" w:hAnsi="Cambria Math" w:cs="Cambria Math"/>
            <w:lang w:eastAsia="en-US"/>
          </w:rPr>
          <m:t>⋅</m:t>
        </m:r>
        <m:r>
          <m:rPr>
            <m:sty m:val="p"/>
          </m:rPr>
          <w:rPr>
            <w:rFonts w:ascii="Cambria Math" w:hAnsi="Cambria Math"/>
            <w:lang w:eastAsia="en-US"/>
          </w:rPr>
          <m:t>f</m:t>
        </m:r>
        <m:d>
          <m:dPr>
            <m:ctrlPr>
              <w:rPr>
                <w:rFonts w:ascii="Cambria Math" w:hAnsi="Cambria Math"/>
                <w:iCs/>
                <w:lang w:eastAsia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Cs/>
                    <w:lang w:eastAsia="en-US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lang w:eastAsia="en-US"/>
                  </w:rPr>
                  <m:t>n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  <w:lang w:eastAsia="en-US"/>
                  </w:rPr>
                  <m:t>b</m:t>
                </m:r>
              </m:den>
            </m:f>
          </m:e>
        </m:d>
        <m:r>
          <m:rPr>
            <m:sty m:val="p"/>
          </m:rPr>
          <w:rPr>
            <w:rFonts w:ascii="Cambria Math" w:hAnsi="Cambria Math"/>
            <w:lang w:eastAsia="en-US"/>
          </w:rPr>
          <m:t>≤ρ</m:t>
        </m:r>
        <m:r>
          <m:rPr>
            <m:sty m:val="p"/>
          </m:rPr>
          <w:rPr>
            <w:rFonts w:ascii="Cambria Math" w:hAnsi="Cambria Math" w:cs="Cambria Math"/>
            <w:lang w:eastAsia="en-US"/>
          </w:rPr>
          <m:t>⋅</m:t>
        </m:r>
        <m:r>
          <m:rPr>
            <m:sty m:val="p"/>
          </m:rPr>
          <w:rPr>
            <w:rFonts w:ascii="Cambria Math" w:hAnsi="Cambria Math"/>
            <w:lang w:eastAsia="en-US"/>
          </w:rPr>
          <m:t>f</m:t>
        </m:r>
        <m:d>
          <m:dPr>
            <m:ctrlPr>
              <w:rPr>
                <w:rFonts w:ascii="Cambria Math" w:hAnsi="Cambria Math"/>
                <w:iCs/>
                <w:lang w:eastAsia="en-US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lang w:eastAsia="en-US"/>
              </w:rPr>
              <m:t>n</m:t>
            </m:r>
          </m:e>
        </m:d>
      </m:oMath>
      <w:r>
        <w:rPr>
          <w:lang w:eastAsia="en-US"/>
        </w:rPr>
        <w:t xml:space="preserve"> для некоторой константы </w:t>
      </w:r>
      <m:oMath>
        <m:r>
          <m:rPr>
            <m:sty m:val="p"/>
          </m:rPr>
          <w:rPr>
            <w:rFonts w:ascii="Cambria Math" w:hAnsi="Cambria Math"/>
            <w:lang w:eastAsia="en-US"/>
          </w:rPr>
          <m:t>ρ&lt;1</m:t>
        </m:r>
      </m:oMath>
      <w:r>
        <w:rPr>
          <w:lang w:eastAsia="en-US"/>
        </w:rPr>
        <w:t xml:space="preserve"> и всех достаточно больших </w:t>
      </w:r>
      <w:r w:rsidRPr="0026424D">
        <w:rPr>
          <w:lang w:eastAsia="en-US"/>
        </w:rPr>
        <w:t>n</w:t>
      </w:r>
      <w:r>
        <w:rPr>
          <w:lang w:eastAsia="en-US"/>
        </w:rPr>
        <w:t xml:space="preserve"> доминирует склеивающая работа: </w:t>
      </w:r>
      <m:oMath>
        <m:r>
          <w:rPr>
            <w:rFonts w:ascii="Cambria Math" w:hAnsi="Cambria Math"/>
            <w:lang w:eastAsia="en-US"/>
          </w:rPr>
          <m:t>T</m:t>
        </m:r>
        <m:d>
          <m:dPr>
            <m:ctrlPr>
              <w:rPr>
                <w:rFonts w:ascii="Cambria Math" w:hAnsi="Cambria Math"/>
                <w:i/>
                <w:lang w:eastAsia="en-US"/>
              </w:rPr>
            </m:ctrlPr>
          </m:dPr>
          <m:e>
            <m:r>
              <w:rPr>
                <w:rFonts w:ascii="Cambria Math" w:hAnsi="Cambria Math"/>
                <w:lang w:eastAsia="en-US"/>
              </w:rPr>
              <m:t>n</m:t>
            </m:r>
          </m:e>
        </m:d>
        <m:r>
          <w:rPr>
            <w:rFonts w:ascii="Cambria Math" w:hAnsi="Cambria Math"/>
            <w:lang w:eastAsia="en-US"/>
          </w:rPr>
          <m:t xml:space="preserve">= </m:t>
        </m:r>
        <m:r>
          <w:rPr>
            <w:rFonts w:ascii="Cambria Math" w:hAnsi="Cambria Math"/>
            <w:lang w:val="en-US" w:eastAsia="en-US"/>
          </w:rPr>
          <m:t>Θ</m:t>
        </m:r>
        <m:r>
          <w:rPr>
            <w:rFonts w:ascii="Cambria Math" w:hAnsi="Cambria Math"/>
            <w:lang w:eastAsia="en-US"/>
          </w:rPr>
          <m:t>(</m:t>
        </m:r>
        <m:r>
          <w:rPr>
            <w:rFonts w:ascii="Cambria Math" w:hAnsi="Cambria Math"/>
            <w:lang w:val="en-US" w:eastAsia="en-US"/>
          </w:rPr>
          <m:t>nᶜ</m:t>
        </m:r>
        <m:r>
          <w:rPr>
            <w:rFonts w:ascii="Cambria Math" w:hAnsi="Cambria Math"/>
            <w:lang w:eastAsia="en-US"/>
          </w:rPr>
          <m:t xml:space="preserve"> </m:t>
        </m:r>
        <m:r>
          <w:rPr>
            <w:rFonts w:ascii="Cambria Math" w:hAnsi="Cambria Math"/>
            <w:lang w:val="en-US" w:eastAsia="en-US"/>
          </w:rPr>
          <m:t>logᵏ</m:t>
        </m:r>
        <m:r>
          <w:rPr>
            <w:rFonts w:ascii="Cambria Math" w:hAnsi="Cambria Math"/>
            <w:lang w:eastAsia="en-US"/>
          </w:rPr>
          <m:t xml:space="preserve"> </m:t>
        </m:r>
        <m:r>
          <w:rPr>
            <w:rFonts w:ascii="Cambria Math" w:hAnsi="Cambria Math"/>
            <w:lang w:val="en-US" w:eastAsia="en-US"/>
          </w:rPr>
          <m:t>n</m:t>
        </m:r>
        <m:r>
          <w:rPr>
            <w:rFonts w:ascii="Cambria Math" w:hAnsi="Cambria Math"/>
            <w:lang w:eastAsia="en-US"/>
          </w:rPr>
          <m:t>)</m:t>
        </m:r>
      </m:oMath>
    </w:p>
    <w:p w14:paraId="5D07B11F" w14:textId="60119101" w:rsidR="002D24BD" w:rsidRPr="00A65356" w:rsidRDefault="00E267A9" w:rsidP="00E267A9">
      <w:pPr>
        <w:ind w:firstLine="708"/>
      </w:pPr>
      <w:r>
        <w:t xml:space="preserve">В качестве иллюстрации рассмотрим сортировку слиянием с рекуррентностью </w:t>
      </w:r>
      <m:oMath>
        <m:r>
          <w:rPr>
            <w:rStyle w:val="mord"/>
            <w:rFonts w:ascii="Cambria Math" w:hAnsi="Cambria Math"/>
          </w:rPr>
          <m:t xml:space="preserve"> T</m:t>
        </m:r>
        <m:d>
          <m:dPr>
            <m:ctrlPr>
              <w:rPr>
                <w:rStyle w:val="mord"/>
                <w:rFonts w:ascii="Cambria Math" w:hAnsi="Cambria Math"/>
                <w:i/>
              </w:rPr>
            </m:ctrlPr>
          </m:dPr>
          <m:e>
            <m:r>
              <w:rPr>
                <w:rStyle w:val="mord"/>
                <w:rFonts w:ascii="Cambria Math" w:hAnsi="Cambria Math"/>
              </w:rPr>
              <m:t>n</m:t>
            </m:r>
          </m:e>
        </m:d>
        <m:r>
          <w:rPr>
            <w:rStyle w:val="mord"/>
            <w:rFonts w:ascii="Cambria Math" w:hAnsi="Cambria Math"/>
          </w:rPr>
          <m:t>= 2T</m:t>
        </m:r>
        <m:d>
          <m:dPr>
            <m:ctrlPr>
              <w:rPr>
                <w:rStyle w:val="mord"/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Style w:val="mord"/>
                    <w:rFonts w:ascii="Cambria Math" w:hAnsi="Cambria Math"/>
                    <w:i/>
                  </w:rPr>
                </m:ctrlPr>
              </m:fPr>
              <m:num>
                <m:r>
                  <w:rPr>
                    <w:rStyle w:val="mord"/>
                    <w:rFonts w:ascii="Cambria Math" w:hAnsi="Cambria Math"/>
                  </w:rPr>
                  <m:t>n</m:t>
                </m:r>
              </m:num>
              <m:den>
                <m:r>
                  <w:rPr>
                    <w:rStyle w:val="mord"/>
                    <w:rFonts w:ascii="Cambria Math" w:hAnsi="Cambria Math"/>
                  </w:rPr>
                  <m:t>2</m:t>
                </m:r>
              </m:den>
            </m:f>
          </m:e>
        </m:d>
        <m:r>
          <w:rPr>
            <w:rStyle w:val="mord"/>
            <w:rFonts w:ascii="Cambria Math" w:hAnsi="Cambria Math"/>
          </w:rPr>
          <m:t xml:space="preserve">+ </m:t>
        </m:r>
        <m:r>
          <w:rPr>
            <w:rFonts w:ascii="Cambria Math" w:hAnsi="Cambria Math"/>
            <w:lang w:val="en-US" w:eastAsia="en-US"/>
          </w:rPr>
          <m:t>Θ</m:t>
        </m:r>
        <m:d>
          <m:dPr>
            <m:ctrlPr>
              <w:rPr>
                <w:rStyle w:val="mord"/>
                <w:rFonts w:ascii="Cambria Math" w:hAnsi="Cambria Math"/>
                <w:i/>
              </w:rPr>
            </m:ctrlPr>
          </m:dPr>
          <m:e>
            <m:r>
              <w:rPr>
                <w:rStyle w:val="mord"/>
                <w:rFonts w:ascii="Cambria Math" w:hAnsi="Cambria Math"/>
              </w:rPr>
              <m:t>n</m:t>
            </m:r>
          </m:e>
        </m:d>
      </m:oMath>
      <w:r>
        <w:t xml:space="preserve">. Здесь </w:t>
      </w:r>
      <w:r>
        <w:rPr>
          <w:rStyle w:val="mord"/>
        </w:rPr>
        <w:t>a</w:t>
      </w:r>
      <w:r>
        <w:rPr>
          <w:rStyle w:val="mrel"/>
        </w:rPr>
        <w:t>=</w:t>
      </w:r>
      <w:r>
        <w:rPr>
          <w:rStyle w:val="mord"/>
        </w:rPr>
        <w:t>2</w:t>
      </w:r>
      <w:r>
        <w:t xml:space="preserve">, </w:t>
      </w:r>
      <w:r>
        <w:rPr>
          <w:rStyle w:val="mord"/>
        </w:rPr>
        <w:t>b</w:t>
      </w:r>
      <w:r>
        <w:rPr>
          <w:rStyle w:val="mrel"/>
        </w:rPr>
        <w:t>=</w:t>
      </w:r>
      <w:r>
        <w:rPr>
          <w:rStyle w:val="mord"/>
        </w:rPr>
        <w:t>2</w:t>
      </w:r>
      <w:r>
        <w:t xml:space="preserve">, </w:t>
      </w:r>
      <m:oMath>
        <m:r>
          <w:rPr>
            <w:rStyle w:val="mord"/>
            <w:rFonts w:ascii="Cambria Math" w:hAnsi="Cambria Math"/>
          </w:rPr>
          <m:t>f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p"/>
                <w:rFonts w:ascii="Cambria Math" w:hAnsi="Cambria Math"/>
              </w:rPr>
              <m:t>1</m:t>
            </m:r>
          </m:sup>
        </m:sSup>
        <m:sSup>
          <m:sSupPr>
            <m:ctrlPr>
              <w:rPr>
                <w:rStyle w:val="mop"/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Style w:val="mop"/>
                <w:rFonts w:ascii="Cambria Math" w:hAnsi="Cambria Math"/>
                <w:lang w:val="en-US"/>
              </w:rPr>
              <m:t>log</m:t>
            </m:r>
            <m:ctrlPr>
              <w:rPr>
                <w:rStyle w:val="mop"/>
                <w:rFonts w:ascii="Cambria Math" w:hAnsi="Cambria Math"/>
                <w:lang w:val="en-US"/>
              </w:rPr>
            </m:ctrlPr>
          </m:e>
          <m:sup>
            <m:r>
              <w:rPr>
                <w:rStyle w:val="mop"/>
                <w:rFonts w:ascii="Cambria Math" w:hAnsi="Cambria Math"/>
              </w:rPr>
              <m:t>0</m:t>
            </m:r>
          </m:sup>
        </m:sSup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</m:oMath>
      <w:r>
        <w:t xml:space="preserve">, так что </w:t>
      </w:r>
      <w:r>
        <w:rPr>
          <w:rStyle w:val="mord"/>
        </w:rPr>
        <w:t>c</w:t>
      </w:r>
      <w:r>
        <w:rPr>
          <w:rStyle w:val="mrel"/>
        </w:rPr>
        <w:t>=</w:t>
      </w:r>
      <w:r>
        <w:rPr>
          <w:rStyle w:val="mord"/>
        </w:rPr>
        <w:t>1</w:t>
      </w:r>
      <w:r>
        <w:t xml:space="preserve">, </w:t>
      </w:r>
      <w:r>
        <w:rPr>
          <w:rStyle w:val="mord"/>
        </w:rPr>
        <w:t>k</w:t>
      </w:r>
      <w:r>
        <w:rPr>
          <w:rStyle w:val="mrel"/>
        </w:rPr>
        <w:t>=</w:t>
      </w:r>
      <w:r>
        <w:rPr>
          <w:rStyle w:val="mord"/>
        </w:rPr>
        <w:t>0</w:t>
      </w:r>
      <w:r>
        <w:t xml:space="preserve"> и </w:t>
      </w:r>
      <m:oMath>
        <m:r>
          <w:rPr>
            <w:rStyle w:val="mord"/>
            <w:rFonts w:ascii="Cambria Math" w:hAnsi="Cambria Math"/>
          </w:rPr>
          <m:t>p</m:t>
        </m:r>
        <m:r>
          <w:rPr>
            <w:rStyle w:val="mrel"/>
            <w:rFonts w:ascii="Cambria Math" w:hAnsi="Cambria Math"/>
          </w:rPr>
          <m:t>=</m:t>
        </m:r>
        <m:func>
          <m:funcPr>
            <m:ctrlPr>
              <w:rPr>
                <w:rStyle w:val="mrel"/>
                <w:rFonts w:ascii="Cambria Math" w:hAnsi="Cambria Math"/>
                <w:i/>
              </w:rPr>
            </m:ctrlPr>
          </m:funcPr>
          <m:fName>
            <m:sSub>
              <m:sSubPr>
                <m:ctrlPr>
                  <w:rPr>
                    <w:rStyle w:val="mrel"/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rel"/>
                    <w:rFonts w:ascii="Cambria Math" w:hAnsi="Cambria Math"/>
                  </w:rPr>
                  <m:t>log</m:t>
                </m:r>
              </m:e>
              <m:sub>
                <m:r>
                  <w:rPr>
                    <w:rStyle w:val="mrel"/>
                    <w:rFonts w:ascii="Cambria Math" w:hAnsi="Cambria Math"/>
                  </w:rPr>
                  <m:t>2</m:t>
                </m:r>
              </m:sub>
            </m:sSub>
            <m:ctrlPr>
              <w:rPr>
                <w:rStyle w:val="mord"/>
                <w:rFonts w:ascii="Cambria Math" w:hAnsi="Cambria Math"/>
                <w:i/>
              </w:rPr>
            </m:ctrlPr>
          </m:fName>
          <m:e>
            <m: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ord"/>
                <w:rFonts w:ascii="Cambria Math" w:hAnsi="Cambria Math"/>
                <w:i/>
              </w:rPr>
            </m:ctrlPr>
          </m:e>
        </m:func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1</m:t>
        </m:r>
      </m:oMath>
      <w:r>
        <w:t xml:space="preserve">. Поскольку </w:t>
      </w:r>
      <w:r>
        <w:rPr>
          <w:rStyle w:val="mord"/>
        </w:rPr>
        <w:t>c</w:t>
      </w:r>
      <w:r>
        <w:rPr>
          <w:rStyle w:val="mrel"/>
        </w:rPr>
        <w:t>=</w:t>
      </w:r>
      <w:r>
        <w:rPr>
          <w:rStyle w:val="mord"/>
        </w:rPr>
        <w:t>p</w:t>
      </w:r>
      <w:r>
        <w:t xml:space="preserve">, реализуется случай 2 и </w:t>
      </w:r>
      <m:oMath>
        <m:r>
          <w:rPr>
            <w:rStyle w:val="mord"/>
            <w:rFonts w:ascii="Cambria Math" w:hAnsi="Cambria Math"/>
          </w:rPr>
          <m:t>T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1</m:t>
            </m:r>
          </m:sup>
        </m:sSup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p>
              <m:sSup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p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"/>
                    <w:rFonts w:ascii="Cambria Math" w:hAnsi="Cambria Math"/>
                  </w:rPr>
                </m:ctrlPr>
              </m:e>
              <m:sup>
                <m:r>
                  <w:rPr>
                    <w:rStyle w:val="mord"/>
                    <w:rFonts w:ascii="Cambria Math" w:hAnsi="Cambria Math"/>
                  </w:rPr>
                  <m:t>0</m:t>
                </m:r>
                <m:r>
                  <w:rPr>
                    <w:rStyle w:val="mbin"/>
                    <w:rFonts w:ascii="Cambria Math" w:hAnsi="Cambria Math"/>
                  </w:rPr>
                  <m:t>+</m:t>
                </m:r>
                <m:r>
                  <w:rPr>
                    <w:rStyle w:val="mord"/>
                    <w:rFonts w:ascii="Cambria Math" w:hAnsi="Cambria Math"/>
                  </w:rPr>
                  <m:t>1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p>
            </m:sSup>
            <m:ctrlPr>
              <w:rPr>
                <w:rStyle w:val="mopen"/>
                <w:rFonts w:ascii="Cambria Math" w:hAnsi="Cambria Math"/>
                <w:i/>
              </w:rPr>
            </m:ctrlPr>
          </m:fName>
          <m:e>
            <m:r>
              <w:rPr>
                <w:rStyle w:val="mopen"/>
                <w:rFonts w:ascii="Cambria Math" w:hAnsi="Cambria Math"/>
              </w:rPr>
              <m:t>n</m:t>
            </m:r>
            <m:ctrlPr>
              <w:rPr>
                <w:rStyle w:val="mord"/>
                <w:rFonts w:ascii="Cambria Math" w:hAnsi="Cambria Math"/>
                <w:i/>
              </w:rPr>
            </m:ctrlPr>
          </m:e>
        </m:func>
        <m:r>
          <m:rPr>
            <m:sty m:val="bi"/>
          </m:rP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</m:oMath>
      <w:r>
        <w:t>, что совпадает с известным результатом.</w:t>
      </w:r>
    </w:p>
    <w:p w14:paraId="62DB4106" w14:textId="77777777" w:rsidR="00E267A9" w:rsidRPr="00E267A9" w:rsidRDefault="00E267A9" w:rsidP="00E267A9">
      <w:pPr>
        <w:ind w:firstLine="708"/>
        <w:rPr>
          <w:lang w:eastAsia="en-US"/>
        </w:rPr>
      </w:pPr>
      <w:r>
        <w:rPr>
          <w:lang w:eastAsia="en-US"/>
        </w:rPr>
        <w:t xml:space="preserve">Мастер-теорема существенно ускоряет получение асимптотической оценки, однако обладает двумя принципиальными ограничениями. Во-первых, она не даёт замкнутой формулы с явными числовыми константами. Во-вторых, она неприменима к рекуррентностям с подзадачами </w:t>
      </w:r>
      <w:r w:rsidRPr="00E267A9">
        <w:rPr>
          <w:lang w:eastAsia="en-US"/>
        </w:rPr>
        <w:t>неравных</w:t>
      </w:r>
      <w:r>
        <w:rPr>
          <w:lang w:eastAsia="en-US"/>
        </w:rPr>
        <w:t xml:space="preserve"> размеров, с которыми </w:t>
      </w:r>
      <w:r>
        <w:rPr>
          <w:lang w:eastAsia="en-US"/>
        </w:rPr>
        <w:lastRenderedPageBreak/>
        <w:t>сталкиваются при анализе быстрой сортировки в среднем случае и ряда криптографических алгоритмов.</w:t>
      </w:r>
    </w:p>
    <w:p w14:paraId="105A6677" w14:textId="77777777" w:rsidR="00E267A9" w:rsidRDefault="00E267A9" w:rsidP="00E267A9">
      <w:pPr>
        <w:ind w:firstLine="708"/>
        <w:rPr>
          <w:lang w:val="en-US" w:eastAsia="en-US"/>
        </w:rPr>
      </w:pPr>
      <w:r>
        <w:rPr>
          <w:lang w:eastAsia="en-US"/>
        </w:rPr>
        <w:t xml:space="preserve">Для таких случаев предназначен </w:t>
      </w:r>
      <w:r w:rsidRPr="00E267A9">
        <w:rPr>
          <w:lang w:eastAsia="en-US"/>
        </w:rPr>
        <w:t>метод Акра–</w:t>
      </w:r>
      <w:proofErr w:type="spellStart"/>
      <w:r w:rsidRPr="00E267A9">
        <w:rPr>
          <w:lang w:eastAsia="en-US"/>
        </w:rPr>
        <w:t>Баззи</w:t>
      </w:r>
      <w:proofErr w:type="spellEnd"/>
      <w:r>
        <w:rPr>
          <w:lang w:eastAsia="en-US"/>
        </w:rPr>
        <w:t xml:space="preserve"> (</w:t>
      </w:r>
      <w:proofErr w:type="spellStart"/>
      <w:r>
        <w:rPr>
          <w:lang w:eastAsia="en-US"/>
        </w:rPr>
        <w:t>Akra</w:t>
      </w:r>
      <w:proofErr w:type="spellEnd"/>
      <w:r>
        <w:rPr>
          <w:lang w:eastAsia="en-US"/>
        </w:rPr>
        <w:t>–</w:t>
      </w:r>
      <w:proofErr w:type="spellStart"/>
      <w:r>
        <w:rPr>
          <w:lang w:eastAsia="en-US"/>
        </w:rPr>
        <w:t>Bazzi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method</w:t>
      </w:r>
      <w:proofErr w:type="spellEnd"/>
      <w:r>
        <w:rPr>
          <w:lang w:eastAsia="en-US"/>
        </w:rPr>
        <w:t>), предложенный в 1998 году. Он применим к рекуррентностям вида</w:t>
      </w:r>
    </w:p>
    <w:p w14:paraId="385D8484" w14:textId="239F7D36" w:rsidR="00E267A9" w:rsidRPr="00D935E7" w:rsidRDefault="00D935E7" w:rsidP="00E267A9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 xml:space="preserve">= </m:t>
          </m:r>
          <m:nary>
            <m:naryPr>
              <m:chr m:val="∑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k</m:t>
              </m:r>
            </m:sup>
            <m:e>
              <m:r>
                <w:rPr>
                  <w:rFonts w:ascii="Cambria Math" w:hAnsi="Cambria Math"/>
                  <w:lang w:val="en-US" w:eastAsia="en-US"/>
                </w:rPr>
                <m:t>aᵢ · 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bᵢ · n + hᵢ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n</m:t>
                      </m:r>
                    </m:e>
                  </m:d>
                </m:e>
              </m:d>
              <m:r>
                <w:rPr>
                  <w:rFonts w:ascii="Cambria Math" w:hAnsi="Cambria Math"/>
                  <w:lang w:val="en-US" w:eastAsia="en-US"/>
                </w:rPr>
                <m:t>+ g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e>
          </m:nary>
          <m:r>
            <w:rPr>
              <w:rFonts w:ascii="Cambria Math" w:hAnsi="Cambria Math"/>
              <w:lang w:val="en-US" w:eastAsia="en-US"/>
            </w:rPr>
            <m:t>,  aᵢ &gt; 0, 0 &lt; bᵢ &lt; 1</m:t>
          </m:r>
        </m:oMath>
      </m:oMathPara>
    </w:p>
    <w:p w14:paraId="6ABDB197" w14:textId="51B1A934" w:rsidR="00D935E7" w:rsidRPr="00A65356" w:rsidRDefault="00D935E7" w:rsidP="00E267A9">
      <w:pPr>
        <w:ind w:firstLine="708"/>
      </w:pPr>
      <w:r>
        <w:t xml:space="preserve">при слабых </w:t>
      </w:r>
      <w:proofErr w:type="spellStart"/>
      <w:r>
        <w:t>регулярностных</w:t>
      </w:r>
      <w:proofErr w:type="spellEnd"/>
      <w:r>
        <w:t xml:space="preserve"> условиях на возмущения </w:t>
      </w:r>
      <w:proofErr w:type="spellStart"/>
      <w:r>
        <w:rPr>
          <w:rStyle w:val="mord"/>
        </w:rPr>
        <w:t>hi</w:t>
      </w:r>
      <w:proofErr w:type="spellEnd"/>
      <w:r>
        <w:rPr>
          <w:rStyle w:val="vlist-s"/>
        </w:rPr>
        <w:t>​</w:t>
      </w:r>
      <w:r>
        <w:t xml:space="preserve"> и функцию склеивающей работы </w:t>
      </w:r>
      <w:r>
        <w:rPr>
          <w:rStyle w:val="mord"/>
        </w:rPr>
        <w:t>g</w:t>
      </w:r>
      <w:r>
        <w:t>. Сначала из уравнения</w:t>
      </w:r>
    </w:p>
    <w:p w14:paraId="1E732024" w14:textId="082D4542" w:rsidR="00D935E7" w:rsidRPr="00D935E7" w:rsidRDefault="00000000" w:rsidP="00E267A9">
      <w:pPr>
        <w:ind w:firstLine="708"/>
        <w:rPr>
          <w:lang w:val="en-US" w:eastAsia="en-US"/>
        </w:rPr>
      </w:pPr>
      <m:oMathPara>
        <m:oMath>
          <m:nary>
            <m:naryPr>
              <m:chr m:val="∑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k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 xml:space="preserve"> 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p</m:t>
                  </m:r>
                </m:sup>
              </m:sSubSup>
            </m:e>
          </m:nary>
          <m:r>
            <w:rPr>
              <w:rFonts w:ascii="Cambria Math" w:hAnsi="Cambria Math"/>
              <w:lang w:val="en-US" w:eastAsia="en-US"/>
            </w:rPr>
            <m:t>= 1</m:t>
          </m:r>
        </m:oMath>
      </m:oMathPara>
    </w:p>
    <w:p w14:paraId="422140B5" w14:textId="313C08FD" w:rsidR="00D935E7" w:rsidRPr="00A65356" w:rsidRDefault="00D935E7" w:rsidP="00E267A9">
      <w:pPr>
        <w:ind w:firstLine="708"/>
      </w:pPr>
      <w:r>
        <w:t xml:space="preserve">определяется единственный показатель </w:t>
      </w:r>
      <w:r>
        <w:rPr>
          <w:rStyle w:val="mord"/>
        </w:rPr>
        <w:t>p</w:t>
      </w:r>
      <w:r>
        <w:t>, а затем искомая асимптотика вычисляется по формуле</w:t>
      </w:r>
    </w:p>
    <w:p w14:paraId="7CC4CBC4" w14:textId="14C05828" w:rsidR="00D935E7" w:rsidRPr="00D935E7" w:rsidRDefault="00D935E7" w:rsidP="00E267A9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 xml:space="preserve">T(n) = Θ( nᵖ ( 1 + </m:t>
          </m:r>
          <m:nary>
            <m:naryPr>
              <m:limLoc m:val="subSup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1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g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u</m:t>
                      </m:r>
                    </m:e>
                  </m:d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u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 w:eastAsia="en-US"/>
                        </w:rPr>
                        <m:t>p+⊥</m:t>
                      </m:r>
                    </m:sup>
                  </m:sSup>
                </m:den>
              </m:f>
              <m:r>
                <w:rPr>
                  <w:rFonts w:ascii="Cambria Math" w:hAnsi="Cambria Math"/>
                  <w:lang w:val="en-US" w:eastAsia="en-US"/>
                </w:rPr>
                <m:t>ⅆu</m:t>
              </m:r>
            </m:e>
          </m:nary>
          <m:r>
            <w:rPr>
              <w:rFonts w:ascii="Cambria Math" w:hAnsi="Cambria Math"/>
              <w:lang w:val="en-US" w:eastAsia="en-US"/>
            </w:rPr>
            <m:t>) )</m:t>
          </m:r>
        </m:oMath>
      </m:oMathPara>
    </w:p>
    <w:p w14:paraId="3B42A19F" w14:textId="6E53F423" w:rsidR="00D935E7" w:rsidRPr="00D935E7" w:rsidRDefault="00D935E7" w:rsidP="00D935E7">
      <w:pPr>
        <w:ind w:firstLine="708"/>
        <w:rPr>
          <w:lang w:eastAsia="en-US"/>
        </w:rPr>
      </w:pPr>
      <w:r>
        <w:rPr>
          <w:lang w:eastAsia="en-US"/>
        </w:rPr>
        <w:t xml:space="preserve">Так, для быстрой сортировки с фиксированным разбиением </w:t>
      </w:r>
      <w:r w:rsidRPr="00D935E7">
        <w:rPr>
          <w:lang w:eastAsia="en-US"/>
        </w:rPr>
        <w:t>1:9</w:t>
      </w:r>
      <w:r>
        <w:rPr>
          <w:lang w:eastAsia="en-US"/>
        </w:rPr>
        <w:t xml:space="preserve"> рекуррентность </w:t>
      </w:r>
      <m:oMath>
        <m:r>
          <w:rPr>
            <w:rFonts w:ascii="Cambria Math" w:hAnsi="Cambria Math"/>
            <w:lang w:eastAsia="en-US"/>
          </w:rPr>
          <m:t>T</m:t>
        </m:r>
        <m:d>
          <m:dPr>
            <m:ctrlPr>
              <w:rPr>
                <w:rFonts w:ascii="Cambria Math" w:hAnsi="Cambria Math"/>
                <w:i/>
                <w:lang w:eastAsia="en-US"/>
              </w:rPr>
            </m:ctrlPr>
          </m:dPr>
          <m:e>
            <m:r>
              <w:rPr>
                <w:rFonts w:ascii="Cambria Math" w:hAnsi="Cambria Math"/>
                <w:lang w:eastAsia="en-US"/>
              </w:rPr>
              <m:t>n</m:t>
            </m:r>
          </m:e>
        </m:d>
        <m:r>
          <w:rPr>
            <w:rFonts w:ascii="Cambria Math" w:hAnsi="Cambria Math"/>
            <w:lang w:eastAsia="en-US"/>
          </w:rPr>
          <m:t>=T</m:t>
        </m:r>
        <m:d>
          <m:dPr>
            <m:ctrlPr>
              <w:rPr>
                <w:rFonts w:ascii="Cambria Math" w:hAnsi="Cambria Math"/>
                <w:i/>
                <w:lang w:eastAsia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lang w:eastAsia="en-US"/>
                  </w:rPr>
                </m:ctrlPr>
              </m:fPr>
              <m:num>
                <m:r>
                  <w:rPr>
                    <w:rFonts w:ascii="Cambria Math" w:hAnsi="Cambria Math"/>
                    <w:lang w:eastAsia="en-US"/>
                  </w:rPr>
                  <m:t>n</m:t>
                </m:r>
              </m:num>
              <m:den>
                <m:r>
                  <w:rPr>
                    <w:rFonts w:ascii="Cambria Math" w:hAnsi="Cambria Math"/>
                    <w:lang w:eastAsia="en-US"/>
                  </w:rPr>
                  <m:t>10</m:t>
                </m:r>
              </m:den>
            </m:f>
          </m:e>
        </m:d>
        <m:r>
          <w:rPr>
            <w:rFonts w:ascii="Cambria Math" w:hAnsi="Cambria Math"/>
            <w:lang w:eastAsia="en-US"/>
          </w:rPr>
          <m:t>+T</m:t>
        </m:r>
        <m:d>
          <m:dPr>
            <m:ctrlPr>
              <w:rPr>
                <w:rFonts w:ascii="Cambria Math" w:hAnsi="Cambria Math"/>
                <w:i/>
                <w:lang w:eastAsia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lang w:eastAsia="en-US"/>
                  </w:rPr>
                </m:ctrlPr>
              </m:fPr>
              <m:num>
                <m:r>
                  <w:rPr>
                    <w:rFonts w:ascii="Cambria Math" w:hAnsi="Cambria Math"/>
                    <w:lang w:eastAsia="en-US"/>
                  </w:rPr>
                  <m:t>9n</m:t>
                </m:r>
              </m:num>
              <m:den>
                <m:r>
                  <w:rPr>
                    <w:rFonts w:ascii="Cambria Math" w:hAnsi="Cambria Math"/>
                    <w:lang w:eastAsia="en-US"/>
                  </w:rPr>
                  <m:t>10</m:t>
                </m:r>
              </m:den>
            </m:f>
          </m:e>
        </m:d>
        <m:r>
          <w:rPr>
            <w:rFonts w:ascii="Cambria Math" w:hAnsi="Cambria Math"/>
            <w:lang w:eastAsia="en-US"/>
          </w:rPr>
          <m:t>+Θ</m:t>
        </m:r>
        <m:d>
          <m:dPr>
            <m:ctrlPr>
              <w:rPr>
                <w:rFonts w:ascii="Cambria Math" w:hAnsi="Cambria Math"/>
                <w:i/>
                <w:lang w:eastAsia="en-US"/>
              </w:rPr>
            </m:ctrlPr>
          </m:dPr>
          <m:e>
            <m:r>
              <w:rPr>
                <w:rFonts w:ascii="Cambria Math" w:hAnsi="Cambria Math"/>
                <w:lang w:eastAsia="en-US"/>
              </w:rPr>
              <m:t>n</m:t>
            </m:r>
          </m:e>
        </m:d>
      </m:oMath>
      <w:r>
        <w:rPr>
          <w:lang w:eastAsia="en-US"/>
        </w:rPr>
        <w:t xml:space="preserve"> при </w:t>
      </w:r>
      <m:oMath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eastAsia="en-US"/>
              </w:rPr>
              <m:t>a</m:t>
            </m:r>
          </m:e>
          <m:sub>
            <m:r>
              <w:rPr>
                <w:rFonts w:ascii="Cambria Math" w:hAnsi="Cambria Math"/>
                <w:lang w:eastAsia="en-US"/>
              </w:rPr>
              <m:t>1</m:t>
            </m:r>
          </m:sub>
        </m:sSub>
        <m:r>
          <w:rPr>
            <w:rFonts w:ascii="Cambria Math" w:hAnsi="Cambria Math"/>
            <w:lang w:eastAsia="en-US"/>
          </w:rPr>
          <m:t>​=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eastAsia="en-US"/>
              </w:rPr>
              <m:t>a</m:t>
            </m:r>
          </m:e>
          <m:sub>
            <m:r>
              <w:rPr>
                <w:rFonts w:ascii="Cambria Math" w:hAnsi="Cambria Math"/>
                <w:lang w:eastAsia="en-US"/>
              </w:rPr>
              <m:t>2​</m:t>
            </m:r>
          </m:sub>
        </m:sSub>
        <m:r>
          <w:rPr>
            <w:rFonts w:ascii="Cambria Math" w:hAnsi="Cambria Math"/>
            <w:lang w:eastAsia="en-US"/>
          </w:rPr>
          <m:t xml:space="preserve">=1, 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eastAsia="en-US"/>
              </w:rPr>
              <m:t>b</m:t>
            </m:r>
          </m:e>
          <m:sub>
            <m:r>
              <w:rPr>
                <w:rFonts w:ascii="Cambria Math" w:hAnsi="Cambria Math"/>
                <w:lang w:eastAsia="en-US"/>
              </w:rPr>
              <m:t>1​</m:t>
            </m:r>
          </m:sub>
        </m:sSub>
        <m:r>
          <w:rPr>
            <w:rFonts w:ascii="Cambria Math" w:hAnsi="Cambria Math"/>
            <w:lang w:eastAsia="en-US"/>
          </w:rPr>
          <m:t>=</m:t>
        </m:r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eastAsia="en-US"/>
              </w:rPr>
              <m:t>1</m:t>
            </m:r>
          </m:num>
          <m:den>
            <m:r>
              <w:rPr>
                <w:rFonts w:ascii="Cambria Math" w:hAnsi="Cambria Math"/>
                <w:lang w:eastAsia="en-US"/>
              </w:rPr>
              <m:t>10</m:t>
            </m:r>
          </m:den>
        </m:f>
        <m:r>
          <w:rPr>
            <w:rFonts w:ascii="Cambria Math" w:hAnsi="Cambria Math"/>
            <w:lang w:eastAsia="en-US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eastAsia="en-US"/>
              </w:rPr>
              <m:t>b</m:t>
            </m:r>
          </m:e>
          <m:sub>
            <m:r>
              <w:rPr>
                <w:rFonts w:ascii="Cambria Math" w:hAnsi="Cambria Math"/>
                <w:lang w:eastAsia="en-US"/>
              </w:rPr>
              <m:t>2</m:t>
            </m:r>
          </m:sub>
        </m:sSub>
        <m:r>
          <w:rPr>
            <w:rFonts w:ascii="Cambria Math" w:hAnsi="Cambria Math"/>
            <w:lang w:eastAsia="en-US"/>
          </w:rPr>
          <m:t>​=</m:t>
        </m:r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eastAsia="en-US"/>
              </w:rPr>
              <m:t>9</m:t>
            </m:r>
          </m:num>
          <m:den>
            <m:r>
              <w:rPr>
                <w:rFonts w:ascii="Cambria Math" w:hAnsi="Cambria Math"/>
                <w:lang w:eastAsia="en-US"/>
              </w:rPr>
              <m:t>10</m:t>
            </m:r>
          </m:den>
        </m:f>
      </m:oMath>
      <w:r>
        <w:rPr>
          <w:lang w:eastAsia="en-US"/>
        </w:rPr>
        <w:t xml:space="preserve"> даёт </w:t>
      </w:r>
      <w:r w:rsidRPr="00D935E7">
        <w:rPr>
          <w:lang w:eastAsia="en-US"/>
        </w:rPr>
        <w:t>p=1</w:t>
      </w:r>
      <w:r>
        <w:rPr>
          <w:lang w:eastAsia="en-US"/>
        </w:rPr>
        <w:t xml:space="preserve"> и </w:t>
      </w:r>
      <m:oMath>
        <m:r>
          <w:rPr>
            <w:rFonts w:ascii="Cambria Math" w:hAnsi="Cambria Math"/>
            <w:lang w:eastAsia="en-US"/>
          </w:rPr>
          <m:t>T(n)=Θ(nlogn)</m:t>
        </m:r>
      </m:oMath>
      <w:r>
        <w:rPr>
          <w:lang w:eastAsia="en-US"/>
        </w:rPr>
        <w:t>.</w:t>
      </w:r>
    </w:p>
    <w:p w14:paraId="063F1B2B" w14:textId="77777777" w:rsidR="00D935E7" w:rsidRDefault="00D935E7" w:rsidP="00D935E7">
      <w:pPr>
        <w:ind w:firstLine="708"/>
        <w:rPr>
          <w:lang w:eastAsia="en-US"/>
        </w:rPr>
      </w:pPr>
      <w:r>
        <w:rPr>
          <w:lang w:eastAsia="en-US"/>
        </w:rPr>
        <w:t>В настоящей работе мастер-теорема используется как вспомогательный инструмент быстрой проверки асимптотических оценок, получаемых методом раскрутки; метод Акра–</w:t>
      </w:r>
      <w:proofErr w:type="spellStart"/>
      <w:r>
        <w:rPr>
          <w:lang w:eastAsia="en-US"/>
        </w:rPr>
        <w:t>Баззи</w:t>
      </w:r>
      <w:proofErr w:type="spellEnd"/>
      <w:r>
        <w:rPr>
          <w:lang w:eastAsia="en-US"/>
        </w:rPr>
        <w:t xml:space="preserve"> привлекается в отдельных случаях в главе 2 — преимущественно в качестве контрпримеров применимости мастер-теоремы.</w:t>
      </w:r>
    </w:p>
    <w:p w14:paraId="2A5AEABF" w14:textId="77777777" w:rsidR="00D935E7" w:rsidRPr="00D935E7" w:rsidRDefault="00D935E7" w:rsidP="00E267A9">
      <w:pPr>
        <w:ind w:firstLine="708"/>
        <w:rPr>
          <w:lang w:eastAsia="en-US"/>
        </w:rPr>
      </w:pPr>
    </w:p>
    <w:p w14:paraId="0E7AA1D0" w14:textId="77777777" w:rsidR="00E267A9" w:rsidRPr="00D935E7" w:rsidRDefault="00E267A9" w:rsidP="00D935E7">
      <w:pPr>
        <w:rPr>
          <w:lang w:eastAsia="en-US"/>
        </w:rPr>
      </w:pPr>
    </w:p>
    <w:p w14:paraId="655F5E95" w14:textId="10F64031" w:rsidR="002628DC" w:rsidRPr="00D935E7" w:rsidRDefault="002628DC" w:rsidP="00292EC2">
      <w:pPr>
        <w:pStyle w:val="af"/>
        <w:numPr>
          <w:ilvl w:val="0"/>
          <w:numId w:val="0"/>
        </w:numPr>
        <w:ind w:firstLine="709"/>
        <w:rPr>
          <w:noProof/>
        </w:rPr>
      </w:pPr>
      <w:r w:rsidRPr="00292EC2">
        <w:rPr>
          <w:noProof/>
        </w:rPr>
        <w:lastRenderedPageBreak/>
        <w:t xml:space="preserve">1.2.4 </w:t>
      </w:r>
      <w:bookmarkStart w:id="19" w:name="_Toc227889244"/>
      <w:r w:rsidRPr="00292EC2">
        <w:rPr>
          <w:noProof/>
        </w:rPr>
        <w:t>Метод подстановки и метод дерева рекурсии</w:t>
      </w:r>
      <w:bookmarkEnd w:id="19"/>
    </w:p>
    <w:p w14:paraId="5B5CFDFB" w14:textId="165CB02E" w:rsidR="00D935E7" w:rsidRPr="00D935E7" w:rsidRDefault="00D935E7" w:rsidP="00D935E7">
      <w:pPr>
        <w:ind w:firstLine="708"/>
      </w:pPr>
      <w:r>
        <w:t>Оба метода являются альтернативами раскрутке и часто используются для получения и верификации предварительных гипотез об асимптотической оценке.</w:t>
      </w:r>
    </w:p>
    <w:p w14:paraId="4E76D961" w14:textId="2718B658" w:rsidR="00D935E7" w:rsidRPr="00D935E7" w:rsidRDefault="00D935E7" w:rsidP="00D935E7">
      <w:pPr>
        <w:ind w:firstLine="708"/>
      </w:pPr>
      <w:r w:rsidRPr="00D935E7">
        <w:t>Метод</w:t>
      </w:r>
      <w:r w:rsidRPr="00D935E7">
        <w:rPr>
          <w:i/>
          <w:iCs/>
        </w:rPr>
        <w:t xml:space="preserve"> </w:t>
      </w:r>
      <w:r w:rsidRPr="00D935E7">
        <w:t>подстановки</w:t>
      </w:r>
      <w:r>
        <w:t xml:space="preserve"> (</w:t>
      </w:r>
      <w:proofErr w:type="spellStart"/>
      <w:r>
        <w:t>substitution</w:t>
      </w:r>
      <w:proofErr w:type="spellEnd"/>
      <w:r>
        <w:t xml:space="preserve"> </w:t>
      </w:r>
      <w:proofErr w:type="spellStart"/>
      <w:r>
        <w:t>method</w:t>
      </w:r>
      <w:proofErr w:type="spellEnd"/>
      <w:r>
        <w:t>) состоит из двух этапов:</w:t>
      </w:r>
    </w:p>
    <w:p w14:paraId="2663D22A" w14:textId="77777777" w:rsidR="00D935E7" w:rsidRPr="00D935E7" w:rsidRDefault="00D935E7">
      <w:pPr>
        <w:pStyle w:val="a7"/>
        <w:numPr>
          <w:ilvl w:val="0"/>
          <w:numId w:val="21"/>
        </w:numPr>
      </w:pPr>
      <w:r>
        <w:t>угадывается форма решения (например, на основе метода дерева рекурсии или общих соображений);</w:t>
      </w:r>
    </w:p>
    <w:p w14:paraId="4331E058" w14:textId="3493D51F" w:rsidR="00D935E7" w:rsidRDefault="00D935E7">
      <w:pPr>
        <w:pStyle w:val="a7"/>
        <w:numPr>
          <w:ilvl w:val="0"/>
          <w:numId w:val="21"/>
        </w:numPr>
      </w:pPr>
      <w:r>
        <w:t xml:space="preserve">корректность гипотезы доказывается методом математической индукции по </w:t>
      </w:r>
      <w:r w:rsidRPr="00D935E7">
        <w:t>n</w:t>
      </w:r>
      <w:r>
        <w:t>.</w:t>
      </w:r>
    </w:p>
    <w:p w14:paraId="29FF0281" w14:textId="1498F16A" w:rsidR="00D935E7" w:rsidRPr="00076EC5" w:rsidRDefault="00D935E7" w:rsidP="00076EC5">
      <w:pPr>
        <w:ind w:firstLine="708"/>
      </w:pPr>
      <w:r>
        <w:t xml:space="preserve">Проиллюстрируем метод на рекуррентности </w:t>
      </w:r>
      <m:oMath>
        <m:r>
          <w:rPr>
            <w:rStyle w:val="mord"/>
            <w:rFonts w:ascii="Cambria Math" w:hAnsi="Cambria Math"/>
          </w:rPr>
          <m:t>T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close"/>
                <w:rFonts w:ascii="Cambria Math" w:hAnsi="Cambria Math"/>
                <w:b/>
                <w:bCs/>
                <w:i/>
              </w:rPr>
            </m:ctrlPr>
          </m:e>
        </m:d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2T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Style w:val="mord"/>
                    <w:rFonts w:ascii="Cambria Math" w:hAnsi="Cambria Math"/>
                    <w:i/>
                  </w:rPr>
                </m:ctrlPr>
              </m:fPr>
              <m:num>
                <m:r>
                  <w:rPr>
                    <w:rStyle w:val="mord"/>
                    <w:rFonts w:ascii="Cambria Math" w:hAnsi="Cambria Math"/>
                  </w:rPr>
                  <m:t>n</m:t>
                </m:r>
                <m:ctrlPr>
                  <w:rPr>
                    <w:rStyle w:val="mopen"/>
                    <w:rFonts w:ascii="Cambria Math" w:hAnsi="Cambria Math"/>
                    <w:i/>
                  </w:rPr>
                </m:ctrlPr>
              </m:num>
              <m:den>
                <m:r>
                  <w:rPr>
                    <w:rStyle w:val="mord"/>
                    <w:rFonts w:ascii="Cambria Math" w:hAnsi="Cambria Math"/>
                  </w:rPr>
                  <m:t>2</m:t>
                </m:r>
              </m:den>
            </m:f>
            <m:ctrlPr>
              <w:rPr>
                <w:rStyle w:val="mclose"/>
                <w:rFonts w:ascii="Cambria Math" w:hAnsi="Cambria Math"/>
                <w:b/>
                <w:bCs/>
                <w:i/>
              </w:rPr>
            </m:ctrlPr>
          </m:e>
        </m:d>
        <m:r>
          <w:rPr>
            <w:rStyle w:val="mbin"/>
            <w:rFonts w:ascii="Cambria Math" w:hAnsi="Cambria Math"/>
          </w:rPr>
          <m:t>+</m:t>
        </m:r>
        <m:r>
          <w:rPr>
            <w:rStyle w:val="mord"/>
            <w:rFonts w:ascii="Cambria Math" w:hAnsi="Cambria Math"/>
          </w:rPr>
          <m:t>n</m:t>
        </m:r>
      </m:oMath>
      <w:r>
        <w:t xml:space="preserve">. Выдвигаем гипотезу: </w:t>
      </w:r>
      <m:oMath>
        <m:r>
          <w:rPr>
            <w:rStyle w:val="mord"/>
            <w:rFonts w:ascii="Cambria Math" w:hAnsi="Cambria Math"/>
          </w:rPr>
          <m:t>T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close"/>
                <w:rFonts w:ascii="Cambria Math" w:hAnsi="Cambria Math"/>
                <w:b/>
                <w:bCs/>
                <w:i/>
              </w:rPr>
            </m:ctrlPr>
          </m:e>
        </m:d>
        <m:r>
          <w:rPr>
            <w:rStyle w:val="mrel"/>
            <w:rFonts w:ascii="Cambria Math" w:hAnsi="Cambria Math"/>
          </w:rPr>
          <m:t>≤</m:t>
        </m:r>
        <m:r>
          <w:rPr>
            <w:rStyle w:val="mord"/>
            <w:rFonts w:ascii="Cambria Math" w:hAnsi="Cambria Math"/>
          </w:rPr>
          <m:t>cn</m:t>
        </m:r>
        <m:r>
          <w:rPr>
            <w:rStyle w:val="mop"/>
            <w:rFonts w:ascii="Cambria Math" w:hAnsi="Cambria Math"/>
          </w:rPr>
          <m:t>lo</m:t>
        </m:r>
        <m:sSub>
          <m:sSubPr>
            <m:ctrlPr>
              <w:rPr>
                <w:rStyle w:val="mop"/>
                <w:rFonts w:ascii="Cambria Math" w:hAnsi="Cambria Math"/>
                <w:i/>
              </w:rPr>
            </m:ctrlPr>
          </m:sSubPr>
          <m:e>
            <m:r>
              <w:rPr>
                <w:rStyle w:val="mop"/>
                <w:rFonts w:ascii="Cambria Math" w:hAnsi="Cambria Math"/>
              </w:rPr>
              <m:t>g</m:t>
            </m:r>
          </m:e>
          <m:sub>
            <m:r>
              <w:rPr>
                <w:rStyle w:val="mord"/>
                <w:rFonts w:ascii="Cambria Math" w:hAnsi="Cambria Math"/>
              </w:rPr>
              <m:t>2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w:rPr>
            <w:rStyle w:val="mord"/>
            <w:rFonts w:ascii="Cambria Math" w:hAnsi="Cambria Math"/>
          </w:rPr>
          <m:t>n</m:t>
        </m:r>
      </m:oMath>
      <w:r>
        <w:t xml:space="preserve"> для некоторой константы </w:t>
      </w:r>
      <m:oMath>
        <m:r>
          <w:rPr>
            <w:rStyle w:val="mord"/>
            <w:rFonts w:ascii="Cambria Math" w:hAnsi="Cambria Math"/>
          </w:rPr>
          <m:t>c</m:t>
        </m:r>
        <m:r>
          <w:rPr>
            <w:rStyle w:val="mrel"/>
            <w:rFonts w:ascii="Cambria Math" w:hAnsi="Cambria Math"/>
          </w:rPr>
          <m:t>&gt;</m:t>
        </m:r>
        <m:r>
          <w:rPr>
            <w:rStyle w:val="mord"/>
            <w:rFonts w:ascii="Cambria Math" w:hAnsi="Cambria Math"/>
          </w:rPr>
          <m:t>0</m:t>
        </m:r>
      </m:oMath>
      <w:r>
        <w:t xml:space="preserve"> и всех достаточно больших </w:t>
      </w:r>
      <w:r>
        <w:rPr>
          <w:rStyle w:val="mord"/>
        </w:rPr>
        <w:t>n</w:t>
      </w:r>
      <w:r>
        <w:t>. Индукционный шаг:</w:t>
      </w:r>
      <w:r w:rsidR="00076EC5" w:rsidRPr="00076EC5">
        <w:t xml:space="preserve"> </w:t>
      </w:r>
      <m:oMath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) = 2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/2) +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 ≤ 2 · </m:t>
        </m:r>
        <m:r>
          <w:rPr>
            <w:rFonts w:ascii="Cambria Math" w:hAnsi="Cambria Math"/>
            <w:lang w:val="en-US"/>
          </w:rPr>
          <m:t>c</m:t>
        </m:r>
        <m:r>
          <w:rPr>
            <w:rFonts w:ascii="Cambria Math" w:hAnsi="Cambria Math"/>
          </w:rPr>
          <m:t xml:space="preserve"> ·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/2 · </m:t>
        </m:r>
        <m: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</w:rPr>
          <m:t xml:space="preserve">₂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/2 +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 = </m:t>
        </m:r>
        <m:r>
          <w:rPr>
            <w:rFonts w:ascii="Cambria Math" w:hAnsi="Cambria Math"/>
            <w:lang w:val="en-US"/>
          </w:rPr>
          <m:t>c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 (</m:t>
        </m:r>
        <m: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</w:rPr>
          <m:t xml:space="preserve">₂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 - 1) +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 = </m:t>
        </m:r>
        <m:r>
          <w:rPr>
            <w:rFonts w:ascii="Cambria Math" w:hAnsi="Cambria Math"/>
            <w:lang w:val="en-US"/>
          </w:rPr>
          <m:t>c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nlog</m:t>
        </m:r>
        <m:r>
          <w:rPr>
            <w:rFonts w:ascii="Cambria Math" w:hAnsi="Cambria Math"/>
          </w:rPr>
          <m:t xml:space="preserve">₂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 - </m:t>
        </m:r>
        <m:r>
          <w:rPr>
            <w:rFonts w:ascii="Cambria Math" w:hAnsi="Cambria Math"/>
            <w:lang w:val="en-US"/>
          </w:rPr>
          <m:t>c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 + </m:t>
        </m:r>
        <m:r>
          <w:rPr>
            <w:rFonts w:ascii="Cambria Math" w:hAnsi="Cambria Math"/>
            <w:lang w:val="en-US"/>
          </w:rPr>
          <m:t>n</m:t>
        </m:r>
      </m:oMath>
    </w:p>
    <w:p w14:paraId="37F55192" w14:textId="41652D0C" w:rsidR="00076EC5" w:rsidRPr="00A65356" w:rsidRDefault="00076EC5" w:rsidP="00076EC5">
      <w:pPr>
        <w:ind w:firstLine="708"/>
      </w:pPr>
      <w:r>
        <w:t xml:space="preserve">При </w:t>
      </w:r>
      <m:oMath>
        <m:r>
          <w:rPr>
            <w:rStyle w:val="mord"/>
            <w:rFonts w:ascii="Cambria Math" w:hAnsi="Cambria Math"/>
          </w:rPr>
          <m:t>c</m:t>
        </m:r>
        <m:r>
          <m:rPr>
            <m:sty m:val="bi"/>
          </m:rPr>
          <w:rPr>
            <w:rStyle w:val="mrel"/>
            <w:rFonts w:ascii="Cambria Math" w:hAnsi="Cambria Math"/>
          </w:rPr>
          <m:t>≥</m:t>
        </m:r>
        <m:r>
          <w:rPr>
            <w:rStyle w:val="mord"/>
            <w:rFonts w:ascii="Cambria Math" w:hAnsi="Cambria Math"/>
          </w:rPr>
          <m:t>1</m:t>
        </m:r>
      </m:oMath>
      <w:r>
        <w:t xml:space="preserve"> получаем </w:t>
      </w:r>
      <m:oMath>
        <m:r>
          <w:rPr>
            <w:rStyle w:val="mord"/>
            <w:rFonts w:ascii="Cambria Math" w:hAnsi="Cambria Math"/>
          </w:rPr>
          <m:t>T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close"/>
                <w:rFonts w:ascii="Cambria Math" w:hAnsi="Cambria Math"/>
                <w:i/>
              </w:rPr>
            </m:ctrlPr>
          </m:e>
        </m:d>
        <m:r>
          <m:rPr>
            <m:sty m:val="bi"/>
          </m:rPr>
          <w:rPr>
            <w:rStyle w:val="mrel"/>
            <w:rFonts w:ascii="Cambria Math" w:hAnsi="Cambria Math"/>
          </w:rPr>
          <m:t>≤</m:t>
        </m:r>
        <m:r>
          <w:rPr>
            <w:rStyle w:val="mord"/>
            <w:rFonts w:ascii="Cambria Math" w:hAnsi="Cambria Math"/>
          </w:rPr>
          <m:t xml:space="preserve">cn </m:t>
        </m:r>
        <m:r>
          <w:rPr>
            <w:rStyle w:val="mop"/>
            <w:rFonts w:ascii="Cambria Math" w:hAnsi="Cambria Math"/>
          </w:rPr>
          <m:t>lo</m:t>
        </m:r>
        <m:sSub>
          <m:sSubPr>
            <m:ctrlPr>
              <w:rPr>
                <w:rStyle w:val="mop"/>
                <w:rFonts w:ascii="Cambria Math" w:hAnsi="Cambria Math"/>
                <w:i/>
              </w:rPr>
            </m:ctrlPr>
          </m:sSubPr>
          <m:e>
            <m:r>
              <w:rPr>
                <w:rStyle w:val="mop"/>
                <w:rFonts w:ascii="Cambria Math" w:hAnsi="Cambria Math"/>
              </w:rPr>
              <m:t>g</m:t>
            </m:r>
          </m:e>
          <m:sub>
            <m:r>
              <w:rPr>
                <w:rStyle w:val="mord"/>
                <w:rFonts w:ascii="Cambria Math" w:hAnsi="Cambria Math"/>
              </w:rPr>
              <m:t>2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w:rPr>
            <w:rStyle w:val="mord"/>
            <w:rFonts w:ascii="Cambria Math" w:hAnsi="Cambria Math"/>
          </w:rPr>
          <m:t xml:space="preserve">n </m:t>
        </m:r>
      </m:oMath>
      <w:r>
        <w:t xml:space="preserve">, что подтверждает гипотезу. База индукции проверяется отдельно для достаточно малых </w:t>
      </w:r>
      <w:r>
        <w:rPr>
          <w:rStyle w:val="mord"/>
        </w:rPr>
        <w:t>n</w:t>
      </w:r>
      <w:r>
        <w:t xml:space="preserve">. Тем самым </w:t>
      </w:r>
      <m:oMath>
        <m:r>
          <w:rPr>
            <w:rStyle w:val="mord"/>
            <w:rFonts w:ascii="Cambria Math" w:hAnsi="Cambria Math"/>
          </w:rPr>
          <m:t>T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O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  <m:r>
          <w:rPr>
            <w:rFonts w:ascii="Cambria Math" w:hAnsi="Cambria Math"/>
          </w:rPr>
          <m:t>.</m:t>
        </m:r>
      </m:oMath>
    </w:p>
    <w:p w14:paraId="3761E650" w14:textId="0F8B33D6" w:rsidR="00076EC5" w:rsidRPr="00076EC5" w:rsidRDefault="00076EC5" w:rsidP="00D935E7">
      <w:r w:rsidRPr="000A5ACE">
        <w:rPr>
          <w:rStyle w:val="af1"/>
          <w:i w:val="0"/>
          <w:iCs w:val="0"/>
        </w:rPr>
        <w:t>Метод дерева рекурсии</w:t>
      </w:r>
      <w:r>
        <w:t xml:space="preserve"> (</w:t>
      </w:r>
      <w:proofErr w:type="spellStart"/>
      <w:r>
        <w:t>recursion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 </w:t>
      </w:r>
      <w:proofErr w:type="spellStart"/>
      <w:r>
        <w:t>method</w:t>
      </w:r>
      <w:proofErr w:type="spellEnd"/>
      <w:r>
        <w:t>) визуализирует процесс раскрутки в виде дерева, каждый узел которого соответствует одному рекурсивному вызову и помечен стоимостью локальной (</w:t>
      </w:r>
      <w:r w:rsidR="000A5ACE">
        <w:t>не рекурсивной</w:t>
      </w:r>
      <w:r>
        <w:t xml:space="preserve">) работы. Асимптотика </w:t>
      </w:r>
      <w:r>
        <w:rPr>
          <w:rStyle w:val="mord"/>
        </w:rPr>
        <w:t>T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t xml:space="preserve"> получается суммированием стоимостей по всем уровням дерева.</w:t>
      </w:r>
      <w:r w:rsidRPr="00076EC5">
        <w:t xml:space="preserve"> </w:t>
      </w:r>
      <w:r>
        <w:t xml:space="preserve">Для </w:t>
      </w:r>
      <m:oMath>
        <m:r>
          <w:rPr>
            <w:rStyle w:val="mord"/>
            <w:rFonts w:ascii="Cambria Math" w:hAnsi="Cambria Math"/>
          </w:rPr>
          <m:t>T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close"/>
                <w:rFonts w:ascii="Cambria Math" w:hAnsi="Cambria Math"/>
                <w:b/>
                <w:bCs/>
                <w:i/>
              </w:rPr>
            </m:ctrlPr>
          </m:e>
        </m:d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2T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Style w:val="mord"/>
                    <w:rFonts w:ascii="Cambria Math" w:hAnsi="Cambria Math"/>
                    <w:i/>
                  </w:rPr>
                </m:ctrlPr>
              </m:fPr>
              <m:num>
                <m:r>
                  <w:rPr>
                    <w:rStyle w:val="mord"/>
                    <w:rFonts w:ascii="Cambria Math" w:hAnsi="Cambria Math"/>
                  </w:rPr>
                  <m:t>n</m:t>
                </m:r>
                <m:ctrlPr>
                  <w:rPr>
                    <w:rStyle w:val="mopen"/>
                    <w:rFonts w:ascii="Cambria Math" w:hAnsi="Cambria Math"/>
                    <w:i/>
                  </w:rPr>
                </m:ctrlPr>
              </m:num>
              <m:den>
                <m:r>
                  <w:rPr>
                    <w:rStyle w:val="mord"/>
                    <w:rFonts w:ascii="Cambria Math" w:hAnsi="Cambria Math"/>
                  </w:rPr>
                  <m:t>2</m:t>
                </m:r>
              </m:den>
            </m:f>
            <m:ctrlPr>
              <w:rPr>
                <w:rStyle w:val="mclose"/>
                <w:rFonts w:ascii="Cambria Math" w:hAnsi="Cambria Math"/>
                <w:b/>
                <w:bCs/>
                <w:i/>
              </w:rPr>
            </m:ctrlPr>
          </m:e>
        </m:d>
        <m:r>
          <w:rPr>
            <w:rStyle w:val="mbin"/>
            <w:rFonts w:ascii="Cambria Math" w:hAnsi="Cambria Math"/>
          </w:rPr>
          <m:t>+</m:t>
        </m:r>
        <m:r>
          <w:rPr>
            <w:rStyle w:val="mord"/>
            <w:rFonts w:ascii="Cambria Math" w:hAnsi="Cambria Math"/>
          </w:rPr>
          <m:t>n</m:t>
        </m:r>
      </m:oMath>
      <w:r>
        <w:t xml:space="preserve"> дерево рекурсии имеет </w:t>
      </w:r>
      <m:oMath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"/>
                    <w:rFonts w:ascii="Cambria Math" w:hAnsi="Cambria Math"/>
                  </w:rPr>
                </m:ctrlPr>
              </m:e>
              <m:sub>
                <m:r>
                  <w:rPr>
                    <w:rStyle w:val="mord"/>
                    <w:rFonts w:ascii="Cambria Math" w:hAnsi="Cambria Math"/>
                  </w:rPr>
                  <m:t>2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b>
            </m:sSub>
            <m:ctrlPr>
              <w:rPr>
                <w:rStyle w:val="vlist-s"/>
                <w:rFonts w:ascii="Cambria Math" w:hAnsi="Cambria Math"/>
                <w:i/>
              </w:rPr>
            </m:ctrlPr>
          </m:fName>
          <m:e>
            <m:r>
              <w:rPr>
                <w:rStyle w:val="vlist-s"/>
                <w:rFonts w:ascii="Cambria Math" w:hAnsi="Cambria Math"/>
              </w:rPr>
              <m:t>n</m:t>
            </m:r>
            <m:ctrlPr>
              <w:rPr>
                <w:rStyle w:val="vlist-s"/>
                <w:rFonts w:ascii="Cambria Math" w:hAnsi="Cambria Math"/>
                <w:i/>
              </w:rPr>
            </m:ctrlPr>
          </m:e>
        </m:func>
        <m:r>
          <w:rPr>
            <w:rStyle w:val="vlist-s"/>
            <w:rFonts w:ascii="Cambria Math" w:hAnsi="Cambria Math"/>
          </w:rPr>
          <m:t>​</m:t>
        </m:r>
        <m:r>
          <w:rPr>
            <w:rStyle w:val="mbin"/>
            <w:rFonts w:ascii="Cambria Math" w:hAnsi="Cambria Math"/>
          </w:rPr>
          <m:t>+</m:t>
        </m:r>
        <m:r>
          <w:rPr>
            <w:rStyle w:val="mord"/>
            <w:rFonts w:ascii="Cambria Math" w:hAnsi="Cambria Math"/>
          </w:rPr>
          <m:t>1</m:t>
        </m:r>
      </m:oMath>
      <w:r>
        <w:t xml:space="preserve"> уровень. На уровне </w:t>
      </w:r>
      <w:r>
        <w:rPr>
          <w:rStyle w:val="mord"/>
        </w:rPr>
        <w:t>i</w:t>
      </w:r>
      <w:r>
        <w:t xml:space="preserve"> расположено </w:t>
      </w:r>
      <m:oMath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</m:e>
          <m:sup>
            <m:r>
              <w:rPr>
                <w:rStyle w:val="mord"/>
                <w:rFonts w:ascii="Cambria Math" w:hAnsi="Cambria Math"/>
              </w:rPr>
              <m:t>i</m:t>
            </m:r>
          </m:sup>
        </m:sSup>
      </m:oMath>
      <w:r>
        <w:t xml:space="preserve"> узлов, каждый соответствует подзадаче размера </w:t>
      </w:r>
      <m:oMath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Style w:val="mord"/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Style w:val="mord"/>
                    <w:rFonts w:ascii="Cambria Math" w:hAnsi="Cambria Math"/>
                  </w:rPr>
                  <m:t>2</m:t>
                </m:r>
              </m:e>
              <m:sup>
                <m:r>
                  <w:rPr>
                    <w:rStyle w:val="mord"/>
                    <w:rFonts w:ascii="Cambria Math" w:hAnsi="Cambria Math"/>
                  </w:rPr>
                  <m:t>i</m:t>
                </m:r>
              </m:sup>
            </m:sSup>
          </m:den>
        </m:f>
      </m:oMath>
      <w:r>
        <w:t xml:space="preserve"> и имеет локальную стоимость </w:t>
      </w:r>
      <m:oMath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Style w:val="mord"/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Style w:val="mord"/>
                    <w:rFonts w:ascii="Cambria Math" w:hAnsi="Cambria Math"/>
                  </w:rPr>
                  <m:t>2</m:t>
                </m:r>
              </m:e>
              <m:sup>
                <m:r>
                  <w:rPr>
                    <w:rStyle w:val="mord"/>
                    <w:rFonts w:ascii="Cambria Math" w:hAnsi="Cambria Math"/>
                  </w:rPr>
                  <m:t>i</m:t>
                </m:r>
              </m:sup>
            </m:sSup>
          </m:den>
        </m:f>
      </m:oMath>
      <w:r w:rsidRPr="00076EC5">
        <w:rPr>
          <w:rStyle w:val="mord"/>
        </w:rPr>
        <w:t xml:space="preserve"> </w:t>
      </w:r>
      <w:r>
        <w:t xml:space="preserve"> суммарная стоимость уровня равна </w:t>
      </w:r>
      <m:oMath>
        <m:sSup>
          <m:sSupPr>
            <m:ctrlPr>
              <w:rPr>
                <w:rStyle w:val="mord"/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ord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i</m:t>
            </m:r>
          </m:sup>
        </m:sSup>
        <m:r>
          <w:rPr>
            <w:rStyle w:val="mbin"/>
            <w:rFonts w:ascii="Cambria Math" w:hAnsi="Cambria Math" w:cs="Cambria Math"/>
          </w:rPr>
          <m:t>⋅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Style w:val="mord"/>
                    <w:rFonts w:ascii="Cambria Math" w:hAnsi="Cambria Math"/>
                    <w:i/>
                  </w:rPr>
                </m:ctrlPr>
              </m:fPr>
              <m:num>
                <m:r>
                  <w:rPr>
                    <w:rStyle w:val="mord"/>
                    <w:rFonts w:ascii="Cambria Math" w:hAnsi="Cambria Math"/>
                  </w:rPr>
                  <m:t>n</m:t>
                </m:r>
                <m:ctrlPr>
                  <w:rPr>
                    <w:rStyle w:val="mopen"/>
                    <w:rFonts w:ascii="Cambria Math" w:hAnsi="Cambria Math"/>
                    <w:i/>
                  </w:rPr>
                </m:ctrlPr>
              </m:num>
              <m:den>
                <m:sSup>
                  <m:sSupPr>
                    <m:ctrlPr>
                      <w:rPr>
                        <w:rStyle w:val="mord"/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Style w:val="mord"/>
                        <w:rFonts w:ascii="Cambria Math" w:hAnsi="Cambria Math"/>
                      </w:rPr>
                      <m:t>2</m:t>
                    </m:r>
                  </m:e>
                  <m:sup>
                    <m:r>
                      <w:rPr>
                        <w:rStyle w:val="mord"/>
                        <w:rFonts w:ascii="Cambria Math" w:hAnsi="Cambria Math"/>
                      </w:rPr>
                      <m:t>i</m:t>
                    </m:r>
                  </m:sup>
                </m:sSup>
              </m:den>
            </m:f>
            <m:ctrlPr>
              <w:rPr>
                <w:rStyle w:val="mclose"/>
                <w:rFonts w:ascii="Cambria Math" w:hAnsi="Cambria Math"/>
                <w:b/>
                <w:bCs/>
                <w:i/>
              </w:rPr>
            </m:ctrlPr>
          </m:e>
        </m:d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n</m:t>
        </m:r>
      </m:oMath>
      <w:r>
        <w:t>. Итого</w:t>
      </w:r>
    </w:p>
    <w:p w14:paraId="78F59DE5" w14:textId="5CA011E7" w:rsidR="00076EC5" w:rsidRPr="00D80435" w:rsidRDefault="000A5ACE" w:rsidP="00D935E7">
      <w:pPr>
        <w:rPr>
          <w:iCs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r>
            <w:rPr>
              <w:rFonts w:ascii="Cambria Math" w:hAnsi="Cambria Math"/>
            </w:rPr>
            <m:t>(</m:t>
          </m:r>
          <m:r>
            <w:rPr>
              <w:rFonts w:ascii="Cambria Math" w:hAnsi="Cambria Math"/>
              <w:lang w:val="en-US"/>
            </w:rPr>
            <m:t>n</m:t>
          </m:r>
          <m:r>
            <w:rPr>
              <w:rFonts w:ascii="Cambria Math" w:hAnsi="Cambria Math"/>
            </w:rPr>
            <m:t xml:space="preserve">) = 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</m:t>
              </m:r>
              <m:r>
                <w:rPr>
                  <w:rFonts w:ascii="Cambria Math" w:hAnsi="Cambria Math"/>
                </w:rPr>
                <m:t>=0</m:t>
              </m:r>
            </m:sub>
            <m:sup>
              <m:func>
                <m:func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log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fName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</m:func>
            </m:sup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nary>
          <m:r>
            <w:rPr>
              <w:rFonts w:ascii="Cambria Math" w:hAnsi="Cambria Math"/>
            </w:rPr>
            <m:t xml:space="preserve"> = </m:t>
          </m:r>
          <m:r>
            <w:rPr>
              <w:rFonts w:ascii="Cambria Math" w:hAnsi="Cambria Math"/>
              <w:lang w:val="en-US"/>
            </w:rPr>
            <m:t>n</m:t>
          </m:r>
          <m:r>
            <w:rPr>
              <w:rFonts w:ascii="Cambria Math" w:hAnsi="Cambria Math"/>
            </w:rPr>
            <m:t xml:space="preserve"> · (</m:t>
          </m:r>
          <m:r>
            <w:rPr>
              <w:rFonts w:ascii="Cambria Math" w:hAnsi="Cambria Math"/>
              <w:lang w:val="en-US"/>
            </w:rPr>
            <m:t>log</m:t>
          </m:r>
          <m:r>
            <w:rPr>
              <w:rFonts w:ascii="Cambria Math" w:hAnsi="Cambria Math"/>
            </w:rPr>
            <m:t xml:space="preserve">₂ </m:t>
          </m:r>
          <m:r>
            <w:rPr>
              <w:rFonts w:ascii="Cambria Math" w:hAnsi="Cambria Math"/>
              <w:lang w:val="en-US"/>
            </w:rPr>
            <m:t>n</m:t>
          </m:r>
          <m:r>
            <w:rPr>
              <w:rFonts w:ascii="Cambria Math" w:hAnsi="Cambria Math"/>
            </w:rPr>
            <m:t xml:space="preserve"> + 1) = </m:t>
          </m:r>
          <m:r>
            <w:rPr>
              <w:rFonts w:ascii="Cambria Math" w:hAnsi="Cambria Math"/>
              <w:lang w:val="en-US"/>
            </w:rPr>
            <m:t>Θ</m:t>
          </m:r>
          <m:r>
            <w:rPr>
              <w:rFonts w:ascii="Cambria Math" w:hAnsi="Cambria Math"/>
            </w:rPr>
            <m:t>(</m:t>
          </m:r>
          <m:r>
            <w:rPr>
              <w:rFonts w:ascii="Cambria Math" w:hAnsi="Cambria Math"/>
              <w:lang w:val="en-US"/>
            </w:rPr>
            <m:t>n</m:t>
          </m:r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  <w:lang w:val="en-US"/>
            </w:rPr>
            <m:t>log</m:t>
          </m:r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  <w:lang w:val="en-US"/>
            </w:rPr>
            <m:t>n</m:t>
          </m:r>
          <m:r>
            <w:rPr>
              <w:rFonts w:ascii="Cambria Math" w:hAnsi="Cambria Math"/>
            </w:rPr>
            <m:t>)</m:t>
          </m:r>
        </m:oMath>
      </m:oMathPara>
    </w:p>
    <w:p w14:paraId="4363C2BF" w14:textId="0D341A47" w:rsidR="000A5ACE" w:rsidRPr="00A65356" w:rsidRDefault="00D80435" w:rsidP="00D80435">
      <w:pPr>
        <w:pStyle w:val="editorthemeparagraph"/>
        <w:spacing w:line="360" w:lineRule="auto"/>
        <w:rPr>
          <w:sz w:val="28"/>
          <w:szCs w:val="22"/>
        </w:rPr>
      </w:pPr>
      <w:r w:rsidRPr="00D80435">
        <w:rPr>
          <w:rStyle w:val="af1"/>
          <w:i w:val="0"/>
          <w:iCs w:val="0"/>
          <w:sz w:val="28"/>
          <w:szCs w:val="22"/>
        </w:rPr>
        <w:lastRenderedPageBreak/>
        <w:t>, что</w:t>
      </w:r>
      <w:r w:rsidR="000A5ACE" w:rsidRPr="00D80435">
        <w:rPr>
          <w:rStyle w:val="af1"/>
          <w:i w:val="0"/>
          <w:iCs w:val="0"/>
          <w:sz w:val="28"/>
          <w:szCs w:val="22"/>
        </w:rPr>
        <w:t xml:space="preserve"> совпадает с результатом, полученным мастер-теоремой.</w:t>
      </w:r>
      <w:r w:rsidRPr="00D80435">
        <w:rPr>
          <w:rStyle w:val="af1"/>
          <w:i w:val="0"/>
          <w:iCs w:val="0"/>
          <w:sz w:val="28"/>
          <w:szCs w:val="22"/>
        </w:rPr>
        <w:t xml:space="preserve"> </w:t>
      </w:r>
      <w:r w:rsidR="000A5ACE" w:rsidRPr="00D80435">
        <w:rPr>
          <w:rStyle w:val="af1"/>
          <w:i w:val="0"/>
          <w:iCs w:val="0"/>
          <w:sz w:val="28"/>
          <w:szCs w:val="22"/>
        </w:rPr>
        <w:t>Метод дерева рекурсии особенно удобен для гипотетического анализа: он позволяет быстро оценить порядок роста, после чего полученная гипотеза строго доказывается методом подстановки.</w:t>
      </w:r>
    </w:p>
    <w:p w14:paraId="16BC71B8" w14:textId="5352222F" w:rsidR="002628DC" w:rsidRPr="00A65356" w:rsidRDefault="002628DC" w:rsidP="00292EC2">
      <w:pPr>
        <w:pStyle w:val="af"/>
        <w:numPr>
          <w:ilvl w:val="0"/>
          <w:numId w:val="0"/>
        </w:numPr>
        <w:ind w:firstLine="709"/>
        <w:rPr>
          <w:noProof/>
        </w:rPr>
      </w:pPr>
      <w:bookmarkStart w:id="20" w:name="_Toc227889245"/>
      <w:r w:rsidRPr="00292EC2">
        <w:rPr>
          <w:noProof/>
        </w:rPr>
        <w:t>1.2.5 Прямой подсчёт, вероятностный и амортизированный анализ</w:t>
      </w:r>
      <w:bookmarkEnd w:id="20"/>
    </w:p>
    <w:p w14:paraId="253DCC0A" w14:textId="77777777" w:rsidR="00D80435" w:rsidRPr="00A65356" w:rsidRDefault="00D80435" w:rsidP="00D80435">
      <w:pPr>
        <w:pStyle w:val="editorthemeparagraph"/>
        <w:spacing w:line="360" w:lineRule="auto"/>
        <w:ind w:firstLine="708"/>
        <w:rPr>
          <w:rStyle w:val="af1"/>
          <w:i w:val="0"/>
          <w:iCs w:val="0"/>
          <w:sz w:val="28"/>
          <w:szCs w:val="22"/>
        </w:rPr>
      </w:pPr>
      <w:r w:rsidRPr="00D80435">
        <w:rPr>
          <w:rStyle w:val="af1"/>
          <w:i w:val="0"/>
          <w:iCs w:val="0"/>
          <w:sz w:val="28"/>
          <w:szCs w:val="22"/>
        </w:rPr>
        <w:t xml:space="preserve">Перечисленные ниже методы применяются в ситуациях, когда рассматриваемый алгоритм не укладывается в парадигму рекурсивного разбиения задачи на подзадачи того же типа, и поэтому метод рекуррентных соотношений напрямую неприменим. </w:t>
      </w:r>
    </w:p>
    <w:p w14:paraId="1D28F840" w14:textId="552AC6B0" w:rsidR="00D80435" w:rsidRPr="00A65356" w:rsidRDefault="00D80435" w:rsidP="00D80435">
      <w:pPr>
        <w:pStyle w:val="editorthemeparagraph"/>
        <w:spacing w:line="360" w:lineRule="auto"/>
        <w:ind w:firstLine="708"/>
        <w:rPr>
          <w:rStyle w:val="af1"/>
          <w:i w:val="0"/>
          <w:iCs w:val="0"/>
          <w:sz w:val="28"/>
          <w:szCs w:val="22"/>
        </w:rPr>
      </w:pPr>
      <w:r w:rsidRPr="00D80435">
        <w:rPr>
          <w:rStyle w:val="af1"/>
          <w:i w:val="0"/>
          <w:iCs w:val="0"/>
          <w:sz w:val="28"/>
          <w:szCs w:val="22"/>
        </w:rPr>
        <w:t>Метод прямого подсчёта (</w:t>
      </w:r>
      <w:proofErr w:type="spellStart"/>
      <w:r w:rsidRPr="00D80435">
        <w:rPr>
          <w:rStyle w:val="af1"/>
          <w:i w:val="0"/>
          <w:iCs w:val="0"/>
          <w:sz w:val="28"/>
          <w:szCs w:val="22"/>
        </w:rPr>
        <w:t>direct</w:t>
      </w:r>
      <w:proofErr w:type="spellEnd"/>
      <w:r w:rsidRPr="00D80435">
        <w:rPr>
          <w:rStyle w:val="af1"/>
          <w:i w:val="0"/>
          <w:iCs w:val="0"/>
          <w:sz w:val="28"/>
          <w:szCs w:val="22"/>
        </w:rPr>
        <w:t xml:space="preserve"> </w:t>
      </w:r>
      <w:proofErr w:type="spellStart"/>
      <w:r w:rsidRPr="00D80435">
        <w:rPr>
          <w:rStyle w:val="af1"/>
          <w:i w:val="0"/>
          <w:iCs w:val="0"/>
          <w:sz w:val="28"/>
          <w:szCs w:val="22"/>
        </w:rPr>
        <w:t>counting</w:t>
      </w:r>
      <w:proofErr w:type="spellEnd"/>
      <w:r w:rsidRPr="00D80435">
        <w:rPr>
          <w:rStyle w:val="af1"/>
          <w:i w:val="0"/>
          <w:iCs w:val="0"/>
          <w:sz w:val="28"/>
          <w:szCs w:val="22"/>
        </w:rPr>
        <w:t xml:space="preserve">) используется для итеративных алгоритмов. Время работы </w:t>
      </w:r>
      <m:oMath>
        <m:r>
          <w:rPr>
            <w:rStyle w:val="af1"/>
            <w:rFonts w:ascii="Cambria Math" w:hAnsi="Cambria Math"/>
            <w:sz w:val="28"/>
            <w:szCs w:val="22"/>
          </w:rPr>
          <m:t>T</m:t>
        </m:r>
        <m:r>
          <m:rPr>
            <m:sty m:val="p"/>
          </m:rPr>
          <w:rPr>
            <w:rStyle w:val="af1"/>
            <w:rFonts w:ascii="Cambria Math" w:hAnsi="Cambria Math"/>
            <w:sz w:val="28"/>
            <w:szCs w:val="22"/>
          </w:rPr>
          <m:t>(</m:t>
        </m:r>
        <m:r>
          <w:rPr>
            <w:rStyle w:val="af1"/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Style w:val="af1"/>
            <w:rFonts w:ascii="Cambria Math" w:hAnsi="Cambria Math"/>
            <w:sz w:val="28"/>
            <w:szCs w:val="22"/>
          </w:rPr>
          <m:t>)</m:t>
        </m:r>
      </m:oMath>
      <w:r w:rsidRPr="00D80435">
        <w:rPr>
          <w:rStyle w:val="af1"/>
          <w:i w:val="0"/>
          <w:iCs w:val="0"/>
          <w:sz w:val="28"/>
          <w:szCs w:val="22"/>
        </w:rPr>
        <w:t xml:space="preserve"> представляется в виде конечной суммы </w:t>
      </w:r>
      <m:oMath>
        <m:r>
          <m:rPr>
            <m:sty m:val="b"/>
          </m:rPr>
          <w:rPr>
            <w:rStyle w:val="af1"/>
            <w:rFonts w:ascii="Cambria Math" w:hAnsi="Cambria Math"/>
            <w:sz w:val="28"/>
            <w:szCs w:val="22"/>
          </w:rPr>
          <m:t xml:space="preserve">T(n) = </m:t>
        </m:r>
        <m:r>
          <m:rPr>
            <m:sty m:val="p"/>
          </m:rPr>
          <w:rPr>
            <w:rStyle w:val="af1"/>
            <w:rFonts w:ascii="Cambria Math" w:hAnsi="Cambria Math"/>
            <w:sz w:val="28"/>
            <w:szCs w:val="22"/>
          </w:rPr>
          <m:t>∑ᵢ tᵢ</m:t>
        </m:r>
      </m:oMath>
      <w:r w:rsidRPr="00D80435">
        <w:rPr>
          <w:rStyle w:val="af1"/>
          <w:i w:val="0"/>
          <w:iCs w:val="0"/>
          <w:sz w:val="28"/>
          <w:szCs w:val="22"/>
        </w:rPr>
        <w:t xml:space="preserve">​, где </w:t>
      </w:r>
      <m:oMath>
        <m:sSub>
          <m:sSubPr>
            <m:ctrlPr>
              <w:rPr>
                <w:rStyle w:val="af1"/>
                <w:rFonts w:ascii="Cambria Math" w:hAnsi="Cambria Math"/>
                <w:i w:val="0"/>
                <w:iCs w:val="0"/>
                <w:sz w:val="28"/>
                <w:szCs w:val="22"/>
              </w:rPr>
            </m:ctrlPr>
          </m:sSubPr>
          <m:e>
            <m:r>
              <w:rPr>
                <w:rStyle w:val="af1"/>
                <w:rFonts w:ascii="Cambria Math" w:hAnsi="Cambria Math"/>
                <w:sz w:val="28"/>
                <w:szCs w:val="22"/>
              </w:rPr>
              <m:t>t</m:t>
            </m:r>
          </m:e>
          <m:sub>
            <m:r>
              <w:rPr>
                <w:rStyle w:val="af1"/>
                <w:rFonts w:ascii="Cambria Math" w:hAnsi="Cambria Math"/>
                <w:sz w:val="28"/>
                <w:szCs w:val="22"/>
              </w:rPr>
              <m:t>i</m:t>
            </m:r>
          </m:sub>
        </m:sSub>
        <m:r>
          <m:rPr>
            <m:sty m:val="p"/>
          </m:rPr>
          <w:rPr>
            <w:rStyle w:val="af1"/>
            <w:rFonts w:ascii="Cambria Math" w:hAnsi="Cambria Math"/>
            <w:sz w:val="28"/>
            <w:szCs w:val="22"/>
          </w:rPr>
          <m:t>​</m:t>
        </m:r>
      </m:oMath>
      <w:r w:rsidRPr="00D80435">
        <w:rPr>
          <w:rStyle w:val="af1"/>
          <w:i w:val="0"/>
          <w:iCs w:val="0"/>
          <w:sz w:val="28"/>
          <w:szCs w:val="22"/>
        </w:rPr>
        <w:t xml:space="preserve"> — стоимость i-й итерации, после чего сумма вычисляется по явным формулам. Классический пример — сортировка вставками, в которой в худшем случае на i-й итерации выполняется i сравнений, и полное число сравнений равно</w:t>
      </w:r>
    </w:p>
    <w:p w14:paraId="78F6FFB4" w14:textId="41A0ACD5" w:rsidR="00D80435" w:rsidRPr="00D80435" w:rsidRDefault="000C6671" w:rsidP="00D80435">
      <w:pPr>
        <w:pStyle w:val="editorthemeparagraph"/>
        <w:spacing w:line="360" w:lineRule="auto"/>
        <w:ind w:firstLine="708"/>
        <w:rPr>
          <w:rStyle w:val="af1"/>
          <w:i w:val="0"/>
          <w:iCs w:val="0"/>
          <w:sz w:val="28"/>
          <w:szCs w:val="22"/>
          <w:lang w:val="en-US"/>
        </w:rPr>
      </w:pPr>
      <m:oMathPara>
        <m:oMath>
          <m:r>
            <w:rPr>
              <w:rStyle w:val="af1"/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Style w:val="af1"/>
                  <w:rFonts w:ascii="Cambria Math" w:hAnsi="Cambria Math"/>
                  <w:i w:val="0"/>
                  <w:iCs w:val="0"/>
                  <w:sz w:val="28"/>
                  <w:szCs w:val="22"/>
                  <w:lang w:val="en-US"/>
                </w:rPr>
              </m:ctrlPr>
            </m:dPr>
            <m:e>
              <m:r>
                <w:rPr>
                  <w:rStyle w:val="af1"/>
                  <w:rFonts w:ascii="Cambria Math" w:hAnsi="Cambria Math"/>
                  <w:lang w:val="en-US"/>
                </w:rPr>
                <m:t>n</m:t>
              </m:r>
            </m:e>
          </m:d>
          <m:r>
            <m:rPr>
              <m:sty m:val="p"/>
            </m:rPr>
            <w:rPr>
              <w:rStyle w:val="af1"/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Style w:val="af1"/>
                  <w:rFonts w:ascii="Cambria Math" w:hAnsi="Cambria Math"/>
                  <w:i w:val="0"/>
                  <w:iCs w:val="0"/>
                  <w:sz w:val="28"/>
                  <w:szCs w:val="22"/>
                  <w:lang w:val="en-US"/>
                </w:rPr>
              </m:ctrlPr>
            </m:naryPr>
            <m:sub>
              <m:r>
                <w:rPr>
                  <w:rStyle w:val="af1"/>
                  <w:rFonts w:ascii="Cambria Math" w:hAnsi="Cambria Math"/>
                  <w:lang w:val="en-US"/>
                </w:rPr>
                <m:t>i</m:t>
              </m:r>
              <m:r>
                <m:rPr>
                  <m:sty m:val="p"/>
                </m:rPr>
                <w:rPr>
                  <w:rStyle w:val="af1"/>
                  <w:rFonts w:ascii="Cambria Math" w:hAnsi="Cambria Math"/>
                  <w:lang w:val="en-US"/>
                </w:rPr>
                <m:t>=1</m:t>
              </m:r>
            </m:sub>
            <m:sup>
              <m:r>
                <w:rPr>
                  <w:rStyle w:val="af1"/>
                  <w:rFonts w:ascii="Cambria Math" w:hAnsi="Cambria Math"/>
                  <w:lang w:val="en-US"/>
                </w:rPr>
                <m:t>n</m:t>
              </m:r>
              <m:r>
                <m:rPr>
                  <m:sty m:val="p"/>
                </m:rPr>
                <w:rPr>
                  <w:rStyle w:val="af1"/>
                  <w:rFonts w:ascii="Cambria Math" w:hAnsi="Cambria Math"/>
                  <w:lang w:val="en-US"/>
                </w:rPr>
                <m:t>-1</m:t>
              </m:r>
            </m:sup>
            <m:e>
              <m:r>
                <w:rPr>
                  <w:rStyle w:val="af1"/>
                  <w:rFonts w:ascii="Cambria Math" w:hAnsi="Cambria Math"/>
                  <w:lang w:val="en-US"/>
                </w:rPr>
                <m:t>i</m:t>
              </m:r>
            </m:e>
          </m:nary>
          <m:r>
            <m:rPr>
              <m:sty m:val="p"/>
            </m:rPr>
            <w:rPr>
              <w:rStyle w:val="af1"/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Style w:val="af1"/>
                  <w:rFonts w:ascii="Cambria Math" w:hAnsi="Cambria Math"/>
                  <w:i w:val="0"/>
                  <w:iCs w:val="0"/>
                  <w:sz w:val="28"/>
                  <w:szCs w:val="22"/>
                  <w:lang w:val="en-US"/>
                </w:rPr>
              </m:ctrlPr>
            </m:fPr>
            <m:num>
              <m:r>
                <w:rPr>
                  <w:rStyle w:val="af1"/>
                  <w:rFonts w:ascii="Cambria Math" w:hAnsi="Cambria Math"/>
                  <w:lang w:val="en-US"/>
                </w:rPr>
                <m:t>n</m:t>
              </m:r>
              <m:d>
                <m:dPr>
                  <m:ctrlPr>
                    <w:rPr>
                      <w:rStyle w:val="af1"/>
                      <w:rFonts w:ascii="Cambria Math" w:hAnsi="Cambria Math"/>
                      <w:i w:val="0"/>
                      <w:iCs w:val="0"/>
                      <w:sz w:val="28"/>
                      <w:szCs w:val="22"/>
                      <w:lang w:val="en-US"/>
                    </w:rPr>
                  </m:ctrlPr>
                </m:dPr>
                <m:e>
                  <m:r>
                    <w:rPr>
                      <w:rStyle w:val="af1"/>
                      <w:rFonts w:ascii="Cambria Math" w:hAnsi="Cambria Math"/>
                      <w:lang w:val="en-US"/>
                    </w:rPr>
                    <m:t>n</m:t>
                  </m:r>
                  <m:r>
                    <m:rPr>
                      <m:sty m:val="p"/>
                    </m:rPr>
                    <w:rPr>
                      <w:rStyle w:val="af1"/>
                      <w:rFonts w:ascii="Cambria Math" w:hAnsi="Cambria Math"/>
                      <w:lang w:val="en-US"/>
                    </w:rPr>
                    <m:t>-1</m:t>
                  </m:r>
                </m:e>
              </m:d>
            </m:num>
            <m:den>
              <m:r>
                <m:rPr>
                  <m:sty m:val="p"/>
                </m:rPr>
                <w:rPr>
                  <w:rStyle w:val="af1"/>
                  <w:rFonts w:ascii="Cambria Math" w:hAnsi="Cambria Math"/>
                  <w:lang w:val="en-US"/>
                </w:rPr>
                <m:t>2</m:t>
              </m:r>
            </m:den>
          </m:f>
          <m:r>
            <m:rPr>
              <m:sty m:val="p"/>
            </m:rPr>
            <w:rPr>
              <w:rStyle w:val="af1"/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  <w:lang w:val="en-US"/>
            </w:rPr>
            <m:t>Θ</m:t>
          </m:r>
          <m:d>
            <m:dPr>
              <m:ctrlPr>
                <w:rPr>
                  <w:rStyle w:val="af1"/>
                  <w:rFonts w:ascii="Cambria Math" w:hAnsi="Cambria Math"/>
                  <w:i w:val="0"/>
                  <w:iCs w:val="0"/>
                  <w:sz w:val="28"/>
                  <w:szCs w:val="22"/>
                  <w:lang w:val="en-US"/>
                </w:rPr>
              </m:ctrlPr>
            </m:dPr>
            <m:e>
              <m:sSup>
                <m:sSupPr>
                  <m:ctrlPr>
                    <w:rPr>
                      <w:rStyle w:val="af1"/>
                      <w:rFonts w:ascii="Cambria Math" w:hAnsi="Cambria Math"/>
                      <w:i w:val="0"/>
                      <w:iCs w:val="0"/>
                      <w:sz w:val="28"/>
                      <w:szCs w:val="22"/>
                      <w:lang w:val="en-US"/>
                    </w:rPr>
                  </m:ctrlPr>
                </m:sSupPr>
                <m:e>
                  <m:r>
                    <w:rPr>
                      <w:rStyle w:val="af1"/>
                      <w:rFonts w:ascii="Cambria Math" w:hAnsi="Cambria Math"/>
                      <w:lang w:val="en-US"/>
                    </w:rPr>
                    <m:t>n</m:t>
                  </m:r>
                </m:e>
                <m:sup>
                  <m:r>
                    <m:rPr>
                      <m:sty m:val="p"/>
                    </m:rPr>
                    <w:rPr>
                      <w:rStyle w:val="af1"/>
                      <w:rFonts w:ascii="Cambria Math" w:hAnsi="Cambria Math"/>
                      <w:lang w:val="en-US"/>
                    </w:rPr>
                    <m:t>2</m:t>
                  </m:r>
                </m:sup>
              </m:sSup>
            </m:e>
          </m:d>
        </m:oMath>
      </m:oMathPara>
    </w:p>
    <w:p w14:paraId="25AA2153" w14:textId="3556CA46" w:rsidR="00D80435" w:rsidRPr="00D367B7" w:rsidRDefault="000C6671" w:rsidP="000C6671">
      <w:pPr>
        <w:ind w:firstLine="708"/>
        <w:rPr>
          <w:i/>
        </w:rPr>
      </w:pPr>
      <w:r>
        <w:t>Аналогично анализируются пузырьковая сортировка и сортировка выбором. При анализе пирамидальной сортировки, формально итеративной, прямой подсчёт сочетается с применением формулы суммы ряда (см. п. 2.2.4 и п. 2.3).</w:t>
      </w:r>
    </w:p>
    <w:p w14:paraId="3D3CCB98" w14:textId="77777777" w:rsidR="000C6671" w:rsidRPr="00A65356" w:rsidRDefault="000C6671" w:rsidP="000C6671">
      <w:pPr>
        <w:pStyle w:val="editorthemeparagraph"/>
        <w:spacing w:line="360" w:lineRule="auto"/>
        <w:ind w:firstLine="708"/>
        <w:rPr>
          <w:sz w:val="28"/>
          <w:szCs w:val="22"/>
        </w:rPr>
      </w:pPr>
      <w:r w:rsidRPr="000C6671">
        <w:rPr>
          <w:sz w:val="28"/>
          <w:szCs w:val="22"/>
        </w:rPr>
        <w:t>Вероятностный анализ (</w:t>
      </w:r>
      <w:proofErr w:type="spellStart"/>
      <w:r w:rsidRPr="000C6671">
        <w:rPr>
          <w:sz w:val="28"/>
          <w:szCs w:val="22"/>
        </w:rPr>
        <w:t>probabilistic</w:t>
      </w:r>
      <w:proofErr w:type="spellEnd"/>
      <w:r w:rsidRPr="000C6671">
        <w:rPr>
          <w:sz w:val="28"/>
          <w:szCs w:val="22"/>
        </w:rPr>
        <w:t xml:space="preserve"> </w:t>
      </w:r>
      <w:proofErr w:type="spellStart"/>
      <w:r w:rsidRPr="000C6671">
        <w:rPr>
          <w:sz w:val="28"/>
          <w:szCs w:val="22"/>
        </w:rPr>
        <w:t>analysis</w:t>
      </w:r>
      <w:proofErr w:type="spellEnd"/>
      <w:r w:rsidRPr="000C6671">
        <w:rPr>
          <w:sz w:val="28"/>
          <w:szCs w:val="22"/>
        </w:rPr>
        <w:t>) применяется, когда размер подзадач зависит от значений входных данных. Оценкой сложности в этом случае служит математическое ожидание времени работы алгоритма по всем возможным входам при заданном распределении. Центральный пример — быстрая сортировка в среднем случае, среднее число сравнений в которой удовлетворяет рекуррентности</w:t>
      </w:r>
    </w:p>
    <w:p w14:paraId="66B190F5" w14:textId="2A59B049" w:rsidR="000C6671" w:rsidRPr="000C6671" w:rsidRDefault="00000000" w:rsidP="000C6671">
      <w:pPr>
        <w:pStyle w:val="editorthemeparagraph"/>
        <w:spacing w:line="360" w:lineRule="auto"/>
        <w:ind w:firstLine="708"/>
        <w:rPr>
          <w:sz w:val="28"/>
          <w:szCs w:val="22"/>
          <w:lang w:val="en-US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sz w:val="28"/>
                  <w:szCs w:val="22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2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sz w:val="28"/>
              <w:szCs w:val="22"/>
              <w:lang w:val="en-US"/>
            </w:rPr>
            <m:t xml:space="preserve">= 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2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2"/>
                  <w:lang w:val="en-US"/>
                </w:rPr>
                <m:t>n - 1</m:t>
              </m:r>
            </m:e>
          </m:d>
          <m:r>
            <w:rPr>
              <w:rFonts w:ascii="Cambria Math" w:hAnsi="Cambria Math"/>
              <w:sz w:val="28"/>
              <w:szCs w:val="22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2"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2</m:t>
              </m:r>
            </m:num>
            <m:den>
              <m:r>
                <w:rPr>
                  <w:rFonts w:ascii="Cambria Math" w:hAnsi="Cambria Math"/>
                  <w:lang w:val="en-US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sz w:val="28"/>
                  <w:szCs w:val="22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k=0</m:t>
              </m:r>
            </m:sub>
            <m:sup>
              <m:r>
                <w:rPr>
                  <w:rFonts w:ascii="Cambria Math" w:hAnsi="Cambria Math"/>
                  <w:lang w:val="en-US"/>
                </w:rPr>
                <m:t>n⋅1</m:t>
              </m:r>
            </m:sup>
            <m:e>
              <m:r>
                <w:rPr>
                  <w:rFonts w:ascii="Cambria Math" w:hAnsi="Cambria Math"/>
                  <w:lang w:val="en-US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2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e>
              </m:d>
            </m:e>
          </m:nary>
        </m:oMath>
      </m:oMathPara>
    </w:p>
    <w:p w14:paraId="3FAC28E6" w14:textId="769AA741" w:rsidR="000C6671" w:rsidRPr="000C6671" w:rsidRDefault="000C6671" w:rsidP="000C6671">
      <w:pPr>
        <w:pStyle w:val="editorthemeparagraph"/>
        <w:spacing w:line="360" w:lineRule="auto"/>
        <w:ind w:firstLine="708"/>
        <w:rPr>
          <w:sz w:val="28"/>
          <w:szCs w:val="22"/>
        </w:rPr>
      </w:pPr>
      <w:r w:rsidRPr="000C6671">
        <w:rPr>
          <w:sz w:val="28"/>
          <w:szCs w:val="22"/>
        </w:rPr>
        <w:t xml:space="preserve">содержащей сумму всех предыдущих значений </w:t>
      </w:r>
      <m:oMath>
        <m:r>
          <w:rPr>
            <w:rFonts w:ascii="Cambria Math" w:hAnsi="Cambria Math"/>
            <w:sz w:val="28"/>
            <w:szCs w:val="22"/>
          </w:rPr>
          <m:t>T(k</m:t>
        </m:r>
        <m:r>
          <m:rPr>
            <m:sty m:val="bi"/>
          </m:rPr>
          <w:rPr>
            <w:rFonts w:ascii="Cambria Math" w:hAnsi="Cambria Math"/>
            <w:sz w:val="28"/>
            <w:szCs w:val="22"/>
          </w:rPr>
          <m:t>)</m:t>
        </m:r>
        <m:r>
          <w:rPr>
            <w:rFonts w:ascii="Cambria Math" w:hAnsi="Cambria Math"/>
            <w:sz w:val="28"/>
            <w:szCs w:val="22"/>
          </w:rPr>
          <m:t>.</m:t>
        </m:r>
      </m:oMath>
      <w:r w:rsidRPr="000C6671">
        <w:rPr>
          <w:sz w:val="28"/>
          <w:szCs w:val="22"/>
        </w:rPr>
        <w:t xml:space="preserve"> Такая рекуррентность не попадает под шаблон мастер-теоремы и не допускает прямой раскрутки; её решение требует специальных алгебраических преобразований (домножение на n, вычитание соседних уравнений, разложение на простые дроби, использование асимптотики гармонических чисел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H</m:t>
            </m:r>
          </m:e>
          <m:sub>
            <m:r>
              <w:rPr>
                <w:rFonts w:ascii="Cambria Math" w:hAnsi="Cambria Math"/>
                <w:sz w:val="28"/>
                <w:szCs w:val="22"/>
              </w:rPr>
              <m:t>n</m:t>
            </m:r>
          </m:sub>
        </m:sSub>
        <m:r>
          <w:rPr>
            <w:rFonts w:ascii="Cambria Math" w:hAnsi="Cambria Math"/>
            <w:sz w:val="28"/>
            <w:szCs w:val="22"/>
          </w:rPr>
          <m:t>​=</m:t>
        </m:r>
        <m:func>
          <m:funcPr>
            <m:ctrlPr>
              <w:rPr>
                <w:rFonts w:ascii="Cambria Math" w:hAnsi="Cambria Math"/>
                <w:i/>
                <w:sz w:val="28"/>
                <w:szCs w:val="22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 w:val="28"/>
                <w:szCs w:val="22"/>
              </w:rPr>
              <m:t>ln</m:t>
            </m:r>
          </m:fName>
          <m:e>
            <m:r>
              <w:rPr>
                <w:rFonts w:ascii="Cambria Math" w:hAnsi="Cambria Math"/>
                <w:sz w:val="28"/>
                <w:szCs w:val="22"/>
              </w:rPr>
              <m:t>n</m:t>
            </m:r>
          </m:e>
        </m:func>
        <m:r>
          <w:rPr>
            <w:rFonts w:ascii="Cambria Math" w:hAnsi="Cambria Math"/>
            <w:sz w:val="28"/>
            <w:szCs w:val="22"/>
          </w:rPr>
          <m:t>+γ+O(1/n</m:t>
        </m:r>
        <m:r>
          <m:rPr>
            <m:sty m:val="bi"/>
          </m:rPr>
          <w:rPr>
            <w:rFonts w:ascii="Cambria Math" w:hAnsi="Cambria Math"/>
            <w:sz w:val="28"/>
            <w:szCs w:val="22"/>
          </w:rPr>
          <m:t>)</m:t>
        </m:r>
        <m:r>
          <w:rPr>
            <w:rFonts w:ascii="Cambria Math" w:hAnsi="Cambria Math"/>
            <w:sz w:val="28"/>
            <w:szCs w:val="22"/>
          </w:rPr>
          <m:t>)</m:t>
        </m:r>
      </m:oMath>
      <w:r w:rsidRPr="000C6671">
        <w:rPr>
          <w:sz w:val="28"/>
          <w:szCs w:val="22"/>
        </w:rPr>
        <w:t xml:space="preserve"> и приводит к асимптотике </w:t>
      </w:r>
      <m:oMath>
        <m:r>
          <w:rPr>
            <w:rFonts w:ascii="Cambria Math" w:hAnsi="Cambria Math"/>
            <w:sz w:val="28"/>
            <w:szCs w:val="22"/>
          </w:rPr>
          <m:t>T(n</m:t>
        </m:r>
        <m:r>
          <m:rPr>
            <m:sty m:val="bi"/>
          </m:rPr>
          <w:rPr>
            <w:rFonts w:ascii="Cambria Math" w:hAnsi="Cambria Math"/>
            <w:sz w:val="28"/>
            <w:szCs w:val="22"/>
          </w:rPr>
          <m:t>)</m:t>
        </m:r>
        <m:r>
          <w:rPr>
            <w:rFonts w:ascii="Cambria Math" w:hAnsi="Cambria Math"/>
            <w:sz w:val="28"/>
            <w:szCs w:val="22"/>
          </w:rPr>
          <m:t>=2</m:t>
        </m:r>
        <m:d>
          <m:dPr>
            <m:ctrlPr>
              <w:rPr>
                <w:rFonts w:ascii="Cambria Math" w:hAnsi="Cambria Math"/>
                <w:i/>
                <w:sz w:val="28"/>
                <w:szCs w:val="22"/>
              </w:rPr>
            </m:ctrlPr>
          </m:dPr>
          <m:e>
            <m:r>
              <w:rPr>
                <w:rFonts w:ascii="Cambria Math" w:hAnsi="Cambria Math"/>
                <w:sz w:val="28"/>
                <w:szCs w:val="22"/>
              </w:rPr>
              <m:t>n+1</m:t>
            </m:r>
            <m:ctrlPr>
              <w:rPr>
                <w:rFonts w:ascii="Cambria Math" w:hAnsi="Cambria Math"/>
                <w:b/>
                <w:bCs/>
                <w:i/>
                <w:sz w:val="28"/>
                <w:szCs w:val="22"/>
              </w:rPr>
            </m:ctrlPr>
          </m:e>
        </m:d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H</m:t>
            </m:r>
          </m:e>
          <m:sub>
            <m:r>
              <w:rPr>
                <w:rFonts w:ascii="Cambria Math" w:hAnsi="Cambria Math"/>
                <w:sz w:val="28"/>
                <w:szCs w:val="22"/>
              </w:rPr>
              <m:t>n​</m:t>
            </m:r>
          </m:sub>
        </m:sSub>
        <m:r>
          <w:rPr>
            <w:rFonts w:ascii="Cambria Math" w:hAnsi="Cambria Math"/>
            <w:sz w:val="28"/>
            <w:szCs w:val="22"/>
          </w:rPr>
          <m:t>-4n</m:t>
        </m:r>
        <m:r>
          <w:rPr>
            <w:rFonts w:ascii="Cambria Math" w:hAnsi="Cambria Math" w:cs="Cambria Math"/>
            <w:sz w:val="28"/>
            <w:szCs w:val="22"/>
          </w:rPr>
          <m:t>∈</m:t>
        </m:r>
        <m:r>
          <w:rPr>
            <w:rFonts w:ascii="Cambria Math" w:hAnsi="Cambria Math"/>
            <w:sz w:val="28"/>
            <w:szCs w:val="22"/>
          </w:rPr>
          <m:t>Θ(nlog n</m:t>
        </m:r>
        <m:r>
          <m:rPr>
            <m:sty m:val="bi"/>
          </m:rPr>
          <w:rPr>
            <w:rFonts w:ascii="Cambria Math" w:hAnsi="Cambria Math"/>
            <w:sz w:val="28"/>
            <w:szCs w:val="22"/>
          </w:rPr>
          <m:t>)</m:t>
        </m:r>
        <m:r>
          <w:rPr>
            <w:rFonts w:ascii="Cambria Math" w:hAnsi="Cambria Math"/>
            <w:sz w:val="28"/>
            <w:szCs w:val="22"/>
          </w:rPr>
          <m:t>.</m:t>
        </m:r>
      </m:oMath>
    </w:p>
    <w:p w14:paraId="38509540" w14:textId="499B7580" w:rsidR="000C6671" w:rsidRPr="000C6671" w:rsidRDefault="000C6671" w:rsidP="000C6671">
      <w:pPr>
        <w:pStyle w:val="editorthemeparagraph"/>
        <w:spacing w:line="360" w:lineRule="auto"/>
        <w:ind w:firstLine="708"/>
        <w:rPr>
          <w:sz w:val="28"/>
          <w:szCs w:val="22"/>
        </w:rPr>
      </w:pPr>
      <w:r w:rsidRPr="000C6671">
        <w:rPr>
          <w:sz w:val="28"/>
          <w:szCs w:val="22"/>
        </w:rPr>
        <w:t>Амортизированный анализ (</w:t>
      </w:r>
      <w:proofErr w:type="spellStart"/>
      <w:r w:rsidRPr="000C6671">
        <w:rPr>
          <w:sz w:val="28"/>
          <w:szCs w:val="22"/>
        </w:rPr>
        <w:t>amortized</w:t>
      </w:r>
      <w:proofErr w:type="spellEnd"/>
      <w:r w:rsidRPr="000C6671">
        <w:rPr>
          <w:sz w:val="28"/>
          <w:szCs w:val="22"/>
        </w:rPr>
        <w:t xml:space="preserve"> </w:t>
      </w:r>
      <w:proofErr w:type="spellStart"/>
      <w:r w:rsidRPr="000C6671">
        <w:rPr>
          <w:sz w:val="28"/>
          <w:szCs w:val="22"/>
        </w:rPr>
        <w:t>analysis</w:t>
      </w:r>
      <w:proofErr w:type="spellEnd"/>
      <w:r w:rsidRPr="000C6671">
        <w:rPr>
          <w:sz w:val="28"/>
          <w:szCs w:val="22"/>
        </w:rPr>
        <w:t xml:space="preserve">) оценивает не стоимость отдельной операции, а среднюю стоимость одной операции в произвольной последовательности из n операций. Этот метод применим для алгоритмов со сложной адаптивной политикой (в качестве практически значимого примера выступает сортировка </w:t>
      </w:r>
      <w:proofErr w:type="spellStart"/>
      <w:r w:rsidRPr="000C6671">
        <w:rPr>
          <w:sz w:val="28"/>
          <w:szCs w:val="22"/>
        </w:rPr>
        <w:t>Tim</w:t>
      </w:r>
      <w:proofErr w:type="spellEnd"/>
      <w:r w:rsidRPr="000C6671">
        <w:rPr>
          <w:sz w:val="28"/>
          <w:szCs w:val="22"/>
        </w:rPr>
        <w:t xml:space="preserve"> </w:t>
      </w:r>
      <w:proofErr w:type="spellStart"/>
      <w:r w:rsidRPr="000C6671">
        <w:rPr>
          <w:sz w:val="28"/>
          <w:szCs w:val="22"/>
        </w:rPr>
        <w:t>Sort</w:t>
      </w:r>
      <w:proofErr w:type="spellEnd"/>
      <w:r w:rsidRPr="000C6671">
        <w:rPr>
          <w:sz w:val="28"/>
          <w:szCs w:val="22"/>
        </w:rPr>
        <w:t xml:space="preserve">, используемая в стандартных библиотеках Python и Java). При амортизированном анализе вводится функция потенциала </w:t>
      </w:r>
      <m:oMath>
        <m:r>
          <w:rPr>
            <w:rFonts w:ascii="Cambria Math" w:hAnsi="Cambria Math"/>
            <w:sz w:val="28"/>
            <w:szCs w:val="22"/>
          </w:rPr>
          <m:t>Φ</m:t>
        </m:r>
      </m:oMath>
      <w:r w:rsidRPr="000C6671">
        <w:rPr>
          <w:sz w:val="28"/>
          <w:szCs w:val="22"/>
        </w:rPr>
        <w:t xml:space="preserve"> от состояния структуры данных и доказывается, что сумма амортизированных стоимостей операций мажорирует сумму их действительных стоимостей. Для Tim Sort такой подход позволяет установить верхнюю оценку </w:t>
      </w:r>
      <m:oMath>
        <m:r>
          <w:rPr>
            <w:rFonts w:ascii="Cambria Math" w:hAnsi="Cambria Math"/>
            <w:sz w:val="28"/>
            <w:szCs w:val="22"/>
          </w:rPr>
          <m:t>Θ(nlogn)</m:t>
        </m:r>
      </m:oMath>
      <w:r w:rsidRPr="000C6671">
        <w:rPr>
          <w:sz w:val="28"/>
          <w:szCs w:val="22"/>
        </w:rPr>
        <w:t xml:space="preserve"> на полное время сортировки, несмотря на наличие отдельных «дорогих» слияний.</w:t>
      </w:r>
    </w:p>
    <w:p w14:paraId="473F1804" w14:textId="6BF792A1" w:rsidR="000C6671" w:rsidRPr="00A65356" w:rsidRDefault="000C6671" w:rsidP="000C6671">
      <w:pPr>
        <w:pStyle w:val="editorthemeparagraph"/>
        <w:spacing w:line="360" w:lineRule="auto"/>
        <w:ind w:firstLine="708"/>
        <w:rPr>
          <w:sz w:val="28"/>
          <w:szCs w:val="22"/>
        </w:rPr>
      </w:pPr>
      <w:r w:rsidRPr="000C6671">
        <w:rPr>
          <w:sz w:val="28"/>
          <w:szCs w:val="22"/>
        </w:rPr>
        <w:t>Таким образом, совокупность рассмотренных методов — метод рекуррентных соотношений, мастер-теорема, метод Акра–</w:t>
      </w:r>
      <w:proofErr w:type="spellStart"/>
      <w:r w:rsidRPr="000C6671">
        <w:rPr>
          <w:sz w:val="28"/>
          <w:szCs w:val="22"/>
        </w:rPr>
        <w:t>Баззи</w:t>
      </w:r>
      <w:proofErr w:type="spellEnd"/>
      <w:r w:rsidRPr="000C6671">
        <w:rPr>
          <w:sz w:val="28"/>
          <w:szCs w:val="22"/>
        </w:rPr>
        <w:t xml:space="preserve">, методы подстановки и дерева рекурсии, прямой подсчёт, вероятностный и амортизированный анализ — образует достаточно широкий инструментарий для асимптотического анализа алгоритмов сортировки. В главе 2 настоящей работы на примере сортировки Бэтчера демонстрируется применение основного инструмента из этого перечня — метода раскрутки рекуррентных соотношений; в разделе, посвящённом границам применимости метода (п. 2.3), показано, какие </w:t>
      </w:r>
      <w:r w:rsidRPr="000C6671">
        <w:rPr>
          <w:sz w:val="28"/>
          <w:szCs w:val="22"/>
        </w:rPr>
        <w:lastRenderedPageBreak/>
        <w:t>именно алгоритмы требуют привлечения альтернативных методов из приведённого списка.</w:t>
      </w:r>
    </w:p>
    <w:p w14:paraId="56634F6C" w14:textId="432DAD53" w:rsidR="002628DC" w:rsidRPr="000C6671" w:rsidRDefault="002628DC" w:rsidP="00292EC2">
      <w:pPr>
        <w:pStyle w:val="ad"/>
      </w:pPr>
      <w:r w:rsidRPr="00292EC2">
        <w:t xml:space="preserve">1.3 </w:t>
      </w:r>
      <w:bookmarkStart w:id="21" w:name="_Toc227889246"/>
      <w:r w:rsidRPr="00292EC2">
        <w:t>Информационно-теоретическая нижняя граница сортировки сравнениями</w:t>
      </w:r>
      <w:bookmarkEnd w:id="21"/>
    </w:p>
    <w:p w14:paraId="49129442" w14:textId="6FE7DFA8" w:rsidR="00AF0AB4" w:rsidRPr="00AF0AB4" w:rsidRDefault="00AF0AB4" w:rsidP="00D367B7">
      <w:pPr>
        <w:pStyle w:val="editorthemeparagraph"/>
        <w:spacing w:line="360" w:lineRule="auto"/>
        <w:ind w:firstLine="708"/>
        <w:rPr>
          <w:sz w:val="28"/>
          <w:szCs w:val="22"/>
        </w:rPr>
      </w:pPr>
      <w:r w:rsidRPr="00AF0AB4">
        <w:rPr>
          <w:sz w:val="28"/>
          <w:szCs w:val="22"/>
        </w:rPr>
        <w:t xml:space="preserve">Эффективность алгоритма сортировки может быть оценена не только сверху — в виде явной асимптотической формулы для конкретного алгоритма, — но и снизу, в виде универсальной границы, которую не может преодолеть ни один алгоритм, принадлежащий заданному классу. Для алгоритмов сортировки сравнениями — класса, к которому относятся и рассматриваемые в настоящей работе сортировочные сети, — такая граница составляет </w:t>
      </w:r>
      <m:oMath>
        <m:r>
          <w:rPr>
            <w:rFonts w:ascii="Cambria Math" w:hAnsi="Cambria Math"/>
            <w:sz w:val="28"/>
            <w:szCs w:val="22"/>
          </w:rPr>
          <m:t>Ω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nlogn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)</m:t>
        </m:r>
      </m:oMath>
      <w:r w:rsidRPr="00AF0AB4">
        <w:rPr>
          <w:sz w:val="28"/>
          <w:szCs w:val="22"/>
        </w:rPr>
        <w:t xml:space="preserve"> сравнений и доказывается с помощью аргумента дерева решений.</w:t>
      </w:r>
    </w:p>
    <w:p w14:paraId="68CE7779" w14:textId="77777777" w:rsidR="00AF0AB4" w:rsidRPr="00AF0AB4" w:rsidRDefault="00AF0AB4" w:rsidP="00D367B7">
      <w:pPr>
        <w:pStyle w:val="editorthemeparagraph"/>
        <w:spacing w:line="360" w:lineRule="auto"/>
        <w:ind w:firstLine="360"/>
        <w:rPr>
          <w:sz w:val="28"/>
          <w:szCs w:val="22"/>
        </w:rPr>
      </w:pPr>
      <w:r w:rsidRPr="00AF0AB4">
        <w:rPr>
          <w:sz w:val="28"/>
          <w:szCs w:val="22"/>
        </w:rPr>
        <w:t>Деревом решений для данного алгоритма сортировки сравнениями называется конечное двоичное дерево, устроенное следующим образом:</w:t>
      </w:r>
    </w:p>
    <w:p w14:paraId="53CA5272" w14:textId="27B7721B" w:rsidR="00AF0AB4" w:rsidRPr="00AF0AB4" w:rsidRDefault="00AF0AB4">
      <w:pPr>
        <w:pStyle w:val="editorthemeparagraph"/>
        <w:numPr>
          <w:ilvl w:val="0"/>
          <w:numId w:val="22"/>
        </w:numPr>
        <w:rPr>
          <w:sz w:val="28"/>
          <w:szCs w:val="22"/>
        </w:rPr>
      </w:pPr>
      <w:r w:rsidRPr="00AF0AB4">
        <w:rPr>
          <w:sz w:val="28"/>
          <w:szCs w:val="22"/>
        </w:rPr>
        <w:t>каждому внутреннему узлу сопоставлено сравнение вида «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a</m:t>
            </m:r>
          </m:e>
          <m:sub>
            <m:r>
              <w:rPr>
                <w:rFonts w:ascii="Cambria Math" w:hAnsi="Cambria Math"/>
                <w:sz w:val="28"/>
                <w:szCs w:val="22"/>
              </w:rPr>
              <m:t>i​</m:t>
            </m:r>
          </m:sub>
        </m:sSub>
        <m:r>
          <w:rPr>
            <w:rFonts w:ascii="Cambria Math" w:hAnsi="Cambria Math" w:cs="Cambria Math"/>
            <w:sz w:val="28"/>
            <w:szCs w:val="22"/>
          </w:rPr>
          <m:t>≶</m:t>
        </m:r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a</m:t>
            </m:r>
            <m:ctrlPr>
              <w:rPr>
                <w:rFonts w:ascii="Cambria Math" w:hAnsi="Cambria Math" w:cs="Cambria Math"/>
                <w:i/>
                <w:sz w:val="28"/>
                <w:szCs w:val="22"/>
              </w:rPr>
            </m:ctrlPr>
          </m:e>
          <m:sub>
            <m:r>
              <w:rPr>
                <w:rFonts w:ascii="Cambria Math" w:hAnsi="Cambria Math"/>
                <w:sz w:val="28"/>
                <w:szCs w:val="22"/>
              </w:rPr>
              <m:t>j</m:t>
            </m:r>
          </m:sub>
        </m:sSub>
      </m:oMath>
      <w:r w:rsidRPr="00AF0AB4">
        <w:rPr>
          <w:sz w:val="28"/>
          <w:szCs w:val="22"/>
        </w:rPr>
        <w:t>​»; в зависимости от его результата происходит переход в левое или правое поддерево;</w:t>
      </w:r>
    </w:p>
    <w:p w14:paraId="13C9B210" w14:textId="77777777" w:rsidR="00AF0AB4" w:rsidRPr="00AF0AB4" w:rsidRDefault="00AF0AB4">
      <w:pPr>
        <w:pStyle w:val="editorthemeparagraph"/>
        <w:numPr>
          <w:ilvl w:val="0"/>
          <w:numId w:val="23"/>
        </w:numPr>
        <w:rPr>
          <w:sz w:val="28"/>
          <w:szCs w:val="22"/>
        </w:rPr>
      </w:pPr>
      <w:r w:rsidRPr="00AF0AB4">
        <w:rPr>
          <w:sz w:val="28"/>
          <w:szCs w:val="22"/>
        </w:rPr>
        <w:t>каждому листу сопоставлена выходная перестановка входной последовательности.</w:t>
      </w:r>
    </w:p>
    <w:p w14:paraId="7098E7C6" w14:textId="7B8AD8FA" w:rsidR="000C6671" w:rsidRPr="00A65356" w:rsidRDefault="00AF0AB4" w:rsidP="00AF0AB4">
      <w:pPr>
        <w:ind w:firstLine="360"/>
      </w:pPr>
      <w:r>
        <w:t xml:space="preserve">Путь от корня до любого листа соответствует одной конкретной трассировке работы алгоритма и однозначно определяет итоговую перестановку. Поскольку для любой из </w:t>
      </w:r>
      <w:r>
        <w:rPr>
          <w:rStyle w:val="mord"/>
        </w:rPr>
        <w:t>n</w:t>
      </w:r>
      <w:r>
        <w:rPr>
          <w:rStyle w:val="mclose"/>
        </w:rPr>
        <w:t>!</w:t>
      </w:r>
      <w:r>
        <w:t xml:space="preserve"> возможных входных перестановок алгоритм должен корректно выдать единственный, строго определённый результат, в дереве решений должно присутствовать не менее </w:t>
      </w:r>
      <w:r>
        <w:rPr>
          <w:rStyle w:val="mord"/>
        </w:rPr>
        <w:t>n</w:t>
      </w:r>
      <w:r>
        <w:rPr>
          <w:rStyle w:val="mclose"/>
        </w:rPr>
        <w:t>!</w:t>
      </w:r>
      <w:r>
        <w:t xml:space="preserve"> листьев (в противном случае нашлись бы две различные входные перестановки, порождающие один и тот же путь, а значит, один и тот же результат, что нарушило бы корректность).</w:t>
      </w:r>
    </w:p>
    <w:p w14:paraId="4428855A" w14:textId="4AC20864" w:rsidR="00AF0AB4" w:rsidRPr="00354426" w:rsidRDefault="00AF0AB4" w:rsidP="0067409B">
      <w:pPr>
        <w:ind w:firstLine="360"/>
        <w:rPr>
          <w:lang w:eastAsia="en-US"/>
        </w:rPr>
      </w:pPr>
      <w:r>
        <w:lastRenderedPageBreak/>
        <w:t xml:space="preserve">Высота любого двоичного дерева с </w:t>
      </w:r>
      <w:r>
        <w:rPr>
          <w:rStyle w:val="mord"/>
        </w:rPr>
        <w:t>L</w:t>
      </w:r>
      <w:r>
        <w:t xml:space="preserve"> листьями не меньше </w:t>
      </w:r>
      <m:oMath>
        <m:func>
          <m:funcPr>
            <m:ctrlPr>
              <w:rPr>
                <w:rStyle w:val="mop"/>
                <w:rFonts w:ascii="Cambria Math" w:hAnsi="Cambria Math"/>
                <w:i/>
                <w:iCs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  <w:iCs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</m:e>
              <m:sub>
                <m:r>
                  <m:rPr>
                    <m:sty m:val="p"/>
                  </m:rPr>
                  <w:rPr>
                    <w:rStyle w:val="mord"/>
                    <w:rFonts w:ascii="Cambria Math" w:hAnsi="Cambria Math"/>
                  </w:rPr>
                  <m:t>2</m:t>
                </m:r>
              </m:sub>
            </m:sSub>
            <m:ctrlPr>
              <w:rPr>
                <w:rStyle w:val="vlist-s"/>
                <w:rFonts w:ascii="Cambria Math" w:hAnsi="Cambria Math"/>
                <w:i/>
                <w:iCs/>
              </w:rPr>
            </m:ctrlPr>
          </m:fName>
          <m:e>
            <m:r>
              <w:rPr>
                <w:rStyle w:val="vlist-s"/>
                <w:rFonts w:ascii="Cambria Math" w:hAnsi="Cambria Math"/>
              </w:rPr>
              <m:t>L</m:t>
            </m:r>
            <m:ctrlPr>
              <w:rPr>
                <w:rStyle w:val="vlist-s"/>
                <w:rFonts w:ascii="Cambria Math" w:hAnsi="Cambria Math"/>
                <w:i/>
                <w:iCs/>
              </w:rPr>
            </m:ctrlPr>
          </m:e>
        </m:func>
      </m:oMath>
      <w:r>
        <w:t xml:space="preserve">: действительно, в дереве высоты </w:t>
      </w:r>
      <w:r>
        <w:rPr>
          <w:rStyle w:val="mord"/>
        </w:rPr>
        <w:t>h</w:t>
      </w:r>
      <w:r>
        <w:t xml:space="preserve"> не более </w:t>
      </w:r>
      <w:r>
        <w:rPr>
          <w:rStyle w:val="mord"/>
        </w:rPr>
        <w:t>2h</w:t>
      </w:r>
      <w:r>
        <w:t xml:space="preserve"> листьев. Отсюда для дерева решений алгоритма сортировки сравнениями</w:t>
      </w:r>
      <w:r w:rsidRPr="00AF0AB4">
        <w:t xml:space="preserve"> </w:t>
      </w:r>
      <m:oMath>
        <m:r>
          <w:rPr>
            <w:rFonts w:ascii="Cambria Math" w:hAnsi="Cambria Math"/>
            <w:lang w:eastAsia="en-US"/>
          </w:rPr>
          <m:t xml:space="preserve">h ≥  </m:t>
        </m:r>
        <m:r>
          <w:rPr>
            <w:rFonts w:ascii="Cambria Math" w:hAnsi="Cambria Math"/>
            <w:lang w:val="en-US" w:eastAsia="en-US"/>
          </w:rPr>
          <m:t>log</m:t>
        </m:r>
        <m:r>
          <w:rPr>
            <w:rFonts w:ascii="Cambria Math" w:hAnsi="Cambria Math"/>
            <w:lang w:eastAsia="en-US"/>
          </w:rPr>
          <m:t>₂(</m:t>
        </m:r>
        <m:r>
          <w:rPr>
            <w:rFonts w:ascii="Cambria Math" w:hAnsi="Cambria Math"/>
            <w:lang w:val="en-US" w:eastAsia="en-US"/>
          </w:rPr>
          <m:t>n</m:t>
        </m:r>
        <m:r>
          <w:rPr>
            <w:rFonts w:ascii="Cambria Math" w:hAnsi="Cambria Math"/>
            <w:lang w:eastAsia="en-US"/>
          </w:rPr>
          <m:t>!) .</m:t>
        </m:r>
      </m:oMath>
    </w:p>
    <w:p w14:paraId="04E84AE9" w14:textId="41F8FA9A" w:rsidR="00AF0AB4" w:rsidRPr="00A65356" w:rsidRDefault="00AF0AB4" w:rsidP="00AF0AB4">
      <w:pPr>
        <w:ind w:firstLine="360"/>
      </w:pPr>
      <w:r>
        <w:t>Так как максимальная высота дерева решений равна максимальному числу сравнений, выполняемых алгоритмом в худшем случае, имеем</w:t>
      </w:r>
    </w:p>
    <w:p w14:paraId="1C4779C1" w14:textId="6FBE9A5D" w:rsidR="00AF0AB4" w:rsidRPr="00AF0AB4" w:rsidRDefault="00000000" w:rsidP="00AF0AB4">
      <w:pPr>
        <w:ind w:firstLine="360"/>
        <w:rPr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w</m:t>
              </m:r>
              <m:r>
                <w:rPr>
                  <w:rFonts w:ascii="Cambria Math" w:hAnsi="Cambria Math"/>
                  <w:lang w:val="en-US"/>
                </w:rPr>
                <m:t>orst</m:t>
              </m:r>
            </m:sub>
          </m:sSub>
          <m:r>
            <w:rPr>
              <w:rFonts w:ascii="Cambria Math" w:hAnsi="Cambria Math"/>
            </w:rPr>
            <m:t>(n) ≥ log₂(n!).</m:t>
          </m:r>
        </m:oMath>
      </m:oMathPara>
    </w:p>
    <w:p w14:paraId="4B89D2C8" w14:textId="040E5C14" w:rsidR="00AF0AB4" w:rsidRPr="00A65356" w:rsidRDefault="00AF0AB4" w:rsidP="00AF0AB4">
      <w:pPr>
        <w:ind w:firstLine="360"/>
      </w:pPr>
      <w:r>
        <w:t xml:space="preserve">Используя формулу Стирлинга </w:t>
      </w:r>
      <m:oMath>
        <m:r>
          <w:rPr>
            <w:rStyle w:val="mord"/>
            <w:rFonts w:ascii="Cambria Math" w:hAnsi="Cambria Math"/>
          </w:rPr>
          <m:t>n! ∼ √(2π n) (n/e)ⁿ</m:t>
        </m:r>
      </m:oMath>
      <w:r>
        <w:t>, получаем</w:t>
      </w:r>
    </w:p>
    <w:p w14:paraId="3280C4EE" w14:textId="733B75A6" w:rsidR="00AF0AB4" w:rsidRPr="00AF0AB4" w:rsidRDefault="00AF0AB4" w:rsidP="00AF0AB4">
      <w:pPr>
        <w:ind w:firstLine="360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lo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g</m:t>
              </m:r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n!</m:t>
              </m:r>
            </m:e>
          </m:d>
          <m:r>
            <w:rPr>
              <w:rFonts w:ascii="Cambria Math" w:hAnsi="Cambria Math"/>
              <w:lang w:val="en-US"/>
            </w:rPr>
            <m:t xml:space="preserve">= 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k=1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r>
                <w:rPr>
                  <w:rFonts w:ascii="Cambria Math" w:hAnsi="Cambria Math"/>
                  <w:lang w:val="en-US"/>
                </w:rPr>
                <m:t>log₂ k</m:t>
              </m:r>
            </m:e>
          </m:nary>
          <m:r>
            <w:rPr>
              <w:rFonts w:ascii="Cambria Math" w:hAnsi="Cambria Math"/>
              <w:lang w:val="en-US"/>
            </w:rPr>
            <m:t xml:space="preserve"> = nlo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g</m:t>
              </m:r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  <m:r>
            <w:rPr>
              <w:rFonts w:ascii="Cambria Math" w:hAnsi="Cambria Math"/>
              <w:lang w:val="en-US"/>
            </w:rPr>
            <m:t>n - nlo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g</m:t>
              </m:r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  <m:r>
            <w:rPr>
              <w:rFonts w:ascii="Cambria Math" w:hAnsi="Cambria Math"/>
              <w:lang w:val="en-US"/>
            </w:rPr>
            <m:t>e 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</m:den>
          </m:f>
          <m:r>
            <w:rPr>
              <w:rFonts w:ascii="Cambria Math" w:hAnsi="Cambria Math"/>
              <w:lang w:val="en-US"/>
            </w:rPr>
            <m:t>*log₂(2π n) + O(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/>
                </w:rPr>
                <m:t>n</m:t>
              </m:r>
            </m:den>
          </m:f>
          <m:r>
            <w:rPr>
              <w:rFonts w:ascii="Cambria Math" w:hAnsi="Cambria Math"/>
              <w:lang w:val="en-US"/>
            </w:rPr>
            <m:t>) = nlog₂ n - Θ(n) = Θ(nlog n).</m:t>
          </m:r>
        </m:oMath>
      </m:oMathPara>
    </w:p>
    <w:p w14:paraId="301B3D37" w14:textId="079C2D65" w:rsidR="00AF0AB4" w:rsidRDefault="00AF0AB4" w:rsidP="00AF0AB4">
      <w:pPr>
        <w:ind w:firstLine="360"/>
      </w:pPr>
      <w:r>
        <w:t>Таким образом, для любого алгоритма сортировки сравнениями справедлива асимптотическая нижняя граница</w:t>
      </w:r>
    </w:p>
    <w:p w14:paraId="6D6531F7" w14:textId="3163C4CA" w:rsidR="00AF0AB4" w:rsidRPr="00AF0AB4" w:rsidRDefault="00000000" w:rsidP="00AF0AB4">
      <w:pPr>
        <w:ind w:firstLine="36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worst</m:t>
                  </m:r>
                </m:e>
              </m:d>
            </m:sub>
          </m:sSub>
          <m:r>
            <w:rPr>
              <w:rFonts w:ascii="Cambria Math" w:hAnsi="Cambria Math"/>
              <w:lang w:val="en-US"/>
            </w:rPr>
            <m:t>(n)</m:t>
          </m:r>
          <m:r>
            <w:rPr>
              <w:rFonts w:ascii="Cambria Math" w:hAnsi="Cambria Math"/>
            </w:rPr>
            <m:t>= Ω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nlog n</m:t>
              </m:r>
            </m:e>
          </m:d>
          <m:r>
            <w:rPr>
              <w:rFonts w:ascii="Cambria Math" w:hAnsi="Cambria Math"/>
            </w:rPr>
            <m:t xml:space="preserve">     (1.2)</m:t>
          </m:r>
        </m:oMath>
      </m:oMathPara>
    </w:p>
    <w:p w14:paraId="27655CEF" w14:textId="77777777" w:rsidR="00AF0AB4" w:rsidRPr="00AF0AB4" w:rsidRDefault="00AF0AB4" w:rsidP="00AF0AB4">
      <w:pPr>
        <w:ind w:firstLine="360"/>
      </w:pPr>
      <w:r>
        <w:t>Сопоставление неравенства (1.2) с асимптотическими оценками конкретных алгоритмов, полученными в главе 2, позволяет выделить два класса:</w:t>
      </w:r>
    </w:p>
    <w:p w14:paraId="76AB17B6" w14:textId="62E74BEE" w:rsidR="00AF0AB4" w:rsidRDefault="00AF0AB4">
      <w:pPr>
        <w:pStyle w:val="a7"/>
        <w:numPr>
          <w:ilvl w:val="0"/>
          <w:numId w:val="23"/>
        </w:numPr>
      </w:pPr>
      <w:r w:rsidRPr="00AF0AB4">
        <w:t>асимптотически оптимальные алгоритмы</w:t>
      </w:r>
      <w:r>
        <w:t xml:space="preserve"> с </w:t>
      </w:r>
      <m:oMath>
        <m:r>
          <w:rPr>
            <w:rFonts w:ascii="Cambria Math" w:hAnsi="Cambria Math"/>
          </w:rPr>
          <m:t>T(n)=Θ(nlogn)</m:t>
        </m:r>
      </m:oMath>
      <w:r>
        <w:t>, достигающие нижней границы (сортировка слиянием, пирамидальная сортировка, быстрая сортировка в среднем случае, сеть AKS);</w:t>
      </w:r>
    </w:p>
    <w:p w14:paraId="1CB9879F" w14:textId="5B443741" w:rsidR="00AF0AB4" w:rsidRDefault="00AF0AB4">
      <w:pPr>
        <w:pStyle w:val="a7"/>
        <w:numPr>
          <w:ilvl w:val="0"/>
          <w:numId w:val="23"/>
        </w:numPr>
      </w:pPr>
      <w:r w:rsidRPr="00AF0AB4">
        <w:t>асимптотически неоптимальные по числу сравнений</w:t>
      </w:r>
      <w:r>
        <w:t xml:space="preserve"> с </w:t>
      </w:r>
      <m:oMath>
        <m:r>
          <w:rPr>
            <w:rFonts w:ascii="Cambria Math" w:hAnsi="Cambria Math"/>
          </w:rPr>
          <m:t>T(n)=ω(nlogn)</m:t>
        </m:r>
      </m:oMath>
      <w:r>
        <w:t>, в том числе сортировка Бэтчера, битоническая сортировка, сортировка вставками и ряд других.</w:t>
      </w:r>
    </w:p>
    <w:p w14:paraId="1E2C8F7E" w14:textId="7CCEC040" w:rsidR="00AF0AB4" w:rsidRPr="00A65356" w:rsidRDefault="00AF0AB4" w:rsidP="005C6E95">
      <w:pPr>
        <w:ind w:firstLine="360"/>
      </w:pPr>
      <w:r>
        <w:t>Неоптимальность сортировки Бэтчера по числу сравнений (</w:t>
      </w:r>
      <m:oMath>
        <m:r>
          <w:rPr>
            <w:rFonts w:ascii="Cambria Math" w:hAnsi="Cambria Math"/>
          </w:rPr>
          <m:t>Θ(nlog2n)</m:t>
        </m:r>
      </m:oMath>
      <w:r>
        <w:t xml:space="preserve"> против нижней границы </w:t>
      </w:r>
      <m:oMath>
        <m:r>
          <w:rPr>
            <w:rFonts w:ascii="Cambria Math" w:hAnsi="Cambria Math"/>
          </w:rPr>
          <m:t>Ω(nlogn)</m:t>
        </m:r>
      </m:oMath>
      <w:r>
        <w:t xml:space="preserve">) компенсируется её высокой параллельной эффективностью: глубина сети составляет </w:t>
      </w:r>
      <m:oMath>
        <m:r>
          <w:rPr>
            <w:rFonts w:ascii="Cambria Math" w:hAnsi="Cambria Math"/>
          </w:rPr>
          <m:t>Θ(lo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g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n)</m:t>
        </m:r>
      </m:oMath>
      <w:r>
        <w:t xml:space="preserve">, в то время как для параллельного исполнения асимптотически оптимальных сортировок требуются </w:t>
      </w:r>
      <w:r>
        <w:lastRenderedPageBreak/>
        <w:t xml:space="preserve">существенно более сложные схемы координации процессоров, и в наиболее распространённых параллельных реализациях их глубина оказывается не лучше </w:t>
      </w:r>
      <m:oMath>
        <m:r>
          <w:rPr>
            <w:rFonts w:ascii="Cambria Math" w:hAnsi="Cambria Math"/>
          </w:rPr>
          <m:t>Θ(lo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g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n)</m:t>
        </m:r>
      </m:oMath>
      <w:r>
        <w:t>. Таким образом, при параллельном исполнении сравнительная неоптимальность сортировочных сетей по числу сравнений перестаёт быть существенным недостатком, что и обусловливает практическую значимость алгоритма Бэтчера на протяжении более полувека.</w:t>
      </w:r>
    </w:p>
    <w:p w14:paraId="297924FC" w14:textId="278C919E" w:rsidR="00D45B41" w:rsidRPr="005C6E95" w:rsidRDefault="002628DC" w:rsidP="00D45B41">
      <w:pPr>
        <w:pStyle w:val="ad"/>
      </w:pPr>
      <w:r w:rsidRPr="00292EC2">
        <w:t xml:space="preserve">1.4 </w:t>
      </w:r>
      <w:bookmarkStart w:id="22" w:name="_Toc227889247"/>
      <w:r w:rsidRPr="00292EC2">
        <w:t>Постановка задачи исследования</w:t>
      </w:r>
      <w:bookmarkEnd w:id="22"/>
    </w:p>
    <w:p w14:paraId="5B933995" w14:textId="448FFCDE" w:rsidR="005C6E95" w:rsidRPr="00A65356" w:rsidRDefault="005C6E95" w:rsidP="0029303A">
      <w:pPr>
        <w:ind w:firstLine="708"/>
      </w:pPr>
      <w:r>
        <w:t xml:space="preserve">На основании материала </w:t>
      </w:r>
      <w:proofErr w:type="spellStart"/>
      <w:r>
        <w:t>пп</w:t>
      </w:r>
      <w:proofErr w:type="spellEnd"/>
      <w:r>
        <w:t>. 1.1–1.3 может быть сформулирована следующая постановка задачи настоящей магистерской диссертации.</w:t>
      </w:r>
    </w:p>
    <w:p w14:paraId="2C4A4B34" w14:textId="172FEE68" w:rsidR="005C6E95" w:rsidRPr="00A65356" w:rsidRDefault="005C6E95" w:rsidP="005C6E95">
      <w:pPr>
        <w:ind w:firstLine="708"/>
      </w:pPr>
      <w:r>
        <w:t xml:space="preserve">Пусть задан класс </w:t>
      </w:r>
      <w:r>
        <w:rPr>
          <w:rStyle w:val="mord"/>
        </w:rPr>
        <w:t>A</w:t>
      </w:r>
      <w:r>
        <w:t xml:space="preserve"> рекурсивных алгоритмов сортировки и родственных им алгоритмов парадигмы «разделяй и властвуй», для каждого из которых время работы </w:t>
      </w:r>
      <w:r>
        <w:rPr>
          <w:rStyle w:val="mord"/>
        </w:rPr>
        <w:t>T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t xml:space="preserve"> удовлетворяет рекуррентному соотношению вида</w:t>
      </w:r>
    </w:p>
    <w:p w14:paraId="74575975" w14:textId="15DF2F0C" w:rsidR="005C6E95" w:rsidRPr="005C6E95" w:rsidRDefault="005C6E95" w:rsidP="005C6E95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 xml:space="preserve">= 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k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i</m:t>
                  </m:r>
                </m:sub>
              </m:sSub>
            </m:e>
          </m:nary>
          <m:r>
            <w:rPr>
              <w:rFonts w:ascii="Cambria Math" w:hAnsi="Cambria Math"/>
              <w:lang w:val="en-US" w:eastAsia="en-US"/>
            </w:rPr>
            <m:t>· 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bᵢ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 f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,  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0</m:t>
                  </m:r>
                </m:sub>
              </m:sSub>
            </m:e>
          </m:d>
          <m:r>
            <w:rPr>
              <w:rFonts w:ascii="Cambria Math" w:hAnsi="Cambria Math"/>
              <w:lang w:val="en-US" w:eastAsia="en-US"/>
            </w:rPr>
            <m:t>= const,  aᵢ ≥ 1, bᵢ &gt; 1</m:t>
          </m:r>
        </m:oMath>
      </m:oMathPara>
    </w:p>
    <w:p w14:paraId="16BDC22D" w14:textId="77777777" w:rsidR="005C6E95" w:rsidRPr="005C6E95" w:rsidRDefault="005C6E95" w:rsidP="005C6E95">
      <w:pPr>
        <w:ind w:firstLine="708"/>
      </w:pPr>
      <w:r>
        <w:t>Требуется:</w:t>
      </w:r>
    </w:p>
    <w:p w14:paraId="08CF00A9" w14:textId="29AA3E79" w:rsidR="005C6E95" w:rsidRDefault="005C6E95">
      <w:pPr>
        <w:pStyle w:val="a7"/>
        <w:numPr>
          <w:ilvl w:val="0"/>
          <w:numId w:val="24"/>
        </w:numPr>
      </w:pPr>
      <w:r>
        <w:t>Д</w:t>
      </w:r>
      <w:r w:rsidRPr="005C6E95">
        <w:t>ля сортировочной сети чётно-нечётного слияния Бэтчера</w:t>
      </w:r>
      <w:r>
        <w:t xml:space="preserve"> — записать рекуррентные соотношения, определяющие число компараторов операции слияния </w:t>
      </w:r>
      <w:r w:rsidRPr="005C6E95">
        <w:t>M(n)</w:t>
      </w:r>
      <w:r>
        <w:t xml:space="preserve">, число компараторов полной сортировки </w:t>
      </w:r>
      <w:r w:rsidRPr="005C6E95">
        <w:t>S(n)</w:t>
      </w:r>
      <w:r>
        <w:t xml:space="preserve"> и глубину сети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w:rPr>
            <w:rFonts w:ascii="Cambria Math" w:hAnsi="Cambria Math"/>
          </w:rPr>
          <m:t>​(n);</m:t>
        </m:r>
      </m:oMath>
      <w:r>
        <w:t xml:space="preserve"> методом раскрутки получить точные замкнутые формулы для </w:t>
      </w:r>
      <w:r w:rsidRPr="005C6E95">
        <w:t>M(n)</w:t>
      </w:r>
      <w:r>
        <w:t xml:space="preserve">, </w:t>
      </w:r>
      <w:r w:rsidRPr="005C6E95">
        <w:t>S(n)</w:t>
      </w:r>
      <w:r>
        <w:t xml:space="preserve"> 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w:rPr>
            <w:rFonts w:ascii="Cambria Math" w:hAnsi="Cambria Math"/>
          </w:rPr>
          <m:t>​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  <m:r>
          <w:rPr>
            <w:rFonts w:ascii="Cambria Math" w:hAnsi="Cambria Math"/>
          </w:rPr>
          <m:t xml:space="preserve"> </m:t>
        </m:r>
      </m:oMath>
      <w:r>
        <w:t>и доказать их корректность методом математической индукции; из замкнутых формул извлечь асимптотические оценки;</w:t>
      </w:r>
    </w:p>
    <w:p w14:paraId="08590261" w14:textId="10A4299D" w:rsidR="005C6E95" w:rsidRDefault="005C6E95">
      <w:pPr>
        <w:pStyle w:val="a7"/>
        <w:numPr>
          <w:ilvl w:val="0"/>
          <w:numId w:val="24"/>
        </w:numPr>
      </w:pPr>
      <w:r>
        <w:t>Д</w:t>
      </w:r>
      <w:r w:rsidRPr="005C6E95">
        <w:t>ля классических алгоритмов сортировки</w:t>
      </w:r>
      <w:r>
        <w:t xml:space="preserve"> (сортировка слиянием, быстрая сортировка в лучшем, худшем и среднем случаях, битоническая сортировка Бэтчера, сортировка вставками, пирамидальная сортировка) — записать соответствующие рекуррентные соотношения там, где они имеют место, и получить асимптотические оценки единым методом; </w:t>
      </w:r>
      <w:r>
        <w:lastRenderedPageBreak/>
        <w:t>выявить алгоритмы, для которых метод раскрутки напрямую неприменим, и обосновать выбор альтернативных методов анализа;</w:t>
      </w:r>
    </w:p>
    <w:p w14:paraId="59BCF271" w14:textId="5C41E5C2" w:rsidR="005C6E95" w:rsidRDefault="005C6E95">
      <w:pPr>
        <w:pStyle w:val="a7"/>
        <w:numPr>
          <w:ilvl w:val="0"/>
          <w:numId w:val="24"/>
        </w:numPr>
      </w:pPr>
      <w:r>
        <w:t>С</w:t>
      </w:r>
      <w:r w:rsidRPr="005C6E95">
        <w:t>формулировать необходимые условия применимости метода решения рекуррентных соотношений</w:t>
      </w:r>
      <w:r>
        <w:t xml:space="preserve"> — критерии, которым должен удовлетворять алгоритм, чтобы метод раскрутки давал его асимптотическую оценку без привлечения дополнительных приёмов; на их основе классифицировать рассмотренные алгоритмы;</w:t>
      </w:r>
    </w:p>
    <w:p w14:paraId="40ADC386" w14:textId="0F2E8242" w:rsidR="005C6E95" w:rsidRDefault="005C6E95">
      <w:pPr>
        <w:pStyle w:val="a7"/>
        <w:numPr>
          <w:ilvl w:val="0"/>
          <w:numId w:val="24"/>
        </w:numPr>
      </w:pPr>
      <w:r>
        <w:t>Д</w:t>
      </w:r>
      <w:r w:rsidRPr="005C6E95">
        <w:t>ля криптографических алгоритмов парадигмы «разделяй и властвуй»</w:t>
      </w:r>
      <w:r>
        <w:t xml:space="preserve"> (умножение Карацубы, умножение Тома–Кука, быстрое преобразование Фурье и теоретико-числовое преобразование, алгоритм Штрассена матричного умножения, деревья Меркля) — применить метод рекуррентных соотношений для получения их асимптотических оценок; выявить структурные аналогии с сортировкой Бэтчера, в частности совпадение вида рекуррентности операции слияния и рекуррентности алгоритма Кули–</w:t>
      </w:r>
      <w:proofErr w:type="spellStart"/>
      <w:r>
        <w:t>Тьюки</w:t>
      </w:r>
      <w:proofErr w:type="spellEnd"/>
      <w:r>
        <w:t xml:space="preserve"> быстрого преобразования Фурье;</w:t>
      </w:r>
    </w:p>
    <w:p w14:paraId="6532C9CA" w14:textId="3A09D5AE" w:rsidR="005C6E95" w:rsidRDefault="005C6E95">
      <w:pPr>
        <w:pStyle w:val="a7"/>
        <w:numPr>
          <w:ilvl w:val="0"/>
          <w:numId w:val="24"/>
        </w:numPr>
      </w:pPr>
      <w:r>
        <w:t>Д</w:t>
      </w:r>
      <w:r w:rsidRPr="005C6E95">
        <w:t>ля экспериментальной верификации</w:t>
      </w:r>
      <w:r>
        <w:t xml:space="preserve"> — разработать на языке Python программные реализации рассматриваемых алгоритмов сортировки со встроенными счётчиками числа выполняемых сравнений; провести серию машинных экспериментов на входах размеров </w:t>
      </w:r>
      <m:oMath>
        <m:r>
          <w:rPr>
            <w:rFonts w:ascii="Cambria Math" w:hAnsi="Cambria Math"/>
          </w:rPr>
          <m:t>n=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k</m:t>
            </m:r>
          </m:sup>
        </m:sSup>
        <m:r>
          <w:rPr>
            <w:rFonts w:ascii="Cambria Math" w:hAnsi="Cambria Math"/>
          </w:rPr>
          <m:t>, k=1,2,…,K</m:t>
        </m:r>
      </m:oMath>
      <w:r>
        <w:t>, и подтвердить соответствие эмпирически наблюдаемого числа сравнений замкнутым формулам, полученным в ходе теоретического анализа.</w:t>
      </w:r>
    </w:p>
    <w:p w14:paraId="1CC364AE" w14:textId="3CE69718" w:rsidR="005C6E95" w:rsidRPr="00A65356" w:rsidRDefault="005C6E95" w:rsidP="005C6E95">
      <w:pPr>
        <w:ind w:firstLine="708"/>
      </w:pPr>
      <w:r>
        <w:t>Решение сформулированных задач составляет содержание глав 2 и 3 настоящей работы.</w:t>
      </w:r>
    </w:p>
    <w:p w14:paraId="657F88F6" w14:textId="77777777" w:rsidR="00D45B41" w:rsidRPr="00A65356" w:rsidRDefault="00D45B41" w:rsidP="00D45B41">
      <w:pPr>
        <w:pStyle w:val="ad"/>
      </w:pPr>
      <w:bookmarkStart w:id="23" w:name="_Toc227889248"/>
      <w:r w:rsidRPr="00D45B41">
        <w:t>Вывод</w:t>
      </w:r>
      <w:r>
        <w:t>ы</w:t>
      </w:r>
      <w:r w:rsidRPr="00D45B41">
        <w:t xml:space="preserve"> по первой главе</w:t>
      </w:r>
      <w:bookmarkEnd w:id="23"/>
    </w:p>
    <w:p w14:paraId="75981CA9" w14:textId="51059D08" w:rsidR="005C6E95" w:rsidRPr="005C6E95" w:rsidRDefault="005C6E95" w:rsidP="005C6E95">
      <w:pPr>
        <w:ind w:firstLine="708"/>
        <w:rPr>
          <w:lang w:eastAsia="en-US"/>
        </w:rPr>
      </w:pPr>
      <w:r w:rsidRPr="005C6E95">
        <w:rPr>
          <w:lang w:eastAsia="en-US"/>
        </w:rPr>
        <w:t>Проведённый в настоящей главе обзор теоретических основ асимптотического анализа алгоритмов сортировки позволяет сформулировать следующие выводы:</w:t>
      </w:r>
    </w:p>
    <w:p w14:paraId="67908930" w14:textId="1D99C40A" w:rsidR="005C6E95" w:rsidRPr="005C6E95" w:rsidRDefault="005C6E95">
      <w:pPr>
        <w:pStyle w:val="a7"/>
        <w:numPr>
          <w:ilvl w:val="0"/>
          <w:numId w:val="25"/>
        </w:numPr>
        <w:rPr>
          <w:lang w:eastAsia="en-US"/>
        </w:rPr>
      </w:pPr>
      <w:r w:rsidRPr="005C6E95">
        <w:rPr>
          <w:lang w:eastAsia="en-US"/>
        </w:rPr>
        <w:lastRenderedPageBreak/>
        <w:t>Алгоритмы сортировки классифицируются по нескольким независимым признакам — природе операций над элементами, асимптотической временной сложности, характеру использования памяти, устойчивости, зависимости от данных, степени параллелизма. Из перечисленных признаков в контексте методологии асимптотического анализа определяющими являются зависимость от данных и структура рекурсии: именно они определяют, какой математический аппарат применим к конкретному алгоритму.</w:t>
      </w:r>
    </w:p>
    <w:p w14:paraId="2EEBD1C7" w14:textId="443D6F12" w:rsidR="005C6E95" w:rsidRPr="005C6E95" w:rsidRDefault="005C6E95">
      <w:pPr>
        <w:pStyle w:val="a7"/>
        <w:numPr>
          <w:ilvl w:val="0"/>
          <w:numId w:val="25"/>
        </w:numPr>
        <w:rPr>
          <w:lang w:eastAsia="en-US"/>
        </w:rPr>
      </w:pPr>
      <w:r w:rsidRPr="005C6E95">
        <w:rPr>
          <w:lang w:eastAsia="en-US"/>
        </w:rPr>
        <w:t>Сортировочные сети представляют собой особый класс алгоритмов сортировки, в котором последовательность операций не зависит от значений входных данных. Это обеспечивает постоянство времени исполнения, высокую регулярность структуры, пригодность к аппаратной реализации</w:t>
      </w:r>
      <w:r w:rsidR="00A32813" w:rsidRPr="00A32813">
        <w:rPr>
          <w:lang w:eastAsia="en-US"/>
        </w:rPr>
        <w:t xml:space="preserve">. </w:t>
      </w:r>
      <w:r w:rsidRPr="005C6E95">
        <w:rPr>
          <w:lang w:eastAsia="en-US"/>
        </w:rPr>
        <w:t xml:space="preserve">Двумя основными характеристиками сортировочной сети являются её размер </w:t>
      </w:r>
      <w:r w:rsidRPr="005C6E95">
        <w:rPr>
          <w:lang w:val="en-US" w:eastAsia="en-US"/>
        </w:rPr>
        <w:t>S</w:t>
      </w:r>
      <w:r w:rsidRPr="005C6E95">
        <w:rPr>
          <w:lang w:eastAsia="en-US"/>
        </w:rPr>
        <w:t>(</w:t>
      </w:r>
      <w:r w:rsidRPr="005C6E95">
        <w:rPr>
          <w:lang w:val="en-US" w:eastAsia="en-US"/>
        </w:rPr>
        <w:t>n</w:t>
      </w:r>
      <w:r w:rsidRPr="005C6E95">
        <w:rPr>
          <w:lang w:eastAsia="en-US"/>
        </w:rPr>
        <w:t xml:space="preserve">) — число компараторов, определяющее сложность при последовательном исполнении, — и глубина </w:t>
      </w:r>
      <w:r w:rsidRPr="005C6E95">
        <w:rPr>
          <w:lang w:val="en-US" w:eastAsia="en-US"/>
        </w:rPr>
        <w:t>d</w:t>
      </w:r>
      <w:r w:rsidRPr="005C6E95">
        <w:rPr>
          <w:lang w:eastAsia="en-US"/>
        </w:rPr>
        <w:t>(</w:t>
      </w:r>
      <w:r w:rsidRPr="005C6E95">
        <w:rPr>
          <w:lang w:val="en-US" w:eastAsia="en-US"/>
        </w:rPr>
        <w:t>n</w:t>
      </w:r>
      <w:r w:rsidRPr="005C6E95">
        <w:rPr>
          <w:lang w:eastAsia="en-US"/>
        </w:rPr>
        <w:t xml:space="preserve">) — длина критического пути зависимостей, определяющая параллельное время работы при наличии </w:t>
      </w:r>
      <w:r w:rsidRPr="005C6E95">
        <w:rPr>
          <w:lang w:val="en-US" w:eastAsia="en-US"/>
        </w:rPr>
        <w:t>n</w:t>
      </w:r>
      <w:r w:rsidRPr="005C6E95">
        <w:rPr>
          <w:lang w:eastAsia="en-US"/>
        </w:rPr>
        <w:t xml:space="preserve"> процессоров.</w:t>
      </w:r>
    </w:p>
    <w:p w14:paraId="27DB82E1" w14:textId="3711DB1A" w:rsidR="005C6E95" w:rsidRPr="005C6E95" w:rsidRDefault="005C6E95">
      <w:pPr>
        <w:pStyle w:val="a7"/>
        <w:numPr>
          <w:ilvl w:val="0"/>
          <w:numId w:val="25"/>
        </w:numPr>
        <w:rPr>
          <w:lang w:eastAsia="en-US"/>
        </w:rPr>
      </w:pPr>
      <w:r w:rsidRPr="005C6E95">
        <w:rPr>
          <w:lang w:eastAsia="en-US"/>
        </w:rPr>
        <w:t>Чётно-нечётная сортировка слиянием К. Э. Бэтчера (1968) — одна из первых практически пригодных сортировочных сетей с субквадратичным размером. Она построена по схеме «сортировка через слияние» и отличается оригинально устроенной операцией чётно-нечётного слияния, в которой задача слияния двух отсортированных половин сводится к двум независимым задачам слияния над элементами с чётными и нечётными индексами с последующей серией попарных сравнений.</w:t>
      </w:r>
    </w:p>
    <w:p w14:paraId="1535933F" w14:textId="60D29D54" w:rsidR="00A32813" w:rsidRPr="00B96F55" w:rsidRDefault="005C6E95" w:rsidP="00B96F55">
      <w:pPr>
        <w:pStyle w:val="a7"/>
        <w:numPr>
          <w:ilvl w:val="0"/>
          <w:numId w:val="25"/>
        </w:numPr>
        <w:rPr>
          <w:lang w:eastAsia="en-US"/>
        </w:rPr>
      </w:pPr>
      <w:r w:rsidRPr="005C6E95">
        <w:rPr>
          <w:lang w:eastAsia="en-US"/>
        </w:rPr>
        <w:t>Основным математическим аппаратом анализа рекурсивных алгоритмов является метод решения рекуррентных соотношений, в особенности в форме раскрутки, позволяющей получить не только асимптотическую оценку, но и точную замкнутую формулу для функции сложности. В качестве вспомогательных инструментов выступают мастер-теорема, метод Акра–</w:t>
      </w:r>
      <w:proofErr w:type="spellStart"/>
      <w:r w:rsidRPr="005C6E95">
        <w:rPr>
          <w:lang w:eastAsia="en-US"/>
        </w:rPr>
        <w:t>Баззи</w:t>
      </w:r>
      <w:proofErr w:type="spellEnd"/>
      <w:r w:rsidRPr="005C6E95">
        <w:rPr>
          <w:lang w:eastAsia="en-US"/>
        </w:rPr>
        <w:t xml:space="preserve">, метод подстановки, метод дерева рекурсии. Для алгоритмов, не </w:t>
      </w:r>
      <w:r w:rsidRPr="005C6E95">
        <w:rPr>
          <w:lang w:eastAsia="en-US"/>
        </w:rPr>
        <w:lastRenderedPageBreak/>
        <w:t>укладывающихся в парадигму «разделяй и властвуй», применяются методы прямого подсчёта, вероятностного и амортизированного анализа.</w:t>
      </w:r>
    </w:p>
    <w:p w14:paraId="3BFB090B" w14:textId="79151DB8" w:rsidR="005C6E95" w:rsidRPr="005C6E95" w:rsidRDefault="005C6E95">
      <w:pPr>
        <w:pStyle w:val="a7"/>
        <w:numPr>
          <w:ilvl w:val="0"/>
          <w:numId w:val="25"/>
        </w:numPr>
        <w:rPr>
          <w:lang w:eastAsia="en-US"/>
        </w:rPr>
      </w:pPr>
      <w:r w:rsidRPr="005C6E95">
        <w:rPr>
          <w:lang w:eastAsia="en-US"/>
        </w:rPr>
        <w:t>Для сортировки сравнениями справедлива информационно-теоретическая нижняя граница</w:t>
      </w:r>
      <w:r w:rsidR="00A32813" w:rsidRPr="00A32813">
        <w:rPr>
          <w:lang w:eastAsia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eastAsia="en-US"/>
              </w:rPr>
              <m:t>T</m:t>
            </m:r>
          </m:e>
          <m:sub>
            <m:r>
              <w:rPr>
                <w:rFonts w:ascii="Cambria Math" w:hAnsi="Cambria Math"/>
                <w:lang w:eastAsia="en-US"/>
              </w:rPr>
              <m:t>worst</m:t>
            </m:r>
          </m:sub>
        </m:sSub>
        <m:r>
          <w:rPr>
            <w:rFonts w:ascii="Cambria Math" w:hAnsi="Cambria Math"/>
            <w:lang w:eastAsia="en-US"/>
          </w:rPr>
          <m:t>(n) = Ω(nlog n)</m:t>
        </m:r>
      </m:oMath>
      <w:r w:rsidRPr="005C6E95">
        <w:rPr>
          <w:lang w:eastAsia="en-US"/>
        </w:rPr>
        <w:t xml:space="preserve">, доказываемая через дерево решений с применением формулы Стирлинга. Сортировка Бэтчера не достигает этой границы по числу компараторов (её размер составляет </w:t>
      </w:r>
      <m:oMath>
        <m:r>
          <w:rPr>
            <w:rFonts w:ascii="Cambria Math" w:hAnsi="Cambria Math"/>
          </w:rPr>
          <m:t>Θ</m:t>
        </m:r>
        <m:r>
          <w:rPr>
            <w:rFonts w:ascii="Cambria Math" w:hAnsi="Cambria Math"/>
            <w:lang w:eastAsia="en-US"/>
          </w:rPr>
          <m:t>(</m:t>
        </m:r>
        <m:r>
          <w:rPr>
            <w:rFonts w:ascii="Cambria Math" w:hAnsi="Cambria Math"/>
            <w:lang w:val="en-US" w:eastAsia="en-US"/>
          </w:rPr>
          <m:t>n</m:t>
        </m:r>
        <m:func>
          <m:funcPr>
            <m:ctrlPr>
              <w:rPr>
                <w:rFonts w:ascii="Cambria Math" w:hAnsi="Cambria Math"/>
                <w:i/>
                <w:lang w:val="en-US" w:eastAsia="en-US"/>
              </w:rPr>
            </m:ctrlPr>
          </m:funcPr>
          <m:fName>
            <m:sSup>
              <m:sSupPr>
                <m:ctrlPr>
                  <w:rPr>
                    <w:rFonts w:ascii="Cambria Math" w:hAnsi="Cambria Math"/>
                    <w:i/>
                    <w:lang w:val="en-US" w:eastAsia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 w:eastAsia="en-US"/>
                  </w:rPr>
                  <m:t>log</m:t>
                </m:r>
                <m:ctrlPr>
                  <w:rPr>
                    <w:rFonts w:ascii="Cambria Math" w:hAnsi="Cambria Math"/>
                    <w:i/>
                    <w:lang w:eastAsia="en-US"/>
                  </w:rPr>
                </m:ctrlPr>
              </m:e>
              <m:sup>
                <m:r>
                  <w:rPr>
                    <w:rFonts w:ascii="Cambria Math" w:hAnsi="Cambria Math"/>
                    <w:lang w:eastAsia="en-US"/>
                  </w:rPr>
                  <m:t>2</m:t>
                </m:r>
                <m:ctrlPr>
                  <w:rPr>
                    <w:rFonts w:ascii="Cambria Math" w:hAnsi="Cambria Math"/>
                    <w:lang w:val="en-US" w:eastAsia="en-US"/>
                  </w:rPr>
                </m:ctrlPr>
              </m:sup>
            </m:sSup>
            <m:ctrlPr>
              <w:rPr>
                <w:rFonts w:ascii="Cambria Math" w:hAnsi="Cambria Math"/>
                <w:i/>
                <w:lang w:eastAsia="en-US"/>
              </w:rPr>
            </m:ctrlPr>
          </m:fName>
          <m:e>
            <m:r>
              <w:rPr>
                <w:rFonts w:ascii="Cambria Math" w:hAnsi="Cambria Math"/>
                <w:lang w:eastAsia="en-US"/>
              </w:rPr>
              <m:t>n</m:t>
            </m:r>
            <m:ctrlPr>
              <w:rPr>
                <w:rFonts w:ascii="Cambria Math" w:hAnsi="Cambria Math"/>
                <w:i/>
                <w:lang w:eastAsia="en-US"/>
              </w:rPr>
            </m:ctrlPr>
          </m:e>
        </m:func>
        <m:r>
          <w:rPr>
            <w:rFonts w:ascii="Cambria Math" w:hAnsi="Cambria Math"/>
            <w:lang w:eastAsia="en-US"/>
          </w:rPr>
          <m:t>)</m:t>
        </m:r>
      </m:oMath>
      <w:r w:rsidRPr="005C6E95">
        <w:rPr>
          <w:lang w:eastAsia="en-US"/>
        </w:rPr>
        <w:t xml:space="preserve">), однако обладает существенно меньшей глубиной сети </w:t>
      </w:r>
      <m:oMath>
        <m:r>
          <w:rPr>
            <w:rFonts w:ascii="Cambria Math" w:hAnsi="Cambria Math"/>
          </w:rPr>
          <m:t>Θ</m:t>
        </m:r>
        <m:r>
          <w:rPr>
            <w:rFonts w:ascii="Cambria Math" w:hAnsi="Cambria Math"/>
            <w:lang w:eastAsia="en-US"/>
          </w:rPr>
          <m:t xml:space="preserve"> (</m:t>
        </m:r>
        <m:r>
          <w:rPr>
            <w:rFonts w:ascii="Cambria Math" w:hAnsi="Cambria Math"/>
            <w:lang w:val="en-US" w:eastAsia="en-US"/>
          </w:rPr>
          <m:t>lo</m:t>
        </m:r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val="en-US" w:eastAsia="en-US"/>
              </w:rPr>
              <m:t>g</m:t>
            </m:r>
            <m:ctrlPr>
              <w:rPr>
                <w:rFonts w:ascii="Cambria Math" w:hAnsi="Cambria Math"/>
                <w:i/>
                <w:lang w:val="en-US" w:eastAsia="en-US"/>
              </w:rPr>
            </m:ctrlPr>
          </m:e>
          <m:sup>
            <m:r>
              <w:rPr>
                <w:rFonts w:ascii="Cambria Math" w:hAnsi="Cambria Math"/>
                <w:lang w:eastAsia="en-US"/>
              </w:rPr>
              <m:t>2</m:t>
            </m:r>
          </m:sup>
        </m:sSup>
        <m:r>
          <w:rPr>
            <w:rFonts w:ascii="Cambria Math" w:hAnsi="Cambria Math"/>
            <w:lang w:eastAsia="en-US"/>
          </w:rPr>
          <m:t xml:space="preserve"> </m:t>
        </m:r>
        <m:r>
          <w:rPr>
            <w:rFonts w:ascii="Cambria Math" w:hAnsi="Cambria Math"/>
            <w:lang w:val="en-US" w:eastAsia="en-US"/>
          </w:rPr>
          <m:t>n</m:t>
        </m:r>
        <m:r>
          <w:rPr>
            <w:rFonts w:ascii="Cambria Math" w:hAnsi="Cambria Math"/>
            <w:lang w:eastAsia="en-US"/>
          </w:rPr>
          <m:t>)</m:t>
        </m:r>
      </m:oMath>
      <w:r w:rsidRPr="005C6E95">
        <w:rPr>
          <w:lang w:eastAsia="en-US"/>
        </w:rPr>
        <w:t>, что и определяет её практическую значимость для параллельных и аппаратных реализаций.</w:t>
      </w:r>
    </w:p>
    <w:p w14:paraId="3FB4A742" w14:textId="763A9A90" w:rsidR="005C6E95" w:rsidRPr="00A32813" w:rsidRDefault="005C6E95">
      <w:pPr>
        <w:pStyle w:val="a7"/>
        <w:numPr>
          <w:ilvl w:val="0"/>
          <w:numId w:val="25"/>
        </w:numPr>
        <w:rPr>
          <w:lang w:eastAsia="en-US"/>
        </w:rPr>
      </w:pPr>
      <w:r w:rsidRPr="005C6E95">
        <w:rPr>
          <w:lang w:eastAsia="en-US"/>
        </w:rPr>
        <w:t xml:space="preserve">На основании проведённого обзора сформулирована постановка задачи исследования (п. 1.4), включающая анализ сортировки Бэтчера, применение метода рекуррентных соотношений к классическим и криптографическим алгоритмам, исследование границ применимости метода и экспериментальную верификацию полученных результатов. </w:t>
      </w:r>
      <w:r w:rsidRPr="00A32813">
        <w:rPr>
          <w:lang w:eastAsia="en-US"/>
        </w:rPr>
        <w:t>Решение этих задач составляет содержание последующих глав настоящей работы.</w:t>
      </w:r>
    </w:p>
    <w:p w14:paraId="05B32C92" w14:textId="3B3A614A" w:rsidR="002628DC" w:rsidRPr="00A32813" w:rsidRDefault="002628DC" w:rsidP="005C6E95">
      <w:pPr>
        <w:pStyle w:val="ad"/>
        <w:ind w:firstLine="0"/>
      </w:pPr>
      <w:r>
        <w:rPr>
          <w:szCs w:val="28"/>
        </w:rPr>
        <w:br w:type="page"/>
      </w:r>
    </w:p>
    <w:p w14:paraId="40A2BA78" w14:textId="0F7288F5" w:rsidR="00AF4BF2" w:rsidRDefault="00572F3A" w:rsidP="00AF4BF2">
      <w:pPr>
        <w:pStyle w:val="1"/>
        <w:spacing w:before="0" w:after="0"/>
        <w:jc w:val="center"/>
        <w:rPr>
          <w:rFonts w:ascii="Times New Roman" w:hAnsi="Times New Roman"/>
          <w:sz w:val="28"/>
          <w:szCs w:val="28"/>
        </w:rPr>
      </w:pPr>
      <w:bookmarkStart w:id="24" w:name="_Toc227889249"/>
      <w:r>
        <w:rPr>
          <w:rFonts w:ascii="Times New Roman" w:hAnsi="Times New Roman"/>
        </w:rPr>
        <w:lastRenderedPageBreak/>
        <w:t>2</w:t>
      </w:r>
      <w:r>
        <w:rPr>
          <w:rFonts w:ascii="Times New Roman" w:hAnsi="Times New Roman"/>
        </w:rPr>
        <w:tab/>
      </w:r>
      <w:r w:rsidRPr="00572F3A">
        <w:rPr>
          <w:rFonts w:ascii="Times New Roman" w:hAnsi="Times New Roman"/>
          <w:sz w:val="28"/>
          <w:szCs w:val="28"/>
        </w:rPr>
        <w:t>МАТЕМАТИЧЕСКИЙ АНАЛИЗ СЛОЖНОСТИ АЛГОРИТМОВ СОРТИРОВКИ МЕТОДОМ РЕКУРРЕНТНЫХ СООТНОШЕНИЙ</w:t>
      </w:r>
      <w:bookmarkEnd w:id="24"/>
    </w:p>
    <w:p w14:paraId="2A121C3D" w14:textId="77777777" w:rsidR="00A65356" w:rsidRDefault="00A65356" w:rsidP="00A65356">
      <w:pPr>
        <w:ind w:firstLine="708"/>
        <w:rPr>
          <w:lang w:eastAsia="en-US"/>
        </w:rPr>
      </w:pPr>
      <w:r>
        <w:rPr>
          <w:lang w:eastAsia="en-US"/>
        </w:rPr>
        <w:t>В первой главе были рассмотрены основные понятия теории сортировки, сортировочных сетей и асимптотического анализа. Было установлено, что для рекурсивных алгоритмов центральным инструментом оценки сложности является метод решения рекуррентных соотношений, в частности метод раскрутки. Настоящая глава посвящена последовательному применению этого метода к чётно-нечётной сортировке слиянием Бэтчера, к ряду классических алгоритмов сортировки, а также к алгоритмам, используемым в криптографических системах и вычислительной алгебре.</w:t>
      </w:r>
    </w:p>
    <w:p w14:paraId="57089389" w14:textId="5F2FCB5F" w:rsidR="00AF4BF2" w:rsidRPr="00AF4BF2" w:rsidRDefault="00A65356" w:rsidP="00531CDB">
      <w:pPr>
        <w:ind w:firstLine="708"/>
        <w:rPr>
          <w:lang w:eastAsia="en-US"/>
        </w:rPr>
      </w:pPr>
      <w:r>
        <w:rPr>
          <w:lang w:eastAsia="en-US"/>
        </w:rPr>
        <w:t>Основное внимание уделяется не только получению асимптотических оценок, но и выводу точных замкнутых формул там, где это возможно. Такой подход позволяет сравнивать алгоритмы не только на уровне классов сложности, но и по конкретным численным характеристикам: числу компараторов, глубине сети, числу арифметических операций.</w:t>
      </w:r>
    </w:p>
    <w:p w14:paraId="59077F08" w14:textId="7D1BFC3F" w:rsidR="00A65356" w:rsidRDefault="00AF4BF2">
      <w:pPr>
        <w:pStyle w:val="ad"/>
        <w:numPr>
          <w:ilvl w:val="1"/>
          <w:numId w:val="21"/>
        </w:numPr>
      </w:pPr>
      <w:bookmarkStart w:id="25" w:name="_Toc227889250"/>
      <w:r w:rsidRPr="00572F3A">
        <w:t>Доказательство асимптотической сложности сортировки Бэтчера</w:t>
      </w:r>
      <w:bookmarkEnd w:id="25"/>
    </w:p>
    <w:p w14:paraId="09E3A41F" w14:textId="254D067B" w:rsidR="00A65356" w:rsidRDefault="00C144B9" w:rsidP="00C144B9">
      <w:pPr>
        <w:ind w:firstLine="708"/>
      </w:pPr>
      <w:r>
        <w:t xml:space="preserve">Чётно-нечётная сортировка слиянием Бэтчера является сортировочной сетью, то есть для фиксированного размера входа </w:t>
      </w:r>
      <w:r>
        <w:rPr>
          <w:rStyle w:val="mord"/>
        </w:rPr>
        <w:t>n</w:t>
      </w:r>
      <w:r>
        <w:t xml:space="preserve"> она задаёт заранее известную последовательность компараторов. В силу этой особенности число сравнений не зависит от исходного порядка элементов: лучший, средний и худший случаи совпадают. Поэтому при анализе достаточно определить количество компараторов в сети и её глубину.</w:t>
      </w:r>
    </w:p>
    <w:p w14:paraId="50EA7EDC" w14:textId="40A2AFD9" w:rsidR="00C144B9" w:rsidRDefault="00C144B9" w:rsidP="00C144B9">
      <w:pPr>
        <w:ind w:firstLine="708"/>
      </w:pPr>
      <w:r>
        <w:t>Для дальнейшего анализа используются следующие обозначения:</w:t>
      </w:r>
    </w:p>
    <w:p w14:paraId="45968700" w14:textId="0CE432E7" w:rsidR="00C144B9" w:rsidRPr="00C144B9" w:rsidRDefault="00C144B9" w:rsidP="00C144B9">
      <w:pPr>
        <w:pStyle w:val="editorthemeparagraph"/>
        <w:numPr>
          <w:ilvl w:val="0"/>
          <w:numId w:val="33"/>
        </w:numPr>
        <w:spacing w:line="360" w:lineRule="auto"/>
        <w:rPr>
          <w:sz w:val="28"/>
          <w:szCs w:val="28"/>
        </w:rPr>
      </w:pPr>
      <w:r w:rsidRPr="00C144B9">
        <w:rPr>
          <w:rStyle w:val="editor-equation"/>
          <w:sz w:val="28"/>
          <w:szCs w:val="28"/>
        </w:rPr>
        <w:t>M(n)</w:t>
      </w:r>
      <w:r w:rsidRPr="00C144B9">
        <w:rPr>
          <w:sz w:val="28"/>
          <w:szCs w:val="28"/>
        </w:rPr>
        <w:t xml:space="preserve"> — число компараторов, выполняемых операцией чётно-нечётного слияния (</w:t>
      </w:r>
      <w:proofErr w:type="spellStart"/>
      <w:r w:rsidRPr="00C144B9">
        <w:rPr>
          <w:sz w:val="28"/>
          <w:szCs w:val="28"/>
        </w:rPr>
        <w:t>Odd-Even</w:t>
      </w:r>
      <w:proofErr w:type="spellEnd"/>
      <w:r w:rsidRPr="00C144B9">
        <w:rPr>
          <w:sz w:val="28"/>
          <w:szCs w:val="28"/>
        </w:rPr>
        <w:t xml:space="preserve"> </w:t>
      </w:r>
      <w:proofErr w:type="spellStart"/>
      <w:r w:rsidRPr="00C144B9">
        <w:rPr>
          <w:sz w:val="28"/>
          <w:szCs w:val="28"/>
        </w:rPr>
        <w:t>Merge</w:t>
      </w:r>
      <w:proofErr w:type="spellEnd"/>
      <w:r w:rsidRPr="00C144B9">
        <w:rPr>
          <w:sz w:val="28"/>
          <w:szCs w:val="28"/>
        </w:rPr>
        <w:t xml:space="preserve">) для последовательности длины </w:t>
      </w:r>
      <w:r w:rsidRPr="00C144B9">
        <w:rPr>
          <w:rStyle w:val="mord"/>
          <w:sz w:val="28"/>
          <w:szCs w:val="28"/>
        </w:rPr>
        <w:t>n</w:t>
      </w:r>
      <w:r w:rsidRPr="00C144B9">
        <w:rPr>
          <w:sz w:val="28"/>
          <w:szCs w:val="28"/>
        </w:rPr>
        <w:t>;</w:t>
      </w:r>
    </w:p>
    <w:p w14:paraId="3AC5ED15" w14:textId="77777777" w:rsidR="00C144B9" w:rsidRPr="00C144B9" w:rsidRDefault="00C144B9" w:rsidP="00C144B9">
      <w:pPr>
        <w:pStyle w:val="editorthemeparagraph"/>
        <w:numPr>
          <w:ilvl w:val="0"/>
          <w:numId w:val="33"/>
        </w:numPr>
        <w:spacing w:line="360" w:lineRule="auto"/>
        <w:rPr>
          <w:rStyle w:val="editor-equation"/>
          <w:sz w:val="28"/>
          <w:szCs w:val="28"/>
        </w:rPr>
      </w:pPr>
      <w:r w:rsidRPr="00C144B9">
        <w:rPr>
          <w:rStyle w:val="editor-equation"/>
          <w:sz w:val="28"/>
          <w:szCs w:val="28"/>
        </w:rPr>
        <w:t>S(n) — число компараторов полной сортировочной сети Бэтчера для n входов;</w:t>
      </w:r>
    </w:p>
    <w:p w14:paraId="56250F8D" w14:textId="26F4502A" w:rsidR="00C144B9" w:rsidRPr="00C144B9" w:rsidRDefault="00000000" w:rsidP="00C144B9">
      <w:pPr>
        <w:pStyle w:val="editorthemeparagraph"/>
        <w:numPr>
          <w:ilvl w:val="0"/>
          <w:numId w:val="33"/>
        </w:numPr>
        <w:spacing w:line="360" w:lineRule="auto"/>
        <w:rPr>
          <w:rStyle w:val="editor-equation"/>
          <w:sz w:val="28"/>
          <w:szCs w:val="28"/>
        </w:rPr>
      </w:pPr>
      <m:oMath>
        <m:sSub>
          <m:sSubPr>
            <m:ctrlPr>
              <w:rPr>
                <w:rStyle w:val="editor-equation"/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Style w:val="editor-equation"/>
                <w:rFonts w:ascii="Cambria Math" w:hAnsi="Cambria Math"/>
                <w:sz w:val="28"/>
                <w:szCs w:val="28"/>
              </w:rPr>
              <m:t>d</m:t>
            </m:r>
          </m:e>
          <m:sub>
            <m:r>
              <w:rPr>
                <w:rStyle w:val="editor-equation"/>
                <w:rFonts w:ascii="Cambria Math" w:hAnsi="Cambria Math"/>
                <w:sz w:val="28"/>
                <w:szCs w:val="28"/>
              </w:rPr>
              <m:t>M</m:t>
            </m:r>
          </m:sub>
        </m:sSub>
        <m:r>
          <w:rPr>
            <w:rStyle w:val="editor-equation"/>
            <w:rFonts w:ascii="Cambria Math" w:hAnsi="Cambria Math"/>
            <w:sz w:val="28"/>
            <w:szCs w:val="28"/>
          </w:rPr>
          <m:t>​(n)</m:t>
        </m:r>
      </m:oMath>
      <w:r w:rsidR="00C144B9" w:rsidRPr="00C144B9">
        <w:rPr>
          <w:rStyle w:val="editor-equation"/>
          <w:sz w:val="28"/>
          <w:szCs w:val="28"/>
        </w:rPr>
        <w:t xml:space="preserve"> — глубина сети операции слияния;</w:t>
      </w:r>
    </w:p>
    <w:p w14:paraId="66D274A7" w14:textId="6FFE97FD" w:rsidR="00C144B9" w:rsidRDefault="00000000" w:rsidP="00C144B9">
      <w:pPr>
        <w:pStyle w:val="editorthemeparagraph"/>
        <w:numPr>
          <w:ilvl w:val="0"/>
          <w:numId w:val="33"/>
        </w:numPr>
        <w:spacing w:line="360" w:lineRule="auto"/>
        <w:rPr>
          <w:rStyle w:val="editor-equation"/>
          <w:sz w:val="28"/>
          <w:szCs w:val="28"/>
        </w:rPr>
      </w:pPr>
      <m:oMath>
        <m:sSub>
          <m:sSubPr>
            <m:ctrlPr>
              <w:rPr>
                <w:rStyle w:val="editor-equation"/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Style w:val="editor-equation"/>
                <w:rFonts w:ascii="Cambria Math" w:hAnsi="Cambria Math"/>
                <w:sz w:val="28"/>
                <w:szCs w:val="28"/>
              </w:rPr>
              <m:t>d</m:t>
            </m:r>
          </m:e>
          <m:sub>
            <m:r>
              <w:rPr>
                <w:rStyle w:val="editor-equation"/>
                <w:rFonts w:ascii="Cambria Math" w:hAnsi="Cambria Math"/>
                <w:sz w:val="28"/>
                <w:szCs w:val="28"/>
              </w:rPr>
              <m:t>S</m:t>
            </m:r>
          </m:sub>
        </m:sSub>
        <m:r>
          <w:rPr>
            <w:rStyle w:val="editor-equation"/>
            <w:rFonts w:ascii="Cambria Math" w:hAnsi="Cambria Math"/>
            <w:sz w:val="28"/>
            <w:szCs w:val="28"/>
          </w:rPr>
          <m:t>​(n)</m:t>
        </m:r>
      </m:oMath>
      <w:r w:rsidR="00C144B9" w:rsidRPr="00C144B9">
        <w:rPr>
          <w:rStyle w:val="editor-equation"/>
          <w:sz w:val="28"/>
          <w:szCs w:val="28"/>
        </w:rPr>
        <w:t xml:space="preserve"> — глубина полной сортировочной сети.</w:t>
      </w:r>
    </w:p>
    <w:p w14:paraId="6F0D96AC" w14:textId="7E08496A" w:rsidR="00C144B9" w:rsidRPr="00C144B9" w:rsidRDefault="00C144B9" w:rsidP="00C144B9">
      <w:pPr>
        <w:ind w:firstLine="708"/>
      </w:pPr>
      <w:r>
        <w:t xml:space="preserve">Далее предполагается, что </w:t>
      </w:r>
      <w:r w:rsidRPr="00C144B9">
        <w:t>n</w:t>
      </w:r>
      <w:r>
        <w:t xml:space="preserve"> является степенью двойки: </w:t>
      </w:r>
      <m:oMath>
        <m:r>
          <w:rPr>
            <w:rFonts w:ascii="Cambria Math" w:hAnsi="Cambria Math"/>
          </w:rPr>
          <m:t>n</m:t>
        </m:r>
        <m:r>
          <m:rPr>
            <m:sty m:val="bi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</w:rPr>
              <m:t>m</m:t>
            </m:r>
          </m:sup>
        </m:sSup>
      </m:oMath>
      <w:r>
        <w:t xml:space="preserve">. Это естественное ограничение для рекурсивного определения сортировочной сети Бэтчера. Для произвольных </w:t>
      </w:r>
      <w:r w:rsidRPr="00C144B9">
        <w:t>n</w:t>
      </w:r>
      <w:r>
        <w:t xml:space="preserve"> возможно дополнение массива фиктивными элементами до ближайшей степени двойки, однако в настоящей работе рассматривается классический вариант алгоритма.</w:t>
      </w:r>
    </w:p>
    <w:p w14:paraId="45F637FF" w14:textId="77777777" w:rsidR="00C144B9" w:rsidRPr="00A65356" w:rsidRDefault="00C144B9" w:rsidP="00C144B9">
      <w:pPr>
        <w:ind w:firstLine="708"/>
        <w:rPr>
          <w:lang w:eastAsia="en-US"/>
        </w:rPr>
      </w:pPr>
    </w:p>
    <w:p w14:paraId="41C3A3A0" w14:textId="5F3BF9A2" w:rsidR="00AF4BF2" w:rsidRDefault="00AF4BF2" w:rsidP="00C144B9">
      <w:pPr>
        <w:pStyle w:val="af"/>
        <w:numPr>
          <w:ilvl w:val="2"/>
          <w:numId w:val="21"/>
        </w:numPr>
        <w:rPr>
          <w:noProof/>
        </w:rPr>
      </w:pPr>
      <w:bookmarkStart w:id="26" w:name="_Toc227889251"/>
      <w:r w:rsidRPr="00572F3A">
        <w:rPr>
          <w:noProof/>
        </w:rPr>
        <w:t>Сложность операции слияния (Odd-Even Merge)</w:t>
      </w:r>
      <w:bookmarkEnd w:id="26"/>
    </w:p>
    <w:p w14:paraId="46EF23C4" w14:textId="3A210366" w:rsidR="00C144B9" w:rsidRDefault="00C144B9" w:rsidP="00C144B9">
      <w:pPr>
        <w:ind w:firstLine="708"/>
      </w:pPr>
      <w:r>
        <w:t xml:space="preserve">Операция чётно-нечётного слияния получает на вход последовательность длины </w:t>
      </w:r>
      <w:r>
        <w:rPr>
          <w:rStyle w:val="mord"/>
        </w:rPr>
        <w:t>n</w:t>
      </w:r>
      <w:r>
        <w:t>, состоящую из двух уже отсортированных половин:</w:t>
      </w:r>
    </w:p>
    <w:p w14:paraId="05903867" w14:textId="08D06851" w:rsidR="00C144B9" w:rsidRPr="00C144B9" w:rsidRDefault="00000000" w:rsidP="00C144B9">
      <w:pPr>
        <w:ind w:firstLine="708"/>
        <w:rPr>
          <w:lang w:val="en-US" w:eastAsia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eastAsia="en-US"/>
                </w:rPr>
              </m:ctrlPr>
            </m:sSupPr>
            <m:e>
              <m:r>
                <w:rPr>
                  <w:rFonts w:ascii="Cambria Math" w:hAnsi="Cambria Math"/>
                  <w:lang w:eastAsia="en-US"/>
                </w:rPr>
                <m:t>a</m:t>
              </m:r>
            </m:e>
            <m:sup>
              <m:r>
                <w:rPr>
                  <w:rFonts w:ascii="Cambria Math" w:hAnsi="Cambria Math"/>
                  <w:lang w:eastAsia="en-US"/>
                </w:rPr>
                <m:t>0</m:t>
              </m:r>
            </m:sup>
          </m:sSup>
          <m:r>
            <w:rPr>
              <w:rFonts w:ascii="Cambria Math" w:hAnsi="Cambria Math"/>
              <w:lang w:eastAsia="en-US"/>
            </w:rPr>
            <m:t xml:space="preserve">≤ </m:t>
          </m:r>
          <m:sSup>
            <m:sSupPr>
              <m:ctrlPr>
                <w:rPr>
                  <w:rFonts w:ascii="Cambria Math" w:hAnsi="Cambria Math"/>
                  <w:i/>
                  <w:lang w:eastAsia="en-US"/>
                </w:rPr>
              </m:ctrlPr>
            </m:sSupPr>
            <m:e>
              <m:r>
                <w:rPr>
                  <w:rFonts w:ascii="Cambria Math" w:hAnsi="Cambria Math"/>
                  <w:lang w:eastAsia="en-US"/>
                </w:rPr>
                <m:t>a</m:t>
              </m:r>
            </m:e>
            <m:sup>
              <m:r>
                <w:rPr>
                  <w:rFonts w:ascii="Cambria Math" w:hAnsi="Cambria Math"/>
                  <w:lang w:eastAsia="en-US"/>
                </w:rPr>
                <m:t>1</m:t>
              </m:r>
            </m:sup>
          </m:sSup>
          <m:r>
            <w:rPr>
              <w:rFonts w:ascii="Cambria Math" w:hAnsi="Cambria Math"/>
              <w:lang w:eastAsia="en-US"/>
            </w:rPr>
            <m:t xml:space="preserve">≤ … ≤ </m:t>
          </m:r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a</m:t>
              </m:r>
            </m:e>
            <m:sub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  <m:r>
                <w:rPr>
                  <w:rFonts w:ascii="Cambria Math" w:hAnsi="Cambria Math"/>
                  <w:lang w:eastAsia="en-US"/>
                </w:rPr>
                <m:t>-</m:t>
              </m:r>
              <m:r>
                <w:rPr>
                  <w:rFonts w:ascii="Cambria Math" w:hAnsi="Cambria Math"/>
                  <w:lang w:val="en-US" w:eastAsia="en-US"/>
                </w:rPr>
                <m:t>1</m:t>
              </m:r>
            </m:sub>
          </m:sSub>
          <m:r>
            <w:rPr>
              <w:rFonts w:ascii="Cambria Math" w:hAnsi="Cambria Math"/>
              <w:lang w:eastAsia="en-US"/>
            </w:rPr>
            <m:t xml:space="preserve">,  </m:t>
          </m:r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a</m:t>
              </m:r>
            </m:e>
            <m:sub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lang w:eastAsia="en-US"/>
            </w:rPr>
            <m:t xml:space="preserve"> ≤ </m:t>
          </m:r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a</m:t>
              </m:r>
            </m:e>
            <m:sub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  <m:r>
                <w:rPr>
                  <w:rFonts w:ascii="Cambria Math" w:hAnsi="Cambria Math"/>
                  <w:lang w:val="en-US" w:eastAsia="en-US"/>
                </w:rPr>
                <m:t>+1</m:t>
              </m:r>
            </m:sub>
          </m:sSub>
          <m:r>
            <w:rPr>
              <w:rFonts w:ascii="Cambria Math" w:hAnsi="Cambria Math"/>
              <w:lang w:eastAsia="en-US"/>
            </w:rPr>
            <m:t xml:space="preserve"> ≤ … ≤ aₙ₋₁</m:t>
          </m:r>
        </m:oMath>
      </m:oMathPara>
    </w:p>
    <w:p w14:paraId="01E486CB" w14:textId="13C636F0" w:rsidR="00C144B9" w:rsidRPr="00D367B7" w:rsidRDefault="00C144B9" w:rsidP="00C144B9">
      <w:pPr>
        <w:ind w:firstLine="708"/>
      </w:pPr>
      <w:r>
        <w:t xml:space="preserve">При </w:t>
      </w:r>
      <w:r>
        <w:rPr>
          <w:rStyle w:val="mord"/>
        </w:rPr>
        <w:t>n</w:t>
      </w:r>
      <w:r>
        <w:rPr>
          <w:rStyle w:val="mrel"/>
        </w:rPr>
        <w:t>=</w:t>
      </w:r>
      <w:r>
        <w:rPr>
          <w:rStyle w:val="mord"/>
        </w:rPr>
        <w:t>2</w:t>
      </w:r>
      <w:r>
        <w:t xml:space="preserve"> операция слияния сводится к одному компаратору между элементами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a</m:t>
            </m:r>
          </m:e>
          <m:sub>
            <m:r>
              <w:rPr>
                <w:rStyle w:val="mord"/>
                <w:rFonts w:ascii="Cambria Math" w:hAnsi="Cambria Math"/>
              </w:rPr>
              <m:t>0</m:t>
            </m:r>
          </m:sub>
        </m:sSub>
      </m:oMath>
      <w:r>
        <w:rPr>
          <w:rStyle w:val="vlist-s"/>
        </w:rPr>
        <w:t>​</w:t>
      </w:r>
      <w:r>
        <w:t xml:space="preserve"> и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a</m:t>
            </m:r>
          </m:e>
          <m:sub>
            <m:r>
              <w:rPr>
                <w:rStyle w:val="mord"/>
                <w:rFonts w:ascii="Cambria Math" w:hAnsi="Cambria Math"/>
              </w:rPr>
              <m:t>1</m:t>
            </m:r>
          </m:sub>
        </m:sSub>
      </m:oMath>
      <w:r>
        <w:rPr>
          <w:rStyle w:val="vlist-s"/>
        </w:rPr>
        <w:t>​</w:t>
      </w:r>
      <w:r>
        <w:t xml:space="preserve">. При </w:t>
      </w:r>
      <w:r>
        <w:rPr>
          <w:rStyle w:val="mord"/>
        </w:rPr>
        <w:t>n</w:t>
      </w:r>
      <w:r>
        <w:rPr>
          <w:rStyle w:val="mrel"/>
        </w:rPr>
        <w:t>&gt;</w:t>
      </w:r>
      <w:r>
        <w:rPr>
          <w:rStyle w:val="mord"/>
        </w:rPr>
        <w:t>2</w:t>
      </w:r>
      <w:r>
        <w:t xml:space="preserve"> алгоритм выполняет два рекурсивных слияния длины </w:t>
      </w:r>
      <w:r>
        <w:rPr>
          <w:rStyle w:val="mord"/>
        </w:rPr>
        <w:t>n/2</w:t>
      </w:r>
      <w:r>
        <w:t>: одно для элементов с чётными индексами, другое для элементов с нечётными индексами. После этого выполняется финальная серия компараторов</w:t>
      </w:r>
    </w:p>
    <w:p w14:paraId="3D73338D" w14:textId="076B3F8A" w:rsidR="00C144B9" w:rsidRPr="00C144B9" w:rsidRDefault="00C144B9" w:rsidP="00C144B9">
      <m:oMath>
        <m:r>
          <w:rPr>
            <w:rFonts w:ascii="Cambria Math" w:hAnsi="Cambria Math"/>
            <w:lang w:eastAsia="en-US"/>
          </w:rPr>
          <m:t>(</m:t>
        </m:r>
        <m:r>
          <w:rPr>
            <w:rFonts w:ascii="Cambria Math" w:hAnsi="Cambria Math"/>
            <w:lang w:val="en-US" w:eastAsia="en-US"/>
          </w:rPr>
          <m:t>a</m:t>
        </m:r>
        <m:r>
          <w:rPr>
            <w:rFonts w:ascii="Cambria Math" w:hAnsi="Cambria Math"/>
            <w:lang w:eastAsia="en-US"/>
          </w:rPr>
          <m:t>₁,</m:t>
        </m:r>
        <m:r>
          <w:rPr>
            <w:rFonts w:ascii="Cambria Math" w:hAnsi="Cambria Math"/>
            <w:lang w:val="en-US" w:eastAsia="en-US"/>
          </w:rPr>
          <m:t>a</m:t>
        </m:r>
        <m:r>
          <w:rPr>
            <w:rFonts w:ascii="Cambria Math" w:hAnsi="Cambria Math"/>
            <w:lang w:eastAsia="en-US"/>
          </w:rPr>
          <m:t>₂), (</m:t>
        </m:r>
        <m:r>
          <w:rPr>
            <w:rFonts w:ascii="Cambria Math" w:hAnsi="Cambria Math"/>
            <w:lang w:val="en-US" w:eastAsia="en-US"/>
          </w:rPr>
          <m:t>a</m:t>
        </m:r>
        <m:r>
          <w:rPr>
            <w:rFonts w:ascii="Cambria Math" w:hAnsi="Cambria Math"/>
            <w:lang w:eastAsia="en-US"/>
          </w:rPr>
          <m:t>₃,</m:t>
        </m:r>
        <m:r>
          <w:rPr>
            <w:rFonts w:ascii="Cambria Math" w:hAnsi="Cambria Math"/>
            <w:lang w:val="en-US" w:eastAsia="en-US"/>
          </w:rPr>
          <m:t>a</m:t>
        </m:r>
        <m:r>
          <w:rPr>
            <w:rFonts w:ascii="Cambria Math" w:hAnsi="Cambria Math"/>
            <w:lang w:eastAsia="en-US"/>
          </w:rPr>
          <m:t>₄), …, (</m:t>
        </m:r>
        <m:r>
          <w:rPr>
            <w:rFonts w:ascii="Cambria Math" w:hAnsi="Cambria Math"/>
            <w:lang w:val="en-US" w:eastAsia="en-US"/>
          </w:rPr>
          <m:t>a</m:t>
        </m:r>
        <m:r>
          <w:rPr>
            <w:rFonts w:ascii="Cambria Math" w:hAnsi="Cambria Math"/>
            <w:lang w:eastAsia="en-US"/>
          </w:rPr>
          <m:t>ₙ₋₃,</m:t>
        </m:r>
        <m:r>
          <w:rPr>
            <w:rFonts w:ascii="Cambria Math" w:hAnsi="Cambria Math"/>
            <w:lang w:val="en-US" w:eastAsia="en-US"/>
          </w:rPr>
          <m:t>a</m:t>
        </m:r>
        <m:r>
          <w:rPr>
            <w:rFonts w:ascii="Cambria Math" w:hAnsi="Cambria Math"/>
            <w:lang w:eastAsia="en-US"/>
          </w:rPr>
          <m:t>ₙ₋₂),</m:t>
        </m:r>
      </m:oMath>
      <w:r w:rsidRPr="00C144B9">
        <w:rPr>
          <w:lang w:eastAsia="en-US"/>
        </w:rPr>
        <w:t xml:space="preserve"> </w:t>
      </w:r>
      <w:r>
        <w:t xml:space="preserve">то есть всего </w:t>
      </w:r>
      <m:oMath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n</m:t>
            </m:r>
          </m:num>
          <m:den>
            <m:r>
              <w:rPr>
                <w:rStyle w:val="mord"/>
                <w:rFonts w:ascii="Cambria Math" w:hAnsi="Cambria Math"/>
              </w:rPr>
              <m:t>2</m:t>
            </m:r>
          </m:den>
        </m:f>
        <m:r>
          <m:rPr>
            <m:sty m:val="bi"/>
          </m:rPr>
          <w:rPr>
            <w:rStyle w:val="mbin"/>
            <w:rFonts w:ascii="Cambria Math" w:hAnsi="Cambria Math"/>
          </w:rPr>
          <m:t>-</m:t>
        </m:r>
        <m:r>
          <w:rPr>
            <w:rStyle w:val="mord"/>
            <w:rFonts w:ascii="Cambria Math" w:hAnsi="Cambria Math"/>
          </w:rPr>
          <m:t>1</m:t>
        </m:r>
      </m:oMath>
      <w:r>
        <w:t xml:space="preserve"> дополнительных сравнений.</w:t>
      </w:r>
    </w:p>
    <w:p w14:paraId="7E845ACD" w14:textId="3AC2ACC0" w:rsidR="00C144B9" w:rsidRPr="00D367B7" w:rsidRDefault="00C144B9" w:rsidP="00C144B9">
      <w:pPr>
        <w:ind w:firstLine="708"/>
      </w:pPr>
      <w:r>
        <w:t>Следовательно, для числа компараторов операции слияния получаем рекуррентное соотношение</w:t>
      </w:r>
    </w:p>
    <w:p w14:paraId="3513F245" w14:textId="59420639" w:rsidR="00772E2A" w:rsidRPr="00772E2A" w:rsidRDefault="00C144B9" w:rsidP="00772E2A">
      <w:pPr>
        <w:ind w:firstLine="708"/>
        <w:rPr>
          <w:lang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M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 2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- 1,  M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2</m:t>
              </m:r>
            </m:e>
          </m:d>
          <m:r>
            <w:rPr>
              <w:rFonts w:ascii="Cambria Math" w:hAnsi="Cambria Math"/>
              <w:lang w:val="en-US" w:eastAsia="en-US"/>
            </w:rPr>
            <m:t xml:space="preserve">= </m:t>
          </m:r>
          <m:r>
            <w:rPr>
              <w:rFonts w:ascii="Cambria Math" w:hAnsi="Cambria Math"/>
            </w:rPr>
            <m:t>Θ</m:t>
          </m:r>
          <m:r>
            <w:rPr>
              <w:rFonts w:ascii="Cambria Math" w:hAnsi="Cambria Math"/>
              <w:lang w:eastAsia="en-US"/>
            </w:rPr>
            <m:t>(</m:t>
          </m:r>
          <m:r>
            <w:rPr>
              <w:rFonts w:ascii="Cambria Math" w:hAnsi="Cambria Math"/>
              <w:lang w:val="en-US" w:eastAsia="en-US"/>
            </w:rPr>
            <m:t>1).              (2.1)</m:t>
          </m:r>
        </m:oMath>
      </m:oMathPara>
    </w:p>
    <w:p w14:paraId="6FC6CB34" w14:textId="29F0BA6F" w:rsidR="00772E2A" w:rsidRPr="00D367B7" w:rsidRDefault="00772E2A" w:rsidP="00772E2A">
      <w:pPr>
        <w:ind w:firstLine="708"/>
      </w:pPr>
      <w:r>
        <w:t xml:space="preserve">Пусть </w:t>
      </w:r>
      <m:oMath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</m:oMath>
      <w:r>
        <w:t xml:space="preserve"> и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M</m:t>
            </m:r>
          </m:e>
          <m:sub>
            <m:r>
              <w:rPr>
                <w:rStyle w:val="mord"/>
                <w:rFonts w:ascii="Cambria Math" w:hAnsi="Cambria Math"/>
              </w:rPr>
              <m:t>m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M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  <m:r>
          <w:rPr>
            <w:rStyle w:val="mclose"/>
            <w:rFonts w:ascii="Cambria Math" w:hAnsi="Cambria Math"/>
          </w:rPr>
          <m:t>)</m:t>
        </m:r>
        <m:r>
          <w:rPr>
            <w:rFonts w:ascii="Cambria Math" w:hAnsi="Cambria Math"/>
          </w:rPr>
          <m:t>.</m:t>
        </m:r>
      </m:oMath>
      <w:r>
        <w:t xml:space="preserve"> Тогда соотношение (2.1) принимает вид</w:t>
      </w:r>
    </w:p>
    <w:p w14:paraId="2C303A80" w14:textId="51411791" w:rsidR="00772E2A" w:rsidRPr="00772E2A" w:rsidRDefault="00772E2A" w:rsidP="00772E2A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Mₘ = 2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M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m-1</m:t>
              </m:r>
            </m:sub>
          </m:sSub>
          <m:r>
            <w:rPr>
              <w:rFonts w:ascii="Cambria Math" w:hAnsi="Cambria Math"/>
              <w:lang w:val="en-US" w:eastAsia="en-US"/>
            </w:rPr>
            <m:t>+ 2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ᵐ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-1</m:t>
              </m:r>
            </m:sup>
          </m:sSup>
          <m:r>
            <w:rPr>
              <w:rFonts w:ascii="Cambria Math" w:hAnsi="Cambria Math"/>
              <w:lang w:val="en-US" w:eastAsia="en-US"/>
            </w:rPr>
            <m:t xml:space="preserve">- 1,  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M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1</m:t>
              </m:r>
            </m:sub>
          </m:sSub>
          <m:r>
            <w:rPr>
              <w:rFonts w:ascii="Cambria Math" w:hAnsi="Cambria Math"/>
              <w:lang w:val="en-US" w:eastAsia="en-US"/>
            </w:rPr>
            <m:t>= 1         (2.2)</m:t>
          </m:r>
        </m:oMath>
      </m:oMathPara>
    </w:p>
    <w:p w14:paraId="1C20283B" w14:textId="20B64A38" w:rsidR="00772E2A" w:rsidRPr="00D367B7" w:rsidRDefault="00772E2A" w:rsidP="00772E2A">
      <w:pPr>
        <w:ind w:firstLine="708"/>
      </w:pPr>
      <w:r>
        <w:t>Решим (2.2) методом раскрутки. Первые шаги имеют вид:</w:t>
      </w:r>
    </w:p>
    <w:p w14:paraId="18D444E0" w14:textId="122186A2" w:rsidR="00772E2A" w:rsidRPr="00772E2A" w:rsidRDefault="00772E2A" w:rsidP="00772E2A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w:lastRenderedPageBreak/>
            <m:t>Mₘ = 2Mₘ₋₁ + 2ᵐ⁻¹ - 1,</m:t>
          </m:r>
        </m:oMath>
      </m:oMathPara>
    </w:p>
    <w:p w14:paraId="4EA27C82" w14:textId="597DFB90" w:rsidR="00772E2A" w:rsidRPr="00772E2A" w:rsidRDefault="00772E2A" w:rsidP="00772E2A">
      <w:pPr>
        <w:ind w:firstLine="708"/>
        <w:rPr>
          <w:rFonts w:ascii="Cambria Math" w:hAnsi="Cambria Math"/>
          <w:lang w:val="en-US" w:eastAsia="en-US"/>
          <w:oMath/>
        </w:rPr>
      </w:pPr>
      <m:oMathPara>
        <m:oMath>
          <m:r>
            <w:rPr>
              <w:rFonts w:ascii="Cambria Math" w:hAnsi="Cambria Math"/>
              <w:lang w:val="en-US" w:eastAsia="en-US"/>
            </w:rPr>
            <m:t>Mₘ = 2(2Mₘ₋₂ + 2ᵐ⁻² - 1) + 2ᵐ⁻¹ - 1</m:t>
          </m:r>
        </m:oMath>
      </m:oMathPara>
    </w:p>
    <w:p w14:paraId="69800039" w14:textId="540E6525" w:rsidR="00772E2A" w:rsidRPr="00772E2A" w:rsidRDefault="00772E2A" w:rsidP="00772E2A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= 4Mₘ₋₂ + 2· 2ᵐ⁻² + 2ᵐ⁻¹ - 3.</m:t>
          </m:r>
        </m:oMath>
      </m:oMathPara>
    </w:p>
    <w:p w14:paraId="21AB2A1B" w14:textId="2E11546B" w:rsidR="00772E2A" w:rsidRDefault="00772E2A" w:rsidP="00772E2A">
      <w:pPr>
        <w:ind w:firstLine="708"/>
        <w:rPr>
          <w:lang w:val="en-US"/>
        </w:rPr>
      </w:pPr>
      <w:r>
        <w:t xml:space="preserve">Так как </w:t>
      </w:r>
      <m:oMath>
        <m:r>
          <w:rPr>
            <w:rStyle w:val="mord"/>
            <w:rFonts w:ascii="Cambria Math" w:hAnsi="Cambria Math"/>
          </w:rPr>
          <m:t>2</m:t>
        </m:r>
        <m:r>
          <m:rPr>
            <m:sty m:val="bi"/>
          </m:rPr>
          <w:rPr>
            <w:rStyle w:val="mbin"/>
            <w:rFonts w:ascii="Cambria Math" w:hAnsi="Cambria Math" w:cs="Cambria Math"/>
          </w:rPr>
          <m:t>⋅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bin"/>
                <w:rFonts w:ascii="Cambria Math" w:hAnsi="Cambria Math" w:cs="Cambria Math"/>
                <w:b/>
                <w:bCs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m</m:t>
            </m:r>
            <m:r>
              <m:rPr>
                <m:sty m:val="bi"/>
              </m:rPr>
              <w:rPr>
                <w:rStyle w:val="mbin"/>
                <w:rFonts w:ascii="Cambria Math" w:hAnsi="Cambria Math"/>
              </w:rPr>
              <m:t>-</m:t>
            </m:r>
            <m:r>
              <w:rPr>
                <w:rStyle w:val="mord"/>
                <w:rFonts w:ascii="Cambria Math" w:hAnsi="Cambria Math"/>
              </w:rPr>
              <m:t>2</m:t>
            </m:r>
          </m:sup>
        </m:sSup>
        <m:r>
          <w:rPr>
            <w:rStyle w:val="mrel"/>
            <w:rFonts w:ascii="Cambria Math" w:hAnsi="Cambria Math"/>
          </w:rPr>
          <m:t>=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rel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m</m:t>
            </m:r>
            <m:r>
              <m:rPr>
                <m:sty m:val="bi"/>
              </m:rPr>
              <w:rPr>
                <w:rStyle w:val="mbin"/>
                <w:rFonts w:ascii="Cambria Math" w:hAnsi="Cambria Math"/>
              </w:rPr>
              <m:t>-</m:t>
            </m:r>
            <m:r>
              <w:rPr>
                <w:rStyle w:val="mord"/>
                <w:rFonts w:ascii="Cambria Math" w:hAnsi="Cambria Math"/>
              </w:rPr>
              <m:t>1</m:t>
            </m:r>
          </m:sup>
        </m:sSup>
      </m:oMath>
      <w:r>
        <w:t>, получаем</w:t>
      </w:r>
    </w:p>
    <w:p w14:paraId="3D3B4EA4" w14:textId="165B319A" w:rsidR="00772E2A" w:rsidRPr="00772E2A" w:rsidRDefault="00772E2A" w:rsidP="00772E2A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Mₘ = 4Mₘ₋₂ + 2· 2ᵐ⁻¹ - 3.</m:t>
          </m:r>
        </m:oMath>
      </m:oMathPara>
    </w:p>
    <w:p w14:paraId="3661456D" w14:textId="1827AF96" w:rsidR="00772E2A" w:rsidRDefault="00772E2A" w:rsidP="00772E2A">
      <w:pPr>
        <w:ind w:firstLine="708"/>
        <w:rPr>
          <w:lang w:val="en-US"/>
        </w:rPr>
      </w:pPr>
      <w:r>
        <w:t xml:space="preserve">После </w:t>
      </w:r>
      <w:r>
        <w:rPr>
          <w:rStyle w:val="mord"/>
        </w:rPr>
        <w:t>k</w:t>
      </w:r>
      <w:r>
        <w:t xml:space="preserve"> шагов раскрутки:</w:t>
      </w:r>
    </w:p>
    <w:p w14:paraId="25CD4DDA" w14:textId="22796556" w:rsidR="00772E2A" w:rsidRPr="00772E2A" w:rsidRDefault="00772E2A" w:rsidP="00772E2A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 xml:space="preserve">Mₘ = 2ᵏ 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M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m-k</m:t>
              </m:r>
            </m:sub>
          </m:sSub>
          <m:r>
            <w:rPr>
              <w:rFonts w:ascii="Cambria Math" w:hAnsi="Cambria Math"/>
              <w:lang w:val="en-US" w:eastAsia="en-US"/>
            </w:rPr>
            <m:t xml:space="preserve"> + k· 2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ᵐ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-1</m:t>
              </m:r>
            </m:sup>
          </m:sSup>
          <m:r>
            <w:rPr>
              <w:rFonts w:ascii="Cambria Math" w:hAnsi="Cambria Math"/>
              <w:lang w:val="en-US" w:eastAsia="en-US"/>
            </w:rPr>
            <m:t xml:space="preserve">- 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2ᵏ - 1</m:t>
              </m:r>
            </m:e>
          </m:d>
          <m:r>
            <w:rPr>
              <w:rFonts w:ascii="Cambria Math" w:hAnsi="Cambria Math"/>
              <w:lang w:val="en-US" w:eastAsia="en-US"/>
            </w:rPr>
            <m:t xml:space="preserve">         (2.3)</m:t>
          </m:r>
        </m:oMath>
      </m:oMathPara>
    </w:p>
    <w:p w14:paraId="161D274A" w14:textId="7B804E48" w:rsidR="00772E2A" w:rsidRPr="00D367B7" w:rsidRDefault="00772E2A" w:rsidP="00772E2A">
      <w:pPr>
        <w:ind w:firstLine="708"/>
        <w:rPr>
          <w:lang w:eastAsia="en-US"/>
        </w:rPr>
      </w:pPr>
      <w:r w:rsidRPr="00772E2A">
        <w:rPr>
          <w:lang w:eastAsia="en-US"/>
        </w:rPr>
        <w:t xml:space="preserve">Проверим формулу (2.3) индукцией по </w:t>
      </w:r>
      <w:r w:rsidRPr="00772E2A">
        <w:rPr>
          <w:lang w:val="en-US" w:eastAsia="en-US"/>
        </w:rPr>
        <w:t>k</w:t>
      </w:r>
      <w:r w:rsidRPr="00772E2A">
        <w:rPr>
          <w:lang w:eastAsia="en-US"/>
        </w:rPr>
        <w:t xml:space="preserve">. При </w:t>
      </w:r>
      <w:r w:rsidRPr="00772E2A">
        <w:rPr>
          <w:lang w:val="en-US" w:eastAsia="en-US"/>
        </w:rPr>
        <w:t>k</w:t>
      </w:r>
      <w:r w:rsidRPr="00772E2A">
        <w:rPr>
          <w:lang w:eastAsia="en-US"/>
        </w:rPr>
        <w:t xml:space="preserve"> = 1 она даёт </w:t>
      </w:r>
      <m:oMath>
        <m:r>
          <w:rPr>
            <w:rFonts w:ascii="Cambria Math" w:hAnsi="Cambria Math"/>
            <w:lang w:eastAsia="en-US"/>
          </w:rPr>
          <m:t>2</m:t>
        </m:r>
        <m:r>
          <w:rPr>
            <w:rFonts w:ascii="Cambria Math" w:hAnsi="Cambria Math"/>
            <w:lang w:val="en-US" w:eastAsia="en-US"/>
          </w:rPr>
          <m:t>M</m:t>
        </m:r>
        <m:r>
          <w:rPr>
            <w:rFonts w:ascii="Cambria Math" w:hAnsi="Cambria Math"/>
            <w:lang w:eastAsia="en-US"/>
          </w:rPr>
          <m:t>ₘ₋₁ + 2</m:t>
        </m:r>
        <m:r>
          <w:rPr>
            <w:rFonts w:ascii="Cambria Math" w:hAnsi="Cambria Math"/>
            <w:lang w:val="en-US" w:eastAsia="en-US"/>
          </w:rPr>
          <m:t>ᵐ</m:t>
        </m:r>
        <m:r>
          <w:rPr>
            <w:rFonts w:ascii="Cambria Math" w:hAnsi="Cambria Math"/>
            <w:lang w:eastAsia="en-US"/>
          </w:rPr>
          <m:t>⁻¹ - 1</m:t>
        </m:r>
      </m:oMath>
      <w:r w:rsidRPr="00772E2A">
        <w:rPr>
          <w:lang w:eastAsia="en-US"/>
        </w:rPr>
        <w:t xml:space="preserve">,что совпадает с исходной рекуррентностью. Пусть формула верна для некоторого </w:t>
      </w:r>
      <w:r w:rsidRPr="00772E2A">
        <w:rPr>
          <w:lang w:val="en-US" w:eastAsia="en-US"/>
        </w:rPr>
        <w:t>k</w:t>
      </w:r>
      <w:r w:rsidRPr="00772E2A">
        <w:rPr>
          <w:lang w:eastAsia="en-US"/>
        </w:rPr>
        <w:t xml:space="preserve">. Тогда </w:t>
      </w:r>
      <m:oMath>
        <m:r>
          <w:rPr>
            <w:rFonts w:ascii="Cambria Math" w:hAnsi="Cambria Math"/>
            <w:lang w:eastAsia="en-US"/>
          </w:rPr>
          <m:t>Mₘ = 2ᵏ Mₘ₋ₖ + k2ᵐ⁻¹ - 2ᵏ + 1.</m:t>
        </m:r>
      </m:oMath>
      <w:r w:rsidRPr="00772E2A">
        <w:rPr>
          <w:lang w:eastAsia="en-US"/>
        </w:rPr>
        <w:t xml:space="preserve"> </w:t>
      </w:r>
      <w:r>
        <w:t xml:space="preserve">Подставляя в неё рекуррентность для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M</m:t>
            </m:r>
          </m:e>
          <m:sub>
            <m:r>
              <w:rPr>
                <w:rStyle w:val="mord"/>
                <w:rFonts w:ascii="Cambria Math" w:hAnsi="Cambria Math"/>
              </w:rPr>
              <m:t>m</m:t>
            </m:r>
            <m:r>
              <w:rPr>
                <w:rStyle w:val="mbin"/>
                <w:rFonts w:ascii="Cambria Math" w:hAnsi="Cambria Math"/>
              </w:rPr>
              <m:t>-</m:t>
            </m:r>
            <m:r>
              <w:rPr>
                <w:rStyle w:val="mord"/>
                <w:rFonts w:ascii="Cambria Math" w:hAnsi="Cambria Math"/>
              </w:rPr>
              <m:t>k</m:t>
            </m:r>
          </m:sub>
        </m:sSub>
      </m:oMath>
      <w:r>
        <w:rPr>
          <w:rStyle w:val="vlist-s"/>
          <w:rFonts w:eastAsiaTheme="majorEastAsia"/>
        </w:rPr>
        <w:t>​</w:t>
      </w:r>
      <w:r>
        <w:t>, получаем</w:t>
      </w:r>
      <w:r w:rsidRPr="00772E2A">
        <w:t>:</w:t>
      </w:r>
      <w:r w:rsidRPr="00D367B7">
        <w:br/>
      </w:r>
      <m:oMathPara>
        <m:oMath>
          <m:r>
            <w:rPr>
              <w:rFonts w:ascii="Cambria Math" w:hAnsi="Cambria Math"/>
              <w:lang w:val="en-US" w:eastAsia="en-US"/>
            </w:rPr>
            <m:t>M</m:t>
          </m:r>
          <m:r>
            <w:rPr>
              <w:rFonts w:ascii="Cambria Math" w:hAnsi="Cambria Math"/>
              <w:lang w:eastAsia="en-US"/>
            </w:rPr>
            <m:t>ₘ = 2</m:t>
          </m:r>
          <m:r>
            <w:rPr>
              <w:rFonts w:ascii="Cambria Math" w:hAnsi="Cambria Math"/>
              <w:lang w:val="en-US" w:eastAsia="en-US"/>
            </w:rPr>
            <m:t>ᵏ</m:t>
          </m:r>
          <m:r>
            <w:rPr>
              <w:rFonts w:ascii="Cambria Math" w:hAnsi="Cambria Math"/>
              <w:lang w:eastAsia="en-US"/>
            </w:rPr>
            <m:t>(2</m:t>
          </m:r>
          <m:r>
            <w:rPr>
              <w:rFonts w:ascii="Cambria Math" w:hAnsi="Cambria Math"/>
              <w:lang w:val="en-US" w:eastAsia="en-US"/>
            </w:rPr>
            <m:t>M</m:t>
          </m:r>
          <m:r>
            <w:rPr>
              <w:rFonts w:ascii="Cambria Math" w:hAnsi="Cambria Math"/>
              <w:lang w:eastAsia="en-US"/>
            </w:rPr>
            <m:t>ₘ₋ₖ₋₁ + 2</m:t>
          </m:r>
          <m:r>
            <w:rPr>
              <w:rFonts w:ascii="Cambria Math" w:hAnsi="Cambria Math"/>
              <w:lang w:val="en-US" w:eastAsia="en-US"/>
            </w:rPr>
            <m:t>ᵐ</m:t>
          </m:r>
          <m:r>
            <w:rPr>
              <w:rFonts w:ascii="Cambria Math" w:hAnsi="Cambria Math"/>
              <w:lang w:eastAsia="en-US"/>
            </w:rPr>
            <m:t>⁻</m:t>
          </m:r>
          <m:r>
            <w:rPr>
              <w:rFonts w:ascii="Cambria Math" w:hAnsi="Cambria Math"/>
              <w:lang w:val="en-US" w:eastAsia="en-US"/>
            </w:rPr>
            <m:t>ᵏ</m:t>
          </m:r>
          <m:r>
            <w:rPr>
              <w:rFonts w:ascii="Cambria Math" w:hAnsi="Cambria Math"/>
              <w:lang w:eastAsia="en-US"/>
            </w:rPr>
            <m:t xml:space="preserve">⁻¹ - 1)+ </m:t>
          </m:r>
          <m:r>
            <w:rPr>
              <w:rFonts w:ascii="Cambria Math" w:hAnsi="Cambria Math"/>
              <w:lang w:val="en-US" w:eastAsia="en-US"/>
            </w:rPr>
            <m:t>k</m:t>
          </m:r>
          <m:r>
            <w:rPr>
              <w:rFonts w:ascii="Cambria Math" w:hAnsi="Cambria Math"/>
              <w:lang w:eastAsia="en-US"/>
            </w:rPr>
            <m:t>2</m:t>
          </m:r>
          <m:r>
            <w:rPr>
              <w:rFonts w:ascii="Cambria Math" w:hAnsi="Cambria Math"/>
              <w:lang w:val="en-US" w:eastAsia="en-US"/>
            </w:rPr>
            <m:t>ᵐ</m:t>
          </m:r>
          <m:r>
            <w:rPr>
              <w:rFonts w:ascii="Cambria Math" w:hAnsi="Cambria Math"/>
              <w:lang w:eastAsia="en-US"/>
            </w:rPr>
            <m:t>⁻¹ - 2</m:t>
          </m:r>
          <m:r>
            <w:rPr>
              <w:rFonts w:ascii="Cambria Math" w:hAnsi="Cambria Math"/>
              <w:lang w:val="en-US" w:eastAsia="en-US"/>
            </w:rPr>
            <m:t>ᵏ</m:t>
          </m:r>
          <m:r>
            <w:rPr>
              <w:rFonts w:ascii="Cambria Math" w:hAnsi="Cambria Math"/>
              <w:lang w:eastAsia="en-US"/>
            </w:rPr>
            <m:t xml:space="preserve"> + 1,</m:t>
          </m:r>
        </m:oMath>
      </m:oMathPara>
    </w:p>
    <w:p w14:paraId="64CAA3EB" w14:textId="27F6AA8A" w:rsidR="007308F2" w:rsidRPr="007308F2" w:rsidRDefault="007308F2" w:rsidP="007308F2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Mₘ = 2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ᵏ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+1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M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m-k-1</m:t>
              </m:r>
            </m:sub>
          </m:sSub>
          <m:r>
            <w:rPr>
              <w:rFonts w:ascii="Cambria Math" w:hAnsi="Cambria Math"/>
              <w:lang w:val="en-US" w:eastAsia="en-US"/>
            </w:rPr>
            <m:t>+ 2ᵏ2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ᵐ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-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ᵏ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-1</m:t>
              </m:r>
            </m:sup>
          </m:sSup>
          <m:r>
            <w:rPr>
              <w:rFonts w:ascii="Cambria Math" w:hAnsi="Cambria Math"/>
              <w:lang w:val="en-US" w:eastAsia="en-US"/>
            </w:rPr>
            <m:t>+ k2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ᵐ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-1</m:t>
              </m:r>
            </m:sup>
          </m:sSup>
          <m:r>
            <w:rPr>
              <w:rFonts w:ascii="Cambria Math" w:hAnsi="Cambria Math"/>
              <w:lang w:val="en-US" w:eastAsia="en-US"/>
            </w:rPr>
            <m:t>- 2ᵏ - 2ᵏ + 1.</m:t>
          </m:r>
        </m:oMath>
      </m:oMathPara>
    </w:p>
    <w:p w14:paraId="5EE30B86" w14:textId="3CDCBE73" w:rsidR="007308F2" w:rsidRPr="00D367B7" w:rsidRDefault="007308F2" w:rsidP="007308F2">
      <w:pPr>
        <w:ind w:firstLine="708"/>
        <w:rPr>
          <w:lang w:eastAsia="en-US"/>
        </w:rPr>
      </w:pPr>
      <w:r w:rsidRPr="007308F2">
        <w:rPr>
          <w:lang w:eastAsia="en-US"/>
        </w:rPr>
        <w:t xml:space="preserve">Так как </w:t>
      </w:r>
      <m:oMath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eastAsia="en-US"/>
              </w:rPr>
              <m:t>2</m:t>
            </m:r>
          </m:e>
          <m:sup>
            <m:r>
              <w:rPr>
                <w:rFonts w:ascii="Cambria Math" w:hAnsi="Cambria Math"/>
                <w:lang w:val="en-US" w:eastAsia="en-US"/>
              </w:rPr>
              <m:t>k</m:t>
            </m:r>
          </m:sup>
        </m:sSup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eastAsia="en-US"/>
              </w:rPr>
              <m:t>2</m:t>
            </m:r>
          </m:e>
          <m:sup>
            <m:r>
              <w:rPr>
                <w:rFonts w:ascii="Cambria Math" w:hAnsi="Cambria Math"/>
                <w:lang w:val="en-US" w:eastAsia="en-US"/>
              </w:rPr>
              <m:t>m</m:t>
            </m:r>
            <m:r>
              <w:rPr>
                <w:rFonts w:ascii="Cambria Math" w:hAnsi="Cambria Math"/>
                <w:lang w:eastAsia="en-US"/>
              </w:rPr>
              <m:t>-</m:t>
            </m:r>
            <m:r>
              <w:rPr>
                <w:rFonts w:ascii="Cambria Math" w:hAnsi="Cambria Math"/>
                <w:lang w:val="en-US" w:eastAsia="en-US"/>
              </w:rPr>
              <m:t>k</m:t>
            </m:r>
            <m:r>
              <w:rPr>
                <w:rFonts w:ascii="Cambria Math" w:hAnsi="Cambria Math"/>
                <w:lang w:eastAsia="en-US"/>
              </w:rPr>
              <m:t>-1</m:t>
            </m:r>
          </m:sup>
        </m:sSup>
        <m:r>
          <w:rPr>
            <w:rFonts w:ascii="Cambria Math" w:hAnsi="Cambria Math"/>
            <w:lang w:eastAsia="en-US"/>
          </w:rPr>
          <m:t xml:space="preserve"> = </m:t>
        </m:r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eastAsia="en-US"/>
              </w:rPr>
              <m:t>2</m:t>
            </m:r>
          </m:e>
          <m:sup>
            <m:r>
              <w:rPr>
                <w:rFonts w:ascii="Cambria Math" w:hAnsi="Cambria Math"/>
                <w:lang w:val="en-US" w:eastAsia="en-US"/>
              </w:rPr>
              <m:t>m</m:t>
            </m:r>
            <m:r>
              <w:rPr>
                <w:rFonts w:ascii="Cambria Math" w:hAnsi="Cambria Math"/>
                <w:lang w:eastAsia="en-US"/>
              </w:rPr>
              <m:t>-1</m:t>
            </m:r>
          </m:sup>
        </m:sSup>
      </m:oMath>
      <w:r w:rsidRPr="007308F2">
        <w:rPr>
          <w:lang w:eastAsia="en-US"/>
        </w:rPr>
        <w:t>, имеем</w:t>
      </w:r>
    </w:p>
    <w:p w14:paraId="5016E445" w14:textId="3E727618" w:rsidR="007308F2" w:rsidRPr="007308F2" w:rsidRDefault="007308F2" w:rsidP="007308F2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Mₘ = 2ᵏ⁺¹Mₘ₋ₖ₋₁ + (k+1)2ᵐ⁻¹ - 2ᵏ⁺¹ + 1.</m:t>
          </m:r>
        </m:oMath>
      </m:oMathPara>
    </w:p>
    <w:p w14:paraId="72A87F44" w14:textId="006595FA" w:rsidR="007308F2" w:rsidRPr="00D367B7" w:rsidRDefault="007308F2" w:rsidP="007308F2">
      <w:pPr>
        <w:ind w:firstLine="708"/>
        <w:rPr>
          <w:lang w:eastAsia="en-US"/>
        </w:rPr>
      </w:pPr>
      <w:r w:rsidRPr="007308F2">
        <w:rPr>
          <w:lang w:eastAsia="en-US"/>
        </w:rPr>
        <w:t xml:space="preserve">Следовательно, формула верна и для </w:t>
      </w:r>
      <w:r w:rsidRPr="007308F2">
        <w:rPr>
          <w:lang w:val="en-US" w:eastAsia="en-US"/>
        </w:rPr>
        <w:t>k</w:t>
      </w:r>
      <w:r w:rsidRPr="007308F2">
        <w:rPr>
          <w:lang w:eastAsia="en-US"/>
        </w:rPr>
        <w:t>+1.</w:t>
      </w:r>
    </w:p>
    <w:p w14:paraId="322DDF35" w14:textId="3CB24368" w:rsidR="007308F2" w:rsidRDefault="007308F2" w:rsidP="007308F2">
      <w:pPr>
        <w:ind w:firstLine="708"/>
      </w:pPr>
      <w:r>
        <w:t xml:space="preserve">Для достижения базового случая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M</m:t>
            </m:r>
          </m:e>
          <m:sub>
            <m:r>
              <w:rPr>
                <w:rStyle w:val="mord"/>
                <w:rFonts w:ascii="Cambria Math" w:hAnsi="Cambria Math"/>
              </w:rPr>
              <m:t>1</m:t>
            </m:r>
          </m:sub>
        </m:sSub>
      </m:oMath>
      <w:r>
        <w:rPr>
          <w:rStyle w:val="vlist-s"/>
        </w:rPr>
        <w:t>​</w:t>
      </w:r>
      <w:r>
        <w:t xml:space="preserve"> необходимо положить </w:t>
      </w:r>
      <w:r>
        <w:rPr>
          <w:rStyle w:val="mord"/>
        </w:rPr>
        <w:t>m</w:t>
      </w:r>
      <w:r>
        <w:rPr>
          <w:rStyle w:val="mbin"/>
        </w:rPr>
        <w:t>−</w:t>
      </w:r>
      <w:r>
        <w:rPr>
          <w:rStyle w:val="mord"/>
        </w:rPr>
        <w:t>k</w:t>
      </w:r>
      <w:r>
        <w:rPr>
          <w:rStyle w:val="mrel"/>
        </w:rPr>
        <w:t>=</w:t>
      </w:r>
      <w:r>
        <w:rPr>
          <w:rStyle w:val="mord"/>
        </w:rPr>
        <w:t>1</w:t>
      </w:r>
      <w:r>
        <w:t xml:space="preserve">, то есть </w:t>
      </w:r>
      <w:r>
        <w:rPr>
          <w:rStyle w:val="mord"/>
        </w:rPr>
        <w:t>k</w:t>
      </w:r>
      <w:r>
        <w:rPr>
          <w:rStyle w:val="mrel"/>
        </w:rPr>
        <w:t>=</w:t>
      </w:r>
      <w:r>
        <w:rPr>
          <w:rStyle w:val="mord"/>
        </w:rPr>
        <w:t>m</w:t>
      </w:r>
      <w:r>
        <w:rPr>
          <w:rStyle w:val="mbin"/>
        </w:rPr>
        <w:t>−</w:t>
      </w:r>
      <w:r>
        <w:rPr>
          <w:rStyle w:val="mord"/>
        </w:rPr>
        <w:t>1</w:t>
      </w:r>
      <w:r>
        <w:t>. Подставляя это значение в (2.3), получаем</w:t>
      </w:r>
    </w:p>
    <w:p w14:paraId="79ACBAC8" w14:textId="09ABB5FF" w:rsidR="007308F2" w:rsidRPr="007308F2" w:rsidRDefault="007308F2" w:rsidP="007308F2">
      <w:pPr>
        <w:ind w:firstLine="708"/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Mₘ = 2ᵐ⁻¹M₁ + (m-1)2ᵐ⁻¹ - 2ᵐ⁻¹ + 1.</m:t>
          </m:r>
        </m:oMath>
      </m:oMathPara>
    </w:p>
    <w:p w14:paraId="704025EA" w14:textId="58C797B1" w:rsidR="007308F2" w:rsidRDefault="007308F2" w:rsidP="007308F2">
      <w:pPr>
        <w:ind w:firstLine="708"/>
      </w:pPr>
      <w:r>
        <w:t xml:space="preserve">Так как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M</m:t>
            </m:r>
          </m:e>
          <m:sub>
            <m:r>
              <w:rPr>
                <w:rStyle w:val="mord"/>
                <w:rFonts w:ascii="Cambria Math" w:hAnsi="Cambria Math"/>
              </w:rPr>
              <m:t>1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1</m:t>
        </m:r>
      </m:oMath>
      <w:r>
        <w:t>,</w:t>
      </w:r>
    </w:p>
    <w:p w14:paraId="26514A9A" w14:textId="1C636443" w:rsidR="007308F2" w:rsidRPr="007308F2" w:rsidRDefault="007308F2" w:rsidP="007308F2">
      <w:pPr>
        <w:ind w:firstLine="708"/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Mₘ = 2ᵐ⁻¹ + (m-1)2ᵐ⁻¹ - 2ᵐ⁻¹ + 1= (m-1)2ᵐ⁻¹ + 1.</m:t>
          </m:r>
        </m:oMath>
      </m:oMathPara>
    </w:p>
    <w:p w14:paraId="19C1CBF2" w14:textId="7C187BB4" w:rsidR="007308F2" w:rsidRPr="00D367B7" w:rsidRDefault="007308F2" w:rsidP="007308F2">
      <w:pPr>
        <w:ind w:firstLine="708"/>
        <w:rPr>
          <w:lang w:eastAsia="en-US"/>
        </w:rPr>
      </w:pPr>
      <w:r w:rsidRPr="007308F2">
        <w:rPr>
          <w:lang w:eastAsia="en-US"/>
        </w:rPr>
        <w:lastRenderedPageBreak/>
        <w:t xml:space="preserve">Возвращаясь к переменной n, где </w:t>
      </w:r>
      <m:oMath>
        <m:r>
          <w:rPr>
            <w:rFonts w:ascii="Cambria Math" w:hAnsi="Cambria Math"/>
            <w:lang w:eastAsia="en-US"/>
          </w:rPr>
          <m:t xml:space="preserve">n = </m:t>
        </m:r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eastAsia="en-US"/>
              </w:rPr>
              <m:t>2</m:t>
            </m:r>
          </m:e>
          <m:sup>
            <m:r>
              <w:rPr>
                <w:rFonts w:ascii="Cambria Math" w:hAnsi="Cambria Math"/>
                <w:lang w:eastAsia="en-US"/>
              </w:rPr>
              <m:t>m</m:t>
            </m:r>
          </m:sup>
        </m:sSup>
      </m:oMath>
      <w:r w:rsidRPr="007308F2">
        <w:rPr>
          <w:lang w:eastAsia="en-US"/>
        </w:rPr>
        <w:t xml:space="preserve"> и </w:t>
      </w:r>
      <m:oMath>
        <m:r>
          <w:rPr>
            <w:rFonts w:ascii="Cambria Math" w:hAnsi="Cambria Math"/>
            <w:lang w:eastAsia="en-US"/>
          </w:rPr>
          <m:t xml:space="preserve">m = </m:t>
        </m:r>
        <m:r>
          <w:rPr>
            <w:rFonts w:ascii="Cambria Math" w:hAnsi="Cambria Math"/>
            <w:lang w:val="en-US" w:eastAsia="en-US"/>
          </w:rPr>
          <m:t>l</m:t>
        </m:r>
        <m:r>
          <w:rPr>
            <w:rFonts w:ascii="Cambria Math" w:hAnsi="Cambria Math"/>
            <w:lang w:eastAsia="en-US"/>
          </w:rPr>
          <m:t>o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eastAsia="en-US"/>
              </w:rPr>
              <m:t>g</m:t>
            </m:r>
          </m:e>
          <m:sub>
            <m:r>
              <w:rPr>
                <w:rFonts w:ascii="Cambria Math" w:hAnsi="Cambria Math"/>
                <w:lang w:eastAsia="en-US"/>
              </w:rPr>
              <m:t>2</m:t>
            </m:r>
          </m:sub>
        </m:sSub>
        <m:r>
          <w:rPr>
            <w:rFonts w:ascii="Cambria Math" w:hAnsi="Cambria Math"/>
            <w:lang w:eastAsia="en-US"/>
          </w:rPr>
          <m:t xml:space="preserve"> n</m:t>
        </m:r>
      </m:oMath>
      <w:r w:rsidRPr="007308F2">
        <w:rPr>
          <w:lang w:eastAsia="en-US"/>
        </w:rPr>
        <w:t>, получаем точную формулу:</w:t>
      </w:r>
    </w:p>
    <w:p w14:paraId="4B742F50" w14:textId="4347FBBC" w:rsidR="004C554D" w:rsidRPr="004C554D" w:rsidRDefault="004C554D" w:rsidP="004C554D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M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(log₂ n - 1) + 1.       (2.4)</m:t>
          </m:r>
        </m:oMath>
      </m:oMathPara>
    </w:p>
    <w:p w14:paraId="4CCA3039" w14:textId="7739E622" w:rsidR="004C554D" w:rsidRDefault="004C554D" w:rsidP="004C554D">
      <w:pPr>
        <w:ind w:firstLine="708"/>
        <w:rPr>
          <w:lang w:val="en-US"/>
        </w:rPr>
      </w:pPr>
      <w:r>
        <w:t>Отсюда непосредственно следует асимптотическая оценка</w:t>
      </w:r>
    </w:p>
    <w:p w14:paraId="67D97F83" w14:textId="279FAC15" w:rsidR="004C554D" w:rsidRPr="004C554D" w:rsidRDefault="004C554D" w:rsidP="004C554D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M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 lo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lang w:val="en-US"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+ 1 ∈ Θ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nlog n</m:t>
              </m:r>
            </m:e>
          </m:d>
          <m:r>
            <w:rPr>
              <w:rFonts w:ascii="Cambria Math" w:hAnsi="Cambria Math"/>
              <w:lang w:val="en-US" w:eastAsia="en-US"/>
            </w:rPr>
            <m:t>.       (2.5)</m:t>
          </m:r>
        </m:oMath>
      </m:oMathPara>
    </w:p>
    <w:p w14:paraId="2A461B7B" w14:textId="28B9E6DE" w:rsidR="004C554D" w:rsidRPr="004C554D" w:rsidRDefault="004C554D" w:rsidP="004C554D">
      <w:pPr>
        <w:ind w:firstLine="708"/>
        <w:rPr>
          <w:lang w:eastAsia="en-US"/>
        </w:rPr>
      </w:pPr>
      <w:r>
        <w:t>Таким образом, операция чётно-нечётного слияния Бэтчера имеет ту же асимптотику, что и классическое линейно-логарифмическое слияние в рекурсивных схемах, однако её структура полностью регулярна и представима в виде сортировочной сети.</w:t>
      </w:r>
    </w:p>
    <w:p w14:paraId="0968FCE2" w14:textId="032161D1" w:rsidR="00AF4BF2" w:rsidRDefault="00AF4BF2" w:rsidP="00DF223B">
      <w:pPr>
        <w:pStyle w:val="af"/>
        <w:numPr>
          <w:ilvl w:val="2"/>
          <w:numId w:val="21"/>
        </w:numPr>
        <w:rPr>
          <w:noProof/>
          <w:lang w:val="en-US"/>
        </w:rPr>
      </w:pPr>
      <w:bookmarkStart w:id="27" w:name="_Toc227889252"/>
      <w:r w:rsidRPr="00572F3A">
        <w:rPr>
          <w:noProof/>
        </w:rPr>
        <w:t>Сложность полной сортировки</w:t>
      </w:r>
      <w:bookmarkEnd w:id="27"/>
    </w:p>
    <w:p w14:paraId="1E42C8E3" w14:textId="671FEE2F" w:rsidR="00DF223B" w:rsidRPr="00D367B7" w:rsidRDefault="00DF223B" w:rsidP="00DF223B">
      <w:pPr>
        <w:ind w:firstLine="708"/>
      </w:pPr>
      <w:r>
        <w:t xml:space="preserve">Полная сортировка Бэтчера строится рекурсивно: две половины входа длины </w:t>
      </w:r>
      <m:oMath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n</m:t>
            </m:r>
          </m:num>
          <m:den>
            <m:r>
              <w:rPr>
                <w:rStyle w:val="mord"/>
                <w:rFonts w:ascii="Cambria Math" w:hAnsi="Cambria Math"/>
              </w:rPr>
              <m:t>2</m:t>
            </m:r>
          </m:den>
        </m:f>
      </m:oMath>
      <w:r>
        <w:t xml:space="preserve"> сортируются независимо, после чего к ним применяется операция чётно-нечётного слияния длины </w:t>
      </w:r>
      <w:r>
        <w:rPr>
          <w:rStyle w:val="mord"/>
        </w:rPr>
        <w:t>n</w:t>
      </w:r>
      <w:r>
        <w:t>. Поэтому число компараторов полной сети удовлетворяет рекуррентности</w:t>
      </w:r>
    </w:p>
    <w:p w14:paraId="09FF395E" w14:textId="19F7A005" w:rsidR="00986AD8" w:rsidRPr="00986AD8" w:rsidRDefault="00DF223B" w:rsidP="00986AD8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S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 2S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 M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,  S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1</m:t>
              </m:r>
            </m:e>
          </m:d>
          <m:r>
            <w:rPr>
              <w:rFonts w:ascii="Cambria Math" w:hAnsi="Cambria Math"/>
              <w:lang w:val="en-US" w:eastAsia="en-US"/>
            </w:rPr>
            <m:t>= Θ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0</m:t>
              </m:r>
            </m:e>
          </m:d>
          <m:r>
            <w:rPr>
              <w:rFonts w:ascii="Cambria Math" w:hAnsi="Cambria Math"/>
              <w:lang w:val="en-US" w:eastAsia="en-US"/>
            </w:rPr>
            <m:t>.     (2.6)</m:t>
          </m:r>
        </m:oMath>
      </m:oMathPara>
    </w:p>
    <w:p w14:paraId="7A288DCA" w14:textId="531D6634" w:rsidR="00986AD8" w:rsidRPr="00D367B7" w:rsidRDefault="00986AD8" w:rsidP="00986AD8">
      <w:pPr>
        <w:ind w:firstLine="708"/>
      </w:pPr>
      <w:r>
        <w:t xml:space="preserve">Подставляя формулу (2.4) для </w:t>
      </w:r>
      <w:r>
        <w:rPr>
          <w:rStyle w:val="mord"/>
        </w:rPr>
        <w:t>M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t>, имеем</w:t>
      </w:r>
    </w:p>
    <w:p w14:paraId="265C8B1E" w14:textId="02F69C4D" w:rsidR="00986AD8" w:rsidRPr="00986AD8" w:rsidRDefault="00986AD8" w:rsidP="00986AD8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S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 2S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  <m:func>
                <m:func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 w:eastAsia="en-US"/>
                        </w:rPr>
                        <m:t>log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  <m:ctrlPr>
                        <w:rPr>
                          <w:rFonts w:ascii="Cambria Math" w:hAnsi="Cambria Math"/>
                          <w:lang w:val="en-US" w:eastAsia="en-US"/>
                        </w:rPr>
                      </m:ctrlPr>
                    </m:sub>
                  </m:sSub>
                </m:fName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func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+ 1.      (2.7)</m:t>
          </m:r>
        </m:oMath>
      </m:oMathPara>
    </w:p>
    <w:p w14:paraId="2B59EC79" w14:textId="49DB10E8" w:rsidR="00986AD8" w:rsidRPr="00986AD8" w:rsidRDefault="00986AD8" w:rsidP="00986AD8">
      <w:pPr>
        <w:ind w:firstLine="708"/>
      </w:pPr>
      <w:r>
        <w:t xml:space="preserve">Пусть </w:t>
      </w:r>
      <m:oMath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</m:oMath>
      <w:r>
        <w:t xml:space="preserve"> и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S</m:t>
            </m:r>
          </m:e>
          <m:sub>
            <m:r>
              <w:rPr>
                <w:rStyle w:val="mord"/>
                <w:rFonts w:ascii="Cambria Math" w:hAnsi="Cambria Math"/>
              </w:rPr>
              <m:t>m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S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  <m:r>
          <w:rPr>
            <w:rStyle w:val="mclose"/>
            <w:rFonts w:ascii="Cambria Math" w:hAnsi="Cambria Math"/>
          </w:rPr>
          <m:t>)</m:t>
        </m:r>
        <m:r>
          <w:rPr>
            <w:rFonts w:ascii="Cambria Math" w:hAnsi="Cambria Math"/>
          </w:rPr>
          <m:t>.</m:t>
        </m:r>
      </m:oMath>
      <w:r>
        <w:t xml:space="preserve"> Тогда</w:t>
      </w:r>
    </w:p>
    <w:p w14:paraId="13AF54BD" w14:textId="268F59CD" w:rsidR="00986AD8" w:rsidRPr="00986AD8" w:rsidRDefault="00986AD8" w:rsidP="00986AD8">
      <w:pPr>
        <w:ind w:firstLine="708"/>
        <w:rPr>
          <w:rFonts w:ascii="Cambria Math" w:hAnsi="Cambria Math"/>
          <w:lang w:val="en-US" w:eastAsia="en-US"/>
          <w:oMath/>
        </w:rPr>
      </w:pPr>
      <m:oMathPara>
        <m:oMath>
          <m:r>
            <w:rPr>
              <w:rFonts w:ascii="Cambria Math" w:hAnsi="Cambria Math"/>
              <w:lang w:val="en-US" w:eastAsia="en-US"/>
            </w:rPr>
            <m:t>Sₘ = 2Sₘ₋₁ + m2ᵐ⁻¹ - 2ᵐ⁻¹ + 1</m:t>
          </m:r>
        </m:oMath>
      </m:oMathPara>
    </w:p>
    <w:p w14:paraId="2FD59647" w14:textId="552C870D" w:rsidR="00986AD8" w:rsidRPr="00986AD8" w:rsidRDefault="00986AD8" w:rsidP="00986AD8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= 2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S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m-1</m:t>
              </m:r>
            </m:sub>
          </m:sSub>
          <m:r>
            <w:rPr>
              <w:rFonts w:ascii="Cambria Math" w:hAnsi="Cambria Math"/>
              <w:lang w:val="en-US" w:eastAsia="en-US"/>
            </w:rPr>
            <m:t xml:space="preserve">+ 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m-1</m:t>
              </m:r>
            </m:e>
          </m:d>
          <m:r>
            <w:rPr>
              <w:rFonts w:ascii="Cambria Math" w:hAnsi="Cambria Math"/>
              <w:lang w:val="en-US" w:eastAsia="en-US"/>
            </w:rPr>
            <m:t>2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ᵐ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-1</m:t>
              </m:r>
            </m:sup>
          </m:sSup>
          <m:r>
            <w:rPr>
              <w:rFonts w:ascii="Cambria Math" w:hAnsi="Cambria Math"/>
              <w:lang w:val="en-US" w:eastAsia="en-US"/>
            </w:rPr>
            <m:t>+ 1.      (2.8)</m:t>
          </m:r>
        </m:oMath>
      </m:oMathPara>
    </w:p>
    <w:p w14:paraId="1A548206" w14:textId="45E9BDA2" w:rsidR="00986AD8" w:rsidRPr="00D367B7" w:rsidRDefault="00986AD8" w:rsidP="00986AD8">
      <w:pPr>
        <w:ind w:firstLine="708"/>
      </w:pPr>
      <w:r>
        <w:t xml:space="preserve">Разделим обе части (2.8) на </w:t>
      </w:r>
      <m:oMath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</m:oMath>
      <w:r>
        <w:t>:</w:t>
      </w:r>
    </w:p>
    <w:p w14:paraId="02232AC4" w14:textId="04A94F44" w:rsidR="00986AD8" w:rsidRPr="00986AD8" w:rsidRDefault="00986AD8" w:rsidP="00986AD8">
      <w:pPr>
        <w:ind w:firstLine="708"/>
        <w:rPr>
          <w:rFonts w:ascii="Cambria Math" w:hAnsi="Cambria Math"/>
          <w:lang w:val="en-US" w:eastAsia="en-US"/>
          <w:oMath/>
        </w:rPr>
      </w:pPr>
      <m:oMathPara>
        <m:oMath>
          <m:r>
            <w:rPr>
              <w:rFonts w:ascii="Cambria Math" w:hAnsi="Cambria Math"/>
              <w:lang w:val="en-US" w:eastAsia="en-US"/>
            </w:rPr>
            <w:lastRenderedPageBreak/>
            <m:t>Sₘ/(2ᵐ)</m:t>
          </m:r>
        </m:oMath>
      </m:oMathPara>
    </w:p>
    <w:p w14:paraId="37DAF092" w14:textId="52FDA13B" w:rsidR="00986AD8" w:rsidRPr="00986AD8" w:rsidRDefault="00986AD8" w:rsidP="00986AD8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m-1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  <w:lang w:val="en-US" w:eastAsia="en-US"/>
                    </w:rPr>
                    <m:t>m-1</m:t>
                  </m:r>
                </m:sup>
              </m:sSup>
            </m:den>
          </m:f>
          <m:r>
            <w:rPr>
              <w:rFonts w:ascii="Cambria Math" w:hAnsi="Cambria Math"/>
              <w:lang w:val="en-US" w:eastAsia="en-US"/>
            </w:rPr>
            <m:t xml:space="preserve"> +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m-1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 xml:space="preserve"> +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2ᵐ</m:t>
              </m:r>
            </m:den>
          </m:f>
          <m:r>
            <w:rPr>
              <w:rFonts w:ascii="Cambria Math" w:hAnsi="Cambria Math"/>
              <w:lang w:val="en-US" w:eastAsia="en-US"/>
            </w:rPr>
            <m:t>.</m:t>
          </m:r>
        </m:oMath>
      </m:oMathPara>
    </w:p>
    <w:p w14:paraId="7543A95F" w14:textId="158514A0" w:rsidR="00986AD8" w:rsidRDefault="00986AD8" w:rsidP="00986AD8">
      <w:pPr>
        <w:ind w:firstLine="708"/>
        <w:rPr>
          <w:lang w:val="en-US" w:eastAsia="en-US"/>
        </w:rPr>
      </w:pPr>
      <w:r w:rsidRPr="00986AD8">
        <w:rPr>
          <w:lang w:eastAsia="en-US"/>
        </w:rPr>
        <w:t xml:space="preserve">Обозначим </w:t>
      </w:r>
      <m:oMath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t</m:t>
            </m:r>
            <m:ctrlPr>
              <w:rPr>
                <w:rFonts w:ascii="Cambria Math" w:hAnsi="Cambria Math"/>
                <w:i/>
                <w:lang w:val="en-US" w:eastAsia="en-US"/>
              </w:rPr>
            </m:ctrlPr>
          </m:e>
          <m:sub>
            <m:r>
              <w:rPr>
                <w:rFonts w:ascii="Cambria Math" w:hAnsi="Cambria Math"/>
                <w:lang w:val="en-US" w:eastAsia="en-US"/>
              </w:rPr>
              <m:t>m</m:t>
            </m:r>
          </m:sub>
        </m:sSub>
        <m:r>
          <w:rPr>
            <w:rFonts w:ascii="Cambria Math" w:hAnsi="Cambria Math"/>
            <w:lang w:eastAsia="en-US"/>
          </w:rPr>
          <m:t xml:space="preserve"> =</m:t>
        </m:r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eastAsia="en-US"/>
                  </w:rPr>
                </m:ctrlPr>
              </m:sSubPr>
              <m:e>
                <m:r>
                  <w:rPr>
                    <w:rFonts w:ascii="Cambria Math" w:hAnsi="Cambria Math"/>
                    <w:lang w:val="en-US" w:eastAsia="en-US"/>
                  </w:rPr>
                  <m:t>S</m:t>
                </m:r>
              </m:e>
              <m:sub>
                <m:r>
                  <w:rPr>
                    <w:rFonts w:ascii="Cambria Math" w:hAnsi="Cambria Math"/>
                    <w:lang w:val="en-US" w:eastAsia="en-US"/>
                  </w:rPr>
                  <m:t>m</m:t>
                </m:r>
              </m:sub>
            </m:sSub>
          </m:num>
          <m:den>
            <m:sSup>
              <m:sSupPr>
                <m:ctrlPr>
                  <w:rPr>
                    <w:rFonts w:ascii="Cambria Math" w:hAnsi="Cambria Math"/>
                    <w:i/>
                    <w:lang w:eastAsia="en-US"/>
                  </w:rPr>
                </m:ctrlPr>
              </m:sSupPr>
              <m:e>
                <m:r>
                  <w:rPr>
                    <w:rFonts w:ascii="Cambria Math" w:hAnsi="Cambria Math"/>
                    <w:lang w:eastAsia="en-US"/>
                  </w:rPr>
                  <m:t>2</m:t>
                </m:r>
              </m:e>
              <m:sup>
                <m:r>
                  <w:rPr>
                    <w:rFonts w:ascii="Cambria Math" w:hAnsi="Cambria Math"/>
                    <w:lang w:val="en-US" w:eastAsia="en-US"/>
                  </w:rPr>
                  <m:t>m</m:t>
                </m:r>
              </m:sup>
            </m:sSup>
          </m:den>
        </m:f>
      </m:oMath>
      <w:r w:rsidRPr="00986AD8">
        <w:rPr>
          <w:lang w:eastAsia="en-US"/>
        </w:rPr>
        <w:t xml:space="preserve">. Так как </w:t>
      </w:r>
      <m:oMath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S</m:t>
            </m:r>
            <m:ctrlPr>
              <w:rPr>
                <w:rFonts w:ascii="Cambria Math" w:hAnsi="Cambria Math"/>
                <w:i/>
                <w:lang w:val="en-US" w:eastAsia="en-US"/>
              </w:rPr>
            </m:ctrlPr>
          </m:e>
          <m:sub>
            <m:r>
              <w:rPr>
                <w:rFonts w:ascii="Cambria Math" w:hAnsi="Cambria Math"/>
                <w:lang w:eastAsia="en-US"/>
              </w:rPr>
              <m:t>0</m:t>
            </m:r>
          </m:sub>
        </m:sSub>
        <m:r>
          <w:rPr>
            <w:rFonts w:ascii="Cambria Math" w:hAnsi="Cambria Math"/>
            <w:lang w:eastAsia="en-US"/>
          </w:rPr>
          <m:t xml:space="preserve"> = 0, то 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t</m:t>
            </m:r>
          </m:e>
          <m:sub>
            <m:r>
              <w:rPr>
                <w:rFonts w:ascii="Cambria Math" w:hAnsi="Cambria Math"/>
                <w:lang w:eastAsia="en-US"/>
              </w:rPr>
              <m:t>0</m:t>
            </m:r>
          </m:sub>
        </m:sSub>
        <m:r>
          <w:rPr>
            <w:rFonts w:ascii="Cambria Math" w:hAnsi="Cambria Math"/>
            <w:lang w:eastAsia="en-US"/>
          </w:rPr>
          <m:t xml:space="preserve"> = 0</m:t>
        </m:r>
      </m:oMath>
      <w:r w:rsidRPr="00986AD8">
        <w:rPr>
          <w:lang w:eastAsia="en-US"/>
        </w:rPr>
        <w:t>. Получаем</w:t>
      </w:r>
    </w:p>
    <w:p w14:paraId="499654C5" w14:textId="1130E243" w:rsidR="00986AD8" w:rsidRPr="00986AD8" w:rsidRDefault="00986AD8" w:rsidP="00986AD8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 xml:space="preserve">tₘ = 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m-1</m:t>
              </m:r>
            </m:sub>
          </m:sSub>
          <m:r>
            <w:rPr>
              <w:rFonts w:ascii="Cambria Math" w:hAnsi="Cambria Math"/>
              <w:lang w:val="en-US" w:eastAsia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m-1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2ᵐ</m:t>
              </m:r>
            </m:den>
          </m:f>
          <m:r>
            <w:rPr>
              <w:rFonts w:ascii="Cambria Math" w:hAnsi="Cambria Math"/>
              <w:lang w:val="en-US" w:eastAsia="en-US"/>
            </w:rPr>
            <m:t>.   (2.9)</m:t>
          </m:r>
        </m:oMath>
      </m:oMathPara>
    </w:p>
    <w:p w14:paraId="7E7C563A" w14:textId="07F608BD" w:rsidR="00986AD8" w:rsidRDefault="00986AD8" w:rsidP="00986AD8">
      <w:pPr>
        <w:ind w:firstLine="708"/>
        <w:rPr>
          <w:lang w:val="en-US" w:eastAsia="en-US"/>
        </w:rPr>
      </w:pPr>
      <w:r w:rsidRPr="00986AD8">
        <w:rPr>
          <w:lang w:val="en-US" w:eastAsia="en-US"/>
        </w:rPr>
        <w:t>Раскручивая (2.9), получаем</w:t>
      </w:r>
    </w:p>
    <w:p w14:paraId="6A539902" w14:textId="7DB8F50D" w:rsidR="00986AD8" w:rsidRPr="008E04E0" w:rsidRDefault="00986AD8" w:rsidP="008E04E0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 xml:space="preserve">tₘ = 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m</m:t>
              </m:r>
            </m:sup>
            <m:e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 w:eastAsia="en-US"/>
                        </w:rPr>
                        <m:t>i-1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/>
                      <w:lang w:val="en-US" w:eastAsia="en-US"/>
                    </w:rPr>
                    <m:t xml:space="preserve"> 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 w:eastAsia="en-US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 w:eastAsia="en-US"/>
                        </w:rPr>
                        <m:t>2ⁱ</m:t>
                      </m:r>
                    </m:den>
                  </m:f>
                </m:e>
              </m:d>
            </m:e>
          </m:nary>
          <m: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m</m:t>
              </m:r>
            </m:sup>
            <m:e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i-1</m:t>
                  </m:r>
                </m:e>
              </m:d>
            </m:e>
          </m:nary>
          <m:r>
            <w:rPr>
              <w:rFonts w:ascii="Cambria Math" w:hAnsi="Cambria Math"/>
              <w:lang w:val="en-US" w:eastAsia="en-US"/>
            </w:rPr>
            <m:t>+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m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 w:eastAsia="en-US"/>
                        </w:rPr>
                        <m:t>i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/>
              <w:lang w:val="en-US" w:eastAsia="en-US"/>
            </w:rPr>
            <m:t xml:space="preserve"> .</m:t>
          </m:r>
        </m:oMath>
      </m:oMathPara>
    </w:p>
    <w:p w14:paraId="595EAACD" w14:textId="39D43E80" w:rsidR="008E04E0" w:rsidRDefault="008E04E0" w:rsidP="008E04E0">
      <w:pPr>
        <w:ind w:firstLine="708"/>
        <w:rPr>
          <w:lang w:val="en-US"/>
        </w:rPr>
      </w:pPr>
      <w:r>
        <w:t>Вычислим суммы:</w:t>
      </w:r>
    </w:p>
    <w:p w14:paraId="70D536A3" w14:textId="1B5052C2" w:rsidR="008E04E0" w:rsidRPr="008E04E0" w:rsidRDefault="00000000" w:rsidP="008E04E0">
      <w:pPr>
        <w:ind w:firstLine="708"/>
        <w:rPr>
          <w:lang w:val="en-US" w:eastAsia="en-US"/>
        </w:rPr>
      </w:pPr>
      <m:oMathPara>
        <m:oMath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m</m:t>
              </m:r>
            </m:sup>
            <m:e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i-1</m:t>
                  </m:r>
                </m:e>
              </m:d>
            </m:e>
          </m:nary>
          <m:r>
            <w:rPr>
              <w:rFonts w:ascii="Cambria Math" w:hAnsi="Cambria Math"/>
              <w:lang w:val="en-US" w:eastAsia="en-US"/>
            </w:rPr>
            <m:t xml:space="preserve">= 0 + 1 + 2 + … + 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m-1</m:t>
              </m:r>
            </m:e>
          </m:d>
          <m: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m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m-1</m:t>
                  </m:r>
                </m:e>
              </m:d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,</m:t>
          </m:r>
        </m:oMath>
      </m:oMathPara>
    </w:p>
    <w:p w14:paraId="5E9381E8" w14:textId="78B202A1" w:rsidR="008E04E0" w:rsidRPr="008E04E0" w:rsidRDefault="00000000" w:rsidP="008E04E0">
      <w:pPr>
        <w:ind w:firstLine="708"/>
        <w:rPr>
          <w:lang w:eastAsia="en-US"/>
        </w:rPr>
      </w:pPr>
      <m:oMathPara>
        <m:oMath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m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 w:eastAsia="en-US"/>
                        </w:rPr>
                        <m:t>i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/>
              <w:lang w:val="en-US" w:eastAsia="en-US"/>
            </w:rPr>
            <m:t xml:space="preserve"> = 1 -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2ᵐ</m:t>
              </m:r>
            </m:den>
          </m:f>
        </m:oMath>
      </m:oMathPara>
    </w:p>
    <w:p w14:paraId="266B2EF2" w14:textId="7EAA2DF2" w:rsidR="008E04E0" w:rsidRDefault="008E04E0" w:rsidP="008E04E0">
      <w:pPr>
        <w:ind w:firstLine="708"/>
        <w:rPr>
          <w:lang w:eastAsia="en-US"/>
        </w:rPr>
      </w:pPr>
      <w:r w:rsidRPr="008E04E0">
        <w:rPr>
          <w:lang w:eastAsia="en-US"/>
        </w:rPr>
        <w:t xml:space="preserve">Возвращаясь к </w:t>
      </w:r>
      <m:oMath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eastAsia="en-US"/>
              </w:rPr>
              <m:t>S</m:t>
            </m:r>
          </m:e>
          <m:sub>
            <m:r>
              <w:rPr>
                <w:rFonts w:ascii="Cambria Math" w:hAnsi="Cambria Math"/>
                <w:lang w:eastAsia="en-US"/>
              </w:rPr>
              <m:t>m</m:t>
            </m:r>
          </m:sub>
        </m:sSub>
        <m:r>
          <w:rPr>
            <w:rFonts w:ascii="Cambria Math" w:hAnsi="Cambria Math"/>
            <w:lang w:eastAsia="en-US"/>
          </w:rPr>
          <m:t xml:space="preserve">= 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eastAsia="en-US"/>
              </w:rPr>
              <m:t>t</m:t>
            </m:r>
          </m:e>
          <m:sub>
            <m:r>
              <w:rPr>
                <w:rFonts w:ascii="Cambria Math" w:hAnsi="Cambria Math"/>
                <w:lang w:eastAsia="en-US"/>
              </w:rPr>
              <m:t>m</m:t>
            </m:r>
          </m:sub>
        </m:sSub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eastAsia="en-US"/>
              </w:rPr>
              <m:t>2</m:t>
            </m:r>
          </m:e>
          <m:sup>
            <m:r>
              <w:rPr>
                <w:rFonts w:ascii="Cambria Math" w:hAnsi="Cambria Math"/>
                <w:lang w:eastAsia="en-US"/>
              </w:rPr>
              <m:t>m</m:t>
            </m:r>
          </m:sup>
        </m:sSup>
      </m:oMath>
      <w:r w:rsidRPr="008E04E0">
        <w:rPr>
          <w:lang w:eastAsia="en-US"/>
        </w:rPr>
        <w:t>, получаем</w:t>
      </w:r>
    </w:p>
    <w:p w14:paraId="336B7DF8" w14:textId="54722D45" w:rsidR="00986AD8" w:rsidRPr="008E04E0" w:rsidRDefault="008E04E0" w:rsidP="008E04E0">
      <w:pPr>
        <w:ind w:firstLine="708"/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Sₘ = 2ᵐ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eastAsia="en-US"/>
                    </w:rPr>
                    <m:t>m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eastAsia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eastAsia="en-US"/>
                        </w:rPr>
                        <m:t>m-1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  <w:lang w:eastAsia="en-US"/>
                    </w:rPr>
                    <m:t>4</m:t>
                  </m:r>
                </m:den>
              </m:f>
              <m:r>
                <w:rPr>
                  <w:rFonts w:ascii="Cambria Math" w:hAnsi="Cambria Math"/>
                  <w:lang w:eastAsia="en-US"/>
                </w:rPr>
                <m:t xml:space="preserve"> + 1 -</m:t>
              </m:r>
              <m:f>
                <m:f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eastAsia="en-US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lang w:eastAsia="en-US"/>
                    </w:rPr>
                    <m:t>2ᵐ</m:t>
                  </m:r>
                </m:den>
              </m:f>
            </m:e>
          </m:d>
          <m:r>
            <w:rPr>
              <w:rFonts w:ascii="Cambria Math" w:hAnsi="Cambria Math"/>
              <w:lang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eastAsia="en-US"/>
                </w:rPr>
              </m:ctrlPr>
            </m:fPr>
            <m:num>
              <m:r>
                <w:rPr>
                  <w:rFonts w:ascii="Cambria Math" w:hAnsi="Cambria Math"/>
                  <w:lang w:eastAsia="en-US"/>
                </w:rPr>
                <m:t>m</m:t>
              </m:r>
              <m:d>
                <m:d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eastAsia="en-US"/>
                    </w:rPr>
                    <m:t>m-1</m:t>
                  </m:r>
                </m:e>
              </m:d>
            </m:num>
            <m:den>
              <m:r>
                <w:rPr>
                  <w:rFonts w:ascii="Cambria Math" w:hAnsi="Cambria Math"/>
                  <w:lang w:eastAsia="en-US"/>
                </w:rPr>
                <m:t>4</m:t>
              </m:r>
            </m:den>
          </m:f>
          <m:r>
            <w:rPr>
              <w:rFonts w:ascii="Cambria Math" w:hAnsi="Cambria Math"/>
              <w:lang w:eastAsia="en-US"/>
            </w:rPr>
            <m:t>2ᵐ + 2ᵐ - 1.</m:t>
          </m:r>
        </m:oMath>
      </m:oMathPara>
    </w:p>
    <w:p w14:paraId="33108CD7" w14:textId="5E5A26DB" w:rsidR="008E04E0" w:rsidRPr="008E04E0" w:rsidRDefault="008E04E0" w:rsidP="008E04E0">
      <w:pPr>
        <w:ind w:firstLine="708"/>
      </w:pPr>
      <w:r>
        <w:t xml:space="preserve">Так как </w:t>
      </w:r>
      <m:oMath>
        <m:sSup>
          <m:sSupPr>
            <m:ctrlPr>
              <w:rPr>
                <w:rStyle w:val="mord"/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ord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  <m:r>
          <w:rPr>
            <w:rStyle w:val="mrel"/>
            <w:rFonts w:ascii="Cambria Math" w:eastAsiaTheme="majorEastAsia" w:hAnsi="Cambria Math"/>
          </w:rPr>
          <m:t>=</m:t>
        </m:r>
        <m:r>
          <w:rPr>
            <w:rStyle w:val="mord"/>
            <w:rFonts w:ascii="Cambria Math" w:hAnsi="Cambria Math"/>
          </w:rPr>
          <m:t>n</m:t>
        </m:r>
        <m:r>
          <w:rPr>
            <w:rFonts w:ascii="Cambria Math" w:hAnsi="Cambria Math"/>
          </w:rPr>
          <m:t xml:space="preserve"> </m:t>
        </m:r>
      </m:oMath>
      <w:r>
        <w:t xml:space="preserve">и </w:t>
      </w:r>
      <m:oMath>
        <m:r>
          <w:rPr>
            <w:rStyle w:val="mord"/>
            <w:rFonts w:ascii="Cambria Math" w:hAnsi="Cambria Math"/>
          </w:rPr>
          <m:t>m</m:t>
        </m:r>
        <m:r>
          <w:rPr>
            <w:rStyle w:val="mrel"/>
            <w:rFonts w:ascii="Cambria Math" w:eastAsiaTheme="majorEastAsia" w:hAnsi="Cambria Math"/>
          </w:rPr>
          <m:t>=</m:t>
        </m:r>
        <m:r>
          <w:rPr>
            <w:rStyle w:val="mop"/>
            <w:rFonts w:ascii="Cambria Math" w:hAnsi="Cambria Math"/>
          </w:rPr>
          <m:t>lo</m:t>
        </m:r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p"/>
                <w:rFonts w:ascii="Cambria Math" w:hAnsi="Cambria Math"/>
              </w:rPr>
              <m:t>g</m:t>
            </m:r>
            <m:ctrlPr>
              <w:rPr>
                <w:rStyle w:val="mop"/>
                <w:rFonts w:ascii="Cambria Math" w:hAnsi="Cambria Math"/>
                <w:i/>
              </w:rPr>
            </m:ctrlPr>
          </m:e>
          <m:sub>
            <m:r>
              <w:rPr>
                <w:rStyle w:val="mord"/>
                <w:rFonts w:ascii="Cambria Math" w:hAnsi="Cambria Math"/>
              </w:rPr>
              <m:t>2</m:t>
            </m:r>
          </m:sub>
        </m:sSub>
        <m:r>
          <w:rPr>
            <w:rStyle w:val="mord"/>
            <w:rFonts w:ascii="Cambria Math" w:hAnsi="Cambria Math"/>
          </w:rPr>
          <m:t xml:space="preserve"> </m:t>
        </m:r>
        <m:r>
          <w:rPr>
            <w:rStyle w:val="vlist-s"/>
            <w:rFonts w:ascii="Cambria Math" w:hAnsi="Cambria Math"/>
          </w:rPr>
          <m:t>​</m:t>
        </m:r>
        <m:r>
          <w:rPr>
            <w:rStyle w:val="mord"/>
            <w:rFonts w:ascii="Cambria Math" w:hAnsi="Cambria Math"/>
          </w:rPr>
          <m:t>n</m:t>
        </m:r>
      </m:oMath>
      <w:r>
        <w:t>, точная формула для числа компараторов полной сортировки Бэтчера имеет вид</w:t>
      </w:r>
    </w:p>
    <w:p w14:paraId="108A5790" w14:textId="264DEBB5" w:rsidR="008E04E0" w:rsidRPr="008E04E0" w:rsidRDefault="008E04E0" w:rsidP="008E04E0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S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eastAsia="en-US"/>
                </w:rPr>
              </m:ctrlPr>
            </m:fPr>
            <m:num>
              <m:r>
                <w:rPr>
                  <w:rFonts w:ascii="Cambria Math" w:hAnsi="Cambria Math"/>
                  <w:lang w:eastAsia="en-US"/>
                </w:rPr>
                <m:t>n lo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en-US"/>
                    </w:rPr>
                    <m:t>g</m:t>
                  </m: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lang w:eastAsia="en-US"/>
                </w:rPr>
                <m:t xml:space="preserve"> n</m:t>
              </m:r>
              <m:d>
                <m:d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/>
                          <w:i/>
                          <w:lang w:eastAsia="en-US"/>
                        </w:rPr>
                      </m:ctrlPr>
                    </m:funcPr>
                    <m:fName>
                      <m:sSub>
                        <m:sSubPr>
                          <m:ctrlPr>
                            <w:rPr>
                              <w:rFonts w:ascii="Cambria Math" w:hAnsi="Cambria Math"/>
                              <w:lang w:eastAsia="en-US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eastAsia="en-US"/>
                            </w:rPr>
                            <m:t>log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 w:eastAsia="en-US"/>
                            </w:rPr>
                            <m:t>2</m:t>
                          </m:r>
                        </m:sub>
                      </m:sSub>
                    </m:fName>
                    <m:e>
                      <m:r>
                        <w:rPr>
                          <w:rFonts w:ascii="Cambria Math" w:hAnsi="Cambria Math"/>
                          <w:lang w:eastAsia="en-US"/>
                        </w:rPr>
                        <m:t>n</m:t>
                      </m:r>
                    </m:e>
                  </m:func>
                  <m:r>
                    <w:rPr>
                      <w:rFonts w:ascii="Cambria Math" w:hAnsi="Cambria Math"/>
                      <w:lang w:eastAsia="en-US"/>
                    </w:rPr>
                    <m:t xml:space="preserve"> - 1</m:t>
                  </m:r>
                </m:e>
              </m:d>
            </m:num>
            <m:den>
              <m:r>
                <w:rPr>
                  <w:rFonts w:ascii="Cambria Math" w:hAnsi="Cambria Math"/>
                  <w:lang w:eastAsia="en-US"/>
                </w:rPr>
                <m:t>4</m:t>
              </m:r>
            </m:den>
          </m:f>
          <m:r>
            <w:rPr>
              <w:rFonts w:ascii="Cambria Math" w:hAnsi="Cambria Math"/>
              <w:lang w:eastAsia="en-US"/>
            </w:rPr>
            <m:t xml:space="preserve">+ n - 1. </m:t>
          </m:r>
          <m:r>
            <w:rPr>
              <w:rFonts w:ascii="Cambria Math" w:hAnsi="Cambria Math"/>
              <w:lang w:val="en-US" w:eastAsia="en-US"/>
            </w:rPr>
            <m:t xml:space="preserve">    </m:t>
          </m:r>
          <m:r>
            <w:rPr>
              <w:rFonts w:ascii="Cambria Math" w:hAnsi="Cambria Math"/>
              <w:lang w:eastAsia="en-US"/>
            </w:rPr>
            <m:t>(2.10)</m:t>
          </m:r>
        </m:oMath>
      </m:oMathPara>
    </w:p>
    <w:p w14:paraId="52DBF877" w14:textId="41DF3242" w:rsidR="008E04E0" w:rsidRPr="00D367B7" w:rsidRDefault="008E04E0" w:rsidP="008E04E0">
      <w:pPr>
        <w:ind w:firstLine="708"/>
        <w:rPr>
          <w:lang w:eastAsia="en-US"/>
        </w:rPr>
      </w:pPr>
      <w:r w:rsidRPr="008E04E0">
        <w:rPr>
          <w:lang w:eastAsia="en-US"/>
        </w:rPr>
        <w:t xml:space="preserve">Доминирующим слагаемым в (2.10) является </w:t>
      </w:r>
      <m:oMath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eastAsia="en-US"/>
              </w:rPr>
              <m:t>1</m:t>
            </m:r>
          </m:num>
          <m:den>
            <m:r>
              <w:rPr>
                <w:rFonts w:ascii="Cambria Math" w:hAnsi="Cambria Math"/>
                <w:lang w:eastAsia="en-US"/>
              </w:rPr>
              <m:t>4</m:t>
            </m:r>
          </m:den>
        </m:f>
        <m:r>
          <w:rPr>
            <w:rFonts w:ascii="Cambria Math" w:hAnsi="Cambria Math"/>
            <w:lang w:eastAsia="en-US"/>
          </w:rPr>
          <m:t>n log₂² n</m:t>
        </m:r>
      </m:oMath>
      <w:r w:rsidRPr="008E04E0">
        <w:rPr>
          <w:lang w:eastAsia="en-US"/>
        </w:rPr>
        <w:t>, поэтому</w:t>
      </w:r>
    </w:p>
    <w:p w14:paraId="072B6F2F" w14:textId="15E03129" w:rsidR="008E04E0" w:rsidRPr="008E04E0" w:rsidRDefault="008E04E0" w:rsidP="008E04E0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w:lastRenderedPageBreak/>
            <m:t>S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∈ Θ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nlo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 w:eastAsia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.    (2.11)</m:t>
          </m:r>
        </m:oMath>
      </m:oMathPara>
    </w:p>
    <w:p w14:paraId="7C8A86F1" w14:textId="4EAC5435" w:rsidR="008E04E0" w:rsidRPr="00D367B7" w:rsidRDefault="008E04E0" w:rsidP="008E04E0">
      <w:pPr>
        <w:ind w:firstLine="708"/>
      </w:pPr>
      <w:r>
        <w:t>Для проверки формулы (2.10) приведём несколько значений:</w:t>
      </w:r>
    </w:p>
    <w:p w14:paraId="69B1A382" w14:textId="6A10EEA1" w:rsidR="008E04E0" w:rsidRPr="008E04E0" w:rsidRDefault="008E04E0" w:rsidP="008E04E0">
      <w:pPr>
        <w:jc w:val="right"/>
        <w:rPr>
          <w:lang w:val="en-US"/>
        </w:rPr>
      </w:pPr>
      <w:r>
        <w:t>Таблица 2.1 — Число компараторов сортировки Бэтчера</w:t>
      </w:r>
    </w:p>
    <w:tbl>
      <w:tblPr>
        <w:tblW w:w="7134" w:type="dxa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9"/>
        <w:gridCol w:w="1939"/>
        <w:gridCol w:w="2726"/>
      </w:tblGrid>
      <w:tr w:rsidR="008E04E0" w:rsidRPr="008E04E0" w14:paraId="35CF3680" w14:textId="77777777" w:rsidTr="008E04E0">
        <w:trPr>
          <w:trHeight w:val="297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53FC23D" w14:textId="77777777" w:rsidR="008E04E0" w:rsidRPr="008E04E0" w:rsidRDefault="008E04E0" w:rsidP="008E04E0">
            <w:pPr>
              <w:spacing w:line="240" w:lineRule="auto"/>
              <w:ind w:firstLine="708"/>
            </w:pPr>
            <w:r w:rsidRPr="008E04E0">
              <w:t>n</w:t>
            </w:r>
          </w:p>
        </w:tc>
        <w:tc>
          <w:tcPr>
            <w:tcW w:w="0" w:type="auto"/>
            <w:vAlign w:val="center"/>
            <w:hideMark/>
          </w:tcPr>
          <w:p w14:paraId="2A0BA6AE" w14:textId="46C1D786" w:rsidR="008E04E0" w:rsidRPr="008E04E0" w:rsidRDefault="00000000" w:rsidP="008E04E0">
            <w:pPr>
              <w:spacing w:line="240" w:lineRule="auto"/>
              <w:ind w:firstLine="708"/>
              <w:rPr>
                <w:i/>
                <w:lang w:val="en-US"/>
              </w:rPr>
            </w:pPr>
            <m:oMathPara>
              <m:oMath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log</m:t>
                        </m:r>
                        <m:ctrlPr>
                          <w:rPr>
                            <w:rFonts w:ascii="Cambria Math" w:hAnsi="Cambria Math"/>
                          </w:rPr>
                        </m:ctrlP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  <m:ctrlPr>
                          <w:rPr>
                            <w:rFonts w:ascii="Cambria Math" w:hAnsi="Cambria Math"/>
                          </w:rPr>
                        </m:ctrlPr>
                      </m:sub>
                    </m:sSub>
                  </m:fName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</m:func>
              </m:oMath>
            </m:oMathPara>
          </w:p>
        </w:tc>
        <w:tc>
          <w:tcPr>
            <w:tcW w:w="0" w:type="auto"/>
            <w:vAlign w:val="center"/>
            <w:hideMark/>
          </w:tcPr>
          <w:p w14:paraId="1C063941" w14:textId="77777777" w:rsidR="008E04E0" w:rsidRPr="008E04E0" w:rsidRDefault="008E04E0" w:rsidP="008E04E0">
            <w:pPr>
              <w:spacing w:line="240" w:lineRule="auto"/>
              <w:ind w:firstLine="708"/>
            </w:pPr>
            <w:r w:rsidRPr="008E04E0">
              <w:t>S(n)</w:t>
            </w:r>
          </w:p>
        </w:tc>
      </w:tr>
      <w:tr w:rsidR="008E04E0" w:rsidRPr="008E04E0" w14:paraId="08BDE64A" w14:textId="77777777" w:rsidTr="008E04E0">
        <w:trPr>
          <w:trHeight w:val="290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96A95B4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4</w:t>
            </w:r>
          </w:p>
        </w:tc>
        <w:tc>
          <w:tcPr>
            <w:tcW w:w="0" w:type="auto"/>
            <w:vAlign w:val="center"/>
            <w:hideMark/>
          </w:tcPr>
          <w:p w14:paraId="38FE05FD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2</w:t>
            </w:r>
          </w:p>
        </w:tc>
        <w:tc>
          <w:tcPr>
            <w:tcW w:w="0" w:type="auto"/>
            <w:vAlign w:val="center"/>
            <w:hideMark/>
          </w:tcPr>
          <w:p w14:paraId="04388E76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5</w:t>
            </w:r>
          </w:p>
        </w:tc>
      </w:tr>
      <w:tr w:rsidR="008E04E0" w:rsidRPr="008E04E0" w14:paraId="6BECB69C" w14:textId="77777777" w:rsidTr="008E04E0">
        <w:trPr>
          <w:trHeight w:val="290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83858CE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16</w:t>
            </w:r>
          </w:p>
        </w:tc>
        <w:tc>
          <w:tcPr>
            <w:tcW w:w="0" w:type="auto"/>
            <w:vAlign w:val="center"/>
            <w:hideMark/>
          </w:tcPr>
          <w:p w14:paraId="24B3D252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4</w:t>
            </w:r>
          </w:p>
        </w:tc>
        <w:tc>
          <w:tcPr>
            <w:tcW w:w="0" w:type="auto"/>
            <w:vAlign w:val="center"/>
            <w:hideMark/>
          </w:tcPr>
          <w:p w14:paraId="21985474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63</w:t>
            </w:r>
          </w:p>
        </w:tc>
      </w:tr>
      <w:tr w:rsidR="008E04E0" w:rsidRPr="008E04E0" w14:paraId="347B2841" w14:textId="77777777" w:rsidTr="008E04E0">
        <w:trPr>
          <w:trHeight w:val="290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3268205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64</w:t>
            </w:r>
          </w:p>
        </w:tc>
        <w:tc>
          <w:tcPr>
            <w:tcW w:w="0" w:type="auto"/>
            <w:vAlign w:val="center"/>
            <w:hideMark/>
          </w:tcPr>
          <w:p w14:paraId="2756E3B1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6</w:t>
            </w:r>
          </w:p>
        </w:tc>
        <w:tc>
          <w:tcPr>
            <w:tcW w:w="0" w:type="auto"/>
            <w:vAlign w:val="center"/>
            <w:hideMark/>
          </w:tcPr>
          <w:p w14:paraId="4B69CA1A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543</w:t>
            </w:r>
          </w:p>
        </w:tc>
      </w:tr>
      <w:tr w:rsidR="008E04E0" w:rsidRPr="008E04E0" w14:paraId="1152D75B" w14:textId="77777777" w:rsidTr="008E04E0">
        <w:trPr>
          <w:trHeight w:val="290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3C41329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256</w:t>
            </w:r>
          </w:p>
        </w:tc>
        <w:tc>
          <w:tcPr>
            <w:tcW w:w="0" w:type="auto"/>
            <w:vAlign w:val="center"/>
            <w:hideMark/>
          </w:tcPr>
          <w:p w14:paraId="44200C06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8</w:t>
            </w:r>
          </w:p>
        </w:tc>
        <w:tc>
          <w:tcPr>
            <w:tcW w:w="0" w:type="auto"/>
            <w:vAlign w:val="center"/>
            <w:hideMark/>
          </w:tcPr>
          <w:p w14:paraId="1C7A0D09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3839</w:t>
            </w:r>
          </w:p>
        </w:tc>
      </w:tr>
      <w:tr w:rsidR="008E04E0" w:rsidRPr="008E04E0" w14:paraId="277D4C59" w14:textId="77777777" w:rsidTr="008E04E0">
        <w:trPr>
          <w:trHeight w:val="290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21C83AB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1024</w:t>
            </w:r>
          </w:p>
        </w:tc>
        <w:tc>
          <w:tcPr>
            <w:tcW w:w="0" w:type="auto"/>
            <w:vAlign w:val="center"/>
            <w:hideMark/>
          </w:tcPr>
          <w:p w14:paraId="0AF40726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10</w:t>
            </w:r>
          </w:p>
        </w:tc>
        <w:tc>
          <w:tcPr>
            <w:tcW w:w="0" w:type="auto"/>
            <w:vAlign w:val="center"/>
            <w:hideMark/>
          </w:tcPr>
          <w:p w14:paraId="4EC2EFFB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24063</w:t>
            </w:r>
          </w:p>
        </w:tc>
      </w:tr>
    </w:tbl>
    <w:p w14:paraId="77E3971D" w14:textId="77777777" w:rsidR="008E04E0" w:rsidRDefault="008E04E0" w:rsidP="008E04E0">
      <w:pPr>
        <w:ind w:firstLine="708"/>
        <w:rPr>
          <w:lang w:val="en-US"/>
        </w:rPr>
      </w:pPr>
    </w:p>
    <w:p w14:paraId="53641A86" w14:textId="79F73C51" w:rsidR="008E04E0" w:rsidRPr="008E04E0" w:rsidRDefault="008E04E0" w:rsidP="008E04E0">
      <w:pPr>
        <w:ind w:firstLine="708"/>
        <w:rPr>
          <w:lang w:eastAsia="en-US"/>
        </w:rPr>
      </w:pPr>
      <w:r>
        <w:t xml:space="preserve">Полученная оценка показывает, что сортировка Бэтчера асимптотически уступает оптимальным алгоритмам сортировки сравнениями по числу компараторов, поскольку нижняя граница для этого класса равна </w:t>
      </w:r>
      <w:r>
        <w:rPr>
          <w:rStyle w:val="mord"/>
        </w:rPr>
        <w:t>Ω</w:t>
      </w:r>
      <w:r>
        <w:rPr>
          <w:rStyle w:val="mopen"/>
        </w:rPr>
        <w:t>(</w:t>
      </w:r>
      <w:proofErr w:type="spellStart"/>
      <w:r>
        <w:rPr>
          <w:rStyle w:val="mord"/>
        </w:rPr>
        <w:t>n</w:t>
      </w:r>
      <w:r>
        <w:rPr>
          <w:rStyle w:val="mop"/>
        </w:rPr>
        <w:t>log</w:t>
      </w:r>
      <w:r>
        <w:rPr>
          <w:rStyle w:val="mord"/>
        </w:rPr>
        <w:t>n</w:t>
      </w:r>
      <w:proofErr w:type="spellEnd"/>
      <w:r>
        <w:rPr>
          <w:rStyle w:val="mclose"/>
        </w:rPr>
        <w:t>)</w:t>
      </w:r>
      <w:r>
        <w:t>. Однако это компенсируется регулярностью структуры и высокой степенью параллелизма.</w:t>
      </w:r>
    </w:p>
    <w:p w14:paraId="1BBA0FB8" w14:textId="00B22966" w:rsidR="00AF4BF2" w:rsidRDefault="00AF4BF2" w:rsidP="008E04E0">
      <w:pPr>
        <w:pStyle w:val="af"/>
        <w:numPr>
          <w:ilvl w:val="2"/>
          <w:numId w:val="21"/>
        </w:numPr>
        <w:rPr>
          <w:noProof/>
          <w:lang w:val="en-US"/>
        </w:rPr>
      </w:pPr>
      <w:bookmarkStart w:id="28" w:name="_Toc227889253"/>
      <w:r w:rsidRPr="00572F3A">
        <w:rPr>
          <w:noProof/>
        </w:rPr>
        <w:t>Глубина сети и параллельная сложность</w:t>
      </w:r>
      <w:bookmarkEnd w:id="28"/>
    </w:p>
    <w:p w14:paraId="3A30E446" w14:textId="7D8BC299" w:rsidR="008E04E0" w:rsidRPr="00D367B7" w:rsidRDefault="008E04E0" w:rsidP="008E04E0">
      <w:pPr>
        <w:ind w:firstLine="708"/>
      </w:pPr>
      <w:r>
        <w:t>Для сортировочных сетей важно анализировать не только число компараторов, но и глубину сети. Компараторы, работающие с непересекающимися парами элементов, могут выполняться одновременно. Поэтому глубина сети определяет время параллельного исполнения при наличии достаточного числа вычислительных устройств.</w:t>
      </w:r>
    </w:p>
    <w:p w14:paraId="2F70192D" w14:textId="65CD3BCD" w:rsidR="008E04E0" w:rsidRDefault="008E04E0" w:rsidP="008E04E0">
      <w:pPr>
        <w:ind w:firstLine="708"/>
        <w:rPr>
          <w:lang w:val="en-US"/>
        </w:rPr>
      </w:pPr>
      <w:r>
        <w:t xml:space="preserve">Пусть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d</m:t>
            </m:r>
          </m:e>
          <m:sub>
            <m:r>
              <w:rPr>
                <w:rStyle w:val="mord"/>
                <w:rFonts w:ascii="Cambria Math" w:hAnsi="Cambria Math"/>
              </w:rPr>
              <m:t>M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w:rPr>
            <w:rStyle w:val="mopen"/>
            <w:rFonts w:ascii="Cambria Math" w:eastAsiaTheme="majorEastAsia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>
        <w:t xml:space="preserve"> — глубина сети операции чётно-нечётного слияния. В операции слияния два рекурсивных вызова для чётной и нечётной подпоследовательности работают с непересекающимися множествами элементов, следовательно, они могут выполняться параллельно. Финальная серия сравнений</w:t>
      </w:r>
    </w:p>
    <w:p w14:paraId="6C49393B" w14:textId="6DA5119F" w:rsidR="008E04E0" w:rsidRPr="008E04E0" w:rsidRDefault="008E04E0" w:rsidP="008E04E0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w:lastRenderedPageBreak/>
            <m:t>(a₁,a₂), (a₃,a₄), …, (aₙ₋₃,aₙ₋₂)</m:t>
          </m:r>
        </m:oMath>
      </m:oMathPara>
    </w:p>
    <w:p w14:paraId="109BE609" w14:textId="1EEC58EC" w:rsidR="008E04E0" w:rsidRDefault="008E04E0" w:rsidP="008E04E0">
      <w:pPr>
        <w:ind w:firstLine="708"/>
        <w:rPr>
          <w:lang w:val="en-US"/>
        </w:rPr>
      </w:pPr>
      <w:r>
        <w:t>также состоит из попарно независимых компараторов и занимает один параллельный такт. Поэтому</w:t>
      </w:r>
    </w:p>
    <w:p w14:paraId="3B0F53F3" w14:textId="3107C503" w:rsidR="004E10CA" w:rsidRPr="004E10CA" w:rsidRDefault="00000000" w:rsidP="004E10CA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sub>
          </m:sSub>
          <m:r>
            <w:rPr>
              <w:rFonts w:ascii="Cambria Math" w:hAnsi="Cambria Math"/>
              <w:lang w:val="en-US" w:eastAsia="en-US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 xml:space="preserve">+ 1,  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e>
              </m:d>
            </m:sub>
          </m:sSub>
          <m:r>
            <w:rPr>
              <w:rFonts w:ascii="Cambria Math" w:hAnsi="Cambria Math"/>
              <w:lang w:val="en-US" w:eastAsia="en-US"/>
            </w:rPr>
            <m:t>= 1.    (2.12)</m:t>
          </m:r>
        </m:oMath>
      </m:oMathPara>
    </w:p>
    <w:p w14:paraId="1D95D39F" w14:textId="2254785C" w:rsidR="004E10CA" w:rsidRDefault="004E10CA" w:rsidP="004E10CA">
      <w:pPr>
        <w:ind w:firstLine="708"/>
        <w:rPr>
          <w:lang w:val="en-US"/>
        </w:rPr>
      </w:pPr>
      <w:r>
        <w:t xml:space="preserve">Пусть </w:t>
      </w:r>
      <m:oMath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</m:oMath>
      <w:r>
        <w:t xml:space="preserve"> и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d</m:t>
            </m:r>
          </m:e>
          <m:sub>
            <m:r>
              <w:rPr>
                <w:rStyle w:val="mord"/>
                <w:rFonts w:ascii="Cambria Math" w:hAnsi="Cambria Math"/>
              </w:rPr>
              <m:t>m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d</m:t>
            </m:r>
          </m:e>
          <m:sub>
            <m:r>
              <w:rPr>
                <w:rStyle w:val="mord"/>
                <w:rFonts w:ascii="Cambria Math" w:hAnsi="Cambria Math"/>
              </w:rPr>
              <m:t>M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  <m:r>
          <w:rPr>
            <w:rStyle w:val="mclose"/>
            <w:rFonts w:ascii="Cambria Math" w:hAnsi="Cambria Math"/>
          </w:rPr>
          <m:t>)</m:t>
        </m:r>
      </m:oMath>
      <w:r>
        <w:t>. Тогда</w:t>
      </w:r>
    </w:p>
    <w:p w14:paraId="4CDA0938" w14:textId="1D3616D4" w:rsidR="004E10CA" w:rsidRPr="004E10CA" w:rsidRDefault="004E10CA" w:rsidP="004E10CA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 xml:space="preserve">dₘ = 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m-1</m:t>
              </m:r>
            </m:sub>
          </m:sSub>
          <m:r>
            <w:rPr>
              <w:rFonts w:ascii="Cambria Math" w:hAnsi="Cambria Math"/>
              <w:lang w:val="en-US" w:eastAsia="en-US"/>
            </w:rPr>
            <m:t>+ 1,  d₁ = 1.</m:t>
          </m:r>
        </m:oMath>
      </m:oMathPara>
    </w:p>
    <w:p w14:paraId="2FDD5474" w14:textId="6FBAFA48" w:rsidR="004E10CA" w:rsidRDefault="004E10CA" w:rsidP="004E10CA">
      <w:pPr>
        <w:ind w:firstLine="708"/>
        <w:rPr>
          <w:lang w:val="en-US"/>
        </w:rPr>
      </w:pPr>
      <w:r>
        <w:t>Раскрутка даёт</w:t>
      </w:r>
    </w:p>
    <w:p w14:paraId="1CF81FD0" w14:textId="41C5FAC4" w:rsidR="004E10CA" w:rsidRPr="004E10CA" w:rsidRDefault="00000000" w:rsidP="004E10CA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</m:t>
              </m:r>
            </m:sub>
          </m:sSub>
          <m:r>
            <w:rPr>
              <w:rFonts w:ascii="Cambria Math" w:hAnsi="Cambria Math"/>
              <w:lang w:val="en-US" w:eastAsia="en-US"/>
            </w:rPr>
            <m:t xml:space="preserve"> = 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1</m:t>
              </m:r>
            </m:sub>
          </m:sSub>
          <m:r>
            <w:rPr>
              <w:rFonts w:ascii="Cambria Math" w:hAnsi="Cambria Math"/>
              <w:lang w:val="en-US" w:eastAsia="en-US"/>
            </w:rPr>
            <m:t xml:space="preserve"> + (m-1) = m.</m:t>
          </m:r>
        </m:oMath>
      </m:oMathPara>
    </w:p>
    <w:p w14:paraId="09515099" w14:textId="780E39E1" w:rsidR="004E10CA" w:rsidRDefault="004E10CA" w:rsidP="004E10CA">
      <w:pPr>
        <w:ind w:firstLine="708"/>
        <w:rPr>
          <w:lang w:val="en-US" w:eastAsia="en-US"/>
        </w:rPr>
      </w:pPr>
      <w:r w:rsidRPr="004E10CA">
        <w:rPr>
          <w:lang w:eastAsia="en-US"/>
        </w:rPr>
        <w:t>Следовательно,</w:t>
      </w:r>
    </w:p>
    <w:p w14:paraId="31D5CADB" w14:textId="505ECE43" w:rsidR="004E10CA" w:rsidRPr="004E10CA" w:rsidRDefault="00000000" w:rsidP="004E10CA">
      <w:pPr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</m:t>
              </m:r>
            </m:sub>
          </m:sSub>
          <m:r>
            <w:rPr>
              <w:rFonts w:ascii="Cambria Math" w:hAnsi="Cambria Math"/>
              <w:lang w:val="en-US" w:eastAsia="en-US"/>
            </w:rPr>
            <m:t>(n) = log₂ n.  (2.13)</m:t>
          </m:r>
        </m:oMath>
      </m:oMathPara>
    </w:p>
    <w:p w14:paraId="32B34CF6" w14:textId="599AC56E" w:rsidR="004E10CA" w:rsidRPr="004E10CA" w:rsidRDefault="004E10CA" w:rsidP="004E10CA">
      <w:pPr>
        <w:ind w:firstLine="708"/>
        <w:rPr>
          <w:lang w:eastAsia="en-US"/>
        </w:rPr>
      </w:pPr>
      <w:r>
        <w:t xml:space="preserve">Теперь рассмотрим глубину полной сортировки </w:t>
      </w:r>
      <m:oMath>
        <m:sSub>
          <m:sSubPr>
            <m:ctrlPr>
              <w:rPr>
                <w:rStyle w:val="mord"/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d</m:t>
            </m:r>
            <m:ctrlPr>
              <w:rPr>
                <w:rStyle w:val="mord"/>
                <w:rFonts w:ascii="Cambria Math" w:hAnsi="Cambria Math"/>
                <w:i/>
              </w:rPr>
            </m:ctrlPr>
          </m:e>
          <m:sub>
            <m:r>
              <w:rPr>
                <w:rStyle w:val="mord"/>
                <w:rFonts w:ascii="Cambria Math" w:hAnsi="Cambria Math"/>
              </w:rPr>
              <m:t>S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w:rPr>
            <w:rStyle w:val="mopen"/>
            <w:rFonts w:ascii="Cambria Math" w:eastAsiaTheme="majorEastAsia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>
        <w:t xml:space="preserve">. Две половины массива сортируются независимо, поэтому их сортировка может выполняться параллельно за время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d</m:t>
            </m:r>
          </m:e>
          <m:sub>
            <m:r>
              <w:rPr>
                <w:rStyle w:val="mord"/>
                <w:rFonts w:ascii="Cambria Math" w:hAnsi="Cambria Math"/>
              </w:rPr>
              <m:t>S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w:rPr>
            <w:rStyle w:val="mopen"/>
            <w:rFonts w:ascii="Cambria Math" w:eastAsiaTheme="majorEastAsia" w:hAnsi="Cambria Math"/>
          </w:rPr>
          <m:t>(</m:t>
        </m:r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pen"/>
                <w:rFonts w:ascii="Cambria Math" w:eastAsiaTheme="majorEastAsia" w:hAnsi="Cambria Math"/>
                <w:i/>
              </w:rPr>
            </m:ctrlPr>
          </m:num>
          <m:den>
            <m:r>
              <w:rPr>
                <w:rStyle w:val="mord"/>
                <w:rFonts w:ascii="Cambria Math" w:hAnsi="Cambria Math"/>
              </w:rPr>
              <m:t>2</m:t>
            </m:r>
          </m:den>
        </m:f>
        <m:r>
          <w:rPr>
            <w:rStyle w:val="mclose"/>
            <w:rFonts w:ascii="Cambria Math" w:hAnsi="Cambria Math"/>
          </w:rPr>
          <m:t>)</m:t>
        </m:r>
      </m:oMath>
      <w:r>
        <w:t xml:space="preserve">. После завершения обеих сортировок выполняется слияние глубины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d</m:t>
            </m:r>
          </m:e>
          <m:sub>
            <m:r>
              <w:rPr>
                <w:rStyle w:val="mord"/>
                <w:rFonts w:ascii="Cambria Math" w:hAnsi="Cambria Math"/>
              </w:rPr>
              <m:t>M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w:rPr>
            <w:rStyle w:val="mopen"/>
            <w:rFonts w:ascii="Cambria Math" w:eastAsiaTheme="majorEastAsia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>
        <w:t>. Отсюда</w:t>
      </w:r>
    </w:p>
    <w:p w14:paraId="3F35979A" w14:textId="0605D633" w:rsidR="004E10CA" w:rsidRPr="004E10CA" w:rsidRDefault="00000000" w:rsidP="004E10CA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eastAsia="en-US"/>
                </w:rPr>
                <m:t>S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eastAsia="en-US"/>
                </w:rPr>
                <m:t>S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eastAsia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eastAsia="en-US"/>
                </w:rPr>
                <m:t>M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 xml:space="preserve">,  </m:t>
          </m:r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eastAsia="en-US"/>
                </w:rPr>
                <m:t>S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1</m:t>
              </m:r>
            </m:e>
          </m:d>
          <m:r>
            <w:rPr>
              <w:rFonts w:ascii="Cambria Math" w:hAnsi="Cambria Math"/>
              <w:lang w:eastAsia="en-US"/>
            </w:rPr>
            <m:t xml:space="preserve">= 0. </m:t>
          </m:r>
          <m:r>
            <w:rPr>
              <w:rFonts w:ascii="Cambria Math" w:hAnsi="Cambria Math"/>
              <w:lang w:val="en-US" w:eastAsia="en-US"/>
            </w:rPr>
            <m:t xml:space="preserve">      </m:t>
          </m:r>
          <m:r>
            <w:rPr>
              <w:rFonts w:ascii="Cambria Math" w:hAnsi="Cambria Math"/>
              <w:lang w:eastAsia="en-US"/>
            </w:rPr>
            <m:t>(2.14)</m:t>
          </m:r>
        </m:oMath>
      </m:oMathPara>
    </w:p>
    <w:p w14:paraId="2BCEA21F" w14:textId="193BBB6C" w:rsidR="004E10CA" w:rsidRDefault="004E10CA" w:rsidP="004E10CA">
      <w:pPr>
        <w:ind w:firstLine="708"/>
        <w:rPr>
          <w:lang w:val="en-US"/>
        </w:rPr>
      </w:pPr>
      <w:r>
        <w:t>Подставляя (2.13), получаем</w:t>
      </w:r>
    </w:p>
    <w:p w14:paraId="3282D145" w14:textId="5FA30D7F" w:rsidR="004E10CA" w:rsidRPr="004E10CA" w:rsidRDefault="00000000" w:rsidP="004E10CA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S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S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</m:t>
          </m:r>
          <m:func>
            <m:func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log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  <m:ctrlPr>
                    <w:rPr>
                      <w:rFonts w:ascii="Cambria Math" w:hAnsi="Cambria Math"/>
                      <w:lang w:val="en-US" w:eastAsia="en-US"/>
                    </w:rPr>
                  </m:ctrlPr>
                </m:sub>
              </m:sSub>
            </m:fName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func>
          <m:r>
            <w:rPr>
              <w:rFonts w:ascii="Cambria Math" w:hAnsi="Cambria Math"/>
              <w:lang w:val="en-US" w:eastAsia="en-US"/>
            </w:rPr>
            <m:t>.     (2.15)</m:t>
          </m:r>
        </m:oMath>
      </m:oMathPara>
    </w:p>
    <w:p w14:paraId="5BD6B9F9" w14:textId="617F3D18" w:rsidR="004E10CA" w:rsidRPr="00D367B7" w:rsidRDefault="004E10CA" w:rsidP="004E10CA">
      <w:pPr>
        <w:ind w:firstLine="708"/>
        <w:rPr>
          <w:lang w:eastAsia="en-US"/>
        </w:rPr>
      </w:pPr>
      <w:r w:rsidRPr="004E10CA">
        <w:rPr>
          <w:lang w:eastAsia="en-US"/>
        </w:rPr>
        <w:t xml:space="preserve">Пусть </w:t>
      </w:r>
      <m:oMath>
        <m:r>
          <w:rPr>
            <w:rFonts w:ascii="Cambria Math" w:hAnsi="Cambria Math"/>
            <w:lang w:val="en-US" w:eastAsia="en-US"/>
          </w:rPr>
          <m:t>n</m:t>
        </m:r>
        <m:r>
          <w:rPr>
            <w:rFonts w:ascii="Cambria Math" w:hAnsi="Cambria Math"/>
            <w:lang w:eastAsia="en-US"/>
          </w:rPr>
          <m:t xml:space="preserve"> = </m:t>
        </m:r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eastAsia="en-US"/>
              </w:rPr>
              <m:t>2</m:t>
            </m:r>
          </m:e>
          <m:sup>
            <m:r>
              <w:rPr>
                <w:rFonts w:ascii="Cambria Math" w:hAnsi="Cambria Math"/>
                <w:lang w:val="en-US" w:eastAsia="en-US"/>
              </w:rPr>
              <m:t>m</m:t>
            </m:r>
          </m:sup>
        </m:sSup>
      </m:oMath>
      <w:r w:rsidRPr="004E10CA">
        <w:rPr>
          <w:lang w:eastAsia="en-US"/>
        </w:rPr>
        <w:t xml:space="preserve"> и </w:t>
      </w:r>
      <m:oMath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D</m:t>
            </m:r>
            <m:ctrlPr>
              <w:rPr>
                <w:rFonts w:ascii="Cambria Math" w:hAnsi="Cambria Math"/>
                <w:i/>
                <w:lang w:val="en-US" w:eastAsia="en-US"/>
              </w:rPr>
            </m:ctrlPr>
          </m:e>
          <m:sub>
            <m:r>
              <w:rPr>
                <w:rFonts w:ascii="Cambria Math" w:hAnsi="Cambria Math"/>
                <w:lang w:val="en-US" w:eastAsia="en-US"/>
              </w:rPr>
              <m:t>m</m:t>
            </m:r>
          </m:sub>
        </m:sSub>
        <m:r>
          <w:rPr>
            <w:rFonts w:ascii="Cambria Math" w:hAnsi="Cambria Math"/>
            <w:lang w:eastAsia="en-US"/>
          </w:rPr>
          <m:t xml:space="preserve"> = 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d</m:t>
            </m:r>
          </m:e>
          <m:sub>
            <m:r>
              <w:rPr>
                <w:rFonts w:ascii="Cambria Math" w:hAnsi="Cambria Math"/>
                <w:lang w:val="en-US" w:eastAsia="en-US"/>
              </w:rPr>
              <m:t>S</m:t>
            </m:r>
          </m:sub>
        </m:sSub>
        <m:r>
          <w:rPr>
            <w:rFonts w:ascii="Cambria Math" w:hAnsi="Cambria Math"/>
            <w:lang w:eastAsia="en-US"/>
          </w:rPr>
          <m:t>(</m:t>
        </m:r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eastAsia="en-US"/>
              </w:rPr>
              <m:t>2</m:t>
            </m:r>
          </m:e>
          <m:sup>
            <m:r>
              <w:rPr>
                <w:rFonts w:ascii="Cambria Math" w:hAnsi="Cambria Math"/>
                <w:lang w:val="en-US" w:eastAsia="en-US"/>
              </w:rPr>
              <m:t>m</m:t>
            </m:r>
          </m:sup>
        </m:sSup>
        <m:r>
          <w:rPr>
            <w:rFonts w:ascii="Cambria Math" w:hAnsi="Cambria Math"/>
            <w:lang w:eastAsia="en-US"/>
          </w:rPr>
          <m:t>)</m:t>
        </m:r>
      </m:oMath>
      <w:r w:rsidRPr="004E10CA">
        <w:rPr>
          <w:lang w:eastAsia="en-US"/>
        </w:rPr>
        <w:t xml:space="preserve">. Тогда </w:t>
      </w:r>
      <m:oMath>
        <m:r>
          <w:rPr>
            <w:rFonts w:ascii="Cambria Math" w:hAnsi="Cambria Math"/>
            <w:lang w:val="en-US" w:eastAsia="en-US"/>
          </w:rPr>
          <m:t>D</m:t>
        </m:r>
        <m:r>
          <w:rPr>
            <w:rFonts w:ascii="Cambria Math" w:hAnsi="Cambria Math"/>
            <w:lang w:eastAsia="en-US"/>
          </w:rPr>
          <m:t xml:space="preserve">ₘ = </m:t>
        </m:r>
        <m:sSub>
          <m:sSubPr>
            <m:ctrlPr>
              <w:rPr>
                <w:rFonts w:ascii="Cambria Math" w:hAnsi="Cambria Math"/>
                <w:i/>
                <w:lang w:val="en-US"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D</m:t>
            </m:r>
          </m:e>
          <m:sub>
            <m:r>
              <w:rPr>
                <w:rFonts w:ascii="Cambria Math" w:hAnsi="Cambria Math"/>
                <w:lang w:val="en-US" w:eastAsia="en-US"/>
              </w:rPr>
              <m:t>m</m:t>
            </m:r>
            <m:r>
              <w:rPr>
                <w:rFonts w:ascii="Cambria Math" w:hAnsi="Cambria Math"/>
                <w:lang w:eastAsia="en-US"/>
              </w:rPr>
              <m:t>-1</m:t>
            </m:r>
          </m:sub>
        </m:sSub>
        <m:r>
          <w:rPr>
            <w:rFonts w:ascii="Cambria Math" w:hAnsi="Cambria Math"/>
            <w:lang w:eastAsia="en-US"/>
          </w:rPr>
          <m:t xml:space="preserve">+ </m:t>
        </m:r>
        <m:r>
          <w:rPr>
            <w:rFonts w:ascii="Cambria Math" w:hAnsi="Cambria Math"/>
            <w:lang w:val="en-US" w:eastAsia="en-US"/>
          </w:rPr>
          <m:t>m</m:t>
        </m:r>
        <m:r>
          <w:rPr>
            <w:rFonts w:ascii="Cambria Math" w:hAnsi="Cambria Math"/>
            <w:lang w:eastAsia="en-US"/>
          </w:rPr>
          <m:t xml:space="preserve">,  </m:t>
        </m:r>
        <m:r>
          <w:rPr>
            <w:rFonts w:ascii="Cambria Math" w:hAnsi="Cambria Math"/>
            <w:lang w:val="en-US" w:eastAsia="en-US"/>
          </w:rPr>
          <m:t>D</m:t>
        </m:r>
        <m:r>
          <w:rPr>
            <w:rFonts w:ascii="Cambria Math" w:hAnsi="Cambria Math"/>
            <w:lang w:eastAsia="en-US"/>
          </w:rPr>
          <m:t>₀ = 0.</m:t>
        </m:r>
      </m:oMath>
    </w:p>
    <w:p w14:paraId="620002B9" w14:textId="43CA26F6" w:rsidR="004E10CA" w:rsidRDefault="004E10CA" w:rsidP="004E10CA">
      <w:pPr>
        <w:ind w:firstLine="708"/>
        <w:rPr>
          <w:lang w:val="en-US"/>
        </w:rPr>
      </w:pPr>
      <w:r>
        <w:t>Раскручивая:</w:t>
      </w:r>
    </w:p>
    <w:p w14:paraId="529E22B2" w14:textId="6F7885B0" w:rsidR="004E10CA" w:rsidRPr="004E10CA" w:rsidRDefault="004E10CA" w:rsidP="004E10CA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 xml:space="preserve">Dₘ = 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0</m:t>
              </m:r>
            </m:sup>
          </m:sSup>
          <m:r>
            <w:rPr>
              <w:rFonts w:ascii="Cambria Math" w:hAnsi="Cambria Math"/>
              <w:lang w:val="en-US" w:eastAsia="en-US"/>
            </w:rPr>
            <m:t>+ 1 + 2 + … + m 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m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m+1</m:t>
                  </m:r>
                </m:e>
              </m:d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.</m:t>
          </m:r>
        </m:oMath>
      </m:oMathPara>
    </w:p>
    <w:p w14:paraId="73B33DAC" w14:textId="33111B95" w:rsidR="004E10CA" w:rsidRPr="00D367B7" w:rsidRDefault="004E10CA" w:rsidP="004E10CA">
      <w:pPr>
        <w:ind w:firstLine="708"/>
      </w:pPr>
      <w:r>
        <w:lastRenderedPageBreak/>
        <w:t xml:space="preserve">Возвращаясь к </w:t>
      </w:r>
      <w:r>
        <w:rPr>
          <w:rStyle w:val="mord"/>
        </w:rPr>
        <w:t>n</w:t>
      </w:r>
      <w:r>
        <w:t>, получаем точную формулу</w:t>
      </w:r>
    </w:p>
    <w:p w14:paraId="25EA5C44" w14:textId="025EAC26" w:rsidR="004E10CA" w:rsidRPr="004E10CA" w:rsidRDefault="00000000" w:rsidP="004E10CA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sub>
          </m:sSub>
          <m: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func>
                <m:func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 w:eastAsia="en-US"/>
                        </w:rPr>
                        <m:t>log</m:t>
                      </m:r>
                      <m:ctrlPr>
                        <w:rPr>
                          <w:rFonts w:ascii="Cambria Math" w:hAnsi="Cambria Math"/>
                          <w:lang w:val="en-US" w:eastAsia="en-US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  <m:ctrlPr>
                        <w:rPr>
                          <w:rFonts w:ascii="Cambria Math" w:hAnsi="Cambria Math"/>
                          <w:lang w:val="en-US" w:eastAsia="en-US"/>
                        </w:rPr>
                      </m:ctrlPr>
                    </m:sub>
                  </m:sSub>
                </m:fName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func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funcPr>
                    <m:fNam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 w:eastAsia="en-US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 w:eastAsia="en-US"/>
                            </w:rPr>
                            <m:t>log</m:t>
                          </m:r>
                          <m:ctrlPr>
                            <w:rPr>
                              <w:rFonts w:ascii="Cambria Math" w:hAnsi="Cambria Math"/>
                              <w:lang w:val="en-US" w:eastAsia="en-US"/>
                            </w:rPr>
                          </m:ctrlPr>
                        </m:e>
                        <m:sub>
                          <m:r>
                            <w:rPr>
                              <w:rFonts w:ascii="Cambria Math" w:hAnsi="Cambria Math"/>
                              <w:lang w:val="en-US" w:eastAsia="en-US"/>
                            </w:rPr>
                            <m:t>2</m:t>
                          </m:r>
                          <m:ctrlPr>
                            <w:rPr>
                              <w:rFonts w:ascii="Cambria Math" w:hAnsi="Cambria Math"/>
                              <w:lang w:val="en-US" w:eastAsia="en-US"/>
                            </w:rPr>
                          </m:ctrlPr>
                        </m:sub>
                      </m:sSub>
                    </m:fName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n</m:t>
                      </m:r>
                    </m:e>
                  </m:func>
                  <m:r>
                    <w:rPr>
                      <w:rFonts w:ascii="Cambria Math" w:hAnsi="Cambria Math"/>
                      <w:lang w:val="en-US" w:eastAsia="en-US"/>
                    </w:rPr>
                    <m:t xml:space="preserve"> + 1</m:t>
                  </m:r>
                </m:e>
              </m:d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.        (2.16)</m:t>
          </m:r>
        </m:oMath>
      </m:oMathPara>
    </w:p>
    <w:p w14:paraId="34AF449C" w14:textId="42E7F2DB" w:rsidR="004E10CA" w:rsidRDefault="004E10CA" w:rsidP="004E10CA">
      <w:pPr>
        <w:ind w:firstLine="708"/>
        <w:rPr>
          <w:lang w:val="en-US"/>
        </w:rPr>
      </w:pPr>
      <w:r>
        <w:t>Отсюда</w:t>
      </w:r>
    </w:p>
    <w:p w14:paraId="17B68664" w14:textId="12E2D867" w:rsidR="004E10CA" w:rsidRPr="004E10CA" w:rsidRDefault="00000000" w:rsidP="004E10CA">
      <w:pPr>
        <w:ind w:firstLine="708"/>
        <w:rPr>
          <w:rFonts w:ascii="Cambria Math" w:hAnsi="Cambria Math"/>
          <w:lang w:val="en-US"/>
          <w:oMath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S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∈ Θ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lo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.   (2.17)</m:t>
          </m:r>
        </m:oMath>
      </m:oMathPara>
    </w:p>
    <w:p w14:paraId="11C41F76" w14:textId="451DF228" w:rsidR="004E10CA" w:rsidRDefault="004E10CA" w:rsidP="004E10CA">
      <w:pPr>
        <w:ind w:firstLine="708"/>
        <w:rPr>
          <w:lang w:val="en-US"/>
        </w:rPr>
      </w:pPr>
      <w:r>
        <w:t xml:space="preserve">Формула (2.16) имеет важное практическое значение. При последовательном исполнении сортировка Бэтчера требует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</m:t>
        </m:r>
        <m:sSub>
          <m:sSubPr>
            <m:ctrlPr>
              <w:rPr>
                <w:rStyle w:val="mop"/>
                <w:rFonts w:ascii="Cambria Math" w:hAnsi="Cambria Math"/>
                <w:i/>
              </w:rPr>
            </m:ctrlPr>
          </m:sSubPr>
          <m:e>
            <m:r>
              <w:rPr>
                <w:rStyle w:val="mop"/>
                <w:rFonts w:ascii="Cambria Math" w:hAnsi="Cambria Math"/>
              </w:rPr>
              <m:t>g</m:t>
            </m:r>
          </m:e>
          <m:sub>
            <m:r>
              <w:rPr>
                <w:rStyle w:val="mord"/>
                <w:rFonts w:ascii="Cambria Math" w:hAnsi="Cambria Math"/>
              </w:rPr>
              <m:t>2</m:t>
            </m:r>
          </m:sub>
        </m:sSub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>
        <w:t xml:space="preserve"> сравнений, однако при наличии достаточного числа параллельных компараторов время исполнения уменьшается до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en"/>
                    <w:rFonts w:ascii="Cambria Math" w:hAnsi="Cambria Math"/>
                    <w:i/>
                  </w:rPr>
                </m:ctrlPr>
              </m:e>
              <m:sub>
                <m:r>
                  <w:rPr>
                    <w:rStyle w:val="mord"/>
                    <w:rFonts w:ascii="Cambria Math" w:hAnsi="Cambria Math"/>
                  </w:rPr>
                  <m:t>2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b>
            </m:sSub>
            <m:ctrlPr>
              <w:rPr>
                <w:rStyle w:val="mopen"/>
                <w:rFonts w:ascii="Cambria Math" w:hAnsi="Cambria Math"/>
                <w:i/>
              </w:rPr>
            </m:ctrlPr>
          </m:fName>
          <m:e>
            <m:r>
              <w:rPr>
                <w:rStyle w:val="mopen"/>
                <w:rFonts w:ascii="Cambria Math" w:hAnsi="Cambria Math"/>
              </w:rPr>
              <m:t>n</m:t>
            </m:r>
            <m:ctrlPr>
              <w:rPr>
                <w:rStyle w:val="mord"/>
                <w:rFonts w:ascii="Cambria Math" w:hAnsi="Cambria Math"/>
                <w:i/>
              </w:rPr>
            </m:ctrlPr>
          </m:e>
        </m:func>
        <m:r>
          <w:rPr>
            <w:rStyle w:val="mclose"/>
            <w:rFonts w:ascii="Cambria Math" w:hAnsi="Cambria Math"/>
          </w:rPr>
          <m:t>)</m:t>
        </m:r>
      </m:oMath>
      <w:r>
        <w:t>. Среднее число компараторов, выполняемых на одном параллельном такте, оценивается как</w:t>
      </w:r>
    </w:p>
    <w:p w14:paraId="7C1C3CB5" w14:textId="6251F013" w:rsidR="000149E2" w:rsidRPr="000149E2" w:rsidRDefault="004E10CA" w:rsidP="000149E2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S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den>
          </m:f>
          <m:r>
            <w:rPr>
              <w:rFonts w:ascii="Cambria Math" w:hAnsi="Cambria Math"/>
              <w:lang w:val="en-US" w:eastAsia="en-US"/>
            </w:rPr>
            <m:t xml:space="preserve">≈ 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nlo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g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4</m:t>
                  </m:r>
                </m:den>
              </m:f>
            </m:num>
            <m:den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lo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g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lang w:val="en-US" w:eastAsia="en-US"/>
            </w:rPr>
            <m:t xml:space="preserve">  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.</m:t>
          </m:r>
        </m:oMath>
      </m:oMathPara>
    </w:p>
    <w:p w14:paraId="094C30F8" w14:textId="1F7E5029" w:rsidR="000149E2" w:rsidRPr="00D367B7" w:rsidRDefault="000149E2" w:rsidP="000149E2">
      <w:pPr>
        <w:ind w:firstLine="708"/>
        <w:rPr>
          <w:lang w:eastAsia="en-US"/>
        </w:rPr>
      </w:pPr>
      <w:r w:rsidRPr="000149E2">
        <w:rPr>
          <w:lang w:eastAsia="en-US"/>
        </w:rPr>
        <w:t xml:space="preserve">Таким образом, сеть Бэтчера обеспечивает высокий уровень параллельной загрузки: на каждом такте в среднем может работать порядка </w:t>
      </w:r>
      <m:oMath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val="en-US" w:eastAsia="en-US"/>
              </w:rPr>
              <m:t>n</m:t>
            </m:r>
            <m:ctrlPr>
              <w:rPr>
                <w:rFonts w:ascii="Cambria Math" w:hAnsi="Cambria Math"/>
                <w:i/>
                <w:lang w:val="en-US" w:eastAsia="en-US"/>
              </w:rPr>
            </m:ctrlPr>
          </m:num>
          <m:den>
            <m:r>
              <w:rPr>
                <w:rFonts w:ascii="Cambria Math" w:hAnsi="Cambria Math"/>
                <w:lang w:eastAsia="en-US"/>
              </w:rPr>
              <m:t>2</m:t>
            </m:r>
          </m:den>
        </m:f>
      </m:oMath>
      <w:r w:rsidRPr="000149E2">
        <w:rPr>
          <w:lang w:eastAsia="en-US"/>
        </w:rPr>
        <w:t xml:space="preserve"> компараторов.</w:t>
      </w:r>
    </w:p>
    <w:p w14:paraId="4BF9C05D" w14:textId="47CD3D2D" w:rsidR="00AF4BF2" w:rsidRPr="000149E2" w:rsidRDefault="00AF4BF2" w:rsidP="000149E2">
      <w:pPr>
        <w:pStyle w:val="ad"/>
        <w:numPr>
          <w:ilvl w:val="1"/>
          <w:numId w:val="21"/>
        </w:numPr>
      </w:pPr>
      <w:bookmarkStart w:id="29" w:name="_Toc227889254"/>
      <w:r w:rsidRPr="00572F3A">
        <w:t>Применение метода к классическим алгоритмам сортировки</w:t>
      </w:r>
      <w:bookmarkEnd w:id="29"/>
    </w:p>
    <w:p w14:paraId="6AA49AA3" w14:textId="5C129DCB" w:rsidR="000149E2" w:rsidRPr="000149E2" w:rsidRDefault="000149E2" w:rsidP="000149E2">
      <w:pPr>
        <w:ind w:firstLine="708"/>
        <w:rPr>
          <w:lang w:eastAsia="en-US"/>
        </w:rPr>
      </w:pPr>
      <w:r w:rsidRPr="000149E2">
        <w:rPr>
          <w:lang w:eastAsia="en-US"/>
        </w:rPr>
        <w:t>Полученные выше результаты демонстрируют, что метод раскрутки рекуррентных соотношений даёт точные формулы для сортировочной сети Бэтчера. Далее тот же подход применяется к классическим алгоритмам сортировки. Цель данного раздела — показать, какие алгоритмы анализируются тем же методом напрямую, а какие требуют дополнительных приёмов или альтернативного математического аппарата.</w:t>
      </w:r>
    </w:p>
    <w:p w14:paraId="642AF1CF" w14:textId="3B7395F9" w:rsidR="000149E2" w:rsidRDefault="00AF4BF2" w:rsidP="000149E2">
      <w:pPr>
        <w:pStyle w:val="af"/>
        <w:numPr>
          <w:ilvl w:val="2"/>
          <w:numId w:val="21"/>
        </w:numPr>
        <w:rPr>
          <w:noProof/>
          <w:lang w:val="en-US"/>
        </w:rPr>
      </w:pPr>
      <w:bookmarkStart w:id="30" w:name="_Toc227889255"/>
      <w:r w:rsidRPr="00572F3A">
        <w:rPr>
          <w:noProof/>
        </w:rPr>
        <w:t>Сортировка слиянием (Merge Sort)</w:t>
      </w:r>
      <w:bookmarkEnd w:id="30"/>
    </w:p>
    <w:p w14:paraId="758B99DD" w14:textId="77777777" w:rsidR="00B303CB" w:rsidRDefault="00B303CB" w:rsidP="00B303CB">
      <w:pPr>
        <w:ind w:firstLine="708"/>
        <w:rPr>
          <w:lang w:eastAsia="en-US"/>
        </w:rPr>
      </w:pPr>
      <w:r>
        <w:rPr>
          <w:lang w:eastAsia="en-US"/>
        </w:rPr>
        <w:t xml:space="preserve">Сортировка слиянием является классическим алгоритмом парадигмы «разделяй и властвуй». Массив длины n делится на две половины, каждая </w:t>
      </w:r>
      <w:r>
        <w:rPr>
          <w:lang w:eastAsia="en-US"/>
        </w:rPr>
        <w:lastRenderedPageBreak/>
        <w:t>половина рекурсивно сортируется, после чего две отсортированные половины сливаются за линейное время.</w:t>
      </w:r>
    </w:p>
    <w:p w14:paraId="1A9987F1" w14:textId="47CBD54A" w:rsidR="00B303CB" w:rsidRDefault="00B303CB" w:rsidP="00E75FAC">
      <w:pPr>
        <w:ind w:firstLine="708"/>
        <w:rPr>
          <w:lang w:eastAsia="en-US"/>
        </w:rPr>
      </w:pPr>
      <w:r>
        <w:rPr>
          <w:lang w:eastAsia="en-US"/>
        </w:rPr>
        <w:t>Если T(n) обозначает время работы сортировки слиянием, то</w:t>
      </w:r>
    </w:p>
    <w:p w14:paraId="472A935A" w14:textId="3F4E90DB" w:rsidR="00B303CB" w:rsidRPr="00B303CB" w:rsidRDefault="00B303CB" w:rsidP="00B303CB">
      <w:pPr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= 2T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eastAsia="en-US"/>
            </w:rPr>
            <m:t>+ cn,  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1</m:t>
              </m:r>
            </m:e>
          </m:d>
          <m:r>
            <w:rPr>
              <w:rFonts w:ascii="Cambria Math" w:hAnsi="Cambria Math"/>
              <w:lang w:eastAsia="en-US"/>
            </w:rPr>
            <m:t>= 0,  (2.18)</m:t>
          </m:r>
        </m:oMath>
      </m:oMathPara>
    </w:p>
    <w:p w14:paraId="6514A0BF" w14:textId="2E960A89" w:rsidR="00B303CB" w:rsidRDefault="00B303CB" w:rsidP="00190F8A">
      <w:pPr>
        <w:ind w:firstLine="708"/>
      </w:pPr>
      <w:r>
        <w:t>Раскрутим (2.18):</w:t>
      </w:r>
    </w:p>
    <w:p w14:paraId="37E5CD77" w14:textId="28A1568B" w:rsidR="00B303CB" w:rsidRPr="00190F8A" w:rsidRDefault="00B303CB" w:rsidP="00B303CB">
      <w:pPr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= 2T(</m:t>
          </m:r>
          <m:f>
            <m:fPr>
              <m:ctrlPr>
                <w:rPr>
                  <w:rFonts w:ascii="Cambria Math" w:hAnsi="Cambria Math"/>
                  <w:i/>
                  <w:lang w:eastAsia="en-US"/>
                </w:rPr>
              </m:ctrlPr>
            </m:fPr>
            <m:num>
              <m:r>
                <w:rPr>
                  <w:rFonts w:ascii="Cambria Math" w:hAnsi="Cambria Math"/>
                  <w:lang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eastAsia="en-US"/>
                </w:rPr>
                <m:t>2</m:t>
              </m:r>
            </m:den>
          </m:f>
          <m:r>
            <w:rPr>
              <w:rFonts w:ascii="Cambria Math" w:hAnsi="Cambria Math"/>
              <w:lang w:eastAsia="en-US"/>
            </w:rPr>
            <m:t>) + cn,</m:t>
          </m:r>
        </m:oMath>
      </m:oMathPara>
    </w:p>
    <w:p w14:paraId="6DE7CAC1" w14:textId="1CA97734" w:rsidR="00190F8A" w:rsidRPr="00190F8A" w:rsidRDefault="00190F8A" w:rsidP="00B303CB">
      <w:pPr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T(n) = 4T(</m:t>
          </m:r>
          <m:f>
            <m:fPr>
              <m:ctrlPr>
                <w:rPr>
                  <w:rFonts w:ascii="Cambria Math" w:hAnsi="Cambria Math"/>
                  <w:i/>
                  <w:lang w:eastAsia="en-US"/>
                </w:rPr>
              </m:ctrlPr>
            </m:fPr>
            <m:num>
              <m:r>
                <w:rPr>
                  <w:rFonts w:ascii="Cambria Math" w:hAnsi="Cambria Math"/>
                  <w:lang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eastAsia="en-US"/>
                </w:rPr>
                <m:t>4</m:t>
              </m:r>
            </m:den>
          </m:f>
          <m:r>
            <w:rPr>
              <w:rFonts w:ascii="Cambria Math" w:hAnsi="Cambria Math"/>
              <w:lang w:eastAsia="en-US"/>
            </w:rPr>
            <m:t>) + 2cn,</m:t>
          </m:r>
        </m:oMath>
      </m:oMathPara>
    </w:p>
    <w:p w14:paraId="53191E29" w14:textId="129A29BE" w:rsidR="00190F8A" w:rsidRPr="00190F8A" w:rsidRDefault="00190F8A" w:rsidP="00B303CB">
      <w:pPr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T(n) = 8T(</m:t>
          </m:r>
          <m:f>
            <m:fPr>
              <m:ctrlPr>
                <w:rPr>
                  <w:rFonts w:ascii="Cambria Math" w:hAnsi="Cambria Math"/>
                  <w:i/>
                  <w:lang w:eastAsia="en-US"/>
                </w:rPr>
              </m:ctrlPr>
            </m:fPr>
            <m:num>
              <m:r>
                <w:rPr>
                  <w:rFonts w:ascii="Cambria Math" w:hAnsi="Cambria Math"/>
                  <w:lang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eastAsia="en-US"/>
                </w:rPr>
                <m:t>8</m:t>
              </m:r>
            </m:den>
          </m:f>
          <m:r>
            <w:rPr>
              <w:rFonts w:ascii="Cambria Math" w:hAnsi="Cambria Math"/>
              <w:lang w:eastAsia="en-US"/>
            </w:rPr>
            <m:t>) + 3cn.</m:t>
          </m:r>
        </m:oMath>
      </m:oMathPara>
    </w:p>
    <w:p w14:paraId="18F4A147" w14:textId="1AFC5B54" w:rsidR="00190F8A" w:rsidRDefault="00190F8A" w:rsidP="00190F8A">
      <w:pPr>
        <w:ind w:firstLine="708"/>
      </w:pPr>
      <w:r>
        <w:t xml:space="preserve">После </w:t>
      </w:r>
      <w:r>
        <w:rPr>
          <w:rStyle w:val="mord"/>
        </w:rPr>
        <w:t>k</w:t>
      </w:r>
      <w:r>
        <w:t xml:space="preserve"> шагов:</w:t>
      </w:r>
    </w:p>
    <w:p w14:paraId="7F9A1F49" w14:textId="62D4FB3F" w:rsidR="00190F8A" w:rsidRPr="00190F8A" w:rsidRDefault="00190F8A" w:rsidP="00190F8A">
      <w:pPr>
        <w:rPr>
          <w:rFonts w:ascii="Cambria Math" w:hAnsi="Cambria Math"/>
          <w:lang w:eastAsia="en-US"/>
          <w:oMath/>
        </w:rPr>
      </w:pPr>
      <m:oMathPara>
        <m:oMath>
          <m:r>
            <w:rPr>
              <w:rFonts w:ascii="Cambria Math" w:hAnsi="Cambria Math"/>
              <w:lang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= 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= 2ᵏT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eastAsia="en-US"/>
                    </w:rPr>
                    <m:t>2ᵏ</m:t>
                  </m:r>
                </m:den>
              </m:f>
            </m:e>
          </m:d>
          <m:r>
            <w:rPr>
              <w:rFonts w:ascii="Cambria Math" w:hAnsi="Cambria Math"/>
              <w:lang w:eastAsia="en-US"/>
            </w:rPr>
            <m:t>+ kcn.+ kcn.   (2.19)</m:t>
          </m:r>
        </m:oMath>
      </m:oMathPara>
    </w:p>
    <w:p w14:paraId="0C73BB33" w14:textId="1A01A9E7" w:rsidR="00B303CB" w:rsidRPr="00354426" w:rsidRDefault="00190F8A" w:rsidP="00190F8A">
      <w:pPr>
        <w:ind w:firstLine="708"/>
      </w:pPr>
      <w:r>
        <w:t xml:space="preserve">При </w:t>
      </w:r>
      <m:oMath>
        <m:r>
          <w:rPr>
            <w:rStyle w:val="mord"/>
            <w:rFonts w:ascii="Cambria Math" w:hAnsi="Cambria Math"/>
          </w:rPr>
          <m:t>k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"/>
                    <w:rFonts w:ascii="Cambria Math" w:hAnsi="Cambria Math"/>
                  </w:rPr>
                </m:ctrlPr>
              </m:e>
              <m:sub>
                <m:r>
                  <w:rPr>
                    <w:rStyle w:val="mord"/>
                    <w:rFonts w:ascii="Cambria Math" w:hAnsi="Cambria Math"/>
                  </w:rPr>
                  <m:t>2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b>
            </m:sSub>
            <m:ctrlPr>
              <w:rPr>
                <w:rStyle w:val="vlist-s"/>
                <w:rFonts w:ascii="Cambria Math" w:hAnsi="Cambria Math"/>
                <w:i/>
              </w:rPr>
            </m:ctrlPr>
          </m:fName>
          <m:e>
            <m:r>
              <w:rPr>
                <w:rStyle w:val="vlist-s"/>
                <w:rFonts w:ascii="Cambria Math" w:hAnsi="Cambria Math"/>
                <w:lang w:val="en-US"/>
              </w:rPr>
              <m:t>n</m:t>
            </m:r>
            <m:ctrlPr>
              <w:rPr>
                <w:rStyle w:val="vlist-s"/>
                <w:rFonts w:ascii="Cambria Math" w:hAnsi="Cambria Math"/>
                <w:i/>
              </w:rPr>
            </m:ctrlPr>
          </m:e>
        </m:func>
        <m:r>
          <w:rPr>
            <w:rStyle w:val="vlist-s"/>
            <w:rFonts w:ascii="Cambria Math" w:hAnsi="Cambria Math"/>
          </w:rPr>
          <m:t>​</m:t>
        </m:r>
      </m:oMath>
      <w:r>
        <w:t xml:space="preserve"> достигается базовый случай </w:t>
      </w:r>
      <m:oMath>
        <m:r>
          <w:rPr>
            <w:rStyle w:val="mord"/>
            <w:rFonts w:ascii="Cambria Math" w:hAnsi="Cambria Math"/>
          </w:rPr>
          <m:t>T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1</m:t>
        </m:r>
        <m:r>
          <w:rPr>
            <w:rStyle w:val="mclose"/>
            <w:rFonts w:ascii="Cambria Math" w:hAnsi="Cambria Math"/>
          </w:rPr>
          <m:t>)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0</m:t>
        </m:r>
      </m:oMath>
      <w:r>
        <w:t>, поэтому</w:t>
      </w:r>
    </w:p>
    <w:p w14:paraId="4768141B" w14:textId="134E378C" w:rsidR="00B303CB" w:rsidRPr="00190F8A" w:rsidRDefault="00190F8A" w:rsidP="00B303CB">
      <w:pPr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T(n) = nT(1) + cnlog₂ n = cnlog₂ n.</m:t>
          </m:r>
        </m:oMath>
      </m:oMathPara>
    </w:p>
    <w:p w14:paraId="671F8F0C" w14:textId="32087B24" w:rsidR="00190F8A" w:rsidRPr="00354426" w:rsidRDefault="00190F8A" w:rsidP="00190F8A">
      <w:pPr>
        <w:ind w:firstLine="708"/>
        <w:rPr>
          <w:lang w:eastAsia="en-US"/>
        </w:rPr>
      </w:pPr>
      <w:r>
        <w:rPr>
          <w:lang w:eastAsia="en-US"/>
        </w:rPr>
        <w:t>Следовательно</w:t>
      </w:r>
      <w:r w:rsidRPr="00354426">
        <w:rPr>
          <w:lang w:eastAsia="en-US"/>
        </w:rPr>
        <w:t>:</w:t>
      </w:r>
      <w:r w:rsidRPr="00354426">
        <w:rPr>
          <w:lang w:eastAsia="en-US"/>
        </w:rPr>
        <w:br/>
      </w:r>
      <m:oMathPara>
        <m:oMath>
          <m:r>
            <w:rPr>
              <w:rFonts w:ascii="Cambria Math" w:hAnsi="Cambria Math"/>
              <w:lang w:eastAsia="en-US"/>
            </w:rPr>
            <m:t xml:space="preserve">  </m:t>
          </m:r>
          <m:r>
            <w:rPr>
              <w:rFonts w:ascii="Cambria Math" w:hAnsi="Cambria Math"/>
              <w:lang w:val="en-US" w:eastAsia="en-US"/>
            </w:rPr>
            <m:t>T</m:t>
          </m:r>
          <m:r>
            <w:rPr>
              <w:rFonts w:ascii="Cambria Math" w:hAnsi="Cambria Math"/>
              <w:lang w:eastAsia="en-US"/>
            </w:rPr>
            <m:t>(</m:t>
          </m:r>
          <m:r>
            <w:rPr>
              <w:rFonts w:ascii="Cambria Math" w:hAnsi="Cambria Math"/>
              <w:lang w:val="en-US" w:eastAsia="en-US"/>
            </w:rPr>
            <m:t>n</m:t>
          </m:r>
          <m:r>
            <w:rPr>
              <w:rFonts w:ascii="Cambria Math" w:hAnsi="Cambria Math"/>
              <w:lang w:eastAsia="en-US"/>
            </w:rPr>
            <m:t xml:space="preserve">) ∈ </m:t>
          </m:r>
          <m:r>
            <w:rPr>
              <w:rFonts w:ascii="Cambria Math" w:hAnsi="Cambria Math"/>
              <w:lang w:val="en-US" w:eastAsia="en-US"/>
            </w:rPr>
            <m:t>Θ</m:t>
          </m:r>
          <m:r>
            <w:rPr>
              <w:rFonts w:ascii="Cambria Math" w:hAnsi="Cambria Math"/>
              <w:lang w:eastAsia="en-US"/>
            </w:rPr>
            <m:t>(</m:t>
          </m:r>
          <m:r>
            <w:rPr>
              <w:rFonts w:ascii="Cambria Math" w:hAnsi="Cambria Math"/>
              <w:lang w:val="en-US" w:eastAsia="en-US"/>
            </w:rPr>
            <m:t>nlog</m:t>
          </m:r>
          <m:r>
            <w:rPr>
              <w:rFonts w:ascii="Cambria Math" w:hAnsi="Cambria Math"/>
              <w:lang w:eastAsia="en-US"/>
            </w:rPr>
            <m:t xml:space="preserve"> </m:t>
          </m:r>
          <m:r>
            <w:rPr>
              <w:rFonts w:ascii="Cambria Math" w:hAnsi="Cambria Math"/>
              <w:lang w:val="en-US" w:eastAsia="en-US"/>
            </w:rPr>
            <m:t>n</m:t>
          </m:r>
          <m:r>
            <w:rPr>
              <w:rFonts w:ascii="Cambria Math" w:hAnsi="Cambria Math"/>
              <w:lang w:eastAsia="en-US"/>
            </w:rPr>
            <m:t>).        (2.20)</m:t>
          </m:r>
        </m:oMath>
      </m:oMathPara>
    </w:p>
    <w:p w14:paraId="0FBC4B6E" w14:textId="45A67508" w:rsidR="00190F8A" w:rsidRPr="00354426" w:rsidRDefault="00190F8A" w:rsidP="00190F8A">
      <w:pPr>
        <w:ind w:firstLine="708"/>
        <w:rPr>
          <w:lang w:eastAsia="en-US"/>
        </w:rPr>
      </w:pPr>
      <w:r w:rsidRPr="00190F8A">
        <w:rPr>
          <w:lang w:eastAsia="en-US"/>
        </w:rPr>
        <w:t>Структура рекуррентности сортировки слиянием совпадает с общей схемой анализа сортировки Бэтчера: две подзадачи половинного размера и явно выраженная стоимость слияния. Отличие состоит в том, что классическое слияние имеет линейную стоимость \</w:t>
      </w:r>
      <w:r w:rsidRPr="00190F8A">
        <w:rPr>
          <w:lang w:val="en-US" w:eastAsia="en-US"/>
        </w:rPr>
        <w:t>Theta</w:t>
      </w:r>
      <w:r w:rsidRPr="00190F8A">
        <w:rPr>
          <w:lang w:eastAsia="en-US"/>
        </w:rPr>
        <w:t>(</w:t>
      </w:r>
      <w:r w:rsidRPr="00190F8A">
        <w:rPr>
          <w:lang w:val="en-US" w:eastAsia="en-US"/>
        </w:rPr>
        <w:t>n</w:t>
      </w:r>
      <w:r w:rsidRPr="00190F8A">
        <w:rPr>
          <w:lang w:eastAsia="en-US"/>
        </w:rPr>
        <w:t>), а чётно-нечётное слияние Бэтчера само является рекурсивной сетью с точной формулой (2.4).</w:t>
      </w:r>
    </w:p>
    <w:p w14:paraId="0350A783" w14:textId="77777777" w:rsidR="00B303CB" w:rsidRPr="00B303CB" w:rsidRDefault="00B303CB" w:rsidP="00B303CB">
      <w:pPr>
        <w:rPr>
          <w:rFonts w:ascii="Cambria Math" w:hAnsi="Cambria Math"/>
          <w:lang w:eastAsia="en-US"/>
          <w:oMath/>
        </w:rPr>
      </w:pPr>
    </w:p>
    <w:p w14:paraId="36C179FB" w14:textId="214075A2" w:rsidR="00AF4BF2" w:rsidRDefault="00AF4BF2" w:rsidP="00190F8A">
      <w:pPr>
        <w:pStyle w:val="af"/>
        <w:numPr>
          <w:ilvl w:val="2"/>
          <w:numId w:val="21"/>
        </w:numPr>
        <w:rPr>
          <w:noProof/>
          <w:lang w:val="en-US"/>
        </w:rPr>
      </w:pPr>
      <w:bookmarkStart w:id="31" w:name="_Toc227889256"/>
      <w:r w:rsidRPr="00572F3A">
        <w:rPr>
          <w:noProof/>
        </w:rPr>
        <w:lastRenderedPageBreak/>
        <w:t>Быстрая сортировка (Quick Sort)</w:t>
      </w:r>
      <w:bookmarkEnd w:id="31"/>
      <w:r w:rsidRPr="00572F3A">
        <w:rPr>
          <w:noProof/>
        </w:rPr>
        <w:t xml:space="preserve"> </w:t>
      </w:r>
    </w:p>
    <w:p w14:paraId="62CE5930" w14:textId="7CE4C8C9" w:rsidR="00190F8A" w:rsidRPr="00354426" w:rsidRDefault="00190F8A" w:rsidP="00190F8A">
      <w:pPr>
        <w:ind w:firstLine="708"/>
      </w:pPr>
      <w:r>
        <w:t>Быстрая сортировка также относится к алгоритмам «разделяй и властвуй», однако размеры её подзадач зависят от положения опорного элемента. Поэтому анализ существенно различается для худшего, лучшего и среднего случаев.</w:t>
      </w:r>
    </w:p>
    <w:p w14:paraId="656E750C" w14:textId="44FC81CA" w:rsidR="00190F8A" w:rsidRPr="005C7596" w:rsidRDefault="005C7596" w:rsidP="00190F8A">
      <w:pPr>
        <w:ind w:firstLine="708"/>
        <w:rPr>
          <w:lang w:val="en-US" w:eastAsia="en-US"/>
        </w:rPr>
      </w:pPr>
      <w:r w:rsidRPr="005C7596">
        <w:rPr>
          <w:lang w:eastAsia="en-US"/>
        </w:rPr>
        <w:t xml:space="preserve">В худшем случае опорный элемент каждый раз оказывается минимальным или максимальным, и одна из подзадач имеет размер </w:t>
      </w:r>
      <w:r w:rsidRPr="005C7596">
        <w:rPr>
          <w:lang w:val="en-US" w:eastAsia="en-US"/>
        </w:rPr>
        <w:t>n</w:t>
      </w:r>
      <w:r w:rsidRPr="005C7596">
        <w:rPr>
          <w:lang w:eastAsia="en-US"/>
        </w:rPr>
        <w:t xml:space="preserve">-1, а другая — размер 0. </w:t>
      </w:r>
      <w:r w:rsidRPr="005C7596">
        <w:rPr>
          <w:lang w:val="en-US" w:eastAsia="en-US"/>
        </w:rPr>
        <w:t>Тогда</w:t>
      </w:r>
      <w:r>
        <w:rPr>
          <w:lang w:val="en-US" w:eastAsia="en-US"/>
        </w:rPr>
        <w:t xml:space="preserve">: </w:t>
      </w:r>
    </w:p>
    <w:p w14:paraId="3DFEDC0E" w14:textId="407B34A4" w:rsidR="005C7596" w:rsidRPr="005C7596" w:rsidRDefault="005C7596" w:rsidP="005C7596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 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n-1</m:t>
              </m:r>
            </m:e>
          </m:d>
          <m:r>
            <w:rPr>
              <w:rFonts w:ascii="Cambria Math" w:hAnsi="Cambria Math"/>
              <w:lang w:val="en-US" w:eastAsia="en-US"/>
            </w:rPr>
            <m:t>+ cn,  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1</m:t>
              </m:r>
            </m:e>
          </m:d>
          <m:r>
            <w:rPr>
              <w:rFonts w:ascii="Cambria Math" w:hAnsi="Cambria Math"/>
              <w:lang w:val="en-US" w:eastAsia="en-US"/>
            </w:rPr>
            <m:t>=0.    (2.21)</m:t>
          </m:r>
        </m:oMath>
      </m:oMathPara>
    </w:p>
    <w:p w14:paraId="66BB9649" w14:textId="19C3EBC4" w:rsidR="005C7596" w:rsidRDefault="005C7596" w:rsidP="005C7596">
      <w:pPr>
        <w:ind w:firstLine="708"/>
        <w:rPr>
          <w:lang w:val="en-US"/>
        </w:rPr>
      </w:pPr>
      <w:r>
        <w:t>Раскрутка даёт</w:t>
      </w:r>
    </w:p>
    <w:p w14:paraId="2DA8FE8C" w14:textId="02E609A1" w:rsidR="005C7596" w:rsidRPr="005C7596" w:rsidRDefault="005C7596" w:rsidP="005C7596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T(n) = T(n-1) + cn= T(n-2) + c(n-1) + cn= …= c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i=2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n</m:t>
              </m:r>
            </m:sup>
            <m:e>
              <m:r>
                <w:rPr>
                  <w:rFonts w:ascii="Cambria Math" w:hAnsi="Cambria Math"/>
                  <w:lang w:val="en-US" w:eastAsia="en-US"/>
                </w:rPr>
                <m:t>i</m:t>
              </m:r>
            </m:e>
          </m:nary>
          <m:r>
            <w:rPr>
              <w:rFonts w:ascii="Cambria Math" w:hAnsi="Cambria Math"/>
              <w:lang w:val="en-US" w:eastAsia="en-US"/>
            </w:rPr>
            <m:t>.</m:t>
          </m:r>
        </m:oMath>
      </m:oMathPara>
    </w:p>
    <w:p w14:paraId="3F26E46D" w14:textId="78E0872A" w:rsidR="005C7596" w:rsidRDefault="005C7596" w:rsidP="005C7596">
      <w:pPr>
        <w:ind w:firstLine="708"/>
        <w:rPr>
          <w:lang w:val="en-US"/>
        </w:rPr>
      </w:pPr>
      <w:r>
        <w:t>Отсюда</w:t>
      </w:r>
    </w:p>
    <w:p w14:paraId="2F383551" w14:textId="1A622D2F" w:rsidR="005C7596" w:rsidRPr="005C7596" w:rsidRDefault="005C7596" w:rsidP="005C7596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 c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n+1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  <m:r>
                <w:rPr>
                  <w:rFonts w:ascii="Cambria Math" w:hAnsi="Cambria Math"/>
                  <w:lang w:val="en-US" w:eastAsia="en-US"/>
                </w:rPr>
                <m:t>- 1</m:t>
              </m:r>
            </m:e>
          </m:d>
          <m:r>
            <w:rPr>
              <w:rFonts w:ascii="Cambria Math" w:hAnsi="Cambria Math"/>
              <w:lang w:val="en-US" w:eastAsia="en-US"/>
            </w:rPr>
            <m:t>∈ Θ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  <w:lang w:val="en-US" w:eastAsia="en-US"/>
            </w:rPr>
            <m:t>.  (2.22)</m:t>
          </m:r>
        </m:oMath>
      </m:oMathPara>
    </w:p>
    <w:p w14:paraId="26F55532" w14:textId="7938FF7C" w:rsidR="005C7596" w:rsidRDefault="005C7596" w:rsidP="005C7596">
      <w:pPr>
        <w:ind w:firstLine="708"/>
        <w:rPr>
          <w:lang w:val="en-US"/>
        </w:rPr>
      </w:pPr>
      <w:r>
        <w:t>В лучшем случае опорный элемент каждый раз делит массив пополам. Тогда рекуррентность совпадает с рекуррентностью сортировки слиянием:</w:t>
      </w:r>
    </w:p>
    <w:p w14:paraId="0766EFE7" w14:textId="130E243F" w:rsidR="005C7596" w:rsidRPr="005C7596" w:rsidRDefault="005C7596" w:rsidP="005C7596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T(n) = 2T(n/2) + cn,  (2.23)</m:t>
          </m:r>
        </m:oMath>
      </m:oMathPara>
    </w:p>
    <w:p w14:paraId="4593175D" w14:textId="5D0A2D50" w:rsidR="005C7596" w:rsidRDefault="005C7596" w:rsidP="005C7596">
      <w:pPr>
        <w:ind w:firstLine="708"/>
        <w:rPr>
          <w:lang w:val="en-US"/>
        </w:rPr>
      </w:pPr>
      <w:r>
        <w:t>и, как было показано выше</w:t>
      </w:r>
      <w:r>
        <w:rPr>
          <w:lang w:val="en-US"/>
        </w:rPr>
        <w:t xml:space="preserve"> </w:t>
      </w:r>
    </w:p>
    <w:p w14:paraId="49294051" w14:textId="605CA429" w:rsidR="005C7596" w:rsidRPr="005C7596" w:rsidRDefault="005C7596" w:rsidP="005C7596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∈ Θ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nlog n</m:t>
              </m:r>
            </m:e>
          </m:d>
          <m:r>
            <w:rPr>
              <w:rFonts w:ascii="Cambria Math" w:hAnsi="Cambria Math"/>
              <w:lang w:val="en-US"/>
            </w:rPr>
            <m:t>.   (2.24)</m:t>
          </m:r>
        </m:oMath>
      </m:oMathPara>
    </w:p>
    <w:p w14:paraId="6F1CCA70" w14:textId="3E8F1AB5" w:rsidR="005C7596" w:rsidRPr="00354426" w:rsidRDefault="005C7596" w:rsidP="005C7596">
      <w:pPr>
        <w:ind w:firstLine="708"/>
      </w:pPr>
      <w:r>
        <w:t xml:space="preserve">Средний случай требует отдельного анализа. Если считать, что опорный элемент равновероятно занимает любую позицию от </w:t>
      </w:r>
      <w:r>
        <w:rPr>
          <w:rStyle w:val="mord"/>
        </w:rPr>
        <w:t>0</w:t>
      </w:r>
      <w:r>
        <w:t xml:space="preserve"> до </w:t>
      </w:r>
      <w:r>
        <w:rPr>
          <w:rStyle w:val="mord"/>
        </w:rPr>
        <w:t>n</w:t>
      </w:r>
      <w:r>
        <w:rPr>
          <w:rStyle w:val="mbin"/>
        </w:rPr>
        <w:t>−</w:t>
      </w:r>
      <w:r>
        <w:rPr>
          <w:rStyle w:val="mord"/>
        </w:rPr>
        <w:t>1</w:t>
      </w:r>
      <w:r>
        <w:t>, то среднее число сравнений удовлетворяет соотношению</w:t>
      </w:r>
    </w:p>
    <w:p w14:paraId="6A31094B" w14:textId="56DF20D3" w:rsidR="005C7596" w:rsidRPr="005C7596" w:rsidRDefault="005C7596" w:rsidP="005C7596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 xml:space="preserve">= 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n-1</m:t>
              </m:r>
            </m:e>
          </m:d>
          <m:r>
            <w:rPr>
              <w:rFonts w:ascii="Cambria Math" w:hAnsi="Cambria Math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2</m:t>
              </m:r>
            </m:num>
            <m:den>
              <m:r>
                <w:rPr>
                  <w:rFonts w:ascii="Cambria Math" w:hAnsi="Cambria Math"/>
                  <w:lang w:val="en-US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k=0</m:t>
              </m:r>
            </m:sub>
            <m:sup>
              <m:r>
                <w:rPr>
                  <w:rFonts w:ascii="Cambria Math" w:hAnsi="Cambria Math"/>
                  <w:lang w:val="en-US"/>
                </w:rPr>
                <m:t>n-1</m:t>
              </m:r>
            </m:sup>
            <m:e>
              <m:r>
                <w:rPr>
                  <w:rFonts w:ascii="Cambria Math" w:hAnsi="Cambria Math"/>
                  <w:lang w:val="en-US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e>
              </m:d>
            </m:e>
          </m:nary>
          <m:r>
            <w:rPr>
              <w:rFonts w:ascii="Cambria Math" w:hAnsi="Cambria Math"/>
              <w:lang w:val="en-US"/>
            </w:rPr>
            <m:t>,  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0</m:t>
              </m:r>
            </m:e>
          </m:d>
          <m:r>
            <w:rPr>
              <w:rFonts w:ascii="Cambria Math" w:hAnsi="Cambria Math"/>
              <w:lang w:val="en-US"/>
            </w:rPr>
            <m:t>=T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1</m:t>
              </m:r>
            </m:e>
          </m:d>
          <m:r>
            <w:rPr>
              <w:rFonts w:ascii="Cambria Math" w:hAnsi="Cambria Math"/>
              <w:lang w:val="en-US"/>
            </w:rPr>
            <m:t xml:space="preserve">=0.   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2.25</m:t>
              </m:r>
            </m:e>
          </m:d>
        </m:oMath>
      </m:oMathPara>
    </w:p>
    <w:p w14:paraId="6121A187" w14:textId="75EB4F80" w:rsidR="005C7596" w:rsidRPr="00354426" w:rsidRDefault="005C7596" w:rsidP="005C7596">
      <w:pPr>
        <w:ind w:firstLine="708"/>
      </w:pPr>
      <w:r>
        <w:lastRenderedPageBreak/>
        <w:t xml:space="preserve">Это уже не рекуррентность вида </w:t>
      </w:r>
      <m:oMath>
        <m:r>
          <w:rPr>
            <w:rStyle w:val="mord"/>
            <w:rFonts w:ascii="Cambria Math" w:hAnsi="Cambria Math"/>
          </w:rPr>
          <m:t>T(n)=aT(</m:t>
        </m:r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n</m:t>
            </m:r>
          </m:num>
          <m:den>
            <m:r>
              <w:rPr>
                <w:rStyle w:val="mord"/>
                <w:rFonts w:ascii="Cambria Math" w:hAnsi="Cambria Math"/>
              </w:rPr>
              <m:t>b</m:t>
            </m:r>
          </m:den>
        </m:f>
        <m:r>
          <w:rPr>
            <w:rStyle w:val="mord"/>
            <w:rFonts w:ascii="Cambria Math" w:hAnsi="Cambria Math"/>
          </w:rPr>
          <m:t>)+f(n)</m:t>
        </m:r>
      </m:oMath>
      <w:r>
        <w:t xml:space="preserve">: она содержит сумму всех предыдущих значений. Решение получается через преобразование к конечно-разностному уравнению. Помножим (2.25) на </w:t>
      </w:r>
      <w:r>
        <w:rPr>
          <w:rStyle w:val="mord"/>
        </w:rPr>
        <w:t>n</w:t>
      </w:r>
      <w:r>
        <w:t>:</w:t>
      </w:r>
    </w:p>
    <w:p w14:paraId="7CA3C96D" w14:textId="3273642B" w:rsidR="005C7596" w:rsidRPr="005C7596" w:rsidRDefault="005C7596" w:rsidP="005C7596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nT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 n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n-1</m:t>
              </m:r>
            </m:e>
          </m:d>
          <m:r>
            <w:rPr>
              <w:rFonts w:ascii="Cambria Math" w:hAnsi="Cambria Math"/>
              <w:lang w:val="en-US"/>
            </w:rPr>
            <m:t>+ 2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k=0</m:t>
              </m:r>
            </m:sub>
            <m:sup>
              <m:r>
                <w:rPr>
                  <w:rFonts w:ascii="Cambria Math" w:hAnsi="Cambria Math"/>
                  <w:lang w:val="en-US"/>
                </w:rPr>
                <m:t>n-1</m:t>
              </m:r>
            </m:sup>
            <m:e>
              <m:r>
                <w:rPr>
                  <w:rFonts w:ascii="Cambria Math" w:hAnsi="Cambria Math"/>
                  <w:lang w:val="en-US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e>
              </m:d>
            </m:e>
          </m:nary>
          <m:r>
            <w:rPr>
              <w:rFonts w:ascii="Cambria Math" w:hAnsi="Cambria Math"/>
              <w:lang w:val="en-US"/>
            </w:rPr>
            <m:t>.  (2.26)</m:t>
          </m:r>
        </m:oMath>
      </m:oMathPara>
    </w:p>
    <w:p w14:paraId="34C4E52A" w14:textId="6C155F17" w:rsidR="005C7596" w:rsidRDefault="005C7596" w:rsidP="005C7596">
      <w:pPr>
        <w:ind w:firstLine="708"/>
        <w:rPr>
          <w:lang w:val="en-US"/>
        </w:rPr>
      </w:pPr>
      <w:r>
        <w:t xml:space="preserve">Для </w:t>
      </w:r>
      <w:r>
        <w:rPr>
          <w:rStyle w:val="mord"/>
        </w:rPr>
        <w:t>n</w:t>
      </w:r>
      <w:r>
        <w:rPr>
          <w:rStyle w:val="mbin"/>
        </w:rPr>
        <w:t>−</w:t>
      </w:r>
      <w:r>
        <w:rPr>
          <w:rStyle w:val="mord"/>
        </w:rPr>
        <w:t>1</w:t>
      </w:r>
      <w:r>
        <w:t>:</w:t>
      </w:r>
    </w:p>
    <w:p w14:paraId="3A7025B6" w14:textId="7B6388C9" w:rsidR="00D13842" w:rsidRPr="00D13842" w:rsidRDefault="00000000" w:rsidP="00D13842">
      <w:pPr>
        <w:ind w:firstLine="708"/>
        <w:rPr>
          <w:lang w:val="en-US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n-1</m:t>
              </m:r>
            </m:e>
          </m:d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n-1</m:t>
              </m:r>
            </m:e>
          </m:d>
          <m:r>
            <w:rPr>
              <w:rFonts w:ascii="Cambria Math" w:hAnsi="Cambria Math"/>
              <w:lang w:val="en-US"/>
            </w:rPr>
            <m:t xml:space="preserve">= 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n-1</m:t>
              </m:r>
            </m:e>
          </m:d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n-2</m:t>
              </m:r>
            </m:e>
          </m:d>
          <m:r>
            <w:rPr>
              <w:rFonts w:ascii="Cambria Math" w:hAnsi="Cambria Math"/>
              <w:lang w:val="en-US"/>
            </w:rPr>
            <m:t>+ 2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k=0</m:t>
              </m:r>
            </m:sub>
            <m:sup>
              <m:r>
                <w:rPr>
                  <w:rFonts w:ascii="Cambria Math" w:hAnsi="Cambria Math"/>
                  <w:lang w:val="en-US"/>
                </w:rPr>
                <m:t>n=2</m:t>
              </m:r>
            </m:sup>
            <m:e>
              <m:r>
                <w:rPr>
                  <w:rFonts w:ascii="Cambria Math" w:hAnsi="Cambria Math"/>
                  <w:lang w:val="en-US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e>
              </m:d>
            </m:e>
          </m:nary>
          <m:r>
            <w:rPr>
              <w:rFonts w:ascii="Cambria Math" w:hAnsi="Cambria Math"/>
              <w:lang w:val="en-US"/>
            </w:rPr>
            <m:t>.(2.27)</m:t>
          </m:r>
        </m:oMath>
      </m:oMathPara>
    </w:p>
    <w:p w14:paraId="34D6283B" w14:textId="56B6FAB1" w:rsidR="00D13842" w:rsidRDefault="00D13842" w:rsidP="00D13842">
      <w:pPr>
        <w:ind w:firstLine="708"/>
        <w:rPr>
          <w:lang w:val="en-US"/>
        </w:rPr>
      </w:pPr>
      <w:r w:rsidRPr="00D13842">
        <w:rPr>
          <w:lang w:val="en-US"/>
        </w:rPr>
        <w:t>Вычитая (2.27) из (2.26), получаем</w:t>
      </w:r>
    </w:p>
    <w:p w14:paraId="1E3B10F6" w14:textId="5B068050" w:rsidR="00D13842" w:rsidRPr="00D13842" w:rsidRDefault="00D13842" w:rsidP="00D13842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nT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 xml:space="preserve">= 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n+1</m:t>
              </m:r>
            </m:e>
          </m:d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n-1</m:t>
              </m:r>
            </m:e>
          </m:d>
          <m:r>
            <w:rPr>
              <w:rFonts w:ascii="Cambria Math" w:hAnsi="Cambria Math"/>
              <w:lang w:val="en-US"/>
            </w:rPr>
            <m:t>+ 2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n-1</m:t>
              </m:r>
            </m:e>
          </m:d>
          <m:r>
            <w:rPr>
              <w:rFonts w:ascii="Cambria Math" w:hAnsi="Cambria Math"/>
              <w:lang w:val="en-US"/>
            </w:rPr>
            <m:t>.    (2.28)</m:t>
          </m:r>
        </m:oMath>
      </m:oMathPara>
    </w:p>
    <w:p w14:paraId="6803C88B" w14:textId="66C1E8C5" w:rsidR="00D13842" w:rsidRDefault="00D13842" w:rsidP="00D13842">
      <w:pPr>
        <w:ind w:firstLine="708"/>
        <w:rPr>
          <w:lang w:val="en-US"/>
        </w:rPr>
      </w:pPr>
      <w:r>
        <w:t xml:space="preserve">Делим на </w:t>
      </w:r>
      <m:oMath>
        <m:r>
          <w:rPr>
            <w:rStyle w:val="mord"/>
            <w:rFonts w:ascii="Cambria Math" w:hAnsi="Cambria Math"/>
          </w:rPr>
          <m:t>n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bin"/>
            <w:rFonts w:ascii="Cambria Math" w:hAnsi="Cambria Math"/>
          </w:rPr>
          <m:t>+</m:t>
        </m:r>
        <m:r>
          <w:rPr>
            <w:rStyle w:val="mord"/>
            <w:rFonts w:ascii="Cambria Math" w:hAnsi="Cambria Math"/>
          </w:rPr>
          <m:t>1</m:t>
        </m:r>
        <m:r>
          <w:rPr>
            <w:rStyle w:val="mclose"/>
            <w:rFonts w:ascii="Cambria Math" w:hAnsi="Cambria Math"/>
          </w:rPr>
          <m:t>)</m:t>
        </m:r>
        <m:r>
          <w:rPr>
            <w:rFonts w:ascii="Cambria Math" w:hAnsi="Cambria Math"/>
          </w:rPr>
          <m:t>:</m:t>
        </m:r>
      </m:oMath>
    </w:p>
    <w:p w14:paraId="2328529C" w14:textId="5CF5EF9B" w:rsidR="00D13842" w:rsidRPr="00D13842" w:rsidRDefault="00000000" w:rsidP="00D13842">
      <w:pPr>
        <w:ind w:firstLine="708"/>
        <w:rPr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n+1</m:t>
              </m:r>
            </m:den>
          </m:f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n-1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n</m:t>
              </m:r>
            </m:den>
          </m:f>
          <m:r>
            <w:rPr>
              <w:rFonts w:ascii="Cambria Math" w:hAnsi="Cambria Math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2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n-1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n+1</m:t>
                  </m:r>
                </m:e>
              </m:d>
            </m:den>
          </m:f>
          <m:r>
            <w:rPr>
              <w:rFonts w:ascii="Cambria Math" w:hAnsi="Cambria Math"/>
              <w:lang w:val="en-US"/>
            </w:rPr>
            <m:t>.  (2.29)</m:t>
          </m:r>
        </m:oMath>
      </m:oMathPara>
    </w:p>
    <w:p w14:paraId="3252673C" w14:textId="2CD808FB" w:rsidR="00D13842" w:rsidRDefault="00D13842" w:rsidP="00D13842">
      <w:pPr>
        <w:ind w:firstLine="708"/>
        <w:rPr>
          <w:lang w:val="en-US"/>
        </w:rPr>
      </w:pPr>
      <w:r w:rsidRPr="00D13842">
        <w:t xml:space="preserve">Обозначим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u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T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</m:d>
          </m:num>
          <m:den>
            <m:r>
              <w:rPr>
                <w:rFonts w:ascii="Cambria Math" w:hAnsi="Cambria Math"/>
                <w:lang w:val="en-US"/>
              </w:rPr>
              <m:t>n</m:t>
            </m:r>
            <m:r>
              <w:rPr>
                <w:rFonts w:ascii="Cambria Math" w:hAnsi="Cambria Math"/>
              </w:rPr>
              <m:t>+1</m:t>
            </m:r>
          </m:den>
        </m:f>
      </m:oMath>
      <w:r w:rsidRPr="00D13842">
        <w:t>. Тогда</w:t>
      </w:r>
    </w:p>
    <w:p w14:paraId="0CE0CE33" w14:textId="15099351" w:rsidR="00D13842" w:rsidRPr="00D13842" w:rsidRDefault="00D13842" w:rsidP="00D13842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uₙ = u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ₙ</m:t>
              </m:r>
            </m:e>
            <m:sup>
              <m:r>
                <w:rPr>
                  <w:rFonts w:ascii="Cambria Math" w:hAnsi="Cambria Math"/>
                  <w:lang w:val="en-US"/>
                </w:rPr>
                <m:t>-1</m:t>
              </m:r>
            </m:sup>
          </m:sSup>
          <m:r>
            <w:rPr>
              <w:rFonts w:ascii="Cambria Math" w:hAnsi="Cambria Math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2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n-1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n+1</m:t>
                  </m:r>
                </m:e>
              </m:d>
            </m:den>
          </m:f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7A50DE90" w14:textId="7F26F679" w:rsidR="005C7596" w:rsidRPr="00354426" w:rsidRDefault="00D13842" w:rsidP="005C7596">
      <w:pPr>
        <w:ind w:firstLine="708"/>
      </w:pPr>
      <w:r w:rsidRPr="00D13842">
        <w:t>После телескопирования и разложения на простые дроби получаем известную формулу</w:t>
      </w:r>
    </w:p>
    <w:p w14:paraId="0611E44F" w14:textId="77705D33" w:rsidR="00D13842" w:rsidRPr="00D13842" w:rsidRDefault="00D13842" w:rsidP="00D13842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 2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n+1</m:t>
              </m:r>
            </m:e>
          </m:d>
          <m:r>
            <w:rPr>
              <w:rFonts w:ascii="Cambria Math" w:hAnsi="Cambria Math"/>
              <w:lang w:val="en-US"/>
            </w:rPr>
            <m:t>Hₙ - 4n,  (2.30)</m:t>
          </m:r>
        </m:oMath>
      </m:oMathPara>
    </w:p>
    <w:p w14:paraId="1D9556B4" w14:textId="025F286C" w:rsidR="00D13842" w:rsidRPr="00D13842" w:rsidRDefault="00D13842" w:rsidP="00D13842">
      <w:pPr>
        <w:ind w:firstLine="708"/>
      </w:pPr>
      <w:r w:rsidRPr="00D13842">
        <w:t xml:space="preserve">где </w:t>
      </w:r>
      <m:oMath>
        <m:r>
          <w:rPr>
            <w:rFonts w:ascii="Cambria Math" w:hAnsi="Cambria Math"/>
            <w:lang w:val="en-US"/>
          </w:rPr>
          <m:t>H</m:t>
        </m:r>
        <m:r>
          <w:rPr>
            <w:rFonts w:ascii="Cambria Math" w:hAnsi="Cambria Math"/>
          </w:rPr>
          <m:t xml:space="preserve">ₙ = </m:t>
        </m:r>
        <m:nary>
          <m:naryPr>
            <m:chr m:val="∑"/>
            <m:limLoc m:val="undOvr"/>
            <m:grow m:val="1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acc>
                  <m:accPr>
                    <m:chr m:val="̇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ⅈ</m:t>
                    </m:r>
                  </m:e>
                </m:acc>
              </m:den>
            </m:f>
          </m:e>
        </m:nary>
        <m:r>
          <w:rPr>
            <w:rFonts w:ascii="Cambria Math" w:hAnsi="Cambria Math"/>
          </w:rPr>
          <m:t xml:space="preserve"> </m:t>
        </m:r>
      </m:oMath>
      <w:r w:rsidRPr="00D13842">
        <w:t xml:space="preserve">— </w:t>
      </w:r>
      <w:r w:rsidRPr="00D13842">
        <w:rPr>
          <w:lang w:val="en-US"/>
        </w:rPr>
        <w:t>n</w:t>
      </w:r>
      <w:r w:rsidRPr="00D13842">
        <w:t xml:space="preserve">-е гармоническое число. Так как </w:t>
      </w:r>
      <m:oMath>
        <m:r>
          <w:rPr>
            <w:rFonts w:ascii="Cambria Math" w:hAnsi="Cambria Math"/>
            <w:lang w:val="en-US"/>
          </w:rPr>
          <m:t>H</m:t>
        </m:r>
        <m:r>
          <w:rPr>
            <w:rFonts w:ascii="Cambria Math" w:hAnsi="Cambria Math"/>
          </w:rPr>
          <m:t xml:space="preserve">ₙ = </m:t>
        </m:r>
        <m:r>
          <w:rPr>
            <w:rFonts w:ascii="Cambria Math" w:hAnsi="Cambria Math"/>
            <w:lang w:val="en-US"/>
          </w:rPr>
          <m:t>ln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 + </m:t>
        </m:r>
        <m:r>
          <w:rPr>
            <w:rFonts w:ascii="Cambria Math" w:hAnsi="Cambria Math"/>
            <w:lang w:val="en-US"/>
          </w:rPr>
          <m:t>O</m:t>
        </m:r>
        <m:r>
          <w:rPr>
            <w:rFonts w:ascii="Cambria Math" w:hAnsi="Cambria Math"/>
          </w:rPr>
          <m:t>(1)</m:t>
        </m:r>
      </m:oMath>
      <w:r w:rsidRPr="00D13842">
        <w:t>, то</w:t>
      </w:r>
    </w:p>
    <w:p w14:paraId="21160F7A" w14:textId="665C8FFD" w:rsidR="00D13842" w:rsidRPr="00D13842" w:rsidRDefault="00D13842" w:rsidP="00D13842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</w:rPr>
            <m:t>T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∈ Θ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nlog n</m:t>
              </m:r>
            </m:e>
          </m:d>
          <m:r>
            <w:rPr>
              <w:rFonts w:ascii="Cambria Math" w:hAnsi="Cambria Math"/>
            </w:rPr>
            <m:t xml:space="preserve">. </m:t>
          </m:r>
          <m:r>
            <w:rPr>
              <w:rFonts w:ascii="Cambria Math" w:hAnsi="Cambria Math"/>
              <w:lang w:val="en-US"/>
            </w:rPr>
            <m:t xml:space="preserve"> </m:t>
          </m:r>
          <m:r>
            <w:rPr>
              <w:rFonts w:ascii="Cambria Math" w:hAnsi="Cambria Math"/>
            </w:rPr>
            <m:t>(2.31)</m:t>
          </m:r>
        </m:oMath>
      </m:oMathPara>
    </w:p>
    <w:p w14:paraId="5C6D023C" w14:textId="5CE77EB2" w:rsidR="00D13842" w:rsidRPr="00354426" w:rsidRDefault="00D13842" w:rsidP="00D13842">
      <w:pPr>
        <w:ind w:firstLine="708"/>
      </w:pPr>
      <w:r w:rsidRPr="00D13842">
        <w:lastRenderedPageBreak/>
        <w:t>Таким образом, для быстрой сортировки метод раскрутки напрямую применим в худшем и лучшем случаях, но средний случай требует вероятностного анализа и дополнительных алгебраических преобразований.</w:t>
      </w:r>
      <w:bookmarkStart w:id="32" w:name="_Toc227889257"/>
    </w:p>
    <w:p w14:paraId="37715D43" w14:textId="04AB0A11" w:rsidR="00AF4BF2" w:rsidRDefault="00AF4BF2" w:rsidP="00D13842">
      <w:pPr>
        <w:pStyle w:val="af"/>
        <w:numPr>
          <w:ilvl w:val="2"/>
          <w:numId w:val="21"/>
        </w:numPr>
        <w:rPr>
          <w:noProof/>
          <w:lang w:val="en-US"/>
        </w:rPr>
      </w:pPr>
      <w:r w:rsidRPr="00572F3A">
        <w:rPr>
          <w:noProof/>
        </w:rPr>
        <w:t>Битоническая сортировка (Bitonic Sort</w:t>
      </w:r>
      <w:r>
        <w:rPr>
          <w:noProof/>
        </w:rPr>
        <w:t>)</w:t>
      </w:r>
      <w:bookmarkEnd w:id="32"/>
    </w:p>
    <w:p w14:paraId="379FB337" w14:textId="20AE529B" w:rsidR="00D13842" w:rsidRPr="00354426" w:rsidRDefault="00D13842" w:rsidP="00D13842">
      <w:pPr>
        <w:ind w:firstLine="708"/>
      </w:pPr>
      <w:r>
        <w:t>Битоническая сортировка, как и чётно-нечётная сортировка Бэтчера, является сортировочной сетью. Она основана на понятии битонической последовательности, то есть последовательности, сначала неубывающей, а затем невозрастающей, либо циклического сдвига такой последовательности.</w:t>
      </w:r>
    </w:p>
    <w:p w14:paraId="33EC0A65" w14:textId="5EDFF3EA" w:rsidR="00D13842" w:rsidRPr="00B51AE3" w:rsidRDefault="00D13842" w:rsidP="00D13842">
      <w:pPr>
        <w:ind w:firstLine="708"/>
      </w:pPr>
      <w:r>
        <w:t xml:space="preserve">Пусть </w:t>
      </w:r>
      <w:r>
        <w:rPr>
          <w:rStyle w:val="mord"/>
        </w:rPr>
        <w:t>B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t xml:space="preserve"> — число компараторов в </w:t>
      </w:r>
      <w:proofErr w:type="spellStart"/>
      <w:r w:rsidR="00B51AE3">
        <w:t>битоническом</w:t>
      </w:r>
      <w:proofErr w:type="spellEnd"/>
      <w:r>
        <w:t xml:space="preserve"> слиянии длины </w:t>
      </w:r>
      <w:r>
        <w:rPr>
          <w:rStyle w:val="mord"/>
        </w:rPr>
        <w:t>n</w:t>
      </w:r>
      <w:r>
        <w:t>. Тогда</w:t>
      </w:r>
    </w:p>
    <w:p w14:paraId="2F403357" w14:textId="4CFE5F81" w:rsidR="00D13842" w:rsidRPr="00D13842" w:rsidRDefault="00D13842" w:rsidP="00D13842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B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 2B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,  B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2</m:t>
              </m:r>
            </m:e>
          </m:d>
          <m:r>
            <w:rPr>
              <w:rFonts w:ascii="Cambria Math" w:hAnsi="Cambria Math"/>
              <w:lang w:val="en-US" w:eastAsia="en-US"/>
            </w:rPr>
            <m:t>=1.  (2.32)</m:t>
          </m:r>
        </m:oMath>
      </m:oMathPara>
    </w:p>
    <w:p w14:paraId="5F11E658" w14:textId="2380C5E7" w:rsidR="00D13842" w:rsidRDefault="00D13842" w:rsidP="00D13842">
      <w:pPr>
        <w:ind w:firstLine="708"/>
        <w:rPr>
          <w:lang w:val="en-US"/>
        </w:rPr>
      </w:pPr>
      <w:r>
        <w:t xml:space="preserve">Пусть </w:t>
      </w:r>
      <m:oMath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</m:oMath>
      <w:r>
        <w:t xml:space="preserve"> и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B</m:t>
            </m:r>
          </m:e>
          <m:sub>
            <m:r>
              <w:rPr>
                <w:rStyle w:val="mord"/>
                <w:rFonts w:ascii="Cambria Math" w:hAnsi="Cambria Math"/>
              </w:rPr>
              <m:t>m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B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  <m:r>
          <w:rPr>
            <w:rStyle w:val="mclose"/>
            <w:rFonts w:ascii="Cambria Math" w:hAnsi="Cambria Math"/>
          </w:rPr>
          <m:t>)</m:t>
        </m:r>
      </m:oMath>
      <w:r>
        <w:t>. Тогда</w:t>
      </w:r>
    </w:p>
    <w:p w14:paraId="02756F6F" w14:textId="26564F02" w:rsidR="00D13842" w:rsidRPr="00D13842" w:rsidRDefault="00D13842" w:rsidP="00D13842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Bₘ = 2Bₘ₋₁ + 2ᵐ⁻¹, B₁=1.</m:t>
          </m:r>
        </m:oMath>
      </m:oMathPara>
    </w:p>
    <w:p w14:paraId="253A0622" w14:textId="42B7F792" w:rsidR="00D13842" w:rsidRDefault="00D13842" w:rsidP="00D13842">
      <w:pPr>
        <w:ind w:firstLine="708"/>
        <w:rPr>
          <w:lang w:val="en-US"/>
        </w:rPr>
      </w:pPr>
      <w:r>
        <w:t>Раскрутка даёт</w:t>
      </w:r>
    </w:p>
    <w:p w14:paraId="04539B11" w14:textId="0F6CC371" w:rsidR="00D13842" w:rsidRPr="00D13842" w:rsidRDefault="00D13842" w:rsidP="00D13842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Bₘ = 2ᵏBₘ₋ₖ + k2ᵐ⁻¹.</m:t>
          </m:r>
        </m:oMath>
      </m:oMathPara>
    </w:p>
    <w:p w14:paraId="41278641" w14:textId="72350CD0" w:rsidR="00D13842" w:rsidRDefault="00D13842" w:rsidP="00D13842">
      <w:pPr>
        <w:ind w:firstLine="708"/>
        <w:rPr>
          <w:lang w:val="en-US"/>
        </w:rPr>
      </w:pPr>
      <w:r>
        <w:t xml:space="preserve">При </w:t>
      </w:r>
      <m:oMath>
        <m:r>
          <w:rPr>
            <w:rStyle w:val="mord"/>
            <w:rFonts w:ascii="Cambria Math" w:hAnsi="Cambria Math"/>
          </w:rPr>
          <m:t>k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m</m:t>
        </m:r>
        <m:r>
          <w:rPr>
            <w:rStyle w:val="mbin"/>
            <w:rFonts w:ascii="Cambria Math" w:hAnsi="Cambria Math"/>
          </w:rPr>
          <m:t>-</m:t>
        </m:r>
        <m:r>
          <w:rPr>
            <w:rStyle w:val="mord"/>
            <w:rFonts w:ascii="Cambria Math" w:hAnsi="Cambria Math"/>
          </w:rPr>
          <m:t>1</m:t>
        </m:r>
      </m:oMath>
      <w:r>
        <w:t>:</w:t>
      </w:r>
    </w:p>
    <w:p w14:paraId="327899A2" w14:textId="57AA9A0A" w:rsidR="00D13842" w:rsidRPr="00D13842" w:rsidRDefault="00D13842" w:rsidP="00D13842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Bₘ = 2ᵐ⁻¹B₁ + (m-1)2ᵐ⁻¹= m2ᵐ⁻¹.</m:t>
          </m:r>
        </m:oMath>
      </m:oMathPara>
    </w:p>
    <w:p w14:paraId="43914031" w14:textId="167902A4" w:rsidR="00D13842" w:rsidRDefault="00D13842" w:rsidP="00D13842">
      <w:pPr>
        <w:ind w:firstLine="708"/>
        <w:rPr>
          <w:lang w:val="en-US"/>
        </w:rPr>
      </w:pPr>
      <w:r>
        <w:t>Следовательно,</w:t>
      </w:r>
    </w:p>
    <w:p w14:paraId="7B0103E9" w14:textId="70FFF375" w:rsidR="00D13842" w:rsidRPr="00D13842" w:rsidRDefault="00D13842" w:rsidP="00D13842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B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</m:den>
          </m:f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log</m:t>
                  </m:r>
                  <m:ctrlPr>
                    <w:rPr>
                      <w:rFonts w:ascii="Cambria Math" w:hAnsi="Cambria Math"/>
                      <w:lang w:val="en-US"/>
                    </w:rPr>
                  </m:ctrlP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  <m:ctrlPr>
                    <w:rPr>
                      <w:rFonts w:ascii="Cambria Math" w:hAnsi="Cambria Math"/>
                      <w:lang w:val="en-US"/>
                    </w:rPr>
                  </m:ctrlPr>
                </m:sub>
              </m:sSub>
            </m:fName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func>
          <m:r>
            <w:rPr>
              <w:rFonts w:ascii="Cambria Math" w:hAnsi="Cambria Math"/>
              <w:lang w:val="en-US"/>
            </w:rPr>
            <m:t xml:space="preserve"> ∈ Θ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nlog n</m:t>
              </m:r>
            </m:e>
          </m:d>
          <m:r>
            <w:rPr>
              <w:rFonts w:ascii="Cambria Math" w:hAnsi="Cambria Math"/>
              <w:lang w:val="en-US"/>
            </w:rPr>
            <m:t>.  (2.33)</m:t>
          </m:r>
        </m:oMath>
      </m:oMathPara>
    </w:p>
    <w:p w14:paraId="794DAA30" w14:textId="33AAD0E4" w:rsidR="00D13842" w:rsidRPr="00354426" w:rsidRDefault="00D13842" w:rsidP="00D13842">
      <w:pPr>
        <w:ind w:firstLine="708"/>
      </w:pPr>
      <w:r>
        <w:t>Для полной битонической сортировки:</w:t>
      </w:r>
    </w:p>
    <w:p w14:paraId="1A0ACCEE" w14:textId="2B649510" w:rsidR="00D13842" w:rsidRPr="00354426" w:rsidRDefault="00000000" w:rsidP="00D13842">
      <w:pPr>
        <w:ind w:firstLine="708"/>
        <w:jc w:val="center"/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  <w:lang w:val="en-US"/>
              </w:rPr>
              <m:t>B</m:t>
            </m:r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</m:d>
          </m:sub>
        </m:sSub>
        <m:r>
          <w:rPr>
            <w:rFonts w:ascii="Cambria Math" w:hAnsi="Cambria Math"/>
          </w:rPr>
          <m:t>=2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  <w:lang w:val="en-US"/>
              </w:rPr>
              <m:t>B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lang w:val="en-US"/>
                  </w:rPr>
                  <m:t>n</m:t>
                </m:r>
              </m:num>
              <m:den>
                <m:r>
                  <w:rPr>
                    <w:rFonts w:ascii="Cambria Math" w:hAnsi="Cambria Math"/>
                  </w:rPr>
                  <m:t>2</m:t>
                </m:r>
              </m:den>
            </m:f>
          </m:e>
        </m:d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B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n</m:t>
            </m:r>
          </m:e>
        </m:d>
        <m:r>
          <w:rPr>
            <w:rFonts w:ascii="Cambria Math" w:hAnsi="Cambria Math"/>
          </w:rPr>
          <m:t>=2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  <w:lang w:val="en-US"/>
              </w:rPr>
              <m:t>B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lang w:val="en-US"/>
                  </w:rPr>
                  <m:t>n</m:t>
                </m:r>
              </m:num>
              <m:den>
                <m:r>
                  <w:rPr>
                    <w:rFonts w:ascii="Cambria Math" w:hAnsi="Cambria Math"/>
                  </w:rPr>
                  <m:t>2</m:t>
                </m:r>
              </m:den>
            </m:f>
          </m:e>
        </m:d>
        <m:r>
          <w:rPr>
            <w:rFonts w:ascii="Cambria Math" w:hAnsi="Cambria Math"/>
          </w:rPr>
          <m:t>+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n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func>
          <m:funcPr>
            <m:ctrlPr>
              <w:rPr>
                <w:rFonts w:ascii="Cambria Math" w:hAnsi="Cambria Math"/>
                <w:i/>
                <w:lang w:val="en-US"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log</m:t>
                </m:r>
                <m:ctrlPr>
                  <w:rPr>
                    <w:rFonts w:ascii="Cambria Math" w:hAnsi="Cambria Math"/>
                    <w:lang w:val="en-US"/>
                  </w:rPr>
                </m:ctrlPr>
              </m:e>
              <m:sub>
                <m:r>
                  <w:rPr>
                    <w:rFonts w:ascii="Cambria Math" w:hAnsi="Cambria Math"/>
                  </w:rPr>
                  <m:t>2</m:t>
                </m:r>
                <m:ctrlPr>
                  <w:rPr>
                    <w:rFonts w:ascii="Cambria Math" w:hAnsi="Cambria Math"/>
                    <w:lang w:val="en-US"/>
                  </w:rPr>
                </m:ctrlPr>
              </m:sub>
            </m:sSub>
          </m:fName>
          <m:e>
            <m:r>
              <w:rPr>
                <w:rFonts w:ascii="Cambria Math" w:hAnsi="Cambria Math"/>
                <w:lang w:val="en-US"/>
              </w:rPr>
              <m:t>n</m:t>
            </m:r>
          </m:e>
        </m:func>
        <m:r>
          <w:rPr>
            <w:rFonts w:ascii="Cambria Math" w:hAnsi="Cambria Math"/>
          </w:rPr>
          <m:t>.  (2.34</m:t>
        </m:r>
      </m:oMath>
      <w:r w:rsidR="00D13842" w:rsidRPr="00354426">
        <w:t>)</w:t>
      </w:r>
    </w:p>
    <w:p w14:paraId="2F6036BC" w14:textId="0D35DDDA" w:rsidR="00D13842" w:rsidRDefault="00B51AE3" w:rsidP="00B51AE3">
      <w:pPr>
        <w:ind w:firstLine="708"/>
      </w:pPr>
      <w:r w:rsidRPr="00B51AE3">
        <w:t xml:space="preserve">Переходя к </w:t>
      </w:r>
      <m:oMath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  <w:lang w:val="en-US"/>
              </w:rPr>
              <m:t>m</m:t>
            </m:r>
          </m:sup>
        </m:sSup>
      </m:oMath>
      <w:r w:rsidRPr="00B51AE3">
        <w:t xml:space="preserve"> и </w:t>
      </w:r>
      <m:oMath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m</m:t>
        </m:r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  <w:lang w:val="en-US"/>
              </w:rPr>
              <m:t>B</m:t>
            </m:r>
          </m:sub>
        </m:sSub>
        <m: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  <w:lang w:val="en-US"/>
              </w:rPr>
              <m:t>m</m:t>
            </m:r>
          </m:sup>
        </m:sSup>
        <m:r>
          <w:rPr>
            <w:rFonts w:ascii="Cambria Math" w:hAnsi="Cambria Math"/>
          </w:rPr>
          <m:t>)</m:t>
        </m:r>
      </m:oMath>
      <w:r w:rsidRPr="00B51AE3">
        <w:t>, имеем</w:t>
      </w:r>
    </w:p>
    <w:p w14:paraId="4CFA796B" w14:textId="22C27FA3" w:rsidR="00B51AE3" w:rsidRPr="00B51AE3" w:rsidRDefault="00B51AE3" w:rsidP="00B51AE3">
      <w:pPr>
        <w:ind w:firstLine="708"/>
      </w:pPr>
      <m:oMathPara>
        <m:oMath>
          <m:r>
            <w:rPr>
              <w:rFonts w:ascii="Cambria Math" w:hAnsi="Cambria Math"/>
            </w:rPr>
            <w:lastRenderedPageBreak/>
            <m:t>sₘ=2sₘ₋₁+m2ᵐ⁻¹, s₀=0.</m:t>
          </m:r>
        </m:oMath>
      </m:oMathPara>
    </w:p>
    <w:p w14:paraId="1FE7D770" w14:textId="26D21EDB" w:rsidR="00B51AE3" w:rsidRDefault="00B51AE3" w:rsidP="00B51AE3">
      <w:pPr>
        <w:ind w:firstLine="708"/>
      </w:pPr>
      <w:r w:rsidRPr="00B51AE3">
        <w:t xml:space="preserve">Делим на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m</m:t>
            </m:r>
          </m:sup>
        </m:sSup>
      </m:oMath>
      <w:r w:rsidRPr="00B51AE3">
        <w:t xml:space="preserve"> и обозначаем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m</m:t>
                </m:r>
              </m:sub>
            </m:sSub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2</m:t>
                </m:r>
              </m:e>
              <m:sup>
                <m:r>
                  <w:rPr>
                    <w:rFonts w:ascii="Cambria Math" w:hAnsi="Cambria Math"/>
                  </w:rPr>
                  <m:t>m</m:t>
                </m:r>
              </m:sup>
            </m:sSup>
          </m:den>
        </m:f>
      </m:oMath>
      <w:r w:rsidRPr="00B51AE3">
        <w:t>:</w:t>
      </w:r>
    </w:p>
    <w:p w14:paraId="49FA4FAE" w14:textId="20C580BF" w:rsidR="00B51AE3" w:rsidRPr="00B51AE3" w:rsidRDefault="00000000" w:rsidP="00B51AE3">
      <w:pPr>
        <w:ind w:firstLine="708"/>
        <w:rPr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m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m-1</m:t>
              </m:r>
            </m:sub>
          </m:sSub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m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 xml:space="preserve"> .</m:t>
          </m:r>
        </m:oMath>
      </m:oMathPara>
    </w:p>
    <w:p w14:paraId="6C470309" w14:textId="714EBE87" w:rsidR="00B51AE3" w:rsidRDefault="00B51AE3" w:rsidP="00B51AE3">
      <w:pPr>
        <w:ind w:firstLine="708"/>
        <w:rPr>
          <w:lang w:val="en-US"/>
        </w:rPr>
      </w:pPr>
      <w:r>
        <w:t>Тогда</w:t>
      </w:r>
    </w:p>
    <w:p w14:paraId="449B4B3A" w14:textId="5C112544" w:rsidR="00B51AE3" w:rsidRPr="00786454" w:rsidRDefault="00B51AE3" w:rsidP="00B51AE3">
      <w:pPr>
        <w:ind w:firstLine="708"/>
      </w:pPr>
      <m:oMathPara>
        <m:oMath>
          <m:r>
            <w:rPr>
              <w:rFonts w:ascii="Cambria Math" w:hAnsi="Cambria Math"/>
              <w:lang w:val="en-US"/>
            </w:rPr>
            <m:t>tₘ=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m</m:t>
              </m:r>
            </m:sup>
            <m:e>
              <m:r>
                <w:rPr>
                  <w:rFonts w:ascii="Cambria Math" w:hAnsi="Cambria Math"/>
                  <w:lang w:val="en-US"/>
                </w:rPr>
                <m:t>i</m:t>
              </m:r>
            </m:e>
          </m:nary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m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m+1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4</m:t>
              </m:r>
            </m:den>
          </m:f>
          <m:r>
            <w:rPr>
              <w:rFonts w:ascii="Cambria Math" w:hAnsi="Cambria Math"/>
              <w:lang w:val="en-US"/>
            </w:rPr>
            <m:t>,</m:t>
          </m:r>
        </m:oMath>
      </m:oMathPara>
    </w:p>
    <w:p w14:paraId="7DD8DF5B" w14:textId="03FDB09B" w:rsidR="00786454" w:rsidRPr="00786454" w:rsidRDefault="00000000" w:rsidP="00786454">
      <w:pPr>
        <w:ind w:firstLine="708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nlo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lo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g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n+1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4</m:t>
              </m:r>
            </m:den>
          </m:f>
          <m:r>
            <w:rPr>
              <w:rFonts w:ascii="Cambria Math" w:hAnsi="Cambria Math"/>
            </w:rPr>
            <m:t>∈ Θ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nlo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.   (2.35)</m:t>
          </m:r>
        </m:oMath>
      </m:oMathPara>
    </w:p>
    <w:p w14:paraId="08B08344" w14:textId="33C97033" w:rsidR="00786454" w:rsidRDefault="00786454" w:rsidP="00786454">
      <w:pPr>
        <w:ind w:firstLine="708"/>
      </w:pPr>
      <w:r>
        <w:t xml:space="preserve">Битоническая сортировка и сортировка Бэтчера имеют одинаковый асимптотический порядок размера сети, однако их точные формулы различаются. Для сортировки Бэтчера ведущий член также равен </w:t>
      </w:r>
      <m:oMath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1</m:t>
            </m:r>
          </m:num>
          <m:den>
            <m:r>
              <w:rPr>
                <w:rStyle w:val="mord"/>
                <w:rFonts w:ascii="Cambria Math" w:hAnsi="Cambria Math"/>
              </w:rPr>
              <m:t>4</m:t>
            </m:r>
          </m:den>
        </m:f>
        <m:r>
          <w:rPr>
            <w:rStyle w:val="mord"/>
            <w:rFonts w:ascii="Cambria Math" w:hAnsi="Cambria Math"/>
          </w:rPr>
          <m:t>n log₂² n</m:t>
        </m:r>
      </m:oMath>
      <w:r>
        <w:t>, но младшие члены отличаются:</w:t>
      </w:r>
    </w:p>
    <w:p w14:paraId="77B19A33" w14:textId="012F2932" w:rsidR="00D13842" w:rsidRPr="00B51AE3" w:rsidRDefault="00786454" w:rsidP="00786454">
      <w:pPr>
        <w:ind w:firstLine="708"/>
      </w:pPr>
      <m:oMathPara>
        <m:oMath>
          <m:r>
            <w:rPr>
              <w:rFonts w:ascii="Cambria Math" w:hAnsi="Cambria Math"/>
            </w:rPr>
            <m:t>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nlo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lo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g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n-1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4</m:t>
              </m:r>
            </m:den>
          </m:f>
          <m:r>
            <w:rPr>
              <w:rFonts w:ascii="Cambria Math" w:hAnsi="Cambria Math"/>
            </w:rPr>
            <m:t>+n-1.</m:t>
          </m:r>
        </m:oMath>
      </m:oMathPara>
    </w:p>
    <w:p w14:paraId="1313AD55" w14:textId="523D3203" w:rsidR="00AF4BF2" w:rsidRDefault="00AF4BF2" w:rsidP="00786454">
      <w:pPr>
        <w:pStyle w:val="af"/>
        <w:numPr>
          <w:ilvl w:val="2"/>
          <w:numId w:val="21"/>
        </w:numPr>
        <w:rPr>
          <w:noProof/>
        </w:rPr>
      </w:pPr>
      <w:bookmarkStart w:id="33" w:name="_Toc227889258"/>
      <w:r w:rsidRPr="00572F3A">
        <w:rPr>
          <w:noProof/>
        </w:rPr>
        <w:t>Сортировка вставками и пирамидальная сортировка</w:t>
      </w:r>
      <w:bookmarkEnd w:id="33"/>
    </w:p>
    <w:p w14:paraId="458674D7" w14:textId="3948BE6E" w:rsidR="00786454" w:rsidRDefault="00786454" w:rsidP="00786454">
      <w:pPr>
        <w:ind w:firstLine="708"/>
      </w:pPr>
      <w:r>
        <w:t>Сортировка вставками не является алгоритмом «разделяй и властвуй», однако её худший случай можно формально представить рекуррентностью:</w:t>
      </w:r>
    </w:p>
    <w:p w14:paraId="685A22B0" w14:textId="516CCF62" w:rsidR="00786454" w:rsidRPr="00786454" w:rsidRDefault="00786454" w:rsidP="00786454">
      <w:pPr>
        <w:ind w:firstLine="708"/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=T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n-1</m:t>
              </m:r>
            </m:e>
          </m:d>
          <m:r>
            <w:rPr>
              <w:rFonts w:ascii="Cambria Math" w:hAnsi="Cambria Math"/>
              <w:lang w:eastAsia="en-US"/>
            </w:rPr>
            <m:t>+cn,  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1</m:t>
              </m:r>
            </m:e>
          </m:d>
          <m:r>
            <w:rPr>
              <w:rFonts w:ascii="Cambria Math" w:hAnsi="Cambria Math"/>
              <w:lang w:eastAsia="en-US"/>
            </w:rPr>
            <m:t xml:space="preserve">=0.  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2.36</m:t>
              </m:r>
            </m:e>
          </m:d>
        </m:oMath>
      </m:oMathPara>
    </w:p>
    <w:p w14:paraId="4CFD186B" w14:textId="2F758379" w:rsidR="00786454" w:rsidRDefault="00786454" w:rsidP="00786454">
      <w:pPr>
        <w:ind w:firstLine="708"/>
      </w:pPr>
      <w:r>
        <w:t xml:space="preserve">Эта запись соответствует тому, что после сортировки первых </w:t>
      </w:r>
      <w:r>
        <w:rPr>
          <w:rStyle w:val="mord"/>
        </w:rPr>
        <w:t>n</w:t>
      </w:r>
      <w:r>
        <w:rPr>
          <w:rStyle w:val="mbin"/>
        </w:rPr>
        <w:t>−</w:t>
      </w:r>
      <w:r>
        <w:rPr>
          <w:rStyle w:val="mord"/>
        </w:rPr>
        <w:t>1</w:t>
      </w:r>
      <w:r>
        <w:t xml:space="preserve"> элементов последний элемент в худшем случае вставляется в начало за линейное число сравнений. Раскрутка даёт</w:t>
      </w:r>
    </w:p>
    <w:p w14:paraId="3EFF81B6" w14:textId="6B1FFF94" w:rsidR="00786454" w:rsidRPr="00786454" w:rsidRDefault="00786454" w:rsidP="00786454">
      <w:pPr>
        <w:ind w:firstLine="708"/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=c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eastAsia="en-US"/>
                </w:rPr>
              </m:ctrlPr>
            </m:naryPr>
            <m:sub>
              <m:r>
                <w:rPr>
                  <w:rFonts w:ascii="Cambria Math" w:hAnsi="Cambria Math"/>
                  <w:lang w:eastAsia="en-US"/>
                </w:rPr>
                <m:t>i=1</m:t>
              </m:r>
            </m:sub>
            <m:sup>
              <m:r>
                <w:rPr>
                  <w:rFonts w:ascii="Cambria Math" w:hAnsi="Cambria Math"/>
                  <w:lang w:eastAsia="en-US"/>
                </w:rPr>
                <m:t>n</m:t>
              </m:r>
            </m:sup>
            <m:e>
              <m:r>
                <w:rPr>
                  <w:rFonts w:ascii="Cambria Math" w:hAnsi="Cambria Math"/>
                  <w:lang w:eastAsia="en-US"/>
                </w:rPr>
                <m:t>i</m:t>
              </m:r>
            </m:e>
          </m:nary>
          <m:r>
            <w:rPr>
              <w:rFonts w:ascii="Cambria Math" w:hAnsi="Cambria Math"/>
              <w:lang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eastAsia="en-US"/>
                </w:rPr>
              </m:ctrlPr>
            </m:fPr>
            <m:num>
              <m:r>
                <w:rPr>
                  <w:rFonts w:ascii="Cambria Math" w:hAnsi="Cambria Math"/>
                  <w:lang w:eastAsia="en-US"/>
                </w:rPr>
                <m:t>cn</m:t>
              </m:r>
              <m:d>
                <m:d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eastAsia="en-US"/>
                    </w:rPr>
                    <m:t>n+1</m:t>
                  </m:r>
                </m:e>
              </m:d>
            </m:num>
            <m:den>
              <m:r>
                <w:rPr>
                  <w:rFonts w:ascii="Cambria Math" w:hAnsi="Cambria Math"/>
                  <w:lang w:eastAsia="en-US"/>
                </w:rPr>
                <m:t>2</m:t>
              </m:r>
            </m:den>
          </m:f>
          <m:r>
            <w:rPr>
              <w:rFonts w:ascii="Cambria Math" w:hAnsi="Cambria Math"/>
              <w:lang w:eastAsia="en-US"/>
            </w:rPr>
            <m:t>∈Θ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  <w:lang w:eastAsia="en-US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  <w:lang w:eastAsia="en-US"/>
            </w:rPr>
            <m:t>.  (2.37)</m:t>
          </m:r>
        </m:oMath>
      </m:oMathPara>
    </w:p>
    <w:p w14:paraId="2A90FCB5" w14:textId="09E84160" w:rsidR="00786454" w:rsidRDefault="00786454" w:rsidP="00786454">
      <w:pPr>
        <w:ind w:firstLine="708"/>
      </w:pPr>
      <w:r>
        <w:lastRenderedPageBreak/>
        <w:t>Однако в данном случае рекуррентность является скорее искусственной формой записи прямого суммирования. Алгоритм фактически выполняет последовательность итераций, а не рекурсивно делит задачу на подзадачи того же типа.</w:t>
      </w:r>
    </w:p>
    <w:p w14:paraId="1654F2B4" w14:textId="2E6B089C" w:rsidR="00786454" w:rsidRDefault="00786454" w:rsidP="00786454">
      <w:pPr>
        <w:ind w:firstLine="708"/>
      </w:pPr>
      <w:r>
        <w:t>Пирамидальная сортировка (</w:t>
      </w:r>
      <w:proofErr w:type="spellStart"/>
      <w:r>
        <w:t>Heap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) состоит из двух фаз: построения максимальной кучи и последовательного извлечения максимального элемента с восстановлением свойства кучи. Эта структура также не порождает рекуррентность вида </w:t>
      </w:r>
      <m:oMath>
        <m:r>
          <w:rPr>
            <w:rStyle w:val="mord"/>
            <w:rFonts w:ascii="Cambria Math" w:hAnsi="Cambria Math"/>
          </w:rPr>
          <m:t>T(n)=aT(</m:t>
        </m:r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n</m:t>
            </m:r>
          </m:num>
          <m:den>
            <m:r>
              <w:rPr>
                <w:rStyle w:val="mord"/>
                <w:rFonts w:ascii="Cambria Math" w:hAnsi="Cambria Math"/>
              </w:rPr>
              <m:t>b</m:t>
            </m:r>
          </m:den>
        </m:f>
        <m:r>
          <w:rPr>
            <w:rStyle w:val="mord"/>
            <w:rFonts w:ascii="Cambria Math" w:hAnsi="Cambria Math"/>
          </w:rPr>
          <m:t>)+f(n)</m:t>
        </m:r>
      </m:oMath>
      <w:r>
        <w:t xml:space="preserve">. Операция просеивания вниз для узла высоты </w:t>
      </w:r>
      <w:r>
        <w:rPr>
          <w:rStyle w:val="mord"/>
        </w:rPr>
        <w:t>h</w:t>
      </w:r>
      <w:r>
        <w:t xml:space="preserve"> имеет сложность</w:t>
      </w:r>
    </w:p>
    <w:p w14:paraId="78952016" w14:textId="0BFCED9F" w:rsidR="00786454" w:rsidRPr="00786454" w:rsidRDefault="00000000" w:rsidP="00786454">
      <w:pPr>
        <w:ind w:firstLine="708"/>
        <w:rPr>
          <w:lang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T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eastAsia="en-US"/>
                    </w:rPr>
                    <m:t>sift</m:t>
                  </m:r>
                </m:e>
              </m:d>
            </m:sub>
          </m:sSub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h</m:t>
              </m:r>
            </m:e>
          </m:d>
          <m:r>
            <w:rPr>
              <w:rFonts w:ascii="Cambria Math" w:hAnsi="Cambria Math"/>
              <w:lang w:eastAsia="en-US"/>
            </w:rPr>
            <m:t>≤ 2</m:t>
          </m:r>
          <m:r>
            <w:rPr>
              <w:rFonts w:ascii="Cambria Math" w:hAnsi="Cambria Math"/>
              <w:lang w:eastAsia="en-US"/>
            </w:rPr>
            <m:t>h.   (</m:t>
          </m:r>
          <m:r>
            <w:rPr>
              <w:rFonts w:ascii="Cambria Math" w:hAnsi="Cambria Math"/>
              <w:lang w:eastAsia="en-US"/>
            </w:rPr>
            <m:t>2.38)</m:t>
          </m:r>
        </m:oMath>
      </m:oMathPara>
    </w:p>
    <w:p w14:paraId="5C5885CB" w14:textId="4E3EA97D" w:rsidR="00786454" w:rsidRDefault="00786454" w:rsidP="00786454">
      <w:pPr>
        <w:ind w:firstLine="708"/>
      </w:pPr>
      <w:r>
        <w:t>Построение кучи снизу вверх оценивается суммой по уровням дерева:</w:t>
      </w:r>
    </w:p>
    <w:p w14:paraId="1D7E3A9E" w14:textId="3188C459" w:rsidR="00786454" w:rsidRPr="000969F4" w:rsidRDefault="00000000" w:rsidP="00786454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T</m:t>
              </m:r>
            </m:e>
            <m:sub>
              <m:r>
                <w:rPr>
                  <w:rFonts w:ascii="Cambria Math" w:hAnsi="Cambria Math"/>
                  <w:lang w:eastAsia="en-US"/>
                </w:rPr>
                <m:t>build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≤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eastAsia="en-US"/>
                </w:rPr>
              </m:ctrlPr>
            </m:naryPr>
            <m:sub>
              <m:r>
                <w:rPr>
                  <w:rFonts w:ascii="Cambria Math" w:hAnsi="Cambria Math"/>
                  <w:lang w:eastAsia="en-US"/>
                </w:rPr>
                <m:t>h=</m:t>
              </m:r>
              <m:r>
                <w:rPr>
                  <w:rFonts w:ascii="Cambria Math" w:hAnsi="Cambria Math"/>
                  <w:lang w:eastAsia="en-US"/>
                </w:rPr>
                <m:t>0</m:t>
              </m:r>
            </m:sub>
            <m:sup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/>
                          <w:i/>
                          <w:lang w:eastAsia="en-US"/>
                        </w:rPr>
                      </m:ctrlPr>
                    </m:funcPr>
                    <m:fNam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eastAsia="en-US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eastAsia="en-US"/>
                            </w:rPr>
                            <m:t>log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eastAsia="en-US"/>
                            </w:rPr>
                            <m:t>2</m:t>
                          </m:r>
                        </m:sub>
                      </m:sSub>
                    </m:fName>
                    <m:e>
                      <m:r>
                        <w:rPr>
                          <w:rFonts w:ascii="Cambria Math" w:hAnsi="Cambria Math"/>
                          <w:lang w:eastAsia="en-US"/>
                        </w:rPr>
                        <m:t>n</m:t>
                      </m:r>
                    </m:e>
                  </m:func>
                </m:e>
              </m:d>
            </m:sup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eastAsia="en-US"/>
                        </w:rPr>
                        <m:t>2</m:t>
                      </m:r>
                      <m:ctrlPr>
                        <w:rPr>
                          <w:rFonts w:ascii="Cambria Math" w:hAnsi="Cambria Math"/>
                          <w:i/>
                          <w:lang w:eastAsia="en-US"/>
                        </w:rPr>
                      </m:ctrlPr>
                    </m:e>
                    <m:sup>
                      <m:r>
                        <w:rPr>
                          <w:rFonts w:ascii="Cambria Math" w:hAnsi="Cambria Math"/>
                          <w:lang w:val="en-US" w:eastAsia="en-US"/>
                        </w:rPr>
                        <m:t>h+</m:t>
                      </m:r>
                      <m:r>
                        <w:rPr>
                          <w:rFonts w:ascii="Cambria Math" w:hAnsi="Cambria Math"/>
                          <w:lang w:val="en-US" w:eastAsia="en-US"/>
                        </w:rPr>
                        <m:t>1</m:t>
                      </m:r>
                    </m:sup>
                  </m:sSup>
                </m:den>
              </m:f>
              <m:r>
                <w:rPr>
                  <w:rFonts w:ascii="Cambria Math" w:hAnsi="Cambria Math"/>
                  <w:lang w:val="en-US" w:eastAsia="en-US"/>
                </w:rPr>
                <m:t>2</m:t>
              </m:r>
              <m:r>
                <w:rPr>
                  <w:rFonts w:ascii="Cambria Math" w:hAnsi="Cambria Math"/>
                  <w:lang w:val="en-US" w:eastAsia="en-US"/>
                </w:rPr>
                <m:t>h</m:t>
              </m:r>
            </m:e>
          </m:nary>
          <m:r>
            <w:rPr>
              <w:rFonts w:ascii="Cambria Math" w:hAnsi="Cambria Math"/>
              <w:lang w:eastAsia="en-US"/>
            </w:rPr>
            <m:t>≤</m:t>
          </m:r>
          <m:r>
            <w:rPr>
              <w:rFonts w:ascii="Cambria Math" w:hAnsi="Cambria Math"/>
              <w:lang w:val="en-US" w:eastAsia="en-US"/>
            </w:rPr>
            <m:t>n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n=0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∞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h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 w:eastAsia="en-US"/>
                        </w:rPr>
                        <m:t>n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/>
              <w:lang w:eastAsia="en-US"/>
            </w:rPr>
            <m:t xml:space="preserve"> =2n.</m:t>
          </m:r>
          <m:r>
            <w:rPr>
              <w:rFonts w:ascii="Cambria Math" w:hAnsi="Cambria Math"/>
              <w:lang w:val="en-US" w:eastAsia="en-US"/>
            </w:rPr>
            <m:t xml:space="preserve"> 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2.39</m:t>
              </m:r>
            </m:e>
          </m:d>
        </m:oMath>
      </m:oMathPara>
    </w:p>
    <w:p w14:paraId="32416030" w14:textId="63B4E15C" w:rsidR="000969F4" w:rsidRDefault="000969F4" w:rsidP="00786454">
      <w:pPr>
        <w:ind w:firstLine="708"/>
        <w:rPr>
          <w:lang w:val="en-US"/>
        </w:rPr>
      </w:pPr>
      <w:r>
        <w:t xml:space="preserve">Следовательно, построение кучи выполняется за </w:t>
      </w:r>
      <w:r>
        <w:rPr>
          <w:rStyle w:val="mord"/>
        </w:rPr>
        <w:t>O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t>. Фаза извлечения требует не более</w:t>
      </w:r>
    </w:p>
    <w:p w14:paraId="361B045C" w14:textId="46A207F2" w:rsidR="000969F4" w:rsidRPr="000969F4" w:rsidRDefault="00000000" w:rsidP="000969F4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extract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j=1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n-1</m:t>
              </m:r>
            </m:sup>
            <m:e>
              <m:r>
                <w:rPr>
                  <w:rFonts w:ascii="Cambria Math" w:hAnsi="Cambria Math"/>
                  <w:lang w:val="en-US" w:eastAsia="en-US"/>
                </w:rPr>
                <m:t>O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/>
                          <w:lang w:val="en-US" w:eastAsia="en-US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 w:eastAsia="en-US"/>
                        </w:rPr>
                        <m:t>log</m:t>
                      </m: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fName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i</m:t>
                      </m:r>
                    </m:e>
                  </m:func>
                </m:e>
              </m:d>
            </m:e>
          </m:nary>
          <m:r>
            <w:rPr>
              <w:rFonts w:ascii="Cambria Math" w:hAnsi="Cambria Math"/>
              <w:lang w:val="en-US" w:eastAsia="en-US"/>
            </w:rPr>
            <m:t>=O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nlog n</m:t>
              </m:r>
            </m:e>
          </m:d>
          <m:r>
            <w:rPr>
              <w:rFonts w:ascii="Cambria Math" w:hAnsi="Cambria Math"/>
              <w:lang w:val="en-US" w:eastAsia="en-US"/>
            </w:rPr>
            <m:t xml:space="preserve">.   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2.40</m:t>
              </m:r>
            </m:e>
          </m:d>
        </m:oMath>
      </m:oMathPara>
    </w:p>
    <w:p w14:paraId="64EAFA45" w14:textId="3243DD42" w:rsidR="000969F4" w:rsidRDefault="000969F4" w:rsidP="000969F4">
      <w:pPr>
        <w:ind w:firstLine="708"/>
        <w:rPr>
          <w:lang w:val="en-US"/>
        </w:rPr>
      </w:pPr>
      <w:r>
        <w:t>Итого</w:t>
      </w:r>
    </w:p>
    <w:p w14:paraId="161502E8" w14:textId="3F1D458A" w:rsidR="000969F4" w:rsidRPr="000969F4" w:rsidRDefault="000969F4" w:rsidP="000969F4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build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extract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∈ Θ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nlog n</m:t>
              </m:r>
            </m:e>
          </m:d>
          <m:r>
            <w:rPr>
              <w:rFonts w:ascii="Cambria Math" w:hAnsi="Cambria Math"/>
              <w:lang w:val="en-US" w:eastAsia="en-US"/>
            </w:rPr>
            <m:t>.  (2.41)</m:t>
          </m:r>
        </m:oMath>
      </m:oMathPara>
    </w:p>
    <w:p w14:paraId="18784226" w14:textId="375B23F1" w:rsidR="000969F4" w:rsidRPr="00354426" w:rsidRDefault="000969F4" w:rsidP="000969F4">
      <w:pPr>
        <w:ind w:firstLine="708"/>
        <w:rPr>
          <w:lang w:eastAsia="en-US"/>
        </w:rPr>
      </w:pPr>
      <w:r>
        <w:t xml:space="preserve">Принципиально важно, что для </w:t>
      </w:r>
      <w:proofErr w:type="spellStart"/>
      <w:r>
        <w:t>Heap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результат получается не методом раскрутки рекуррентного соотношения, а методом прямого суммирования стоимости операций. Это делает пирамидальную сортировку важным примером алгоритма, асимптотически эффективного, но не подходящего под прямое применение основного метода настоящей работы.</w:t>
      </w:r>
    </w:p>
    <w:p w14:paraId="74ED4F1F" w14:textId="535A56B3" w:rsidR="00AF4BF2" w:rsidRDefault="00AF4BF2" w:rsidP="000969F4">
      <w:pPr>
        <w:pStyle w:val="ad"/>
        <w:numPr>
          <w:ilvl w:val="1"/>
          <w:numId w:val="21"/>
        </w:numPr>
        <w:rPr>
          <w:lang w:val="en-US"/>
        </w:rPr>
      </w:pPr>
      <w:bookmarkStart w:id="34" w:name="_Toc227889259"/>
      <w:r w:rsidRPr="00572F3A">
        <w:lastRenderedPageBreak/>
        <w:t>Границы применимости метода рекуррентных соотношений</w:t>
      </w:r>
      <w:bookmarkEnd w:id="34"/>
    </w:p>
    <w:p w14:paraId="3F88FF2B" w14:textId="0C219C05" w:rsidR="000969F4" w:rsidRPr="00354426" w:rsidRDefault="000969F4" w:rsidP="000969F4">
      <w:pPr>
        <w:ind w:firstLine="708"/>
      </w:pPr>
      <w:r>
        <w:t>Предыдущий раздел показывает, что метод рекуррентных соотношений применим не ко всем алгоритмам сортировки одинаково. Для одних алгоритмов он является прямым и естественным инструментом анализа, для других требуется модификация, а для третьих метод фактически неприменим.</w:t>
      </w:r>
    </w:p>
    <w:p w14:paraId="4F014FC6" w14:textId="727F37F2" w:rsidR="00AF4BF2" w:rsidRDefault="00AF4BF2" w:rsidP="000969F4">
      <w:pPr>
        <w:pStyle w:val="af"/>
        <w:numPr>
          <w:ilvl w:val="2"/>
          <w:numId w:val="21"/>
        </w:numPr>
        <w:rPr>
          <w:noProof/>
          <w:lang w:val="en-US"/>
        </w:rPr>
      </w:pPr>
      <w:bookmarkStart w:id="35" w:name="_Toc227889260"/>
      <w:r w:rsidRPr="00572F3A">
        <w:rPr>
          <w:noProof/>
        </w:rPr>
        <w:t>Необходимые условия применимости</w:t>
      </w:r>
      <w:bookmarkEnd w:id="35"/>
    </w:p>
    <w:p w14:paraId="2862D482" w14:textId="779D5343" w:rsidR="000969F4" w:rsidRPr="00354426" w:rsidRDefault="000969F4" w:rsidP="000969F4">
      <w:pPr>
        <w:ind w:firstLine="708"/>
      </w:pPr>
      <w:r>
        <w:t>Для прямого применения метода раскрутки рекуррентных соотношений алгоритм должен удовлетворять трём условиям.</w:t>
      </w:r>
    </w:p>
    <w:p w14:paraId="0471D3DE" w14:textId="05FA6936" w:rsidR="000969F4" w:rsidRPr="000969F4" w:rsidRDefault="000969F4" w:rsidP="000969F4">
      <w:pPr>
        <w:ind w:firstLine="708"/>
      </w:pPr>
      <w:r w:rsidRPr="000969F4">
        <w:rPr>
          <w:b/>
          <w:bCs/>
        </w:rPr>
        <w:t>Условие A — рекурсивная структура.</w:t>
      </w:r>
      <w:r>
        <w:t xml:space="preserve"> Задача размера </w:t>
      </w:r>
      <w:r w:rsidRPr="000969F4">
        <w:t>n</w:t>
      </w:r>
      <w:r>
        <w:t xml:space="preserve"> должна сводиться к одной или нескольким подзадачам того же типа меньшего размера. Например, сортировка слиянием сводит сортировку массива длины </w:t>
      </w:r>
      <w:r w:rsidRPr="000969F4">
        <w:t>n</w:t>
      </w:r>
      <w:r>
        <w:t xml:space="preserve"> к сортировке двух массивов длины </w:t>
      </w:r>
      <m:oMath>
        <m:f>
          <m:fPr>
            <m:ctrlPr>
              <w:rPr>
                <w:rFonts w:ascii="Cambria Math" w:hAnsi="Cambria Math"/>
                <w:b/>
                <w:bCs/>
                <w:i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</w:rPr>
              <m:t>n</m:t>
            </m:r>
          </m:num>
          <m:den>
            <m:r>
              <m:rPr>
                <m:sty m:val="bi"/>
              </m:rPr>
              <w:rPr>
                <w:rFonts w:ascii="Cambria Math" w:hAnsi="Cambria Math"/>
              </w:rPr>
              <m:t>2</m:t>
            </m:r>
          </m:den>
        </m:f>
      </m:oMath>
      <w:r w:rsidRPr="000969F4">
        <w:t xml:space="preserve"> </w:t>
      </w:r>
      <w:r>
        <w:t>; сортировка Бэтчера сводит сортировку к двум сортировкам половин и чётно-нечётному слиянию.</w:t>
      </w:r>
    </w:p>
    <w:p w14:paraId="3E18E23D" w14:textId="38B2025E" w:rsidR="000969F4" w:rsidRPr="00354426" w:rsidRDefault="000969F4" w:rsidP="000969F4">
      <w:pPr>
        <w:ind w:firstLine="708"/>
      </w:pPr>
      <w:r w:rsidRPr="000969F4">
        <w:rPr>
          <w:b/>
          <w:bCs/>
        </w:rPr>
        <w:t>Условие B</w:t>
      </w:r>
      <w:r w:rsidRPr="000969F4">
        <w:t xml:space="preserve"> — детерминированные размеры подзадач. Размеры подзадач должны определяться только n, а не содержимым входных данных. В сортировке Бэтчера подзадачи всегда имеют размеры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 w:rsidRPr="000969F4">
        <w:t>, поэтому рекуррентность фиксирована. В быстрой сортировке размеры подзадач зависят от положения опорного элемента, что нарушает это условие в среднем случае.</w:t>
      </w:r>
    </w:p>
    <w:p w14:paraId="5F590408" w14:textId="35A91491" w:rsidR="000969F4" w:rsidRPr="000969F4" w:rsidRDefault="000969F4" w:rsidP="000969F4">
      <w:pPr>
        <w:pStyle w:val="editorthemeparagraph"/>
        <w:spacing w:line="360" w:lineRule="auto"/>
        <w:ind w:firstLine="708"/>
        <w:rPr>
          <w:sz w:val="28"/>
          <w:szCs w:val="22"/>
        </w:rPr>
      </w:pPr>
      <w:r w:rsidRPr="000969F4">
        <w:rPr>
          <w:b/>
          <w:bCs/>
          <w:sz w:val="28"/>
          <w:szCs w:val="22"/>
        </w:rPr>
        <w:t>Условие C — явно выраженная склеивающая работа.</w:t>
      </w:r>
      <w:r w:rsidRPr="000969F4">
        <w:rPr>
          <w:sz w:val="28"/>
          <w:szCs w:val="22"/>
        </w:rPr>
        <w:t xml:space="preserve"> Работа, выполняемая вне рекурсивных вызовов, должна быть выражена формулой от n. В сортировке слиянием это </w:t>
      </w:r>
      <m:oMath>
        <m:r>
          <m:rPr>
            <m:sty m:val="p"/>
          </m:rPr>
          <w:rPr>
            <w:rFonts w:ascii="Cambria Math" w:hAnsi="Cambria Math"/>
            <w:sz w:val="28"/>
            <w:szCs w:val="22"/>
          </w:rPr>
          <m:t>cn</m:t>
        </m:r>
      </m:oMath>
      <w:r w:rsidRPr="000969F4">
        <w:rPr>
          <w:sz w:val="28"/>
          <w:szCs w:val="22"/>
        </w:rPr>
        <w:t xml:space="preserve">, в чётно-нечётном слиянии Бэтчера — </w:t>
      </w:r>
      <m:oMath>
        <m:f>
          <m:fPr>
            <m:ctrlPr>
              <w:rPr>
                <w:rFonts w:ascii="Cambria Math" w:hAnsi="Cambria Math"/>
                <w:i/>
                <w:sz w:val="28"/>
                <w:szCs w:val="22"/>
              </w:rPr>
            </m:ctrlPr>
          </m:fPr>
          <m:num>
            <m:r>
              <w:rPr>
                <w:rFonts w:ascii="Cambria Math" w:hAnsi="Cambria Math"/>
                <w:sz w:val="28"/>
                <w:szCs w:val="22"/>
              </w:rPr>
              <m:t>n</m:t>
            </m:r>
          </m:num>
          <m:den>
            <m:r>
              <w:rPr>
                <w:rFonts w:ascii="Cambria Math" w:hAnsi="Cambria Math"/>
                <w:sz w:val="28"/>
                <w:szCs w:val="22"/>
              </w:rPr>
              <m:t>2</m:t>
            </m:r>
          </m:den>
        </m:f>
        <m:r>
          <w:rPr>
            <w:rFonts w:ascii="Cambria Math" w:hAnsi="Cambria Math"/>
            <w:sz w:val="28"/>
            <w:szCs w:val="22"/>
          </w:rPr>
          <m:t>-1</m:t>
        </m:r>
      </m:oMath>
      <w:r w:rsidRPr="000969F4">
        <w:rPr>
          <w:sz w:val="28"/>
          <w:szCs w:val="22"/>
        </w:rPr>
        <w:t>, в алгоритме Карацубы — Θ(n).</w:t>
      </w:r>
    </w:p>
    <w:p w14:paraId="45AAE612" w14:textId="59400727" w:rsidR="000969F4" w:rsidRPr="000969F4" w:rsidRDefault="000969F4" w:rsidP="000969F4">
      <w:pPr>
        <w:ind w:firstLine="708"/>
      </w:pPr>
      <w:r>
        <w:t>Если все три условия выполнены, то сложность алгоритма обычно можно получить по схеме:</w:t>
      </w:r>
      <w:r w:rsidRPr="000969F4">
        <w:t xml:space="preserve"> </w:t>
      </w:r>
      <m:oMath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)=</m:t>
        </m:r>
        <m:r>
          <w:rPr>
            <w:rFonts w:ascii="Cambria Math" w:hAnsi="Cambria Math"/>
            <w:lang w:val="en-US"/>
          </w:rPr>
          <m:t>aT</m:t>
        </m:r>
        <m:r>
          <w:rPr>
            <w:rFonts w:ascii="Cambria Math" w:hAnsi="Cambria Math"/>
          </w:rPr>
          <m:t>(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n</m:t>
            </m:r>
          </m:num>
          <m:den>
            <m:r>
              <w:rPr>
                <w:rFonts w:ascii="Cambria Math" w:hAnsi="Cambria Math"/>
                <w:lang w:val="en-US"/>
              </w:rPr>
              <m:t>b</m:t>
            </m:r>
          </m:den>
        </m:f>
        <m:r>
          <w:rPr>
            <w:rFonts w:ascii="Cambria Math" w:hAnsi="Cambria Math"/>
          </w:rPr>
          <m:t>)+</m:t>
        </m:r>
        <m:r>
          <w:rPr>
            <w:rFonts w:ascii="Cambria Math" w:hAnsi="Cambria Math"/>
            <w:lang w:val="en-US"/>
          </w:rPr>
          <m:t>f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)⇒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)=</m:t>
        </m:r>
        <m:r>
          <w:rPr>
            <w:rFonts w:ascii="Cambria Math" w:hAnsi="Cambria Math"/>
            <w:lang w:val="en-US"/>
          </w:rPr>
          <m:t>aᵏT</m:t>
        </m:r>
        <m:r>
          <w:rPr>
            <w:rFonts w:ascii="Cambria Math" w:hAnsi="Cambria Math"/>
          </w:rPr>
          <m:t>(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n</m:t>
            </m:r>
          </m:num>
          <m:den>
            <m:r>
              <w:rPr>
                <w:rFonts w:ascii="Cambria Math" w:hAnsi="Cambria Math"/>
                <w:lang w:val="en-US"/>
              </w:rPr>
              <m:t>bᵏ</m:t>
            </m:r>
          </m:den>
        </m:f>
        <m:r>
          <w:rPr>
            <w:rFonts w:ascii="Cambria Math" w:hAnsi="Cambria Math"/>
          </w:rPr>
          <m:t>)+</m:t>
        </m:r>
        <m:nary>
          <m:naryPr>
            <m:chr m:val="∑"/>
            <m:limLoc m:val="undOvr"/>
            <m:grow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=0</m:t>
            </m:r>
          </m:sub>
          <m:sup>
            <m:r>
              <w:rPr>
                <w:rFonts w:ascii="Cambria Math" w:hAnsi="Cambria Math"/>
                <w:lang w:val="en-US"/>
              </w:rPr>
              <m:t>k</m:t>
            </m:r>
            <m:r>
              <w:rPr>
                <w:rFonts w:ascii="Cambria Math" w:hAnsi="Cambria Math"/>
              </w:rPr>
              <m:t>-1</m:t>
            </m:r>
          </m:sup>
          <m:e>
            <m:r>
              <w:rPr>
                <w:rFonts w:ascii="Cambria Math" w:hAnsi="Cambria Math"/>
                <w:lang w:val="en-US"/>
              </w:rPr>
              <m:t>a</m:t>
            </m:r>
            <m:r>
              <w:rPr>
                <w:rFonts w:ascii="Cambria Math" w:hAnsi="Cambria Math"/>
              </w:rPr>
              <m:t>ⁱ</m:t>
            </m:r>
            <m:r>
              <w:rPr>
                <w:rFonts w:ascii="Cambria Math" w:hAnsi="Cambria Math"/>
                <w:lang w:val="en-US"/>
              </w:rPr>
              <m:t>f</m:t>
            </m:r>
            <m:r>
              <w:rPr>
                <w:rFonts w:ascii="Cambria Math" w:hAnsi="Cambria Math"/>
              </w:rPr>
              <m:t>(</m:t>
            </m:r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lang w:val="en-US"/>
                  </w:rPr>
                  <m:t>n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b</m:t>
                </m:r>
                <m:r>
                  <w:rPr>
                    <w:rFonts w:ascii="Cambria Math" w:hAnsi="Cambria Math"/>
                  </w:rPr>
                  <m:t>ⁱ</m:t>
                </m:r>
              </m:den>
            </m:f>
            <m:r>
              <w:rPr>
                <w:rFonts w:ascii="Cambria Math" w:hAnsi="Cambria Math"/>
              </w:rPr>
              <m:t>)</m:t>
            </m:r>
          </m:e>
        </m:nary>
      </m:oMath>
    </w:p>
    <w:p w14:paraId="72BED1D1" w14:textId="513EB80F" w:rsidR="000969F4" w:rsidRPr="000969F4" w:rsidRDefault="000969F4" w:rsidP="000969F4">
      <w:pPr>
        <w:ind w:firstLine="708"/>
      </w:pPr>
      <w:r>
        <w:lastRenderedPageBreak/>
        <w:t xml:space="preserve">Именно эта схема использовалась при анализе сортировки Бэтчера, сортировки слиянием, битонической сортировки, и как будет видно в дальнейшем в нахождении асимптотической сложности умножения Карацубы, алгоритмов </w:t>
      </w:r>
      <w:proofErr w:type="spellStart"/>
      <w:r>
        <w:t>Tom</w:t>
      </w:r>
      <w:proofErr w:type="spellEnd"/>
      <w:r>
        <w:t>-Cook и FFT.</w:t>
      </w:r>
    </w:p>
    <w:p w14:paraId="005E2DFC" w14:textId="735B2462" w:rsidR="00AF4BF2" w:rsidRDefault="00AF4BF2" w:rsidP="000969F4">
      <w:pPr>
        <w:pStyle w:val="af"/>
        <w:numPr>
          <w:ilvl w:val="2"/>
          <w:numId w:val="21"/>
        </w:numPr>
        <w:rPr>
          <w:noProof/>
        </w:rPr>
      </w:pPr>
      <w:bookmarkStart w:id="36" w:name="_Toc227889261"/>
      <w:r w:rsidRPr="00572F3A">
        <w:rPr>
          <w:noProof/>
        </w:rPr>
        <w:t>Алгоритмы, требующие альтернативных методов анализа</w:t>
      </w:r>
      <w:bookmarkEnd w:id="36"/>
    </w:p>
    <w:p w14:paraId="106E5262" w14:textId="722A2975" w:rsidR="000969F4" w:rsidRDefault="000969F4" w:rsidP="000969F4">
      <w:pPr>
        <w:ind w:firstLine="708"/>
      </w:pPr>
      <w:r>
        <w:t>Рассмотрим основные случаи нарушения условий A–C.</w:t>
      </w:r>
    </w:p>
    <w:p w14:paraId="72D8839E" w14:textId="77777777" w:rsidR="000969F4" w:rsidRDefault="000969F4" w:rsidP="000969F4">
      <w:pPr>
        <w:ind w:firstLine="708"/>
      </w:pPr>
      <w:r w:rsidRPr="000969F4">
        <w:rPr>
          <w:b/>
          <w:bCs/>
        </w:rPr>
        <w:t>Быстрая сортировка в среднем случае</w:t>
      </w:r>
      <w:r>
        <w:t xml:space="preserve"> нарушает условие B. Позиция опорного элемента зависит от входных данных или случайного выбора. Формально размеры подзадач описываются случайной величиной </w:t>
      </w:r>
      <w:r w:rsidRPr="000969F4">
        <w:t>In​</w:t>
      </w:r>
      <w:r>
        <w:t>:</w:t>
      </w:r>
    </w:p>
    <w:p w14:paraId="4AF13F07" w14:textId="5A2A85D5" w:rsidR="000969F4" w:rsidRPr="000969F4" w:rsidRDefault="000969F4" w:rsidP="000969F4">
      <w:pPr>
        <w:ind w:firstLine="708"/>
      </w:pPr>
      <m:oMathPara>
        <m:oMath>
          <m:r>
            <w:rPr>
              <w:rFonts w:ascii="Cambria Math" w:hAnsi="Cambria Math"/>
            </w:rPr>
            <m:t>T(n)=T(Iₙ)+T(n-1-Iₙ)+cn.</m:t>
          </m:r>
        </m:oMath>
      </m:oMathPara>
    </w:p>
    <w:p w14:paraId="0B4F66D4" w14:textId="129C84AD" w:rsidR="000969F4" w:rsidRDefault="000969F4" w:rsidP="000969F4">
      <w:pPr>
        <w:ind w:firstLine="708"/>
      </w:pPr>
      <w:r>
        <w:t>После перехода к математическому ожиданию возникает соотношение</w:t>
      </w:r>
    </w:p>
    <w:p w14:paraId="574912F5" w14:textId="480D53AE" w:rsidR="000969F4" w:rsidRPr="004D00F8" w:rsidRDefault="000969F4" w:rsidP="000969F4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</w:rPr>
            <m:t>ET(n)=cn+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k=0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n-1</m:t>
              </m:r>
            </m:sup>
            <m:e>
              <m:r>
                <w:rPr>
                  <w:rFonts w:ascii="Cambria Math" w:hAnsi="Cambria Math"/>
                </w:rPr>
                <m:t>ET(k)</m:t>
              </m:r>
            </m:e>
          </m:nary>
          <m:r>
            <w:rPr>
              <w:rFonts w:ascii="Cambria Math" w:hAnsi="Cambria Math"/>
            </w:rPr>
            <m:t>,</m:t>
          </m:r>
        </m:oMath>
      </m:oMathPara>
    </w:p>
    <w:p w14:paraId="74F1F213" w14:textId="0A76B0AF" w:rsidR="004D00F8" w:rsidRPr="00354426" w:rsidRDefault="004D00F8" w:rsidP="000969F4">
      <w:pPr>
        <w:ind w:firstLine="708"/>
      </w:pPr>
      <w:r>
        <w:t>которое требует вероятностного анализа и дополнительных преобразований.</w:t>
      </w:r>
    </w:p>
    <w:p w14:paraId="5B1AE50C" w14:textId="77777777" w:rsidR="004D00F8" w:rsidRPr="004D00F8" w:rsidRDefault="004D00F8" w:rsidP="004D00F8">
      <w:pPr>
        <w:ind w:firstLine="708"/>
      </w:pPr>
      <w:r w:rsidRPr="004D00F8">
        <w:rPr>
          <w:b/>
          <w:bCs/>
        </w:rPr>
        <w:t>Пирамидальная сортировка</w:t>
      </w:r>
      <w:r w:rsidRPr="004D00F8">
        <w:t xml:space="preserve"> нарушает условие A. Она не делит задачу на рекурсивные подзадачи того же типа, а выполняет построение кучи и последовательное извлечение максимумов. Поэтому её сложность определяется прямым суммированием стоимостей операций </w:t>
      </w:r>
      <w:proofErr w:type="spellStart"/>
      <w:r w:rsidRPr="004D00F8">
        <w:t>siftDown</w:t>
      </w:r>
      <w:proofErr w:type="spellEnd"/>
      <w:r w:rsidRPr="004D00F8">
        <w:t>.</w:t>
      </w:r>
    </w:p>
    <w:p w14:paraId="650177E1" w14:textId="2ED65F93" w:rsidR="005E0E83" w:rsidRPr="00354426" w:rsidRDefault="005E0E83" w:rsidP="005E0E83">
      <w:pPr>
        <w:ind w:firstLine="708"/>
      </w:pPr>
      <w:r w:rsidRPr="005E0E83">
        <w:rPr>
          <w:b/>
          <w:bCs/>
        </w:rPr>
        <w:t>Сортировка Шелла</w:t>
      </w:r>
      <w:r w:rsidRPr="005E0E83">
        <w:t xml:space="preserve"> нарушает сразу несколько условий. Она выполняет серию сортировок вставками по под-последовательностям с различными шагами </w:t>
      </w:r>
      <m:oMath>
        <m:r>
          <w:rPr>
            <w:rFonts w:ascii="Cambria Math" w:hAnsi="Cambria Math"/>
          </w:rPr>
          <m:t>h₁,h₂,…,hₜ=</m:t>
        </m:r>
        <m:r>
          <w:rPr>
            <w:rFonts w:ascii="Cambria Math" w:hAnsi="Cambria Math"/>
          </w:rPr>
          <m:t>1</m:t>
        </m:r>
      </m:oMath>
      <w:r w:rsidRPr="005E0E83">
        <w:t>. Стоимость каждого прохода зависит от выбранной последовательности шагов и от числа инверсий, оставшихся после предыдущих проходов. Поэтому для Shellsort не существует единого простого рекуррентного соотношения; анализ требует комбинаторных и теоретико-числовых методов.</w:t>
      </w:r>
    </w:p>
    <w:p w14:paraId="5E677D68" w14:textId="0E0A7D30" w:rsidR="005E0E83" w:rsidRPr="00354426" w:rsidRDefault="005E0E83" w:rsidP="005E0E83">
      <w:pPr>
        <w:pStyle w:val="editorthemeparagraph"/>
        <w:spacing w:line="360" w:lineRule="auto"/>
        <w:ind w:firstLine="708"/>
        <w:rPr>
          <w:sz w:val="28"/>
          <w:szCs w:val="22"/>
        </w:rPr>
      </w:pPr>
      <w:proofErr w:type="spellStart"/>
      <w:r w:rsidRPr="005E0E83">
        <w:rPr>
          <w:b/>
          <w:bCs/>
          <w:sz w:val="28"/>
          <w:szCs w:val="22"/>
        </w:rPr>
        <w:lastRenderedPageBreak/>
        <w:t>Tim</w:t>
      </w:r>
      <w:proofErr w:type="spellEnd"/>
      <w:r w:rsidRPr="005E0E83">
        <w:rPr>
          <w:b/>
          <w:bCs/>
          <w:sz w:val="28"/>
          <w:szCs w:val="22"/>
        </w:rPr>
        <w:t xml:space="preserve"> </w:t>
      </w:r>
      <w:proofErr w:type="spellStart"/>
      <w:r w:rsidRPr="005E0E83">
        <w:rPr>
          <w:b/>
          <w:bCs/>
          <w:sz w:val="28"/>
          <w:szCs w:val="22"/>
        </w:rPr>
        <w:t>Sort</w:t>
      </w:r>
      <w:proofErr w:type="spellEnd"/>
      <w:r w:rsidRPr="005E0E83">
        <w:rPr>
          <w:sz w:val="28"/>
          <w:szCs w:val="22"/>
        </w:rPr>
        <w:t xml:space="preserve"> является адаптивным гибридным алгоритмом, применяемым в Python и Java. Он находит естественные серии (</w:t>
      </w:r>
      <w:proofErr w:type="spellStart"/>
      <w:r w:rsidRPr="005E0E83">
        <w:rPr>
          <w:sz w:val="28"/>
          <w:szCs w:val="22"/>
        </w:rPr>
        <w:t>runs</w:t>
      </w:r>
      <w:proofErr w:type="spellEnd"/>
      <w:r w:rsidRPr="005E0E83">
        <w:rPr>
          <w:sz w:val="28"/>
          <w:szCs w:val="22"/>
        </w:rPr>
        <w:t>) во входных данных и затем сливает их по стратегии, зависящей от длин серий. Размеры подзадач и стоимость слияний зависят от входа, поэтому вместо обычной раскрутки применяют амортизированный анализ, в частности метод потенциалов.</w:t>
      </w:r>
    </w:p>
    <w:p w14:paraId="6E61E92F" w14:textId="16EF18CF" w:rsidR="005E0E83" w:rsidRPr="00354426" w:rsidRDefault="005E0E83" w:rsidP="005E0E83">
      <w:pPr>
        <w:pStyle w:val="editorthemeparagraph"/>
        <w:spacing w:line="360" w:lineRule="auto"/>
        <w:ind w:firstLine="708"/>
        <w:rPr>
          <w:sz w:val="28"/>
          <w:szCs w:val="22"/>
        </w:rPr>
      </w:pPr>
      <w:r w:rsidRPr="005E0E83">
        <w:rPr>
          <w:b/>
          <w:bCs/>
          <w:sz w:val="28"/>
          <w:szCs w:val="22"/>
        </w:rPr>
        <w:t>Пузырьковая сортировка и сортировка выбором</w:t>
      </w:r>
      <w:r w:rsidRPr="005E0E83">
        <w:rPr>
          <w:sz w:val="28"/>
          <w:szCs w:val="22"/>
        </w:rPr>
        <w:t xml:space="preserve"> являются итеративными алгоритмами. Их можно искусственно записать в виде </w:t>
      </w:r>
      <m:oMath>
        <m:r>
          <w:rPr>
            <w:rFonts w:ascii="Cambria Math" w:hAnsi="Cambria Math"/>
            <w:sz w:val="28"/>
            <w:szCs w:val="22"/>
          </w:rPr>
          <m:t>T(n)=T(n-1)+cn</m:t>
        </m:r>
      </m:oMath>
      <w:r w:rsidRPr="005E0E83">
        <w:rPr>
          <w:sz w:val="28"/>
          <w:szCs w:val="22"/>
        </w:rPr>
        <w:t>, но такая запись не отражает реальной рекурсивной структуры, а лишь маскирует прямое суммирование арифметической прогрессии.</w:t>
      </w:r>
      <w:r w:rsidRPr="005E0E83">
        <w:t xml:space="preserve"> </w:t>
      </w:r>
      <w:proofErr w:type="spellStart"/>
      <w:r w:rsidRPr="005E0E83">
        <w:rPr>
          <w:sz w:val="28"/>
          <w:szCs w:val="22"/>
        </w:rPr>
        <w:t>Сводно</w:t>
      </w:r>
      <w:proofErr w:type="spellEnd"/>
      <w:r w:rsidRPr="005E0E83">
        <w:rPr>
          <w:sz w:val="28"/>
          <w:szCs w:val="22"/>
        </w:rPr>
        <w:t xml:space="preserve"> причины неприменимости метода можно представить так:</w:t>
      </w:r>
    </w:p>
    <w:p w14:paraId="052295F2" w14:textId="025AF99A" w:rsidR="005E0E83" w:rsidRPr="005E0E83" w:rsidRDefault="005E0E83" w:rsidP="005E0E83">
      <w:pPr>
        <w:pStyle w:val="editorthemeparagraph"/>
        <w:spacing w:line="360" w:lineRule="auto"/>
        <w:ind w:firstLine="708"/>
        <w:rPr>
          <w:sz w:val="28"/>
          <w:szCs w:val="22"/>
        </w:rPr>
      </w:pPr>
      <w:r w:rsidRPr="005E0E83">
        <w:rPr>
          <w:sz w:val="28"/>
          <w:szCs w:val="22"/>
        </w:rPr>
        <w:t>Таблица 2.2 — Причины ограничения метода рекуррентных соотношений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1"/>
        <w:gridCol w:w="1886"/>
        <w:gridCol w:w="3635"/>
        <w:gridCol w:w="2409"/>
      </w:tblGrid>
      <w:tr w:rsidR="005E0E83" w:rsidRPr="005E0E83" w14:paraId="44B9D628" w14:textId="77777777" w:rsidTr="005E0E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AD4B48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5E0E83">
              <w:rPr>
                <w:b/>
                <w:bCs/>
                <w:sz w:val="24"/>
                <w:szCs w:val="24"/>
              </w:rPr>
              <w:t>Алгоритм</w:t>
            </w:r>
          </w:p>
        </w:tc>
        <w:tc>
          <w:tcPr>
            <w:tcW w:w="0" w:type="auto"/>
            <w:vAlign w:val="center"/>
            <w:hideMark/>
          </w:tcPr>
          <w:p w14:paraId="762DDE7F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5E0E83">
              <w:rPr>
                <w:b/>
                <w:bCs/>
                <w:sz w:val="24"/>
                <w:szCs w:val="24"/>
              </w:rPr>
              <w:t>Нарушенное условие</w:t>
            </w:r>
          </w:p>
        </w:tc>
        <w:tc>
          <w:tcPr>
            <w:tcW w:w="0" w:type="auto"/>
            <w:vAlign w:val="center"/>
            <w:hideMark/>
          </w:tcPr>
          <w:p w14:paraId="58BDAA11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5E0E83">
              <w:rPr>
                <w:b/>
                <w:bCs/>
                <w:sz w:val="24"/>
                <w:szCs w:val="24"/>
              </w:rPr>
              <w:t>Причина</w:t>
            </w:r>
          </w:p>
        </w:tc>
        <w:tc>
          <w:tcPr>
            <w:tcW w:w="0" w:type="auto"/>
            <w:vAlign w:val="center"/>
            <w:hideMark/>
          </w:tcPr>
          <w:p w14:paraId="7F3238CC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5E0E83">
              <w:rPr>
                <w:b/>
                <w:bCs/>
                <w:sz w:val="24"/>
                <w:szCs w:val="24"/>
              </w:rPr>
              <w:t>Альтернативный метод</w:t>
            </w:r>
          </w:p>
        </w:tc>
      </w:tr>
      <w:tr w:rsidR="005E0E83" w:rsidRPr="005E0E83" w14:paraId="11BA01FA" w14:textId="77777777" w:rsidTr="005E0E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5993AD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 xml:space="preserve">Quick </w:t>
            </w:r>
            <w:proofErr w:type="spellStart"/>
            <w:r w:rsidRPr="005E0E83">
              <w:rPr>
                <w:sz w:val="24"/>
                <w:szCs w:val="24"/>
              </w:rPr>
              <w:t>Sort</w:t>
            </w:r>
            <w:proofErr w:type="spellEnd"/>
            <w:r w:rsidRPr="005E0E83">
              <w:rPr>
                <w:sz w:val="24"/>
                <w:szCs w:val="24"/>
              </w:rPr>
              <w:t>, средний случай</w:t>
            </w:r>
          </w:p>
        </w:tc>
        <w:tc>
          <w:tcPr>
            <w:tcW w:w="0" w:type="auto"/>
            <w:vAlign w:val="center"/>
            <w:hideMark/>
          </w:tcPr>
          <w:p w14:paraId="0F8310D8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3229DC67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случайный размер подзадач</w:t>
            </w:r>
          </w:p>
        </w:tc>
        <w:tc>
          <w:tcPr>
            <w:tcW w:w="0" w:type="auto"/>
            <w:vAlign w:val="center"/>
            <w:hideMark/>
          </w:tcPr>
          <w:p w14:paraId="0AF91C29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вероятностный анализ</w:t>
            </w:r>
          </w:p>
        </w:tc>
      </w:tr>
      <w:tr w:rsidR="005E0E83" w:rsidRPr="005E0E83" w14:paraId="6C9167F2" w14:textId="77777777" w:rsidTr="005E0E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EA8653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5E0E83">
              <w:rPr>
                <w:sz w:val="24"/>
                <w:szCs w:val="24"/>
              </w:rPr>
              <w:t>Heap</w:t>
            </w:r>
            <w:proofErr w:type="spellEnd"/>
            <w:r w:rsidRPr="005E0E83">
              <w:rPr>
                <w:sz w:val="24"/>
                <w:szCs w:val="24"/>
              </w:rPr>
              <w:t xml:space="preserve"> </w:t>
            </w:r>
            <w:proofErr w:type="spellStart"/>
            <w:r w:rsidRPr="005E0E83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2FE1F6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26FC82F8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нет рекурсивной структуры сортировки</w:t>
            </w:r>
          </w:p>
        </w:tc>
        <w:tc>
          <w:tcPr>
            <w:tcW w:w="0" w:type="auto"/>
            <w:vAlign w:val="center"/>
            <w:hideMark/>
          </w:tcPr>
          <w:p w14:paraId="40392D73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прямое суммирование</w:t>
            </w:r>
          </w:p>
        </w:tc>
      </w:tr>
      <w:tr w:rsidR="005E0E83" w:rsidRPr="005E0E83" w14:paraId="525E72CF" w14:textId="77777777" w:rsidTr="005E0E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4DA095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5E0E83">
              <w:rPr>
                <w:sz w:val="24"/>
                <w:szCs w:val="24"/>
              </w:rPr>
              <w:t>Shellsort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163CBC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A, B, C</w:t>
            </w:r>
          </w:p>
        </w:tc>
        <w:tc>
          <w:tcPr>
            <w:tcW w:w="0" w:type="auto"/>
            <w:vAlign w:val="center"/>
            <w:hideMark/>
          </w:tcPr>
          <w:p w14:paraId="0224D284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зависимость от последовательности шагов и входа</w:t>
            </w:r>
          </w:p>
        </w:tc>
        <w:tc>
          <w:tcPr>
            <w:tcW w:w="0" w:type="auto"/>
            <w:vAlign w:val="center"/>
            <w:hideMark/>
          </w:tcPr>
          <w:p w14:paraId="59ACB9BD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комбинаторный анализ</w:t>
            </w:r>
          </w:p>
        </w:tc>
      </w:tr>
      <w:tr w:rsidR="005E0E83" w:rsidRPr="005E0E83" w14:paraId="7A849DEA" w14:textId="77777777" w:rsidTr="005E0E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67564E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5E0E83">
              <w:rPr>
                <w:sz w:val="24"/>
                <w:szCs w:val="24"/>
              </w:rPr>
              <w:t>Tim</w:t>
            </w:r>
            <w:proofErr w:type="spellEnd"/>
            <w:r w:rsidRPr="005E0E83">
              <w:rPr>
                <w:sz w:val="24"/>
                <w:szCs w:val="24"/>
              </w:rPr>
              <w:t xml:space="preserve"> </w:t>
            </w:r>
            <w:proofErr w:type="spellStart"/>
            <w:r w:rsidRPr="005E0E83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669F69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B, C</w:t>
            </w:r>
          </w:p>
        </w:tc>
        <w:tc>
          <w:tcPr>
            <w:tcW w:w="0" w:type="auto"/>
            <w:vAlign w:val="center"/>
            <w:hideMark/>
          </w:tcPr>
          <w:p w14:paraId="42FE7E5F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адаптивные серии и стратегия слияния</w:t>
            </w:r>
          </w:p>
        </w:tc>
        <w:tc>
          <w:tcPr>
            <w:tcW w:w="0" w:type="auto"/>
            <w:vAlign w:val="center"/>
            <w:hideMark/>
          </w:tcPr>
          <w:p w14:paraId="3842ECD6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амортизированный анализ</w:t>
            </w:r>
          </w:p>
        </w:tc>
      </w:tr>
      <w:tr w:rsidR="005E0E83" w:rsidRPr="005E0E83" w14:paraId="79471F37" w14:textId="77777777" w:rsidTr="005E0E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AB017C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5E0E83">
              <w:rPr>
                <w:sz w:val="24"/>
                <w:szCs w:val="24"/>
              </w:rPr>
              <w:t>Bubble</w:t>
            </w:r>
            <w:proofErr w:type="spellEnd"/>
            <w:r w:rsidRPr="005E0E83">
              <w:rPr>
                <w:sz w:val="24"/>
                <w:szCs w:val="24"/>
              </w:rPr>
              <w:t xml:space="preserve"> </w:t>
            </w:r>
            <w:proofErr w:type="spellStart"/>
            <w:r w:rsidRPr="005E0E83">
              <w:rPr>
                <w:sz w:val="24"/>
                <w:szCs w:val="24"/>
              </w:rPr>
              <w:t>Sort</w:t>
            </w:r>
            <w:proofErr w:type="spellEnd"/>
            <w:r w:rsidRPr="005E0E83">
              <w:rPr>
                <w:sz w:val="24"/>
                <w:szCs w:val="24"/>
              </w:rPr>
              <w:t xml:space="preserve">, </w:t>
            </w:r>
            <w:proofErr w:type="spellStart"/>
            <w:r w:rsidRPr="005E0E83">
              <w:rPr>
                <w:sz w:val="24"/>
                <w:szCs w:val="24"/>
              </w:rPr>
              <w:t>Selection</w:t>
            </w:r>
            <w:proofErr w:type="spellEnd"/>
            <w:r w:rsidRPr="005E0E83">
              <w:rPr>
                <w:sz w:val="24"/>
                <w:szCs w:val="24"/>
              </w:rPr>
              <w:t xml:space="preserve"> </w:t>
            </w:r>
            <w:proofErr w:type="spellStart"/>
            <w:r w:rsidRPr="005E0E83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764C60A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500E5F39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итеративная структура</w:t>
            </w:r>
          </w:p>
        </w:tc>
        <w:tc>
          <w:tcPr>
            <w:tcW w:w="0" w:type="auto"/>
            <w:vAlign w:val="center"/>
            <w:hideMark/>
          </w:tcPr>
          <w:p w14:paraId="5267F5A2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прямой подсчёт</w:t>
            </w:r>
          </w:p>
        </w:tc>
      </w:tr>
    </w:tbl>
    <w:p w14:paraId="0D6DC94A" w14:textId="77777777" w:rsidR="005E0E83" w:rsidRPr="005E0E83" w:rsidRDefault="005E0E83" w:rsidP="005E0E83">
      <w:pPr>
        <w:rPr>
          <w:lang w:val="en-US"/>
        </w:rPr>
      </w:pPr>
    </w:p>
    <w:p w14:paraId="33F060C9" w14:textId="676779F5" w:rsidR="004D00F8" w:rsidRPr="005E0E83" w:rsidRDefault="005E0E83" w:rsidP="000969F4">
      <w:pPr>
        <w:ind w:firstLine="708"/>
      </w:pPr>
      <w:r>
        <w:t>Следовательно, метод рекуррентных соотношений является мощным, но не универсальным инструментом. Его естественная область применимости — алгоритмы с детерминированной рекурсивной структурой и явно выраженной стоимостью объединения результатов подзадач.</w:t>
      </w:r>
    </w:p>
    <w:p w14:paraId="3B0CAD01" w14:textId="77777777" w:rsidR="000969F4" w:rsidRDefault="000969F4" w:rsidP="000969F4">
      <w:pPr>
        <w:ind w:firstLine="708"/>
      </w:pPr>
    </w:p>
    <w:p w14:paraId="2D339022" w14:textId="77777777" w:rsidR="000969F4" w:rsidRPr="000969F4" w:rsidRDefault="000969F4" w:rsidP="000969F4">
      <w:pPr>
        <w:rPr>
          <w:lang w:eastAsia="en-US"/>
        </w:rPr>
      </w:pPr>
    </w:p>
    <w:p w14:paraId="3816C1DD" w14:textId="1303970F" w:rsidR="00AF4BF2" w:rsidRDefault="00AF4BF2" w:rsidP="005E0E83">
      <w:pPr>
        <w:pStyle w:val="ad"/>
        <w:numPr>
          <w:ilvl w:val="1"/>
          <w:numId w:val="21"/>
        </w:numPr>
        <w:rPr>
          <w:lang w:val="en-US"/>
        </w:rPr>
      </w:pPr>
      <w:bookmarkStart w:id="37" w:name="_Toc227889262"/>
      <w:r w:rsidRPr="00572F3A">
        <w:lastRenderedPageBreak/>
        <w:t>Применение метода к криптографическим алгоритмам</w:t>
      </w:r>
      <w:bookmarkEnd w:id="37"/>
    </w:p>
    <w:p w14:paraId="566F9DBF" w14:textId="71E2F946" w:rsidR="005E0E83" w:rsidRPr="005E0E83" w:rsidRDefault="005E0E83" w:rsidP="005E0E83">
      <w:pPr>
        <w:ind w:firstLine="708"/>
        <w:rPr>
          <w:lang w:eastAsia="en-US"/>
        </w:rPr>
      </w:pPr>
      <w:r>
        <w:t>Метод рекуррентных соотношений используется не только в анализе сортировок. Многие алгоритмы вычислительной алгебры и криптографии имеют структуру «разделяй и властвуй»: большие числа, полиномы или матрицы разбиваются на части, затем для частей рекурсивно решается та же задача, а результаты объединяются. Поэтому тот же аппарат применим к оценке сложности умножения больших чисел, быстрого преобразования Фурье, матричного умножения и деревьев Меркля.</w:t>
      </w:r>
    </w:p>
    <w:p w14:paraId="078DA487" w14:textId="7D4A8ACC" w:rsidR="00AF4BF2" w:rsidRPr="005E0E83" w:rsidRDefault="00AF4BF2" w:rsidP="005E0E83">
      <w:pPr>
        <w:pStyle w:val="af"/>
        <w:numPr>
          <w:ilvl w:val="2"/>
          <w:numId w:val="21"/>
        </w:numPr>
        <w:rPr>
          <w:noProof/>
        </w:rPr>
      </w:pPr>
      <w:bookmarkStart w:id="38" w:name="_Toc227889263"/>
      <w:r w:rsidRPr="00572F3A">
        <w:rPr>
          <w:noProof/>
        </w:rPr>
        <w:t>Умножение Карацубы и алгоритм Тоома–Кука</w:t>
      </w:r>
      <w:bookmarkEnd w:id="38"/>
    </w:p>
    <w:p w14:paraId="0005E5B9" w14:textId="6C3F4E7E" w:rsidR="005E0E83" w:rsidRPr="00354426" w:rsidRDefault="005E0E83" w:rsidP="005E0E83">
      <w:pPr>
        <w:ind w:firstLine="708"/>
      </w:pPr>
      <w:r>
        <w:t xml:space="preserve">Стандартное умножение двух </w:t>
      </w:r>
      <w:r>
        <w:rPr>
          <w:rStyle w:val="mord"/>
        </w:rPr>
        <w:t>n</w:t>
      </w:r>
      <w:r>
        <w:t xml:space="preserve">-разрядных чисел требует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2</m:t>
            </m:r>
          </m:sup>
        </m:sSup>
        <m:r>
          <w:rPr>
            <w:rStyle w:val="mclose"/>
            <w:rFonts w:ascii="Cambria Math" w:eastAsiaTheme="majorEastAsia" w:hAnsi="Cambria Math"/>
          </w:rPr>
          <m:t>)</m:t>
        </m:r>
      </m:oMath>
      <w:r>
        <w:t xml:space="preserve"> элементарных операций. Алгоритм Карацубы уменьшает число рекурсивных умножений половинных чисел с четырёх до трёх.</w:t>
      </w:r>
    </w:p>
    <w:p w14:paraId="623BE112" w14:textId="3954CEFB" w:rsidR="005E0E83" w:rsidRPr="00354426" w:rsidRDefault="005E0E83" w:rsidP="005E0E83">
      <w:pPr>
        <w:ind w:firstLine="708"/>
      </w:pPr>
      <w:r>
        <w:t xml:space="preserve">Представим числа </w:t>
      </w:r>
      <w:r>
        <w:rPr>
          <w:rStyle w:val="mord"/>
        </w:rPr>
        <w:t>x</w:t>
      </w:r>
      <w:r>
        <w:t xml:space="preserve"> и </w:t>
      </w:r>
      <w:r>
        <w:rPr>
          <w:rStyle w:val="mord"/>
        </w:rPr>
        <w:t>y</w:t>
      </w:r>
      <w:r>
        <w:t xml:space="preserve"> в виде</w:t>
      </w:r>
    </w:p>
    <w:p w14:paraId="7F5D420E" w14:textId="708539F7" w:rsidR="005E0E83" w:rsidRPr="005E0E83" w:rsidRDefault="005E0E83" w:rsidP="005E0E83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x=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1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B</m:t>
              </m:r>
            </m:e>
            <m:sup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sup>
          </m:sSup>
          <m:r>
            <w:rPr>
              <w:rFonts w:ascii="Cambria Math" w:hAnsi="Cambria Math"/>
              <w:lang w:val="en-US" w:eastAsia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0</m:t>
              </m:r>
            </m:sub>
          </m:sSub>
          <m:r>
            <w:rPr>
              <w:rFonts w:ascii="Cambria Math" w:hAnsi="Cambria Math"/>
              <w:lang w:val="en-US" w:eastAsia="en-US"/>
            </w:rPr>
            <m:t>,  y=y₁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B</m:t>
              </m:r>
            </m:e>
            <m:sup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sup>
          </m:sSup>
          <m:r>
            <w:rPr>
              <w:rFonts w:ascii="Cambria Math" w:hAnsi="Cambria Math"/>
              <w:lang w:val="en-US" w:eastAsia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y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0</m:t>
              </m:r>
            </m:sub>
          </m:sSub>
          <m:r>
            <w:rPr>
              <w:rFonts w:ascii="Cambria Math" w:hAnsi="Cambria Math"/>
              <w:lang w:val="en-US" w:eastAsia="en-US"/>
            </w:rPr>
            <m:t>,</m:t>
          </m:r>
        </m:oMath>
      </m:oMathPara>
    </w:p>
    <w:p w14:paraId="4988CB64" w14:textId="0023F826" w:rsidR="005E0E83" w:rsidRDefault="005E0E83" w:rsidP="005E0E83">
      <w:pPr>
        <w:ind w:left="708"/>
        <w:rPr>
          <w:lang w:val="en-US" w:eastAsia="en-US"/>
        </w:rPr>
      </w:pPr>
      <w:r w:rsidRPr="005E0E83">
        <w:rPr>
          <w:lang w:eastAsia="en-US"/>
        </w:rPr>
        <w:t xml:space="preserve">где </w:t>
      </w:r>
      <w:r w:rsidRPr="005E0E83">
        <w:rPr>
          <w:lang w:val="en-US" w:eastAsia="en-US"/>
        </w:rPr>
        <w:t>B</w:t>
      </w:r>
      <w:r w:rsidRPr="005E0E83">
        <w:rPr>
          <w:lang w:eastAsia="en-US"/>
        </w:rPr>
        <w:t xml:space="preserve"> — основание системы счисления, а </w:t>
      </w:r>
      <m:oMath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x</m:t>
            </m:r>
            <m:ctrlPr>
              <w:rPr>
                <w:rFonts w:ascii="Cambria Math" w:hAnsi="Cambria Math"/>
                <w:i/>
                <w:lang w:val="en-US" w:eastAsia="en-US"/>
              </w:rPr>
            </m:ctrlPr>
          </m:e>
          <m:sub>
            <m:r>
              <w:rPr>
                <w:rFonts w:ascii="Cambria Math" w:hAnsi="Cambria Math"/>
                <w:lang w:eastAsia="en-US"/>
              </w:rPr>
              <m:t>0</m:t>
            </m:r>
          </m:sub>
        </m:sSub>
        <m:r>
          <w:rPr>
            <w:rFonts w:ascii="Cambria Math" w:hAnsi="Cambria Math"/>
            <w:lang w:eastAsia="en-US"/>
          </w:rPr>
          <m:t>,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x</m:t>
            </m:r>
          </m:e>
          <m:sub>
            <m:r>
              <w:rPr>
                <w:rFonts w:ascii="Cambria Math" w:hAnsi="Cambria Math"/>
                <w:lang w:eastAsia="en-US"/>
              </w:rPr>
              <m:t>1</m:t>
            </m:r>
          </m:sub>
        </m:sSub>
        <m:r>
          <w:rPr>
            <w:rFonts w:ascii="Cambria Math" w:hAnsi="Cambria Math"/>
            <w:lang w:eastAsia="en-US"/>
          </w:rPr>
          <m:t>,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y</m:t>
            </m:r>
          </m:e>
          <m:sub>
            <m:r>
              <w:rPr>
                <w:rFonts w:ascii="Cambria Math" w:hAnsi="Cambria Math"/>
                <w:lang w:eastAsia="en-US"/>
              </w:rPr>
              <m:t>0</m:t>
            </m:r>
          </m:sub>
        </m:sSub>
        <m:r>
          <w:rPr>
            <w:rFonts w:ascii="Cambria Math" w:hAnsi="Cambria Math"/>
            <w:lang w:eastAsia="en-US"/>
          </w:rPr>
          <m:t>,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y</m:t>
            </m:r>
          </m:e>
          <m:sub>
            <m:r>
              <w:rPr>
                <w:rFonts w:ascii="Cambria Math" w:hAnsi="Cambria Math"/>
                <w:lang w:eastAsia="en-US"/>
              </w:rPr>
              <m:t>1</m:t>
            </m:r>
          </m:sub>
        </m:sSub>
      </m:oMath>
      <w:r w:rsidRPr="005E0E83">
        <w:rPr>
          <w:lang w:eastAsia="en-US"/>
        </w:rPr>
        <w:t xml:space="preserve"> имеют длину </w:t>
      </w:r>
      <m:oMath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val="en-US" w:eastAsia="en-US"/>
              </w:rPr>
              <m:t>n</m:t>
            </m:r>
            <m:ctrlPr>
              <w:rPr>
                <w:rFonts w:ascii="Cambria Math" w:hAnsi="Cambria Math"/>
                <w:i/>
                <w:lang w:val="en-US" w:eastAsia="en-US"/>
              </w:rPr>
            </m:ctrlPr>
          </m:num>
          <m:den>
            <m:r>
              <w:rPr>
                <w:rFonts w:ascii="Cambria Math" w:hAnsi="Cambria Math"/>
                <w:lang w:eastAsia="en-US"/>
              </w:rPr>
              <m:t>2</m:t>
            </m:r>
          </m:den>
        </m:f>
      </m:oMath>
      <w:r w:rsidRPr="005E0E83">
        <w:rPr>
          <w:lang w:eastAsia="en-US"/>
        </w:rPr>
        <w:t>. Наивное разложение требует четырёх произведений:</w:t>
      </w:r>
    </w:p>
    <w:p w14:paraId="3117EC82" w14:textId="4FD23765" w:rsidR="005E0E83" w:rsidRPr="005E0E83" w:rsidRDefault="005E0E83" w:rsidP="005E0E83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xy=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y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1</m:t>
              </m:r>
            </m:sub>
          </m:sSub>
          <m:r>
            <w:rPr>
              <w:rFonts w:ascii="Cambria Math" w:hAnsi="Cambria Math"/>
              <w:lang w:val="en-US" w:eastAsia="en-US"/>
            </w:rPr>
            <m:t>Bⁿ+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0</m:t>
                  </m:r>
                </m:sub>
              </m:sSub>
              <m:r>
                <w:rPr>
                  <w:rFonts w:ascii="Cambria Math" w:hAnsi="Cambria Math"/>
                  <w:lang w:val="en-US" w:eastAsia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0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1</m:t>
                  </m:r>
                </m:sub>
              </m:sSub>
            </m:e>
          </m:d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B</m:t>
              </m:r>
            </m:e>
            <m:sup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sup>
          </m:sSup>
          <m:r>
            <w:rPr>
              <w:rFonts w:ascii="Cambria Math" w:hAnsi="Cambria Math"/>
              <w:lang w:val="en-US" w:eastAsia="en-US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0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y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0</m:t>
              </m:r>
            </m:sup>
          </m:sSup>
          <m:r>
            <w:rPr>
              <w:rFonts w:ascii="Cambria Math" w:hAnsi="Cambria Math"/>
              <w:lang w:val="en-US" w:eastAsia="en-US"/>
            </w:rPr>
            <m:t>.</m:t>
          </m:r>
        </m:oMath>
      </m:oMathPara>
    </w:p>
    <w:p w14:paraId="0475A168" w14:textId="15DC2925" w:rsidR="005E0E83" w:rsidRPr="00354426" w:rsidRDefault="005E0E83" w:rsidP="005E0E83">
      <w:pPr>
        <w:ind w:firstLine="708"/>
      </w:pPr>
      <w:proofErr w:type="spellStart"/>
      <w:r>
        <w:t>Карацуба</w:t>
      </w:r>
      <w:proofErr w:type="spellEnd"/>
      <w:r>
        <w:t xml:space="preserve"> заменяет два перекрёстных произведения одним:</w:t>
      </w:r>
    </w:p>
    <w:p w14:paraId="0E6B7A40" w14:textId="2B34BD54" w:rsidR="005E0E83" w:rsidRPr="005E0E83" w:rsidRDefault="005E0E83" w:rsidP="005E0E83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z₂=x₁y₁,  z₀=x₀y₀,</m:t>
          </m:r>
        </m:oMath>
      </m:oMathPara>
    </w:p>
    <w:p w14:paraId="6F9E4B35" w14:textId="072C2DD3" w:rsidR="005E0E83" w:rsidRPr="005E0E83" w:rsidRDefault="00000000" w:rsidP="005E0E83">
      <w:pPr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z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1</m:t>
              </m:r>
            </m:sub>
          </m:sSub>
          <m:r>
            <w:rPr>
              <w:rFonts w:ascii="Cambria Math" w:hAnsi="Cambria Math"/>
              <w:lang w:val="en-US" w:eastAsia="en-US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lang w:val="en-US" w:eastAsia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0</m:t>
                  </m:r>
                </m:sub>
              </m:sSub>
            </m:e>
          </m:d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lang w:val="en-US" w:eastAsia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0</m:t>
                  </m:r>
                </m:sub>
              </m:sSub>
            </m:e>
          </m:d>
          <m:r>
            <w:rPr>
              <w:rFonts w:ascii="Cambria Math" w:hAnsi="Cambria Math"/>
              <w:lang w:val="en-US" w:eastAsia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z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2</m:t>
              </m:r>
            </m:sub>
          </m:sSub>
          <m:r>
            <w:rPr>
              <w:rFonts w:ascii="Cambria Math" w:hAnsi="Cambria Math"/>
              <w:lang w:val="en-US" w:eastAsia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z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0</m:t>
              </m:r>
            </m:sub>
          </m:sSub>
          <m:r>
            <w:rPr>
              <w:rFonts w:ascii="Cambria Math" w:hAnsi="Cambria Math"/>
              <w:lang w:val="en-US" w:eastAsia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1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0</m:t>
                  </m:r>
                </m:sub>
              </m:sSub>
            </m:sub>
          </m:sSub>
          <m:r>
            <w:rPr>
              <w:rFonts w:ascii="Cambria Math" w:hAnsi="Cambria Math"/>
              <w:lang w:val="en-US" w:eastAsia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0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1</m:t>
                  </m:r>
                </m:sub>
              </m:sSub>
            </m:sub>
          </m:sSub>
          <m:r>
            <w:rPr>
              <w:rFonts w:ascii="Cambria Math" w:hAnsi="Cambria Math"/>
              <w:lang w:val="en-US" w:eastAsia="en-US"/>
            </w:rPr>
            <m:t>.</m:t>
          </m:r>
        </m:oMath>
      </m:oMathPara>
    </w:p>
    <w:p w14:paraId="22853AEB" w14:textId="38A0D946" w:rsidR="005E0E83" w:rsidRDefault="005E0E83" w:rsidP="005E0E83">
      <w:pPr>
        <w:ind w:firstLine="708"/>
        <w:rPr>
          <w:lang w:val="en-US"/>
        </w:rPr>
      </w:pPr>
      <w:r>
        <w:t>Таким образом, рекуррентность имеет вид</w:t>
      </w:r>
    </w:p>
    <w:p w14:paraId="0662CB99" w14:textId="543D801A" w:rsidR="005E0E83" w:rsidRPr="005E0E83" w:rsidRDefault="005E0E83" w:rsidP="005E0E83">
      <w:pPr>
        <w:ind w:firstLine="708"/>
        <w:rPr>
          <w:rFonts w:ascii="Cambria Math" w:hAnsi="Cambria Math"/>
          <w:lang w:val="en-US" w:eastAsia="en-US"/>
          <w:oMath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=3T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+cn,  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1</m:t>
              </m:r>
            </m:e>
          </m:d>
          <m:r>
            <w:rPr>
              <w:rFonts w:ascii="Cambria Math" w:hAnsi="Cambria Math"/>
              <w:lang w:val="en-US" w:eastAsia="en-US"/>
            </w:rPr>
            <m:t>=O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1</m:t>
              </m:r>
            </m:e>
          </m:d>
          <m:r>
            <w:rPr>
              <w:rFonts w:ascii="Cambria Math" w:hAnsi="Cambria Math"/>
              <w:lang w:val="en-US" w:eastAsia="en-US"/>
            </w:rPr>
            <m:t>.   (2.42)</m:t>
          </m:r>
        </m:oMath>
      </m:oMathPara>
    </w:p>
    <w:p w14:paraId="0EAC3AB8" w14:textId="5137341B" w:rsidR="00096B5C" w:rsidRDefault="00096B5C" w:rsidP="005E0E83">
      <w:pPr>
        <w:ind w:firstLine="708"/>
        <w:rPr>
          <w:lang w:val="en-US"/>
        </w:rPr>
      </w:pPr>
      <w:r>
        <w:t>Раскрутка даёт</w:t>
      </w:r>
    </w:p>
    <w:p w14:paraId="35ABBF84" w14:textId="18DEF5A9" w:rsidR="00096B5C" w:rsidRPr="00096B5C" w:rsidRDefault="00096B5C" w:rsidP="00096B5C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w:lastRenderedPageBreak/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=3ᵏT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2ᵏ</m:t>
                      </m:r>
                    </m:e>
                  </m:d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+cn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i=0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k-1</m:t>
              </m:r>
            </m:sup>
            <m:e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 w:eastAsia="en-US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den>
                  </m:f>
                </m:e>
              </m:d>
              <m:r>
                <w:rPr>
                  <w:rFonts w:ascii="Cambria Math" w:hAnsi="Cambria Math"/>
                  <w:lang w:val="en-US" w:eastAsia="en-US"/>
                </w:rPr>
                <m:t>ⁱ</m:t>
              </m:r>
            </m:e>
          </m:nary>
          <m:r>
            <w:rPr>
              <w:rFonts w:ascii="Cambria Math" w:hAnsi="Cambria Math"/>
              <w:lang w:val="en-US" w:eastAsia="en-US"/>
            </w:rPr>
            <m:t>.  (2.43)</m:t>
          </m:r>
        </m:oMath>
      </m:oMathPara>
    </w:p>
    <w:p w14:paraId="0A5EA15A" w14:textId="2FDA20CA" w:rsidR="00096B5C" w:rsidRDefault="00096B5C" w:rsidP="00096B5C">
      <w:pPr>
        <w:ind w:firstLine="708"/>
        <w:rPr>
          <w:lang w:val="en-US"/>
        </w:rPr>
      </w:pPr>
      <w:r>
        <w:t xml:space="preserve">При </w:t>
      </w:r>
      <m:oMath>
        <m:r>
          <w:rPr>
            <w:rStyle w:val="mord"/>
            <w:rFonts w:ascii="Cambria Math" w:hAnsi="Cambria Math"/>
          </w:rPr>
          <m:t>k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"/>
                    <w:rFonts w:ascii="Cambria Math" w:hAnsi="Cambria Math"/>
                  </w:rPr>
                </m:ctrlPr>
              </m:e>
              <m:sub>
                <m:r>
                  <w:rPr>
                    <w:rStyle w:val="mord"/>
                    <w:rFonts w:ascii="Cambria Math" w:hAnsi="Cambria Math"/>
                  </w:rPr>
                  <m:t>2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b>
            </m:sSub>
            <m:ctrlPr>
              <w:rPr>
                <w:rStyle w:val="vlist-s"/>
                <w:rFonts w:ascii="Cambria Math" w:hAnsi="Cambria Math"/>
                <w:i/>
              </w:rPr>
            </m:ctrlPr>
          </m:fName>
          <m:e>
            <m:r>
              <w:rPr>
                <w:rStyle w:val="vlist-s"/>
                <w:rFonts w:ascii="Cambria Math" w:hAnsi="Cambria Math"/>
              </w:rPr>
              <m:t>n</m:t>
            </m:r>
            <m:ctrlPr>
              <w:rPr>
                <w:rStyle w:val="vlist-s"/>
                <w:rFonts w:ascii="Cambria Math" w:hAnsi="Cambria Math"/>
                <w:i/>
              </w:rPr>
            </m:ctrlPr>
          </m:e>
        </m:func>
      </m:oMath>
      <w:r>
        <w:t>:</w:t>
      </w:r>
    </w:p>
    <w:p w14:paraId="57B093C1" w14:textId="19F13080" w:rsidR="00096B5C" w:rsidRPr="00096B5C" w:rsidRDefault="00000000" w:rsidP="00096B5C">
      <w:pPr>
        <w:ind w:firstLine="708"/>
        <w:rPr>
          <w:lang w:val="en-US" w:eastAsia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3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lo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 w:eastAsia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 w:eastAsia="en-US"/>
                </w:rPr>
                <m:t>n</m:t>
              </m:r>
            </m:sup>
          </m:sSup>
          <m:r>
            <w:rPr>
              <w:rFonts w:ascii="Cambria Math" w:hAnsi="Cambria Math"/>
              <w:lang w:val="en-US" w:eastAsia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lo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 w:eastAsia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 w:eastAsia="en-US"/>
                </w:rPr>
                <m:t>3</m:t>
              </m:r>
            </m:sup>
          </m:sSup>
        </m:oMath>
      </m:oMathPara>
    </w:p>
    <w:p w14:paraId="068CE55A" w14:textId="068B818A" w:rsidR="00096B5C" w:rsidRDefault="00096B5C" w:rsidP="00096B5C">
      <w:pPr>
        <w:ind w:firstLine="708"/>
        <w:rPr>
          <w:lang w:val="en-US"/>
        </w:rPr>
      </w:pPr>
      <w:r>
        <w:t>а геометрическая сумма имеет тот же порядок. Следовательно,</w:t>
      </w:r>
    </w:p>
    <w:p w14:paraId="74CEDFAE" w14:textId="6AA16CBD" w:rsidR="00096B5C" w:rsidRPr="00096B5C" w:rsidRDefault="00096B5C" w:rsidP="00096B5C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T(n)∈ Θ(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lo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 w:eastAsia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 w:eastAsia="en-US"/>
                </w:rPr>
                <m:t>3</m:t>
              </m:r>
            </m:sup>
          </m:sSup>
          <m:r>
            <w:rPr>
              <w:rFonts w:ascii="Cambria Math" w:hAnsi="Cambria Math"/>
              <w:lang w:val="en-US" w:eastAsia="en-US"/>
            </w:rPr>
            <m:t>)≈ Θ(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1.585</m:t>
              </m:r>
            </m:sup>
          </m:sSup>
          <m:r>
            <w:rPr>
              <w:rFonts w:ascii="Cambria Math" w:hAnsi="Cambria Math"/>
              <w:lang w:val="en-US" w:eastAsia="en-US"/>
            </w:rPr>
            <m:t>).}   (2.44)</m:t>
          </m:r>
        </m:oMath>
      </m:oMathPara>
    </w:p>
    <w:p w14:paraId="1194EB77" w14:textId="57644113" w:rsidR="00096B5C" w:rsidRDefault="00096B5C" w:rsidP="00096B5C">
      <w:pPr>
        <w:ind w:firstLine="708"/>
        <w:rPr>
          <w:lang w:val="en-US"/>
        </w:rPr>
      </w:pPr>
      <w:r>
        <w:t xml:space="preserve">Алгоритм Тома–Кука обобщает идею Карацубы. В варианте Toom-3 каждое число разбивается на три части; произведение рассматривается как произведение двух полиномов степени 2, которое восстанавливается по пяти значениям. Поэтому требуется пять рекурсивных умножений чисел длины </w:t>
      </w:r>
      <w:r>
        <w:rPr>
          <w:rStyle w:val="mord"/>
        </w:rPr>
        <w:t>n/3</w:t>
      </w:r>
      <w:r>
        <w:t>:</w:t>
      </w:r>
    </w:p>
    <w:p w14:paraId="3F19925C" w14:textId="6949C213" w:rsidR="00297C5A" w:rsidRPr="00297C5A" w:rsidRDefault="00297C5A" w:rsidP="00297C5A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=5T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3</m:t>
                  </m:r>
                </m:den>
              </m:f>
            </m:e>
          </m:d>
          <m:r>
            <w:rPr>
              <w:rFonts w:ascii="Cambria Math" w:hAnsi="Cambria Math"/>
              <w:lang w:val="en-US"/>
            </w:rPr>
            <m:t>+cn.(2.45)</m:t>
          </m:r>
        </m:oMath>
      </m:oMathPara>
    </w:p>
    <w:p w14:paraId="4397CEC0" w14:textId="32417428" w:rsidR="00297C5A" w:rsidRPr="00354426" w:rsidRDefault="00297C5A" w:rsidP="00297C5A">
      <w:pPr>
        <w:ind w:firstLine="708"/>
      </w:pPr>
      <w:r w:rsidRPr="00297C5A">
        <w:t xml:space="preserve">При </w:t>
      </w:r>
      <m:oMath>
        <m:r>
          <w:rPr>
            <w:rFonts w:ascii="Cambria Math" w:hAnsi="Cambria Math"/>
            <w:lang w:val="en-US"/>
          </w:rPr>
          <m:t>k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lo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g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n</m:t>
        </m:r>
      </m:oMath>
      <w:r w:rsidRPr="00297C5A">
        <w:t xml:space="preserve"> получаем</w:t>
      </w:r>
    </w:p>
    <w:p w14:paraId="69D4153A" w14:textId="7B41E3B1" w:rsidR="00297C5A" w:rsidRPr="00297C5A" w:rsidRDefault="00297C5A" w:rsidP="00297C5A">
      <w:pPr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∈ Θ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lo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g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3</m:t>
                      </m:r>
                    </m:sup>
                  </m:sSup>
                  <m:r>
                    <w:rPr>
                      <w:rFonts w:ascii="Cambria Math" w:hAnsi="Cambria Math"/>
                      <w:lang w:val="en-US"/>
                    </w:rPr>
                    <m:t>5</m:t>
                  </m:r>
                </m:sup>
              </m:sSup>
            </m:e>
          </m:d>
          <m:r>
            <w:rPr>
              <w:rFonts w:ascii="Cambria Math" w:hAnsi="Cambria Math"/>
              <w:lang w:val="en-US"/>
            </w:rPr>
            <m:t>≈ Θ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.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465</m:t>
                  </m:r>
                </m:sup>
              </m:sSup>
            </m:e>
          </m:d>
          <m:r>
            <w:rPr>
              <w:rFonts w:ascii="Cambria Math" w:hAnsi="Cambria Math"/>
              <w:lang w:val="en-US"/>
            </w:rPr>
            <m:t xml:space="preserve">.    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2.46</m:t>
              </m:r>
            </m:e>
          </m:d>
        </m:oMath>
      </m:oMathPara>
    </w:p>
    <w:p w14:paraId="20D69385" w14:textId="3C24B793" w:rsidR="00297C5A" w:rsidRPr="00354426" w:rsidRDefault="00297C5A" w:rsidP="00297C5A">
      <w:pPr>
        <w:ind w:firstLine="708"/>
      </w:pPr>
      <w:r w:rsidRPr="00297C5A">
        <w:t xml:space="preserve">Для общего </w:t>
      </w:r>
      <w:r w:rsidRPr="00297C5A">
        <w:rPr>
          <w:lang w:val="en-US"/>
        </w:rPr>
        <w:t>Toom</w:t>
      </w:r>
      <w:r w:rsidRPr="00297C5A">
        <w:t>-</w:t>
      </w:r>
      <w:r w:rsidRPr="00297C5A">
        <w:rPr>
          <w:lang w:val="en-US"/>
        </w:rPr>
        <w:t>k</w:t>
      </w:r>
      <w:r w:rsidRPr="00297C5A">
        <w:t xml:space="preserve"> числа разбиваются на </w:t>
      </w:r>
      <w:r w:rsidRPr="00297C5A">
        <w:rPr>
          <w:lang w:val="en-US"/>
        </w:rPr>
        <w:t>k</w:t>
      </w:r>
      <w:r w:rsidRPr="00297C5A">
        <w:t xml:space="preserve"> частей, а число рекурсивных умножений равно 2</w:t>
      </w:r>
      <w:r w:rsidRPr="00297C5A">
        <w:rPr>
          <w:lang w:val="en-US"/>
        </w:rPr>
        <w:t>k</w:t>
      </w:r>
      <w:r w:rsidRPr="00297C5A">
        <w:t>-1:</w:t>
      </w:r>
    </w:p>
    <w:p w14:paraId="0044B1A4" w14:textId="01B4205C" w:rsidR="00297C5A" w:rsidRPr="00297C5A" w:rsidRDefault="00297C5A" w:rsidP="00297C5A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T(n)=(2k-1)T(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/>
                </w:rPr>
                <m:t>k</m:t>
              </m:r>
            </m:den>
          </m:f>
          <m:r>
            <w:rPr>
              <w:rFonts w:ascii="Cambria Math" w:hAnsi="Cambria Math"/>
              <w:lang w:val="en-US"/>
            </w:rPr>
            <m:t>)+Θ(n),</m:t>
          </m:r>
        </m:oMath>
      </m:oMathPara>
    </w:p>
    <w:p w14:paraId="5C1947C0" w14:textId="6D9618B4" w:rsidR="00297C5A" w:rsidRDefault="00297C5A" w:rsidP="00297C5A">
      <w:pPr>
        <w:rPr>
          <w:lang w:val="en-US"/>
        </w:rPr>
      </w:pPr>
      <w:r>
        <w:rPr>
          <w:lang w:val="en-US"/>
        </w:rPr>
        <w:tab/>
      </w:r>
      <w:r>
        <w:t>Откуда</w:t>
      </w:r>
    </w:p>
    <w:p w14:paraId="6923CD4B" w14:textId="24A5FE35" w:rsidR="00297C5A" w:rsidRPr="00297C5A" w:rsidRDefault="00297C5A" w:rsidP="00297C5A">
      <w:pPr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∈ Θ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logₖ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2k-1</m:t>
                      </m:r>
                    </m:e>
                  </m:d>
                </m:sup>
              </m:sSup>
            </m:e>
          </m:d>
          <m:r>
            <w:rPr>
              <w:rFonts w:ascii="Cambria Math" w:hAnsi="Cambria Math"/>
              <w:lang w:val="en-US"/>
            </w:rPr>
            <m:t>.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2.47</m:t>
              </m:r>
            </m:e>
          </m:d>
        </m:oMath>
      </m:oMathPara>
    </w:p>
    <w:p w14:paraId="688BE1E6" w14:textId="13CA8014" w:rsidR="005E0E83" w:rsidRPr="00354426" w:rsidRDefault="00297C5A" w:rsidP="00297C5A">
      <w:pPr>
        <w:ind w:firstLine="708"/>
      </w:pPr>
      <w:r>
        <w:t xml:space="preserve">И </w:t>
      </w:r>
      <w:proofErr w:type="spellStart"/>
      <w:r>
        <w:t>Карацуба</w:t>
      </w:r>
      <w:proofErr w:type="spellEnd"/>
      <w:r>
        <w:t xml:space="preserve">, и </w:t>
      </w:r>
      <w:proofErr w:type="spellStart"/>
      <w:r>
        <w:t>Toom</w:t>
      </w:r>
      <w:proofErr w:type="spellEnd"/>
      <w:r>
        <w:t>-Cook демонстрируют ту же методологическую схему, что и сортировка Бэтчера: рекурсивное разбиение, явная стоимость объединения и получение оценки через раскрутку рекуррентности.</w:t>
      </w:r>
    </w:p>
    <w:p w14:paraId="1FD030A3" w14:textId="0652C15D" w:rsidR="00AF4BF2" w:rsidRPr="00297C5A" w:rsidRDefault="00AF4BF2" w:rsidP="00297C5A">
      <w:pPr>
        <w:pStyle w:val="af"/>
        <w:numPr>
          <w:ilvl w:val="2"/>
          <w:numId w:val="21"/>
        </w:numPr>
        <w:rPr>
          <w:noProof/>
        </w:rPr>
      </w:pPr>
      <w:bookmarkStart w:id="39" w:name="_Toc227889264"/>
      <w:r w:rsidRPr="00572F3A">
        <w:rPr>
          <w:noProof/>
        </w:rPr>
        <w:lastRenderedPageBreak/>
        <w:t>Быстрое преобразование Фурье (FFT/NTT</w:t>
      </w:r>
      <w:r>
        <w:rPr>
          <w:noProof/>
        </w:rPr>
        <w:t>)</w:t>
      </w:r>
      <w:bookmarkEnd w:id="39"/>
    </w:p>
    <w:p w14:paraId="4D3506CD" w14:textId="7428EC62" w:rsidR="00297C5A" w:rsidRPr="00354426" w:rsidRDefault="00297C5A" w:rsidP="00297C5A">
      <w:pPr>
        <w:ind w:firstLine="708"/>
      </w:pPr>
      <w:r>
        <w:t>Быстрое преобразование Фурье (FFT) и его конечно</w:t>
      </w:r>
      <w:r w:rsidRPr="00297C5A">
        <w:t>-</w:t>
      </w:r>
      <w:r>
        <w:t>полевой аналог — теоретико-числовое преобразование (NTT) — лежат в основе быстрых алгоритмов полиномиального умножения. NTT особенно важно для пост</w:t>
      </w:r>
      <w:r w:rsidRPr="00297C5A">
        <w:t>-</w:t>
      </w:r>
      <w:r>
        <w:t>квантовой криптографии, например для схем CRYSTALS-</w:t>
      </w:r>
      <w:proofErr w:type="spellStart"/>
      <w:r>
        <w:t>Kyber</w:t>
      </w:r>
      <w:proofErr w:type="spellEnd"/>
      <w:r>
        <w:t xml:space="preserve"> и CRYSTALS-</w:t>
      </w:r>
      <w:proofErr w:type="spellStart"/>
      <w:r>
        <w:t>Dilithium</w:t>
      </w:r>
      <w:proofErr w:type="spellEnd"/>
    </w:p>
    <w:p w14:paraId="0CBD0497" w14:textId="5E1E7D35" w:rsidR="00297C5A" w:rsidRPr="00354426" w:rsidRDefault="00297C5A" w:rsidP="00297C5A">
      <w:pPr>
        <w:ind w:firstLine="708"/>
      </w:pPr>
      <w:r>
        <w:t xml:space="preserve">Дискретное преобразование Фурье последовательности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a</m:t>
            </m:r>
          </m:e>
          <m:sub>
            <m:r>
              <w:rPr>
                <w:rStyle w:val="mord"/>
                <w:rFonts w:ascii="Cambria Math" w:hAnsi="Cambria Math"/>
              </w:rPr>
              <m:t>0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w:rPr>
            <w:rStyle w:val="mpunct"/>
            <w:rFonts w:ascii="Cambria Math" w:eastAsiaTheme="majorEastAsia" w:hAnsi="Cambria Math"/>
          </w:rPr>
          <m:t>,</m:t>
        </m:r>
        <m:r>
          <w:rPr>
            <w:rStyle w:val="minner"/>
            <w:rFonts w:ascii="Cambria Math" w:hAnsi="Cambria Math"/>
          </w:rPr>
          <m:t>…</m:t>
        </m:r>
        <m:r>
          <w:rPr>
            <w:rStyle w:val="mpunct"/>
            <w:rFonts w:ascii="Cambria Math" w:eastAsiaTheme="majorEastAsia" w:hAnsi="Cambria Math"/>
          </w:rPr>
          <m:t>,</m:t>
        </m:r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a</m:t>
            </m:r>
            <m:ctrlPr>
              <w:rPr>
                <w:rStyle w:val="mpunct"/>
                <w:rFonts w:ascii="Cambria Math" w:eastAsiaTheme="majorEastAsia" w:hAnsi="Cambria Math"/>
                <w:i/>
              </w:rPr>
            </m:ctrlPr>
          </m:e>
          <m:sub>
            <m:r>
              <w:rPr>
                <w:rStyle w:val="mord"/>
                <w:rFonts w:ascii="Cambria Math" w:hAnsi="Cambria Math"/>
              </w:rPr>
              <m:t>n</m:t>
            </m:r>
            <m:r>
              <w:rPr>
                <w:rStyle w:val="mbin"/>
                <w:rFonts w:ascii="Cambria Math" w:hAnsi="Cambria Math"/>
              </w:rPr>
              <m:t>-</m:t>
            </m:r>
            <m:r>
              <w:rPr>
                <w:rStyle w:val="mord"/>
                <w:rFonts w:ascii="Cambria Math" w:hAnsi="Cambria Math"/>
              </w:rPr>
              <m:t>1</m:t>
            </m:r>
          </m:sub>
        </m:sSub>
      </m:oMath>
      <w:r w:rsidRPr="00297C5A">
        <w:rPr>
          <w:rStyle w:val="mord"/>
        </w:rPr>
        <w:t xml:space="preserve"> </w:t>
      </w:r>
      <w:r>
        <w:rPr>
          <w:rStyle w:val="vlist-s"/>
        </w:rPr>
        <w:t>​</w:t>
      </w:r>
      <w:r>
        <w:t xml:space="preserve"> задаётся формулой</w:t>
      </w:r>
    </w:p>
    <w:p w14:paraId="718ADB5D" w14:textId="7C9CDA60" w:rsidR="00297C5A" w:rsidRPr="00297C5A" w:rsidRDefault="00297C5A" w:rsidP="00297C5A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Aₖ=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j=0</m:t>
              </m:r>
            </m:sub>
            <m:sup>
              <m:r>
                <w:rPr>
                  <w:rFonts w:ascii="Cambria Math" w:hAnsi="Cambria Math"/>
                  <w:lang w:val="en-US"/>
                </w:rPr>
                <m:t>n-1</m:t>
              </m:r>
            </m:sup>
            <m:e>
              <m:r>
                <w:rPr>
                  <w:rFonts w:ascii="Cambria Math" w:hAnsi="Cambria Math"/>
                  <w:lang w:val="en-US"/>
                </w:rPr>
                <m:t>aⱼωʲᵏ</m:t>
              </m:r>
            </m:e>
          </m:nary>
          <m:r>
            <w:rPr>
              <w:rFonts w:ascii="Cambria Math" w:hAnsi="Cambria Math"/>
              <w:lang w:val="en-US"/>
            </w:rPr>
            <m:t>,  k=0,…,n-1,</m:t>
          </m:r>
        </m:oMath>
      </m:oMathPara>
    </w:p>
    <w:p w14:paraId="0311DA64" w14:textId="20F70023" w:rsidR="00297C5A" w:rsidRPr="00297C5A" w:rsidRDefault="00297C5A" w:rsidP="00297C5A">
      <w:pPr>
        <w:ind w:firstLine="708"/>
      </w:pPr>
      <w:r>
        <w:t xml:space="preserve">где </w:t>
      </w:r>
      <w:r>
        <w:rPr>
          <w:rStyle w:val="mord"/>
        </w:rPr>
        <w:t>ω</w:t>
      </w:r>
      <w:r>
        <w:t xml:space="preserve"> — примитивный корень степени </w:t>
      </w:r>
      <w:r>
        <w:rPr>
          <w:rStyle w:val="mord"/>
        </w:rPr>
        <w:t>n</w:t>
      </w:r>
      <w:r>
        <w:t xml:space="preserve"> (в комплексных числах для FFT или в конечном поле для NTT).</w:t>
      </w:r>
    </w:p>
    <w:p w14:paraId="5C22BD8B" w14:textId="2AA97EAE" w:rsidR="00297C5A" w:rsidRPr="00297C5A" w:rsidRDefault="00297C5A" w:rsidP="00297C5A">
      <w:pPr>
        <w:ind w:firstLine="708"/>
      </w:pPr>
      <w:r>
        <w:t>Алгоритм Кули–</w:t>
      </w:r>
      <w:proofErr w:type="spellStart"/>
      <w:r>
        <w:t>Тьюки</w:t>
      </w:r>
      <w:proofErr w:type="spellEnd"/>
      <w:r>
        <w:t xml:space="preserve"> разделяет исходную последовательность на элементы с чётными и нечётными индексами:</w:t>
      </w:r>
    </w:p>
    <w:p w14:paraId="598A49F0" w14:textId="294356C7" w:rsidR="00297C5A" w:rsidRPr="00297C5A" w:rsidRDefault="00297C5A" w:rsidP="00297C5A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Aₖ=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j=0</m:t>
              </m:r>
            </m:sub>
            <m:sup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den>
              </m:f>
              <m:r>
                <w:rPr>
                  <w:rFonts w:ascii="Cambria Math" w:hAnsi="Cambria Math"/>
                  <w:lang w:val="en-US"/>
                </w:rPr>
                <m:t>-1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2j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ω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2jk</m:t>
                  </m:r>
                </m:sup>
              </m:sSup>
            </m:e>
          </m:nary>
          <m:r>
            <w:rPr>
              <w:rFonts w:ascii="Cambria Math" w:hAnsi="Cambria Math"/>
              <w:lang w:eastAsia="en-US"/>
            </w:rPr>
            <m:t>+ωᵏ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j=0</m:t>
              </m:r>
            </m:sub>
            <m:sup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den>
              </m:f>
              <m:r>
                <w:rPr>
                  <w:rFonts w:ascii="Cambria Math" w:hAnsi="Cambria Math"/>
                  <w:lang w:val="en-US"/>
                </w:rPr>
                <m:t>-1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2j+1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ω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2jk</m:t>
                  </m:r>
                </m:sup>
              </m:sSup>
            </m:e>
          </m:nary>
          <m:r>
            <w:rPr>
              <w:rFonts w:ascii="Cambria Math" w:hAnsi="Cambria Math"/>
              <w:lang w:eastAsia="en-US"/>
            </w:rPr>
            <m:t>.</m:t>
          </m:r>
        </m:oMath>
      </m:oMathPara>
    </w:p>
    <w:p w14:paraId="132F6648" w14:textId="51056378" w:rsidR="00297C5A" w:rsidRPr="00354426" w:rsidRDefault="00297C5A" w:rsidP="00297C5A">
      <w:pPr>
        <w:ind w:firstLine="708"/>
      </w:pPr>
      <w:r>
        <w:t xml:space="preserve">Обозначая первые и вторые суммы через </w:t>
      </w:r>
      <w:proofErr w:type="spellStart"/>
      <w:r>
        <w:rPr>
          <w:rStyle w:val="mord"/>
        </w:rPr>
        <w:t>Ek</w:t>
      </w:r>
      <w:proofErr w:type="spellEnd"/>
      <w:r>
        <w:rPr>
          <w:rStyle w:val="vlist-s"/>
        </w:rPr>
        <w:t>​</w:t>
      </w:r>
      <w:r>
        <w:t xml:space="preserve"> и </w:t>
      </w:r>
      <w:proofErr w:type="spellStart"/>
      <w:r>
        <w:rPr>
          <w:rStyle w:val="mord"/>
        </w:rPr>
        <w:t>Ok</w:t>
      </w:r>
      <w:proofErr w:type="spellEnd"/>
      <w:r>
        <w:rPr>
          <w:rStyle w:val="vlist-s"/>
        </w:rPr>
        <w:t>​</w:t>
      </w:r>
      <w:r>
        <w:t>, получаем операции объединения:</w:t>
      </w:r>
    </w:p>
    <w:p w14:paraId="3FC0E74C" w14:textId="66762B25" w:rsidR="00297C5A" w:rsidRPr="00297C5A" w:rsidRDefault="00297C5A" w:rsidP="00297C5A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Aₖ=Eₖ+ωᵏOₖ,  A</m:t>
          </m:r>
          <m:r>
            <w:rPr>
              <w:rFonts w:ascii="Cambria Math" w:hAnsi="Cambria Math"/>
            </w:rPr>
            <m:t>ₖ₊ₙ/₂=</m:t>
          </m:r>
          <m:r>
            <w:rPr>
              <w:rFonts w:ascii="Cambria Math" w:hAnsi="Cambria Math"/>
              <w:lang w:val="en-US"/>
            </w:rPr>
            <m:t>E</m:t>
          </m:r>
          <m:r>
            <w:rPr>
              <w:rFonts w:ascii="Cambria Math" w:hAnsi="Cambria Math"/>
            </w:rPr>
            <m:t>ₖ-</m:t>
          </m:r>
          <m:r>
            <w:rPr>
              <w:rFonts w:ascii="Cambria Math" w:hAnsi="Cambria Math"/>
              <w:lang w:val="en-US"/>
            </w:rPr>
            <m:t>ωᵏO</m:t>
          </m:r>
        </m:oMath>
      </m:oMathPara>
    </w:p>
    <w:p w14:paraId="732B1A3A" w14:textId="16EE1E05" w:rsidR="00297C5A" w:rsidRPr="00354426" w:rsidRDefault="00297C5A" w:rsidP="00297C5A">
      <w:pPr>
        <w:ind w:firstLine="708"/>
      </w:pPr>
      <w:r>
        <w:t>Эти операции называются «бабочками». На каждом уровне выполняется линейное число таких операций, поэтому</w:t>
      </w:r>
    </w:p>
    <w:p w14:paraId="60551F86" w14:textId="75A84E03" w:rsidR="00297C5A" w:rsidRPr="00297C5A" w:rsidRDefault="00297C5A" w:rsidP="00297C5A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=2T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/>
            </w:rPr>
            <m:t>+cn,  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1</m:t>
              </m:r>
            </m:e>
          </m:d>
          <m:r>
            <w:rPr>
              <w:rFonts w:ascii="Cambria Math" w:hAnsi="Cambria Math"/>
              <w:lang w:val="en-US"/>
            </w:rPr>
            <m:t>=0.     (2.48)</m:t>
          </m:r>
        </m:oMath>
      </m:oMathPara>
    </w:p>
    <w:p w14:paraId="43F5FD6B" w14:textId="6B955B92" w:rsidR="00297C5A" w:rsidRPr="00354426" w:rsidRDefault="00297C5A" w:rsidP="00297C5A">
      <w:pPr>
        <w:ind w:firstLine="708"/>
      </w:pPr>
      <w:r>
        <w:t>Раскрутка полностью совпадает с анализом сортировки слиянием:</w:t>
      </w:r>
    </w:p>
    <w:p w14:paraId="54E7ED03" w14:textId="6D720C5F" w:rsidR="00297C5A" w:rsidRPr="00297C5A" w:rsidRDefault="00297C5A" w:rsidP="00297C5A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w:lastRenderedPageBreak/>
            <m:t>T(n)=2ᵏT(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/>
                </w:rPr>
                <m:t>2ᵏ</m:t>
              </m:r>
            </m:den>
          </m:f>
          <m:r>
            <w:rPr>
              <w:rFonts w:ascii="Cambria Math" w:hAnsi="Cambria Math"/>
              <w:lang w:val="en-US"/>
            </w:rPr>
            <m:t>)+kcn.</m:t>
          </m:r>
        </m:oMath>
      </m:oMathPara>
    </w:p>
    <w:p w14:paraId="54FB95A1" w14:textId="08B1150F" w:rsidR="00297C5A" w:rsidRDefault="00297C5A" w:rsidP="00297C5A">
      <w:pPr>
        <w:ind w:firstLine="708"/>
        <w:rPr>
          <w:lang w:val="en-US"/>
        </w:rPr>
      </w:pPr>
      <w:r w:rsidRPr="00297C5A">
        <w:rPr>
          <w:lang w:val="en-US"/>
        </w:rPr>
        <w:t xml:space="preserve">При </w:t>
      </w:r>
      <m:oMath>
        <m:r>
          <w:rPr>
            <w:rFonts w:ascii="Cambria Math" w:hAnsi="Cambria Math"/>
            <w:lang w:val="en-US"/>
          </w:rPr>
          <m:t>k=log₂ n</m:t>
        </m:r>
      </m:oMath>
      <w:r w:rsidRPr="00297C5A">
        <w:rPr>
          <w:lang w:val="en-US"/>
        </w:rPr>
        <w:t>:</w:t>
      </w:r>
    </w:p>
    <w:p w14:paraId="706C527F" w14:textId="06A5BA84" w:rsidR="00297C5A" w:rsidRPr="00297C5A" w:rsidRDefault="00297C5A" w:rsidP="00297C5A">
      <w:pPr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=cnlo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g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lang w:val="en-US"/>
            </w:rPr>
            <m:t>n∈ Θ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nlog n</m:t>
              </m:r>
            </m:e>
          </m:d>
          <m:r>
            <w:rPr>
              <w:rFonts w:ascii="Cambria Math" w:hAnsi="Cambria Math"/>
              <w:lang w:val="en-US"/>
            </w:rPr>
            <m:t>.  (2.49)</m:t>
          </m:r>
        </m:oMath>
      </m:oMathPara>
    </w:p>
    <w:p w14:paraId="69ABFBCE" w14:textId="2B178FAA" w:rsidR="00297C5A" w:rsidRPr="00354426" w:rsidRDefault="00297C5A" w:rsidP="00297C5A">
      <w:pPr>
        <w:ind w:firstLine="708"/>
      </w:pPr>
      <w:r>
        <w:t xml:space="preserve">Структурная аналогия между FFT и чётно-нечётным слиянием Бэтчера состоит в том, что оба алгоритма используют разбиение по чётности индексов и имеют рекуррентность с двумя подзадачами половинного размера. Различие заключается в стоимости объединения: у FFT она равна </w:t>
      </w:r>
      <m:oMath>
        <m:r>
          <w:rPr>
            <w:rStyle w:val="mord"/>
            <w:rFonts w:ascii="Cambria Math" w:hAnsi="Cambria Math"/>
          </w:rPr>
          <m:t>cn</m:t>
        </m:r>
      </m:oMath>
      <w:r>
        <w:t xml:space="preserve">, у слияния Бэтчера — </w:t>
      </w:r>
      <m:oMath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n</m:t>
            </m:r>
          </m:num>
          <m:den>
            <m:r>
              <w:rPr>
                <w:rStyle w:val="mord"/>
                <w:rFonts w:ascii="Cambria Math" w:hAnsi="Cambria Math"/>
              </w:rPr>
              <m:t>2</m:t>
            </m:r>
          </m:den>
        </m:f>
        <m:r>
          <m:rPr>
            <m:sty m:val="bi"/>
          </m:rPr>
          <w:rPr>
            <w:rStyle w:val="mbin"/>
            <w:rFonts w:ascii="Cambria Math" w:hAnsi="Cambria Math"/>
          </w:rPr>
          <m:t>-</m:t>
        </m:r>
        <m:r>
          <w:rPr>
            <w:rStyle w:val="mord"/>
            <w:rFonts w:ascii="Cambria Math" w:hAnsi="Cambria Math"/>
          </w:rPr>
          <m:t>1</m:t>
        </m:r>
      </m:oMath>
      <w:r>
        <w:t xml:space="preserve">. В обоих случаях итоговая стоимость соответствующей базовой операции имеет порядок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  <m:r>
          <w:rPr>
            <w:rFonts w:ascii="Cambria Math" w:hAnsi="Cambria Math"/>
          </w:rPr>
          <m:t>.</m:t>
        </m:r>
      </m:oMath>
    </w:p>
    <w:p w14:paraId="3DFF642A" w14:textId="28D9488D" w:rsidR="00AF4BF2" w:rsidRDefault="00AF4BF2" w:rsidP="00297C5A">
      <w:pPr>
        <w:pStyle w:val="af"/>
        <w:numPr>
          <w:ilvl w:val="2"/>
          <w:numId w:val="21"/>
        </w:numPr>
        <w:rPr>
          <w:noProof/>
          <w:lang w:val="en-US"/>
        </w:rPr>
      </w:pPr>
      <w:bookmarkStart w:id="40" w:name="_Toc227889265"/>
      <w:r w:rsidRPr="00572F3A">
        <w:rPr>
          <w:noProof/>
        </w:rPr>
        <w:t>Алгоритм Штрассена и деревья Меркля</w:t>
      </w:r>
      <w:bookmarkEnd w:id="40"/>
    </w:p>
    <w:p w14:paraId="0E77E6AE" w14:textId="334BCEC6" w:rsidR="00297C5A" w:rsidRPr="00354426" w:rsidRDefault="004D725C" w:rsidP="004D725C">
      <w:pPr>
        <w:ind w:firstLine="708"/>
      </w:pPr>
      <w:r>
        <w:t xml:space="preserve">Алгоритм Штрассена для умножения матриц показывает, что метод рекуррентных соотношений применим не только к сортировкам и умножению чисел. Наивное умножение двух матриц </w:t>
      </w:r>
      <m:oMath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bin"/>
            <w:rFonts w:ascii="Cambria Math" w:hAnsi="Cambria Math"/>
          </w:rPr>
          <m:t>×</m:t>
        </m:r>
        <m:r>
          <w:rPr>
            <w:rStyle w:val="mord"/>
            <w:rFonts w:ascii="Cambria Math" w:hAnsi="Cambria Math"/>
          </w:rPr>
          <m:t>n</m:t>
        </m:r>
      </m:oMath>
      <w:r>
        <w:t xml:space="preserve"> требует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3</m:t>
            </m:r>
          </m:sup>
        </m:sSup>
        <m:r>
          <w:rPr>
            <w:rStyle w:val="mclose"/>
            <w:rFonts w:ascii="Cambria Math" w:hAnsi="Cambria Math"/>
          </w:rPr>
          <m:t>)</m:t>
        </m:r>
      </m:oMath>
      <w:r>
        <w:t xml:space="preserve"> скалярных умножений. Штрассен разбивает матрицы на четыре блока размера </w:t>
      </w:r>
      <m:oMath>
        <m:r>
          <w:rPr>
            <w:rStyle w:val="mord"/>
            <w:rFonts w:ascii="Cambria Math" w:hAnsi="Cambria Math"/>
          </w:rPr>
          <m:t>n/2</m:t>
        </m:r>
        <m:r>
          <m:rPr>
            <m:sty m:val="bi"/>
          </m:rPr>
          <w:rPr>
            <w:rStyle w:val="mbin"/>
            <w:rFonts w:ascii="Cambria Math" w:hAnsi="Cambria Math"/>
          </w:rPr>
          <m:t>×</m:t>
        </m:r>
        <m:r>
          <w:rPr>
            <w:rStyle w:val="mord"/>
            <w:rFonts w:ascii="Cambria Math" w:hAnsi="Cambria Math"/>
          </w:rPr>
          <m:t>n/2</m:t>
        </m:r>
      </m:oMath>
      <w:r>
        <w:t xml:space="preserve"> и заменяет восемь рекурсивных умножений семью, увеличивая число сложений и вычитаний матриц.</w:t>
      </w:r>
    </w:p>
    <w:p w14:paraId="35F8C8A4" w14:textId="58F0ED18" w:rsidR="004D725C" w:rsidRDefault="004D725C" w:rsidP="004D725C">
      <w:pPr>
        <w:ind w:firstLine="708"/>
        <w:rPr>
          <w:lang w:val="en-US"/>
        </w:rPr>
      </w:pPr>
      <w:r>
        <w:t>Рекуррентность имеет вид</w:t>
      </w:r>
    </w:p>
    <w:p w14:paraId="5E7216A6" w14:textId="59DBB6B8" w:rsidR="004D725C" w:rsidRPr="004D725C" w:rsidRDefault="004D725C" w:rsidP="004D725C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=7T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+c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2</m:t>
              </m:r>
            </m:sup>
          </m:sSup>
          <m:r>
            <w:rPr>
              <w:rFonts w:ascii="Cambria Math" w:hAnsi="Cambria Math"/>
              <w:lang w:val="en-US" w:eastAsia="en-US"/>
            </w:rPr>
            <m:t>. (2.50)</m:t>
          </m:r>
        </m:oMath>
      </m:oMathPara>
    </w:p>
    <w:p w14:paraId="07AC9701" w14:textId="127A4DD7" w:rsidR="004D725C" w:rsidRDefault="004D725C" w:rsidP="004D725C">
      <w:pPr>
        <w:ind w:firstLine="708"/>
        <w:rPr>
          <w:lang w:val="en-US"/>
        </w:rPr>
      </w:pPr>
      <w:r>
        <w:t>Раскрутка:</w:t>
      </w:r>
    </w:p>
    <w:p w14:paraId="53B8B0CD" w14:textId="59C70EFF" w:rsidR="004D725C" w:rsidRPr="004D725C" w:rsidRDefault="004D725C" w:rsidP="004D725C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T(n)=7ᵏT(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2ᵏ</m:t>
              </m:r>
            </m:den>
          </m:f>
          <m:r>
            <w:rPr>
              <w:rFonts w:ascii="Cambria Math" w:hAnsi="Cambria Math"/>
              <w:lang w:val="en-US" w:eastAsia="en-US"/>
            </w:rPr>
            <m:t>)+cn²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i=0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k-1</m:t>
              </m:r>
            </m:sup>
            <m:e>
              <m:r>
                <w:rPr>
                  <w:rFonts w:ascii="Cambria Math" w:hAnsi="Cambria Math"/>
                  <w:lang w:val="en-US" w:eastAsia="en-US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7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4</m:t>
                  </m:r>
                </m:den>
              </m:f>
              <m:r>
                <w:rPr>
                  <w:rFonts w:ascii="Cambria Math" w:hAnsi="Cambria Math"/>
                  <w:lang w:val="en-US" w:eastAsia="en-US"/>
                </w:rPr>
                <m:t>)ⁱ</m:t>
              </m:r>
            </m:e>
          </m:nary>
          <m:r>
            <w:rPr>
              <w:rFonts w:ascii="Cambria Math" w:hAnsi="Cambria Math"/>
              <w:lang w:val="en-US" w:eastAsia="en-US"/>
            </w:rPr>
            <m:t>.</m:t>
          </m:r>
        </m:oMath>
      </m:oMathPara>
    </w:p>
    <w:p w14:paraId="79327F61" w14:textId="0FAC7780" w:rsidR="004D725C" w:rsidRDefault="004D725C" w:rsidP="004D725C">
      <w:pPr>
        <w:ind w:firstLine="708"/>
        <w:rPr>
          <w:lang w:val="en-US" w:eastAsia="en-US"/>
        </w:rPr>
      </w:pPr>
      <w:r w:rsidRPr="004D725C">
        <w:rPr>
          <w:lang w:eastAsia="en-US"/>
        </w:rPr>
        <w:t xml:space="preserve">При </w:t>
      </w:r>
      <m:oMath>
        <m:r>
          <w:rPr>
            <w:rFonts w:ascii="Cambria Math" w:hAnsi="Cambria Math"/>
            <w:lang w:val="en-US" w:eastAsia="en-US"/>
          </w:rPr>
          <m:t>k</m:t>
        </m:r>
        <m:r>
          <w:rPr>
            <w:rFonts w:ascii="Cambria Math" w:hAnsi="Cambria Math"/>
            <w:lang w:eastAsia="en-US"/>
          </w:rPr>
          <m:t>=</m:t>
        </m:r>
        <m:r>
          <w:rPr>
            <w:rFonts w:ascii="Cambria Math" w:hAnsi="Cambria Math"/>
            <w:lang w:val="en-US" w:eastAsia="en-US"/>
          </w:rPr>
          <m:t>log</m:t>
        </m:r>
        <m:r>
          <w:rPr>
            <w:rFonts w:ascii="Cambria Math" w:hAnsi="Cambria Math"/>
            <w:lang w:eastAsia="en-US"/>
          </w:rPr>
          <m:t xml:space="preserve">₂ </m:t>
        </m:r>
        <m:r>
          <w:rPr>
            <w:rFonts w:ascii="Cambria Math" w:hAnsi="Cambria Math"/>
            <w:lang w:val="en-US" w:eastAsia="en-US"/>
          </w:rPr>
          <m:t>n</m:t>
        </m:r>
      </m:oMath>
      <w:r w:rsidRPr="004D725C">
        <w:rPr>
          <w:lang w:eastAsia="en-US"/>
        </w:rPr>
        <w:t>:</w:t>
      </w:r>
    </w:p>
    <w:p w14:paraId="1D548A47" w14:textId="385230F7" w:rsidR="004D725C" w:rsidRPr="004D725C" w:rsidRDefault="00000000" w:rsidP="004D725C">
      <w:pPr>
        <w:ind w:firstLine="708"/>
        <w:rPr>
          <w:lang w:val="en-US" w:eastAsia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7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lo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 w:eastAsia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 w:eastAsia="en-US"/>
                </w:rPr>
                <m:t>n</m:t>
              </m:r>
            </m:sup>
          </m:sSup>
          <m:r>
            <w:rPr>
              <w:rFonts w:ascii="Cambria Math" w:hAnsi="Cambria Math"/>
              <w:lang w:val="en-US" w:eastAsia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lo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 w:eastAsia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 w:eastAsia="en-US"/>
                </w:rPr>
                <m:t>7</m:t>
              </m:r>
            </m:sup>
          </m:sSup>
          <m:r>
            <w:rPr>
              <w:rFonts w:ascii="Cambria Math" w:hAnsi="Cambria Math"/>
              <w:lang w:val="en-US" w:eastAsia="en-US"/>
            </w:rPr>
            <m:t>.</m:t>
          </m:r>
        </m:oMath>
      </m:oMathPara>
    </w:p>
    <w:p w14:paraId="245A833D" w14:textId="6DCD6D07" w:rsidR="004D725C" w:rsidRPr="004D725C" w:rsidRDefault="004D725C" w:rsidP="004D725C">
      <w:pPr>
        <w:ind w:firstLine="708"/>
      </w:pPr>
      <w:r>
        <w:lastRenderedPageBreak/>
        <w:t xml:space="preserve">Поскольку </w:t>
      </w:r>
      <m:oMath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"/>
                    <w:rFonts w:ascii="Cambria Math" w:hAnsi="Cambria Math"/>
                  </w:rPr>
                </m:ctrlPr>
              </m:e>
              <m:sub>
                <m:r>
                  <w:rPr>
                    <w:rStyle w:val="mop"/>
                    <w:rFonts w:ascii="Cambria Math" w:hAnsi="Cambria Math"/>
                  </w:rPr>
                  <m:t>2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b>
            </m:sSub>
            <m:ctrlPr>
              <w:rPr>
                <w:rStyle w:val="mord"/>
                <w:rFonts w:ascii="Cambria Math" w:hAnsi="Cambria Math"/>
                <w:i/>
              </w:rPr>
            </m:ctrlPr>
          </m:fName>
          <m:e>
            <m:r>
              <w:rPr>
                <w:rStyle w:val="mord"/>
                <w:rFonts w:ascii="Cambria Math" w:hAnsi="Cambria Math"/>
              </w:rPr>
              <m:t>7</m:t>
            </m:r>
            <m:ctrlPr>
              <w:rPr>
                <w:rStyle w:val="mord"/>
                <w:rFonts w:ascii="Cambria Math" w:hAnsi="Cambria Math"/>
                <w:i/>
              </w:rPr>
            </m:ctrlPr>
          </m:e>
        </m:func>
        <m:r>
          <w:rPr>
            <w:rStyle w:val="mrel"/>
            <w:rFonts w:ascii="Cambria Math" w:hAnsi="Cambria Math"/>
          </w:rPr>
          <m:t>≈</m:t>
        </m:r>
        <m:r>
          <w:rPr>
            <w:rStyle w:val="mord"/>
            <w:rFonts w:ascii="Cambria Math" w:hAnsi="Cambria Math"/>
          </w:rPr>
          <m:t>2.807</m:t>
        </m:r>
        <m:r>
          <w:rPr>
            <w:rStyle w:val="mrel"/>
            <w:rFonts w:ascii="Cambria Math" w:hAnsi="Cambria Math"/>
          </w:rPr>
          <m:t>&gt;</m:t>
        </m:r>
        <m:r>
          <w:rPr>
            <w:rStyle w:val="mord"/>
            <w:rFonts w:ascii="Cambria Math" w:hAnsi="Cambria Math"/>
          </w:rPr>
          <m:t>2</m:t>
        </m:r>
      </m:oMath>
      <w:r>
        <w:t>, доминирует рекурсивный вклад, и</w:t>
      </w:r>
    </w:p>
    <w:p w14:paraId="5EA8E21F" w14:textId="0FF7A697" w:rsidR="004D725C" w:rsidRPr="004D725C" w:rsidRDefault="004D725C" w:rsidP="004D725C">
      <w:pPr>
        <w:rPr>
          <w:lang w:val="en-US"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T(n)∈ Θ(</m:t>
          </m:r>
          <m:sSup>
            <m:sSupPr>
              <m:ctrlPr>
                <w:rPr>
                  <w:rFonts w:ascii="Cambria Math" w:hAnsi="Cambria Math"/>
                  <w:i/>
                  <w:lang w:eastAsia="en-US"/>
                </w:rPr>
              </m:ctrlPr>
            </m:sSup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  <m:sup>
              <m:r>
                <w:rPr>
                  <w:rFonts w:ascii="Cambria Math" w:hAnsi="Cambria Math"/>
                  <w:lang w:eastAsia="en-US"/>
                </w:rPr>
                <m:t>lo</m:t>
              </m:r>
              <m:sSup>
                <m:sSup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eastAsia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eastAsia="en-US"/>
                </w:rPr>
                <m:t>7</m:t>
              </m:r>
            </m:sup>
          </m:sSup>
          <m:r>
            <w:rPr>
              <w:rFonts w:ascii="Cambria Math" w:hAnsi="Cambria Math"/>
              <w:lang w:eastAsia="en-US"/>
            </w:rPr>
            <m:t>)≈ Θ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e>
                <m:sup>
                  <m:r>
                    <w:rPr>
                      <w:rFonts w:ascii="Cambria Math" w:hAnsi="Cambria Math"/>
                      <w:lang w:val="en-US" w:eastAsia="en-US"/>
                    </w:rPr>
                    <m:t>2.807</m:t>
                  </m:r>
                </m:sup>
              </m:sSup>
            </m:e>
          </m:d>
          <m:r>
            <w:rPr>
              <w:rFonts w:ascii="Cambria Math" w:hAnsi="Cambria Math"/>
              <w:lang w:val="en-US" w:eastAsia="en-US"/>
            </w:rPr>
            <m:t xml:space="preserve">  </m:t>
          </m:r>
          <m:r>
            <w:rPr>
              <w:rFonts w:ascii="Cambria Math" w:hAnsi="Cambria Math"/>
              <w:lang w:eastAsia="en-US"/>
            </w:rPr>
            <m:t>(2.51)</m:t>
          </m:r>
        </m:oMath>
      </m:oMathPara>
    </w:p>
    <w:p w14:paraId="347F3797" w14:textId="288D609C" w:rsidR="004D725C" w:rsidRPr="00354426" w:rsidRDefault="004D725C" w:rsidP="004D725C">
      <w:pPr>
        <w:ind w:firstLine="708"/>
      </w:pPr>
      <w:r>
        <w:t xml:space="preserve">Деревья Меркля, напротив, дают пример рекуррентности с линейным итогом. Полное двоичное дерево с </w:t>
      </w:r>
      <w:r>
        <w:rPr>
          <w:rStyle w:val="mord"/>
        </w:rPr>
        <w:t>n</w:t>
      </w:r>
      <w:r>
        <w:t xml:space="preserve"> листьями строится рекурсивно из двух поддеревьев размера </w:t>
      </w:r>
      <w:r>
        <w:rPr>
          <w:rStyle w:val="mord"/>
        </w:rPr>
        <w:t>n/2</w:t>
      </w:r>
      <w:r>
        <w:t>, после чего вычисляется хеш корня:</w:t>
      </w:r>
    </w:p>
    <w:p w14:paraId="1A4DF617" w14:textId="36EEEBF8" w:rsidR="004D725C" w:rsidRPr="004D725C" w:rsidRDefault="004D725C" w:rsidP="004D725C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=2T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+1,  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1</m:t>
              </m:r>
            </m:e>
          </m:d>
          <m:r>
            <w:rPr>
              <w:rFonts w:ascii="Cambria Math" w:hAnsi="Cambria Math"/>
              <w:lang w:val="en-US" w:eastAsia="en-US"/>
            </w:rPr>
            <m:t>=1.  (2.52)</m:t>
          </m:r>
        </m:oMath>
      </m:oMathPara>
    </w:p>
    <w:p w14:paraId="4067F914" w14:textId="7EF2F52F" w:rsidR="004D725C" w:rsidRPr="00354426" w:rsidRDefault="004D725C" w:rsidP="004D725C">
      <w:pPr>
        <w:ind w:firstLine="708"/>
        <w:rPr>
          <w:lang w:eastAsia="en-US"/>
        </w:rPr>
      </w:pPr>
      <w:r w:rsidRPr="004D725C">
        <w:rPr>
          <w:lang w:eastAsia="en-US"/>
        </w:rPr>
        <w:t xml:space="preserve">Пусть </w:t>
      </w:r>
      <m:oMath>
        <m:r>
          <w:rPr>
            <w:rFonts w:ascii="Cambria Math" w:hAnsi="Cambria Math"/>
            <w:lang w:val="en-US" w:eastAsia="en-US"/>
          </w:rPr>
          <m:t>n</m:t>
        </m:r>
        <m:r>
          <w:rPr>
            <w:rFonts w:ascii="Cambria Math" w:hAnsi="Cambria Math"/>
            <w:lang w:eastAsia="en-US"/>
          </w:rPr>
          <m:t>=2</m:t>
        </m:r>
        <m:r>
          <w:rPr>
            <w:rFonts w:ascii="Cambria Math" w:hAnsi="Cambria Math"/>
            <w:lang w:val="en-US" w:eastAsia="en-US"/>
          </w:rPr>
          <m:t>ᵐ</m:t>
        </m:r>
      </m:oMath>
      <w:r w:rsidRPr="004D725C">
        <w:rPr>
          <w:lang w:eastAsia="en-US"/>
        </w:rPr>
        <w:t xml:space="preserve"> и </w:t>
      </w:r>
      <m:oMath>
        <m:r>
          <w:rPr>
            <w:rFonts w:ascii="Cambria Math" w:hAnsi="Cambria Math"/>
            <w:lang w:val="en-US" w:eastAsia="en-US"/>
          </w:rPr>
          <m:t>T</m:t>
        </m:r>
        <m:r>
          <w:rPr>
            <w:rFonts w:ascii="Cambria Math" w:hAnsi="Cambria Math"/>
            <w:lang w:eastAsia="en-US"/>
          </w:rPr>
          <m:t>ₘ=</m:t>
        </m:r>
        <m:r>
          <w:rPr>
            <w:rFonts w:ascii="Cambria Math" w:hAnsi="Cambria Math"/>
            <w:lang w:val="en-US" w:eastAsia="en-US"/>
          </w:rPr>
          <m:t>T</m:t>
        </m:r>
        <m:r>
          <w:rPr>
            <w:rFonts w:ascii="Cambria Math" w:hAnsi="Cambria Math"/>
            <w:lang w:eastAsia="en-US"/>
          </w:rPr>
          <m:t>(2</m:t>
        </m:r>
        <m:r>
          <w:rPr>
            <w:rFonts w:ascii="Cambria Math" w:hAnsi="Cambria Math"/>
            <w:lang w:val="en-US" w:eastAsia="en-US"/>
          </w:rPr>
          <m:t>ᵐ</m:t>
        </m:r>
        <m:r>
          <w:rPr>
            <w:rFonts w:ascii="Cambria Math" w:hAnsi="Cambria Math"/>
            <w:lang w:eastAsia="en-US"/>
          </w:rPr>
          <m:t>)</m:t>
        </m:r>
      </m:oMath>
      <w:r w:rsidRPr="004D725C">
        <w:rPr>
          <w:lang w:eastAsia="en-US"/>
        </w:rPr>
        <w:t>. Тогда</w:t>
      </w:r>
    </w:p>
    <w:p w14:paraId="41FB0DA9" w14:textId="18A7F5EE" w:rsidR="004D725C" w:rsidRPr="004D725C" w:rsidRDefault="004D725C" w:rsidP="004D725C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Tₘ=2Tₘ₋₁+1.</m:t>
          </m:r>
        </m:oMath>
      </m:oMathPara>
    </w:p>
    <w:p w14:paraId="4FE3B3C6" w14:textId="71DB23D3" w:rsidR="004D725C" w:rsidRDefault="004D725C" w:rsidP="004D725C">
      <w:pPr>
        <w:ind w:firstLine="708"/>
        <w:rPr>
          <w:lang w:val="en-US"/>
        </w:rPr>
      </w:pPr>
      <w:r>
        <w:t xml:space="preserve">После </w:t>
      </w:r>
      <w:r>
        <w:rPr>
          <w:rStyle w:val="mord"/>
        </w:rPr>
        <w:t>k</w:t>
      </w:r>
      <w:r>
        <w:t xml:space="preserve"> шагов:</w:t>
      </w:r>
    </w:p>
    <w:p w14:paraId="2FD32069" w14:textId="518F1DEE" w:rsidR="004D725C" w:rsidRPr="004D725C" w:rsidRDefault="004D725C" w:rsidP="004D725C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Tₘ=2ᵏTₘ₋ₖ+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i=0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k-1</m:t>
              </m:r>
            </m:sup>
            <m:e>
              <m:r>
                <w:rPr>
                  <w:rFonts w:ascii="Cambria Math" w:hAnsi="Cambria Math"/>
                  <w:lang w:val="en-US" w:eastAsia="en-US"/>
                </w:rPr>
                <m:t>2ⁱ</m:t>
              </m:r>
            </m:e>
          </m:nary>
          <m:r>
            <w:rPr>
              <w:rFonts w:ascii="Cambria Math" w:hAnsi="Cambria Math"/>
              <w:lang w:val="en-US" w:eastAsia="en-US"/>
            </w:rPr>
            <m:t>=2ᵏTₘ₋ₖ+2ᵏ-1.</m:t>
          </m:r>
        </m:oMath>
      </m:oMathPara>
    </w:p>
    <w:p w14:paraId="06DA34D6" w14:textId="78F02A2F" w:rsidR="004D725C" w:rsidRDefault="004D725C" w:rsidP="004D725C">
      <w:pPr>
        <w:ind w:firstLine="708"/>
        <w:rPr>
          <w:lang w:val="en-US"/>
        </w:rPr>
      </w:pPr>
      <w:r>
        <w:t>Следовательно,</w:t>
      </w:r>
    </w:p>
    <w:p w14:paraId="4F35F6AE" w14:textId="64455397" w:rsidR="004D725C" w:rsidRPr="004D725C" w:rsidRDefault="004D725C" w:rsidP="004D725C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=2n-1∈ Θ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.    (2.53)</m:t>
          </m:r>
        </m:oMath>
      </m:oMathPara>
    </w:p>
    <w:p w14:paraId="13B33A9F" w14:textId="45CDDE7D" w:rsidR="004D725C" w:rsidRPr="00354426" w:rsidRDefault="004D725C" w:rsidP="004D725C">
      <w:pPr>
        <w:ind w:firstLine="708"/>
      </w:pPr>
      <w:r>
        <w:t xml:space="preserve">Проверка пути принадлежности элемента дереву Меркля имеет другую природу: путь от листа к корню содержит </w:t>
      </w:r>
      <m:oMath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"/>
                    <w:rFonts w:ascii="Cambria Math" w:hAnsi="Cambria Math"/>
                  </w:rPr>
                </m:ctrlPr>
              </m:e>
              <m:sub>
                <m:r>
                  <w:rPr>
                    <w:rStyle w:val="mop"/>
                    <w:rFonts w:ascii="Cambria Math" w:hAnsi="Cambria Math"/>
                  </w:rPr>
                  <m:t>2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b>
            </m:sSub>
            <m:ctrlPr>
              <w:rPr>
                <w:rStyle w:val="mord"/>
                <w:rFonts w:ascii="Cambria Math" w:hAnsi="Cambria Math"/>
                <w:i/>
              </w:rPr>
            </m:ctrlPr>
          </m:fName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rd"/>
                <w:rFonts w:ascii="Cambria Math" w:hAnsi="Cambria Math"/>
                <w:i/>
              </w:rPr>
            </m:ctrlPr>
          </m:e>
        </m:func>
      </m:oMath>
      <w:r>
        <w:t xml:space="preserve"> уровней, поэтому</w:t>
      </w:r>
    </w:p>
    <w:p w14:paraId="1C74F3CE" w14:textId="4DB9E90C" w:rsidR="004D725C" w:rsidRPr="004D725C" w:rsidRDefault="00000000" w:rsidP="004D725C">
      <w:pPr>
        <w:ind w:firstLine="708"/>
        <w:rPr>
          <w:lang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T</m:t>
              </m:r>
            </m:e>
            <m:sub>
              <m:r>
                <w:rPr>
                  <w:rFonts w:ascii="Cambria Math" w:hAnsi="Cambria Math"/>
                  <w:lang w:eastAsia="en-US"/>
                </w:rPr>
                <m:t>proof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∈ Θ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log n</m:t>
              </m:r>
            </m:e>
          </m:d>
          <m:r>
            <w:rPr>
              <w:rFonts w:ascii="Cambria Math" w:hAnsi="Cambria Math"/>
              <w:lang w:eastAsia="en-US"/>
            </w:rPr>
            <m:t>.   (2.54)</m:t>
          </m:r>
        </m:oMath>
      </m:oMathPara>
    </w:p>
    <w:p w14:paraId="3AA319BA" w14:textId="4B44AAD2" w:rsidR="004D725C" w:rsidRDefault="004D725C" w:rsidP="004D725C">
      <w:pPr>
        <w:ind w:firstLine="708"/>
      </w:pPr>
      <w:r>
        <w:t xml:space="preserve">Таким образом, криптографические алгоритмы демонстрируют широкий спектр рекуррентностей: от линейных деревьев Меркля до субквадратичного умножения Карацубы и </w:t>
      </w:r>
      <w:proofErr w:type="spellStart"/>
      <w:r>
        <w:t>Toom</w:t>
      </w:r>
      <w:proofErr w:type="spellEnd"/>
      <w:r>
        <w:t xml:space="preserve">-Cook, а также алгоритма Штрассена с показателем </w:t>
      </w:r>
      <m:oMath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"/>
                    <w:rFonts w:ascii="Cambria Math" w:hAnsi="Cambria Math"/>
                  </w:rPr>
                </m:ctrlPr>
              </m:e>
              <m:sub>
                <m:r>
                  <w:rPr>
                    <w:rStyle w:val="mord"/>
                    <w:rFonts w:ascii="Cambria Math" w:hAnsi="Cambria Math"/>
                  </w:rPr>
                  <m:t>2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b>
            </m:sSub>
            <m:ctrlPr>
              <w:rPr>
                <w:rStyle w:val="vlist-s"/>
                <w:rFonts w:ascii="Cambria Math" w:eastAsiaTheme="majorEastAsia" w:hAnsi="Cambria Math"/>
                <w:i/>
              </w:rPr>
            </m:ctrlPr>
          </m:fName>
          <m:e>
            <m:r>
              <w:rPr>
                <w:rStyle w:val="vlist-s"/>
                <w:rFonts w:ascii="Cambria Math" w:eastAsiaTheme="majorEastAsia" w:hAnsi="Cambria Math"/>
              </w:rPr>
              <m:t>7</m:t>
            </m:r>
            <m:ctrlPr>
              <w:rPr>
                <w:rStyle w:val="vlist-s"/>
                <w:rFonts w:ascii="Cambria Math" w:eastAsiaTheme="majorEastAsia" w:hAnsi="Cambria Math"/>
                <w:i/>
              </w:rPr>
            </m:ctrlPr>
          </m:e>
        </m:func>
        <m:r>
          <w:rPr>
            <w:rStyle w:val="vlist-s"/>
            <w:rFonts w:ascii="Cambria Math" w:eastAsiaTheme="majorEastAsia" w:hAnsi="Cambria Math"/>
          </w:rPr>
          <m:t>​</m:t>
        </m:r>
      </m:oMath>
      <w:r>
        <w:t>. Общим для них является наличие рекурсивной структуры, позволяющей применять тот же методический аппарат, что и для сортировочных сетей.</w:t>
      </w:r>
    </w:p>
    <w:p w14:paraId="2C8FA102" w14:textId="77777777" w:rsidR="004D725C" w:rsidRPr="004D725C" w:rsidRDefault="004D725C" w:rsidP="004D725C">
      <w:pPr>
        <w:ind w:firstLine="708"/>
        <w:rPr>
          <w:lang w:eastAsia="en-US"/>
        </w:rPr>
      </w:pPr>
    </w:p>
    <w:p w14:paraId="086F0082" w14:textId="25732051" w:rsidR="004D725C" w:rsidRDefault="00D45B41" w:rsidP="004D725C">
      <w:pPr>
        <w:pStyle w:val="ad"/>
      </w:pPr>
      <w:bookmarkStart w:id="41" w:name="_Toc227889266"/>
      <w:r w:rsidRPr="00D45B41">
        <w:lastRenderedPageBreak/>
        <w:t>Вывод</w:t>
      </w:r>
      <w:r>
        <w:t>ы</w:t>
      </w:r>
      <w:r w:rsidRPr="00D45B41">
        <w:t xml:space="preserve"> по </w:t>
      </w:r>
      <w:r>
        <w:t>второй</w:t>
      </w:r>
      <w:r w:rsidRPr="00D45B41">
        <w:t xml:space="preserve"> главе</w:t>
      </w:r>
      <w:bookmarkEnd w:id="41"/>
    </w:p>
    <w:p w14:paraId="6E3BB131" w14:textId="077DD58A" w:rsidR="004D725C" w:rsidRDefault="004D725C" w:rsidP="004D725C">
      <w:pPr>
        <w:ind w:firstLine="708"/>
      </w:pPr>
      <w:r>
        <w:t>В настоящей главе проведён математический анализ сложности сортировки Бэтчера, классических алгоритмов сортировки и ряда криптографических алгоритмов методом рекуррентных соотношений. Получены следующие основные результаты.</w:t>
      </w:r>
    </w:p>
    <w:p w14:paraId="7E215A94" w14:textId="625863C1" w:rsidR="004D725C" w:rsidRPr="004D725C" w:rsidRDefault="004D725C" w:rsidP="004D725C">
      <w:pPr>
        <w:pStyle w:val="a7"/>
        <w:numPr>
          <w:ilvl w:val="1"/>
          <w:numId w:val="33"/>
        </w:numPr>
      </w:pPr>
      <w:r>
        <w:t>Для операции чётно-нечётного слияния Бэтчера получена точная формула числа компараторов</w:t>
      </w:r>
      <w:r w:rsidRPr="004D725C">
        <w:t xml:space="preserve">: </w:t>
      </w:r>
      <m:oMath>
        <m:r>
          <w:rPr>
            <w:rFonts w:ascii="Cambria Math" w:hAnsi="Cambria Math"/>
            <w:lang w:eastAsia="en-US"/>
          </w:rPr>
          <m:t>M</m:t>
        </m:r>
        <m:d>
          <m:dPr>
            <m:ctrlPr>
              <w:rPr>
                <w:rFonts w:ascii="Cambria Math" w:hAnsi="Cambria Math"/>
                <w:i/>
                <w:lang w:eastAsia="en-US"/>
              </w:rPr>
            </m:ctrlPr>
          </m:dPr>
          <m:e>
            <m:r>
              <w:rPr>
                <w:rFonts w:ascii="Cambria Math" w:hAnsi="Cambria Math"/>
                <w:lang w:eastAsia="en-US"/>
              </w:rPr>
              <m:t>n</m:t>
            </m:r>
          </m:e>
        </m:d>
        <m:r>
          <w:rPr>
            <w:rFonts w:ascii="Cambria Math" w:hAnsi="Cambria Math"/>
            <w:lang w:eastAsia="en-US"/>
          </w:rPr>
          <m:t>=</m:t>
        </m:r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eastAsia="en-US"/>
              </w:rPr>
              <m:t>n</m:t>
            </m:r>
          </m:num>
          <m:den>
            <m:r>
              <w:rPr>
                <w:rFonts w:ascii="Cambria Math" w:hAnsi="Cambria Math"/>
                <w:lang w:eastAsia="en-US"/>
              </w:rPr>
              <m:t>2</m:t>
            </m:r>
          </m:den>
        </m:f>
        <m:r>
          <w:rPr>
            <w:rFonts w:ascii="Cambria Math" w:hAnsi="Cambria Math"/>
            <w:lang w:eastAsia="en-US"/>
          </w:rPr>
          <m:t xml:space="preserve">(log₂ n-1)+1, </m:t>
        </m:r>
      </m:oMath>
      <w:r>
        <w:t xml:space="preserve">откуда следует </w:t>
      </w:r>
      <m:oMath>
        <m:r>
          <w:rPr>
            <w:rStyle w:val="mord"/>
            <w:rFonts w:ascii="Cambria Math" w:hAnsi="Cambria Math"/>
          </w:rPr>
          <m:t>M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 w:cs="Cambria Math"/>
          </w:rPr>
          <m:t>∈</m:t>
        </m:r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  <m:r>
          <w:rPr>
            <w:rFonts w:ascii="Cambria Math" w:hAnsi="Cambria Math"/>
          </w:rPr>
          <m:t>.</m:t>
        </m:r>
      </m:oMath>
    </w:p>
    <w:p w14:paraId="06E41718" w14:textId="015FE878" w:rsidR="004D725C" w:rsidRPr="004D725C" w:rsidRDefault="004D725C" w:rsidP="004D725C">
      <w:pPr>
        <w:pStyle w:val="a7"/>
        <w:numPr>
          <w:ilvl w:val="1"/>
          <w:numId w:val="33"/>
        </w:numPr>
      </w:pPr>
      <w:r>
        <w:t>Для полной сортировки Бэтчера получена точная формула</w:t>
      </w:r>
      <w:r w:rsidRPr="004D725C">
        <w:t xml:space="preserve"> </w:t>
      </w:r>
      <m:oMath>
        <m:r>
          <w:rPr>
            <w:rFonts w:ascii="Cambria Math" w:hAnsi="Cambria Math"/>
          </w:rPr>
          <m:t>S(n)=(nlog₂ n(log₂ n-1))/4+n-1,</m:t>
        </m:r>
      </m:oMath>
      <w:r w:rsidRPr="004D725C">
        <w:t xml:space="preserve"> </w:t>
      </w:r>
      <w:r>
        <w:t xml:space="preserve">и асимптотическая оценка </w:t>
      </w:r>
      <m:oMath>
        <m:r>
          <w:rPr>
            <w:rStyle w:val="mord"/>
            <w:rFonts w:ascii="Cambria Math" w:hAnsi="Cambria Math"/>
          </w:rPr>
          <m:t>S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 w:cs="Cambria Math"/>
          </w:rPr>
          <m:t>∈</m:t>
        </m:r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2n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  <m:r>
          <w:rPr>
            <w:rFonts w:ascii="Cambria Math" w:hAnsi="Cambria Math"/>
          </w:rPr>
          <m:t>.</m:t>
        </m:r>
      </m:oMath>
    </w:p>
    <w:p w14:paraId="7C7DD745" w14:textId="3A9924F4" w:rsidR="004D725C" w:rsidRPr="004651A8" w:rsidRDefault="004D725C" w:rsidP="004D725C">
      <w:pPr>
        <w:pStyle w:val="a7"/>
        <w:numPr>
          <w:ilvl w:val="1"/>
          <w:numId w:val="33"/>
        </w:numPr>
      </w:pPr>
      <w:r>
        <w:t>Для глубины сортировочной сети Бэтчера получена формула</w:t>
      </w:r>
      <w:r w:rsidRPr="004D725C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S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n</m:t>
                </m:r>
              </m:e>
            </m:d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lo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g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n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lo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n+1</m:t>
                </m:r>
              </m:e>
            </m:d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,</m:t>
        </m:r>
      </m:oMath>
      <w:r w:rsidR="004651A8" w:rsidRPr="004651A8">
        <w:t xml:space="preserve"> </w:t>
      </w:r>
      <w:r w:rsidR="004651A8">
        <w:t xml:space="preserve">что даёт параллельную сложность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2n</m:t>
        </m:r>
        <m:r>
          <w:rPr>
            <w:rStyle w:val="mclose"/>
            <w:rFonts w:ascii="Cambria Math" w:hAnsi="Cambria Math"/>
          </w:rPr>
          <m:t>)</m:t>
        </m:r>
      </m:oMath>
      <w:r w:rsidR="004651A8">
        <w:t xml:space="preserve"> при наличии достаточного числа компараторов.</w:t>
      </w:r>
    </w:p>
    <w:p w14:paraId="3FA8A5F8" w14:textId="098F6995" w:rsidR="004651A8" w:rsidRPr="004651A8" w:rsidRDefault="004651A8" w:rsidP="004D725C">
      <w:pPr>
        <w:pStyle w:val="a7"/>
        <w:numPr>
          <w:ilvl w:val="1"/>
          <w:numId w:val="33"/>
        </w:numPr>
      </w:pPr>
      <w:r>
        <w:t xml:space="preserve">Показано, что метод раскрутки рекуррентных соотношений напрямую применим к сортировке слиянием, битонической сортировке, худшему и лучшему случаям быстрой сортировки, а также формально к сортировке вставками. Для пирамидальной сортировки, среднего случая Quick </w:t>
      </w:r>
      <w:proofErr w:type="spellStart"/>
      <w:r>
        <w:t>Sort</w:t>
      </w:r>
      <w:proofErr w:type="spellEnd"/>
      <w:r>
        <w:t xml:space="preserve">, </w:t>
      </w:r>
      <w:proofErr w:type="spellStart"/>
      <w:r>
        <w:t>Shellsort</w:t>
      </w:r>
      <w:proofErr w:type="spellEnd"/>
      <w:r>
        <w:t xml:space="preserve"> и </w:t>
      </w:r>
      <w:proofErr w:type="spellStart"/>
      <w:r>
        <w:t>Tim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требуются альтернативные методы анализа.</w:t>
      </w:r>
    </w:p>
    <w:p w14:paraId="348F6C6F" w14:textId="3754AC2A" w:rsidR="004651A8" w:rsidRPr="004651A8" w:rsidRDefault="004651A8" w:rsidP="004D725C">
      <w:pPr>
        <w:pStyle w:val="a7"/>
        <w:numPr>
          <w:ilvl w:val="1"/>
          <w:numId w:val="33"/>
        </w:numPr>
      </w:pPr>
      <w:r>
        <w:t>Сформулированы необходимые условия применимости метода: наличие рекурсивной структуры, детерминированность размеров подзадач и явная выразимость стоимости склеивающей работы.</w:t>
      </w:r>
    </w:p>
    <w:p w14:paraId="4A4FC37A" w14:textId="56456FC2" w:rsidR="004651A8" w:rsidRPr="004651A8" w:rsidRDefault="004651A8" w:rsidP="004D725C">
      <w:pPr>
        <w:pStyle w:val="a7"/>
        <w:numPr>
          <w:ilvl w:val="1"/>
          <w:numId w:val="33"/>
        </w:numPr>
      </w:pPr>
      <w:r>
        <w:t xml:space="preserve">Метод рекуррентных соотношений распространён на криптографические алгоритмы и алгоритмы вычислительной алгебры: умножение Карацубы, </w:t>
      </w:r>
      <w:proofErr w:type="spellStart"/>
      <w:r>
        <w:t>Toom</w:t>
      </w:r>
      <w:proofErr w:type="spellEnd"/>
      <w:r>
        <w:t>-Cook, FFT/NTT, алгоритм Штрассена и деревья Меркля. Это подтверждает универсальность метода для алгоритмов парадигмы «разделяй и властвуй».</w:t>
      </w:r>
    </w:p>
    <w:p w14:paraId="3768228E" w14:textId="4CB3AE2E" w:rsidR="004651A8" w:rsidRPr="004651A8" w:rsidRDefault="004651A8" w:rsidP="004651A8">
      <w:pPr>
        <w:ind w:firstLine="708"/>
      </w:pPr>
      <w:r>
        <w:lastRenderedPageBreak/>
        <w:t>Полученные во второй главе формулы и асимптотические оценки служат теоретической основой для машинной проверки, выполняемой в третьей главе.</w:t>
      </w:r>
    </w:p>
    <w:p w14:paraId="0BA6EE02" w14:textId="77777777" w:rsidR="004D725C" w:rsidRPr="004D725C" w:rsidRDefault="004D725C" w:rsidP="004D725C">
      <w:pPr>
        <w:rPr>
          <w:lang w:eastAsia="en-US"/>
        </w:rPr>
      </w:pPr>
    </w:p>
    <w:p w14:paraId="521E0EAF" w14:textId="66FD869F" w:rsidR="002628DC" w:rsidRDefault="002628DC">
      <w:pPr>
        <w:rPr>
          <w:szCs w:val="28"/>
        </w:rPr>
      </w:pPr>
      <w:r>
        <w:rPr>
          <w:szCs w:val="28"/>
        </w:rPr>
        <w:br w:type="page"/>
      </w:r>
    </w:p>
    <w:p w14:paraId="7B1A644C" w14:textId="4E4076AB" w:rsidR="002628DC" w:rsidRDefault="00572F3A" w:rsidP="00572F3A">
      <w:pPr>
        <w:pStyle w:val="1"/>
        <w:spacing w:before="0" w:after="0"/>
        <w:jc w:val="center"/>
        <w:rPr>
          <w:rFonts w:ascii="Times New Roman" w:hAnsi="Times New Roman"/>
          <w:sz w:val="28"/>
          <w:szCs w:val="28"/>
        </w:rPr>
      </w:pPr>
      <w:bookmarkStart w:id="42" w:name="_Toc227889267"/>
      <w:r w:rsidRPr="00572F3A">
        <w:rPr>
          <w:rFonts w:ascii="Times New Roman" w:hAnsi="Times New Roman"/>
          <w:sz w:val="28"/>
          <w:szCs w:val="28"/>
        </w:rPr>
        <w:lastRenderedPageBreak/>
        <w:t>3</w:t>
      </w:r>
      <w:r>
        <w:rPr>
          <w:rFonts w:ascii="Times New Roman" w:hAnsi="Times New Roman"/>
          <w:sz w:val="28"/>
          <w:szCs w:val="28"/>
        </w:rPr>
        <w:tab/>
      </w:r>
      <w:r w:rsidRPr="00572F3A">
        <w:rPr>
          <w:rFonts w:ascii="Times New Roman" w:hAnsi="Times New Roman"/>
          <w:sz w:val="28"/>
          <w:szCs w:val="28"/>
        </w:rPr>
        <w:t>ЭКСПЕРИМЕНТАЛЬНАЯ ПРОВЕРКА ТЕОРЕТИЧЕСКИХ РЕЗУЛЬТАТОВ И ОЦЕНКА ЭФФЕКТИВНОСТИ</w:t>
      </w:r>
      <w:bookmarkEnd w:id="42"/>
    </w:p>
    <w:p w14:paraId="4CFAFE6D" w14:textId="03FEDA63" w:rsidR="00AF4BF2" w:rsidRDefault="00E922AD" w:rsidP="00E922AD">
      <w:pPr>
        <w:ind w:firstLine="708"/>
      </w:pPr>
      <w:r>
        <w:t>В предыдущей главе были получены теоретические оценки сложности чётно-нечётной сортировки слиянием Бэтчера, битонической сортировки, сортировки слиянием, быстрой сортировки, сортировки вставками и пирамидальной сортировки. Основным результатом для сортировки Бэтчера стали точные замкнутые формулы числа компараторов полной сортировочной сети и глубины сети:</w:t>
      </w:r>
    </w:p>
    <w:p w14:paraId="56883A2A" w14:textId="59ED6B5D" w:rsidR="00E922AD" w:rsidRPr="00E922AD" w:rsidRDefault="00E922AD" w:rsidP="00AF4BF2">
      <w:pPr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S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eastAsia="en-US"/>
                    </w:rPr>
                    <m:t>n lo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eastAsia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eastAsia="en-US"/>
                        </w:rPr>
                        <m:t>g</m:t>
                      </m:r>
                    </m:e>
                    <m:sup>
                      <m:r>
                        <w:rPr>
                          <w:rFonts w:ascii="Cambria Math" w:hAnsi="Cambria Math"/>
                          <w:lang w:eastAsia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eastAsia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eastAsia="en-US"/>
                        </w:rPr>
                        <m:t>lo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eastAsia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eastAsia="en-US"/>
                            </w:rPr>
                            <m:t>g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eastAsia="en-US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eastAsia="en-US"/>
                        </w:rPr>
                        <m:t>n-1</m:t>
                      </m:r>
                    </m:e>
                  </m:d>
                </m:e>
              </m:d>
              <m:ctrlPr>
                <w:rPr>
                  <w:rFonts w:ascii="Cambria Math" w:hAnsi="Cambria Math"/>
                  <w:i/>
                  <w:lang w:eastAsia="en-US"/>
                </w:rPr>
              </m:ctrlPr>
            </m:num>
            <m:den>
              <m:r>
                <w:rPr>
                  <w:rFonts w:ascii="Cambria Math" w:hAnsi="Cambria Math"/>
                  <w:lang w:eastAsia="en-US"/>
                </w:rPr>
                <m:t>4</m:t>
              </m:r>
            </m:den>
          </m:f>
          <m:r>
            <w:rPr>
              <w:rFonts w:ascii="Cambria Math" w:hAnsi="Cambria Math"/>
              <w:lang w:eastAsia="en-US"/>
            </w:rPr>
            <m:t>+n-1,</m:t>
          </m:r>
        </m:oMath>
      </m:oMathPara>
    </w:p>
    <w:p w14:paraId="0B11B004" w14:textId="1B497385" w:rsidR="00E922AD" w:rsidRPr="00E922AD" w:rsidRDefault="00000000" w:rsidP="00AF4BF2">
      <w:pPr>
        <w:rPr>
          <w:lang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eastAsia="en-US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</m:e>
              </m:d>
            </m:sub>
          </m:sSub>
          <m:r>
            <w:rPr>
              <w:rFonts w:ascii="Cambria Math" w:hAnsi="Cambria Math"/>
              <w:lang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eastAsia="en-US"/>
                </w:rPr>
              </m:ctrlPr>
            </m:fPr>
            <m:num>
              <m:r>
                <w:rPr>
                  <w:rFonts w:ascii="Cambria Math" w:hAnsi="Cambria Math"/>
                  <w:lang w:eastAsia="en-US"/>
                </w:rPr>
                <m:t>lo</m:t>
              </m:r>
              <m:sSup>
                <m:sSup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eastAsia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eastAsia="en-US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eastAsia="en-US"/>
                    </w:rPr>
                    <m:t>lo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eastAsia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eastAsia="en-US"/>
                        </w:rPr>
                        <m:t>g</m:t>
                      </m:r>
                    </m:e>
                    <m:sup>
                      <m:r>
                        <w:rPr>
                          <w:rFonts w:ascii="Cambria Math" w:hAnsi="Cambria Math"/>
                          <w:lang w:eastAsia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eastAsia="en-US"/>
                    </w:rPr>
                    <m:t>n+1</m:t>
                  </m:r>
                </m:e>
              </m:d>
            </m:num>
            <m:den>
              <m:r>
                <w:rPr>
                  <w:rFonts w:ascii="Cambria Math" w:hAnsi="Cambria Math"/>
                  <w:lang w:eastAsia="en-US"/>
                </w:rPr>
                <m:t>2</m:t>
              </m:r>
            </m:den>
          </m:f>
          <m:r>
            <w:rPr>
              <w:rFonts w:ascii="Cambria Math" w:hAnsi="Cambria Math"/>
              <w:lang w:eastAsia="en-US"/>
            </w:rPr>
            <m:t>.</m:t>
          </m:r>
        </m:oMath>
      </m:oMathPara>
    </w:p>
    <w:p w14:paraId="5F86ACC2" w14:textId="77777777" w:rsidR="00E922AD" w:rsidRPr="00E922AD" w:rsidRDefault="00E922AD" w:rsidP="00E922AD">
      <w:pPr>
        <w:ind w:firstLine="708"/>
      </w:pPr>
      <w:r>
        <w:t>Настоящая глава посвящена машинной проверке полученных формул. Экспериментальная часть выполнялась с использованием программных реализаций алгоритмов сортировки на языке Python, в которые были встроены счётчики сравнений. Такой подход позволяет сопоставить теоретически рассчитанное число сравнений с фактическим числом сравнений, выполненных программой на входах различного размера.</w:t>
      </w:r>
    </w:p>
    <w:p w14:paraId="2A55B096" w14:textId="76F28847" w:rsidR="00E922AD" w:rsidRPr="00E979EC" w:rsidRDefault="00E922AD" w:rsidP="00E922AD">
      <w:pPr>
        <w:ind w:firstLine="708"/>
      </w:pPr>
      <w:r>
        <w:t xml:space="preserve">Экспериментальная проверка не заменяет математического доказательства, приведённого во второй главе, но выполняет две важные функции. Во-первых, она подтверждает корректность реализации алгоритмов и правильность полученных формул для конкретных значений </w:t>
      </w:r>
      <w:r w:rsidRPr="00E922AD">
        <w:t>n</w:t>
      </w:r>
      <w:r>
        <w:t xml:space="preserve">. Во-вторых, она позволяет наглядно сравнить темпы роста различных алгоритмов и продемонстрировать практическое различие между классами сложности </w:t>
      </w:r>
      <m:oMath>
        <m:r>
          <w:rPr>
            <w:rFonts w:ascii="Cambria Math" w:hAnsi="Cambria Math"/>
          </w:rPr>
          <m:t>Θ</m:t>
        </m:r>
        <m:r>
          <m:rPr>
            <m:sty m:val="bi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nlogn)</m:t>
        </m:r>
      </m:oMath>
      <w:r>
        <w:t xml:space="preserve">, </w:t>
      </w:r>
      <m:oMath>
        <m:r>
          <w:rPr>
            <w:rFonts w:ascii="Cambria Math" w:hAnsi="Cambria Math"/>
          </w:rPr>
          <m:t>Θ</m:t>
        </m:r>
        <m:r>
          <m:rPr>
            <m:sty m:val="bi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nlo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g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n)</m:t>
        </m:r>
      </m:oMath>
      <w:r>
        <w:t xml:space="preserve"> и </w:t>
      </w:r>
      <m:oMath>
        <m:r>
          <w:rPr>
            <w:rFonts w:ascii="Cambria Math" w:hAnsi="Cambria Math"/>
          </w:rPr>
          <m:t>Θ</m:t>
        </m:r>
        <m:r>
          <m:rPr>
            <m:sty m:val="bi"/>
          </m:rP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  <m:ctrlPr>
              <w:rPr>
                <w:rFonts w:ascii="Cambria Math" w:hAnsi="Cambria Math"/>
                <w:b/>
                <w:bCs/>
                <w:i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>
        <w:t>.</w:t>
      </w:r>
    </w:p>
    <w:p w14:paraId="19306FE6" w14:textId="5F1063E7" w:rsidR="00AF4BF2" w:rsidRDefault="00AF4BF2">
      <w:pPr>
        <w:pStyle w:val="ad"/>
        <w:numPr>
          <w:ilvl w:val="1"/>
          <w:numId w:val="6"/>
        </w:numPr>
        <w:rPr>
          <w:lang w:val="en-US"/>
        </w:rPr>
      </w:pPr>
      <w:bookmarkStart w:id="43" w:name="_Toc227889268"/>
      <w:r w:rsidRPr="00AF4BF2">
        <w:t>Проведение машинного эксперимента</w:t>
      </w:r>
      <w:bookmarkEnd w:id="43"/>
    </w:p>
    <w:p w14:paraId="3B7D8B49" w14:textId="35F6DB95" w:rsidR="00E922AD" w:rsidRDefault="00E922AD" w:rsidP="00E922AD">
      <w:pPr>
        <w:ind w:firstLine="708"/>
        <w:rPr>
          <w:lang w:eastAsia="en-US"/>
        </w:rPr>
      </w:pPr>
      <w:r>
        <w:rPr>
          <w:lang w:eastAsia="en-US"/>
        </w:rPr>
        <w:t xml:space="preserve">Эксперимент проводился в среде </w:t>
      </w:r>
      <w:proofErr w:type="spellStart"/>
      <w:r>
        <w:rPr>
          <w:lang w:eastAsia="en-US"/>
        </w:rPr>
        <w:t>Jupyter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Notebook</w:t>
      </w:r>
      <w:proofErr w:type="spellEnd"/>
      <w:r>
        <w:rPr>
          <w:lang w:eastAsia="en-US"/>
        </w:rPr>
        <w:t xml:space="preserve">. Основной файл эксперимента — </w:t>
      </w:r>
      <w:proofErr w:type="spellStart"/>
      <w:r>
        <w:rPr>
          <w:lang w:eastAsia="en-US"/>
        </w:rPr>
        <w:t>experiments</w:t>
      </w:r>
      <w:proofErr w:type="spellEnd"/>
      <w:r>
        <w:rPr>
          <w:lang w:eastAsia="en-US"/>
        </w:rPr>
        <w:t>/</w:t>
      </w:r>
      <w:proofErr w:type="spellStart"/>
      <w:r>
        <w:rPr>
          <w:lang w:eastAsia="en-US"/>
        </w:rPr>
        <w:t>verification.ipynb</w:t>
      </w:r>
      <w:proofErr w:type="spellEnd"/>
      <w:r>
        <w:rPr>
          <w:lang w:eastAsia="en-US"/>
        </w:rPr>
        <w:t xml:space="preserve">. В нём реализованы алгоритмы сортировки со встроенными счётчиками сравнений, заданы теоретические </w:t>
      </w:r>
      <w:r>
        <w:rPr>
          <w:lang w:eastAsia="en-US"/>
        </w:rPr>
        <w:lastRenderedPageBreak/>
        <w:t xml:space="preserve">формулы сложности, выполнены серии запусков для входов размера </w:t>
      </w:r>
      <m:oMath>
        <m:r>
          <w:rPr>
            <w:rFonts w:ascii="Cambria Math" w:hAnsi="Cambria Math"/>
            <w:lang w:eastAsia="en-US"/>
          </w:rPr>
          <m:t>n=</m:t>
        </m:r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eastAsia="en-US"/>
              </w:rPr>
              <m:t>2</m:t>
            </m:r>
          </m:e>
          <m:sup>
            <m:r>
              <w:rPr>
                <w:rFonts w:ascii="Cambria Math" w:hAnsi="Cambria Math"/>
                <w:lang w:eastAsia="en-US"/>
              </w:rPr>
              <m:t>k</m:t>
            </m:r>
          </m:sup>
        </m:sSup>
      </m:oMath>
      <w:r w:rsidRPr="00E922AD">
        <w:rPr>
          <w:lang w:eastAsia="en-US"/>
        </w:rPr>
        <w:t xml:space="preserve"> </w:t>
      </w:r>
      <w:r>
        <w:rPr>
          <w:lang w:eastAsia="en-US"/>
        </w:rPr>
        <w:t xml:space="preserve"> и построены графики сопоставления эмпирических и теоретических результатов.</w:t>
      </w:r>
    </w:p>
    <w:p w14:paraId="724192DC" w14:textId="65C358FF" w:rsidR="00AF4BF2" w:rsidRPr="00E922AD" w:rsidRDefault="00AF4BF2">
      <w:pPr>
        <w:pStyle w:val="af"/>
        <w:numPr>
          <w:ilvl w:val="2"/>
          <w:numId w:val="6"/>
        </w:numPr>
      </w:pPr>
      <w:bookmarkStart w:id="44" w:name="_Toc227889269"/>
      <w:r w:rsidRPr="00AF4BF2">
        <w:t>Программная реализация алгоритмов со счётчиками сравнений</w:t>
      </w:r>
      <w:bookmarkEnd w:id="44"/>
    </w:p>
    <w:p w14:paraId="3F5941CF" w14:textId="77777777" w:rsidR="00E922AD" w:rsidRDefault="00E922AD" w:rsidP="00E922AD">
      <w:pPr>
        <w:rPr>
          <w:lang w:eastAsia="en-US"/>
        </w:rPr>
      </w:pPr>
      <w:r>
        <w:rPr>
          <w:lang w:eastAsia="en-US"/>
        </w:rPr>
        <w:t>В эксперименте использовались реализации следующих алгоритмов:</w:t>
      </w:r>
    </w:p>
    <w:p w14:paraId="5E3E79F0" w14:textId="7D309A15" w:rsidR="00E922AD" w:rsidRDefault="00E922AD">
      <w:pPr>
        <w:pStyle w:val="a7"/>
        <w:numPr>
          <w:ilvl w:val="0"/>
          <w:numId w:val="26"/>
        </w:numPr>
        <w:rPr>
          <w:lang w:eastAsia="en-US"/>
        </w:rPr>
      </w:pPr>
      <w:r>
        <w:rPr>
          <w:lang w:eastAsia="en-US"/>
        </w:rPr>
        <w:t>Чётно-нечётная сортировка слиянием Бэтчера (</w:t>
      </w:r>
      <w:proofErr w:type="spellStart"/>
      <w:r>
        <w:rPr>
          <w:lang w:eastAsia="en-US"/>
        </w:rPr>
        <w:t>Odd-Even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Merge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>).</w:t>
      </w:r>
    </w:p>
    <w:p w14:paraId="1DD8E0EE" w14:textId="57AAA05F" w:rsidR="00E922AD" w:rsidRDefault="00E922AD">
      <w:pPr>
        <w:pStyle w:val="a7"/>
        <w:numPr>
          <w:ilvl w:val="0"/>
          <w:numId w:val="26"/>
        </w:numPr>
        <w:rPr>
          <w:lang w:eastAsia="en-US"/>
        </w:rPr>
      </w:pPr>
      <w:r>
        <w:rPr>
          <w:lang w:eastAsia="en-US"/>
        </w:rPr>
        <w:t>Битоническая сортировка (</w:t>
      </w:r>
      <w:proofErr w:type="spellStart"/>
      <w:r>
        <w:rPr>
          <w:lang w:eastAsia="en-US"/>
        </w:rPr>
        <w:t>Bitonic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>).</w:t>
      </w:r>
    </w:p>
    <w:p w14:paraId="2439BDCA" w14:textId="59229942" w:rsidR="00E922AD" w:rsidRDefault="00E922AD">
      <w:pPr>
        <w:pStyle w:val="a7"/>
        <w:numPr>
          <w:ilvl w:val="0"/>
          <w:numId w:val="26"/>
        </w:numPr>
        <w:rPr>
          <w:lang w:eastAsia="en-US"/>
        </w:rPr>
      </w:pPr>
      <w:r>
        <w:rPr>
          <w:lang w:eastAsia="en-US"/>
        </w:rPr>
        <w:t>Сортировка слиянием (</w:t>
      </w:r>
      <w:proofErr w:type="spellStart"/>
      <w:r>
        <w:rPr>
          <w:lang w:eastAsia="en-US"/>
        </w:rPr>
        <w:t>Merge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>).</w:t>
      </w:r>
    </w:p>
    <w:p w14:paraId="5632B21E" w14:textId="7A6D61CD" w:rsidR="00E922AD" w:rsidRDefault="00E922AD">
      <w:pPr>
        <w:pStyle w:val="a7"/>
        <w:numPr>
          <w:ilvl w:val="0"/>
          <w:numId w:val="26"/>
        </w:numPr>
        <w:rPr>
          <w:lang w:eastAsia="en-US"/>
        </w:rPr>
      </w:pPr>
      <w:r>
        <w:rPr>
          <w:lang w:eastAsia="en-US"/>
        </w:rPr>
        <w:t xml:space="preserve">Быстрая сортировка (Quick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>) в худшем и среднем случаях.</w:t>
      </w:r>
    </w:p>
    <w:p w14:paraId="71E80A87" w14:textId="6949FF19" w:rsidR="00E922AD" w:rsidRDefault="00E922AD">
      <w:pPr>
        <w:pStyle w:val="a7"/>
        <w:numPr>
          <w:ilvl w:val="0"/>
          <w:numId w:val="26"/>
        </w:numPr>
        <w:rPr>
          <w:lang w:eastAsia="en-US"/>
        </w:rPr>
      </w:pPr>
      <w:r>
        <w:rPr>
          <w:lang w:eastAsia="en-US"/>
        </w:rPr>
        <w:t>Сортировка вставками (</w:t>
      </w:r>
      <w:proofErr w:type="spellStart"/>
      <w:r>
        <w:rPr>
          <w:lang w:eastAsia="en-US"/>
        </w:rPr>
        <w:t>Insertion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>).</w:t>
      </w:r>
    </w:p>
    <w:p w14:paraId="6DE8D0E1" w14:textId="2CDD9E69" w:rsidR="00E922AD" w:rsidRDefault="00E922AD">
      <w:pPr>
        <w:pStyle w:val="a7"/>
        <w:numPr>
          <w:ilvl w:val="0"/>
          <w:numId w:val="26"/>
        </w:numPr>
        <w:rPr>
          <w:lang w:eastAsia="en-US"/>
        </w:rPr>
      </w:pPr>
      <w:r>
        <w:rPr>
          <w:lang w:eastAsia="en-US"/>
        </w:rPr>
        <w:t>Пирамидальная сортировка (</w:t>
      </w:r>
      <w:proofErr w:type="spellStart"/>
      <w:r>
        <w:rPr>
          <w:lang w:eastAsia="en-US"/>
        </w:rPr>
        <w:t>Heap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>).</w:t>
      </w:r>
    </w:p>
    <w:p w14:paraId="17A2410D" w14:textId="52377176" w:rsidR="00E922AD" w:rsidRDefault="00E922AD">
      <w:pPr>
        <w:pStyle w:val="a7"/>
        <w:numPr>
          <w:ilvl w:val="0"/>
          <w:numId w:val="26"/>
        </w:numPr>
        <w:rPr>
          <w:lang w:eastAsia="en-US"/>
        </w:rPr>
      </w:pPr>
      <w:r>
        <w:rPr>
          <w:lang w:eastAsia="en-US"/>
        </w:rPr>
        <w:t xml:space="preserve">Сортировка </w:t>
      </w:r>
      <w:proofErr w:type="spellStart"/>
      <w:r>
        <w:rPr>
          <w:lang w:eastAsia="en-US"/>
        </w:rPr>
        <w:t>Студжа</w:t>
      </w:r>
      <w:proofErr w:type="spellEnd"/>
      <w:r>
        <w:rPr>
          <w:lang w:eastAsia="en-US"/>
        </w:rPr>
        <w:t xml:space="preserve"> (</w:t>
      </w:r>
      <w:proofErr w:type="spellStart"/>
      <w:r>
        <w:rPr>
          <w:lang w:eastAsia="en-US"/>
        </w:rPr>
        <w:t>Stooge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>) — как дополнительный пример рекурсивного алгоритма с плохой асимптотикой.</w:t>
      </w:r>
    </w:p>
    <w:p w14:paraId="3CFC9020" w14:textId="0978046B" w:rsidR="001B51BE" w:rsidRDefault="00E922AD" w:rsidP="001B51BE">
      <w:pPr>
        <w:ind w:firstLine="360"/>
      </w:pPr>
      <w:r>
        <w:rPr>
          <w:lang w:eastAsia="en-US"/>
        </w:rPr>
        <w:t>Каждая функция сортировки возвращает пару значений:</w:t>
      </w:r>
      <w:r w:rsidRPr="00E922AD">
        <w:t xml:space="preserve"> </w:t>
      </w:r>
      <w:r>
        <w:t>(отсортированный массив,</w:t>
      </w:r>
      <w:r w:rsidRPr="00E922AD">
        <w:t xml:space="preserve"> </w:t>
      </w:r>
      <w:r>
        <w:t>число сравнений).</w:t>
      </w:r>
      <w:r w:rsidRPr="00E922AD">
        <w:t xml:space="preserve"> </w:t>
      </w:r>
      <w:r>
        <w:t>Для подсчёта сравнений в рекурсивных алгоритмах использовался изменяемый счётчик, передаваемый во внутренние функции рекурсии.</w:t>
      </w:r>
      <w:r w:rsidRPr="00E922AD">
        <w:t xml:space="preserve"> </w:t>
      </w:r>
      <w:r>
        <w:t>Ниже приведён фрагмент реализации чётно-нечётного слияния Бэтчера, используемый в эксперименте:</w:t>
      </w:r>
    </w:p>
    <w:p w14:paraId="2C07535B" w14:textId="54F940B3" w:rsidR="001B51BE" w:rsidRDefault="001B51BE" w:rsidP="001B51BE">
      <w:pPr>
        <w:ind w:firstLine="360"/>
      </w:pPr>
      <w:r w:rsidRPr="001B51BE">
        <w:rPr>
          <w:noProof/>
        </w:rPr>
        <w:lastRenderedPageBreak/>
        <w:drawing>
          <wp:inline distT="0" distB="0" distL="0" distR="0" wp14:anchorId="7933F4CE" wp14:editId="6696AEC7">
            <wp:extent cx="6156960" cy="3479076"/>
            <wp:effectExtent l="0" t="0" r="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94124" cy="3500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001C3" w14:textId="7051C745" w:rsidR="001B51BE" w:rsidRPr="001B51BE" w:rsidRDefault="001B51BE" w:rsidP="001B51BE">
      <w:pPr>
        <w:jc w:val="center"/>
      </w:pPr>
      <w:r>
        <w:t xml:space="preserve">Рисунок 3.1 Фрагмент реализации операции </w:t>
      </w:r>
      <w:proofErr w:type="spellStart"/>
      <w:r>
        <w:t>Odd-Even</w:t>
      </w:r>
      <w:proofErr w:type="spellEnd"/>
      <w:r>
        <w:t xml:space="preserve"> </w:t>
      </w:r>
      <w:proofErr w:type="spellStart"/>
      <w:r>
        <w:t>Merge</w:t>
      </w:r>
      <w:proofErr w:type="spellEnd"/>
      <w:r>
        <w:t xml:space="preserve"> со счётчиком сравнений</w:t>
      </w:r>
    </w:p>
    <w:p w14:paraId="075E3305" w14:textId="35BA280F" w:rsidR="001B51BE" w:rsidRPr="001B51BE" w:rsidRDefault="001B51BE" w:rsidP="001B51BE">
      <w:pPr>
        <w:ind w:firstLine="360"/>
        <w:jc w:val="both"/>
        <w:rPr>
          <w:lang w:eastAsia="en-US"/>
        </w:rPr>
      </w:pPr>
      <w:r>
        <w:rPr>
          <w:lang w:eastAsia="en-US"/>
        </w:rPr>
        <w:t xml:space="preserve">Полная сортировка Бэтчера реализована рекурсивно: сначала сортируются две половины массива, затем к ним применяется функция </w:t>
      </w:r>
      <w:proofErr w:type="spellStart"/>
      <w:r w:rsidRPr="001B51BE">
        <w:rPr>
          <w:lang w:eastAsia="en-US"/>
        </w:rPr>
        <w:t>odd_even_merge</w:t>
      </w:r>
      <w:proofErr w:type="spellEnd"/>
      <w:r>
        <w:rPr>
          <w:lang w:eastAsia="en-US"/>
        </w:rPr>
        <w:t xml:space="preserve">. Важно, что число сравнений в сортировочной сети Бэтчера не зависит от входных данных. Поэтому для проверки формулы </w:t>
      </w:r>
      <w:r w:rsidRPr="001B51BE">
        <w:rPr>
          <w:lang w:eastAsia="en-US"/>
        </w:rPr>
        <w:t>S(n)</w:t>
      </w:r>
      <w:r>
        <w:rPr>
          <w:lang w:eastAsia="en-US"/>
        </w:rPr>
        <w:t xml:space="preserve"> достаточно запустить алгоритм на одном произвольном массиве заданной длины.</w:t>
      </w:r>
    </w:p>
    <w:p w14:paraId="43D80994" w14:textId="28504CF0" w:rsidR="001B51BE" w:rsidRDefault="001B51BE" w:rsidP="001B51BE">
      <w:pPr>
        <w:ind w:firstLine="360"/>
        <w:jc w:val="both"/>
        <w:rPr>
          <w:lang w:eastAsia="en-US"/>
        </w:rPr>
      </w:pPr>
      <w:r>
        <w:rPr>
          <w:lang w:eastAsia="en-US"/>
        </w:rPr>
        <w:t xml:space="preserve">Аналогичный подход применён к битонической сортировке. Функции </w:t>
      </w:r>
      <m:oMath>
        <m:r>
          <w:rPr>
            <w:rFonts w:ascii="Cambria Math" w:hAnsi="Cambria Math"/>
            <w:lang w:eastAsia="en-US"/>
          </w:rPr>
          <m:t>bitonic_sort_rec</m:t>
        </m:r>
      </m:oMath>
      <w:r>
        <w:rPr>
          <w:lang w:eastAsia="en-US"/>
        </w:rPr>
        <w:t xml:space="preserve"> и </w:t>
      </w:r>
      <m:oMath>
        <m:r>
          <w:rPr>
            <w:rFonts w:ascii="Cambria Math" w:hAnsi="Cambria Math"/>
            <w:lang w:eastAsia="en-US"/>
          </w:rPr>
          <m:t>bitonic_merge</m:t>
        </m:r>
      </m:oMath>
      <w:r>
        <w:rPr>
          <w:lang w:eastAsia="en-US"/>
        </w:rPr>
        <w:t xml:space="preserve"> также используют счётчик сравнений, а число сравнений фиксировано структурой сети.</w:t>
      </w:r>
    </w:p>
    <w:p w14:paraId="17F7C145" w14:textId="3F3C7D60" w:rsidR="001B51BE" w:rsidRPr="001B51BE" w:rsidRDefault="001B51BE" w:rsidP="001B51BE">
      <w:pPr>
        <w:ind w:firstLine="360"/>
        <w:jc w:val="both"/>
      </w:pPr>
      <w:r>
        <w:t xml:space="preserve">Для сортировки слиянием счётчик увеличивается в момент сравнения текущих элементов левой и правой отсортированных половин. В отличие от сортировочных сетей, фактическое число сравнений </w:t>
      </w:r>
      <w:proofErr w:type="spellStart"/>
      <w:r>
        <w:t>Merge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может зависеть от конкретного распределения входных данных, однако в худшем случае для </w:t>
      </w:r>
      <w:r>
        <w:rPr>
          <w:rStyle w:val="mord"/>
        </w:rPr>
        <w:t>n</w:t>
      </w:r>
      <w:r>
        <w:rPr>
          <w:rStyle w:val="mrel"/>
        </w:rPr>
        <w:t>=</w:t>
      </w:r>
      <w:r>
        <w:rPr>
          <w:rStyle w:val="mord"/>
        </w:rPr>
        <w:t>2m</w:t>
      </w:r>
      <w:r>
        <w:t xml:space="preserve"> оно близко к формуле </w:t>
      </w:r>
      <m:oMath>
        <m:r>
          <m:rPr>
            <m:sty m:val="p"/>
          </m:rPr>
          <w:rPr>
            <w:rFonts w:ascii="Cambria Math" w:hAnsi="Cambria Math"/>
          </w:rPr>
          <m:t>T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n</m:t>
            </m:r>
          </m:e>
        </m:d>
        <m:r>
          <m:rPr>
            <m:sty m:val="p"/>
          </m:rPr>
          <w:rPr>
            <w:rFonts w:ascii="Cambria Math" w:hAnsi="Cambria Math"/>
          </w:rPr>
          <m:t>=n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Style w:val="editorthemetokenfunction"/>
                <w:rFonts w:ascii="Cambria Math" w:hAnsi="Cambria Math"/>
              </w:rPr>
              <m:t>log</m:t>
            </m:r>
            <m:ctrlPr>
              <w:rPr>
                <w:rStyle w:val="editorthemetokenfunction"/>
                <w:rFonts w:ascii="Cambria Math" w:hAnsi="Cambria Math"/>
              </w:rPr>
            </m:ctrlP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n-n+1.</m:t>
        </m:r>
      </m:oMath>
    </w:p>
    <w:p w14:paraId="06B0C7BA" w14:textId="77777777" w:rsidR="001B51BE" w:rsidRPr="001B51BE" w:rsidRDefault="001B51BE" w:rsidP="001B51BE">
      <w:pPr>
        <w:pStyle w:val="editorthemeparagraph"/>
        <w:spacing w:line="360" w:lineRule="auto"/>
        <w:ind w:firstLine="360"/>
        <w:rPr>
          <w:sz w:val="28"/>
          <w:szCs w:val="22"/>
        </w:rPr>
      </w:pPr>
      <w:r w:rsidRPr="001B51BE">
        <w:rPr>
          <w:sz w:val="28"/>
          <w:szCs w:val="22"/>
        </w:rPr>
        <w:lastRenderedPageBreak/>
        <w:t>Для быстрой сортировки в эксперименте реализованы две стратегии выбора опорного элемента:</w:t>
      </w:r>
    </w:p>
    <w:p w14:paraId="46EAF14D" w14:textId="77777777" w:rsidR="001B51BE" w:rsidRPr="001B51BE" w:rsidRDefault="001B51BE">
      <w:pPr>
        <w:pStyle w:val="editorthemeparagraph"/>
        <w:numPr>
          <w:ilvl w:val="0"/>
          <w:numId w:val="27"/>
        </w:numPr>
        <w:spacing w:line="360" w:lineRule="auto"/>
        <w:rPr>
          <w:sz w:val="28"/>
          <w:szCs w:val="22"/>
        </w:rPr>
      </w:pPr>
      <w:proofErr w:type="spellStart"/>
      <w:r w:rsidRPr="001B51BE">
        <w:rPr>
          <w:sz w:val="28"/>
          <w:szCs w:val="22"/>
        </w:rPr>
        <w:t>pivot_strategy</w:t>
      </w:r>
      <w:proofErr w:type="spellEnd"/>
      <w:r w:rsidRPr="001B51BE">
        <w:rPr>
          <w:sz w:val="28"/>
          <w:szCs w:val="22"/>
        </w:rPr>
        <w:t>='</w:t>
      </w:r>
      <w:proofErr w:type="spellStart"/>
      <w:r w:rsidRPr="001B51BE">
        <w:rPr>
          <w:sz w:val="28"/>
          <w:szCs w:val="22"/>
        </w:rPr>
        <w:t>first</w:t>
      </w:r>
      <w:proofErr w:type="spellEnd"/>
      <w:r w:rsidRPr="001B51BE">
        <w:rPr>
          <w:sz w:val="28"/>
          <w:szCs w:val="22"/>
        </w:rPr>
        <w:t>' — первый элемент используется как опорный; на уже отсортированном входе это приводит к худшему случаю;</w:t>
      </w:r>
    </w:p>
    <w:p w14:paraId="3B606C6B" w14:textId="77777777" w:rsidR="00503A6D" w:rsidRDefault="001B51BE">
      <w:pPr>
        <w:pStyle w:val="editorthemeparagraph"/>
        <w:numPr>
          <w:ilvl w:val="0"/>
          <w:numId w:val="28"/>
        </w:numPr>
        <w:spacing w:line="360" w:lineRule="auto"/>
        <w:rPr>
          <w:sz w:val="28"/>
          <w:szCs w:val="22"/>
        </w:rPr>
      </w:pPr>
      <w:proofErr w:type="spellStart"/>
      <w:r w:rsidRPr="001B51BE">
        <w:rPr>
          <w:sz w:val="28"/>
          <w:szCs w:val="22"/>
        </w:rPr>
        <w:t>pivot_strategy</w:t>
      </w:r>
      <w:proofErr w:type="spellEnd"/>
      <w:r w:rsidRPr="001B51BE">
        <w:rPr>
          <w:sz w:val="28"/>
          <w:szCs w:val="22"/>
        </w:rPr>
        <w:t>='</w:t>
      </w:r>
      <w:proofErr w:type="spellStart"/>
      <w:r w:rsidRPr="001B51BE">
        <w:rPr>
          <w:sz w:val="28"/>
          <w:szCs w:val="22"/>
        </w:rPr>
        <w:t>random</w:t>
      </w:r>
      <w:proofErr w:type="spellEnd"/>
      <w:r w:rsidRPr="001B51BE">
        <w:rPr>
          <w:sz w:val="28"/>
          <w:szCs w:val="22"/>
        </w:rPr>
        <w:t>' — опорный элемент выбирается случайно; результат усредняется по нескольким запускам.</w:t>
      </w:r>
    </w:p>
    <w:p w14:paraId="21C550BB" w14:textId="77777777" w:rsidR="00503A6D" w:rsidRDefault="001B51BE" w:rsidP="00503A6D">
      <w:pPr>
        <w:pStyle w:val="editorthemeparagraph"/>
        <w:spacing w:line="360" w:lineRule="auto"/>
        <w:ind w:firstLine="360"/>
        <w:jc w:val="both"/>
        <w:rPr>
          <w:sz w:val="28"/>
          <w:szCs w:val="22"/>
        </w:rPr>
      </w:pPr>
      <w:r w:rsidRPr="00503A6D">
        <w:rPr>
          <w:sz w:val="28"/>
          <w:szCs w:val="22"/>
        </w:rPr>
        <w:t>Для сортировки вставками использовался обратно отсортированный массив, поскольку он соответствует худшему случаю и приводит к точному числу сравнений</w:t>
      </w:r>
      <w:r w:rsidR="00503A6D" w:rsidRPr="00503A6D">
        <w:rPr>
          <w:sz w:val="28"/>
          <w:szCs w:val="22"/>
        </w:rPr>
        <w:t xml:space="preserve"> </w:t>
      </w:r>
      <m:oMath>
        <m:r>
          <w:rPr>
            <w:rFonts w:ascii="Cambria Math" w:hAnsi="Cambria Math"/>
            <w:sz w:val="28"/>
            <w:szCs w:val="22"/>
          </w:rPr>
          <m:t>T(n)=</m:t>
        </m:r>
        <m:f>
          <m:fPr>
            <m:ctrlPr>
              <w:rPr>
                <w:rFonts w:ascii="Cambria Math" w:hAnsi="Cambria Math"/>
                <w:i/>
                <w:sz w:val="28"/>
                <w:szCs w:val="22"/>
              </w:rPr>
            </m:ctrlPr>
          </m:fPr>
          <m:num>
            <m:r>
              <w:rPr>
                <w:rFonts w:ascii="Cambria Math" w:hAnsi="Cambria Math"/>
                <w:sz w:val="28"/>
                <w:szCs w:val="22"/>
              </w:rPr>
              <m:t>n</m:t>
            </m:r>
            <m:d>
              <m:d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n-1</m:t>
                </m:r>
              </m:e>
            </m:d>
          </m:num>
          <m:den>
            <m:r>
              <w:rPr>
                <w:rFonts w:ascii="Cambria Math" w:hAnsi="Cambria Math"/>
                <w:sz w:val="28"/>
                <w:szCs w:val="22"/>
              </w:rPr>
              <m:t>2</m:t>
            </m:r>
          </m:den>
        </m:f>
        <m:r>
          <w:rPr>
            <w:rFonts w:ascii="Cambria Math" w:hAnsi="Cambria Math"/>
            <w:sz w:val="28"/>
            <w:szCs w:val="22"/>
          </w:rPr>
          <m:t>.</m:t>
        </m:r>
      </m:oMath>
      <w:r w:rsidR="00503A6D" w:rsidRPr="00503A6D">
        <w:rPr>
          <w:sz w:val="28"/>
          <w:szCs w:val="22"/>
        </w:rPr>
        <w:t xml:space="preserve"> </w:t>
      </w:r>
    </w:p>
    <w:p w14:paraId="00318CDA" w14:textId="7D2C2646" w:rsidR="001B51BE" w:rsidRPr="00503A6D" w:rsidRDefault="00503A6D" w:rsidP="00503A6D">
      <w:pPr>
        <w:pStyle w:val="editorthemeparagraph"/>
        <w:spacing w:line="360" w:lineRule="auto"/>
        <w:ind w:firstLine="360"/>
        <w:jc w:val="both"/>
        <w:rPr>
          <w:sz w:val="28"/>
          <w:szCs w:val="22"/>
        </w:rPr>
      </w:pPr>
      <w:r w:rsidRPr="00503A6D">
        <w:rPr>
          <w:sz w:val="28"/>
          <w:szCs w:val="22"/>
        </w:rPr>
        <w:t xml:space="preserve">Для пирамидальной сортировки подсчитывались сравнения при восстановлении свойства кучи в операции </w:t>
      </w:r>
      <w:proofErr w:type="spellStart"/>
      <w:r w:rsidRPr="00503A6D">
        <w:rPr>
          <w:sz w:val="28"/>
          <w:szCs w:val="22"/>
        </w:rPr>
        <w:t>sift_down</w:t>
      </w:r>
      <w:proofErr w:type="spellEnd"/>
      <w:r w:rsidRPr="00503A6D">
        <w:rPr>
          <w:sz w:val="28"/>
          <w:szCs w:val="22"/>
        </w:rPr>
        <w:t xml:space="preserve">. Поскольку точное число сравнений </w:t>
      </w:r>
      <w:proofErr w:type="spellStart"/>
      <w:r w:rsidRPr="00503A6D">
        <w:rPr>
          <w:sz w:val="28"/>
          <w:szCs w:val="22"/>
        </w:rPr>
        <w:t>Heap</w:t>
      </w:r>
      <w:proofErr w:type="spellEnd"/>
      <w:r w:rsidRPr="00503A6D">
        <w:rPr>
          <w:sz w:val="28"/>
          <w:szCs w:val="22"/>
        </w:rPr>
        <w:t xml:space="preserve"> </w:t>
      </w:r>
      <w:proofErr w:type="spellStart"/>
      <w:r w:rsidRPr="00503A6D">
        <w:rPr>
          <w:sz w:val="28"/>
          <w:szCs w:val="22"/>
        </w:rPr>
        <w:t>Sort</w:t>
      </w:r>
      <w:proofErr w:type="spellEnd"/>
      <w:r w:rsidRPr="00503A6D">
        <w:rPr>
          <w:sz w:val="28"/>
          <w:szCs w:val="22"/>
        </w:rPr>
        <w:t xml:space="preserve"> зависит от структуры кучи и входных данных, экспериментальное значение сопоставлялось не с точной формулой, а с верхней оценкой через сумму логарифмов высот.</w:t>
      </w:r>
    </w:p>
    <w:p w14:paraId="7B5CCF00" w14:textId="77777777" w:rsidR="001B51BE" w:rsidRPr="001B51BE" w:rsidRDefault="001B51BE" w:rsidP="001B51BE">
      <w:pPr>
        <w:ind w:firstLine="360"/>
        <w:rPr>
          <w:lang w:eastAsia="en-US"/>
        </w:rPr>
      </w:pPr>
    </w:p>
    <w:p w14:paraId="58ABE6A0" w14:textId="01F3D37F" w:rsidR="00AF4BF2" w:rsidRDefault="00AF4BF2">
      <w:pPr>
        <w:pStyle w:val="af"/>
        <w:numPr>
          <w:ilvl w:val="2"/>
          <w:numId w:val="6"/>
        </w:numPr>
      </w:pPr>
      <w:bookmarkStart w:id="45" w:name="_Toc227889270"/>
      <w:r w:rsidRPr="00AF4BF2">
        <w:t>Параметры и методика эксперимента</w:t>
      </w:r>
      <w:bookmarkEnd w:id="45"/>
    </w:p>
    <w:p w14:paraId="5A691216" w14:textId="77777777" w:rsidR="00503A6D" w:rsidRDefault="00503A6D" w:rsidP="00503A6D">
      <w:pPr>
        <w:ind w:firstLine="708"/>
      </w:pPr>
      <w:r>
        <w:t xml:space="preserve">Эксперимент выполнялся для размеров входных данных </w:t>
      </w:r>
      <m:oMath>
        <m:r>
          <w:rPr>
            <w:rFonts w:ascii="Cambria Math" w:hAnsi="Cambria Math"/>
          </w:rPr>
          <m:t>n = 2ᵏ, k=1,2,…,14,</m:t>
        </m:r>
      </m:oMath>
      <w:r>
        <w:t xml:space="preserve"> то есть для </w:t>
      </w:r>
      <m:oMath>
        <m:r>
          <w:rPr>
            <w:rFonts w:ascii="Cambria Math" w:hAnsi="Cambria Math"/>
          </w:rPr>
          <m:t xml:space="preserve">n </m:t>
        </m:r>
        <m:r>
          <w:rPr>
            <w:rFonts w:ascii="Cambria Math" w:hAnsi="Cambria Math" w:cs="Cambria Math"/>
          </w:rPr>
          <m:t>∈</m:t>
        </m:r>
        <m:r>
          <w:rPr>
            <w:rFonts w:ascii="Cambria Math" w:hAnsi="Cambria Math"/>
          </w:rPr>
          <m:t xml:space="preserve"> {2,4,8,16,…,16384}</m:t>
        </m:r>
      </m:oMath>
      <w:r w:rsidRPr="00503A6D">
        <w:t>.</w:t>
      </w:r>
      <w:r>
        <w:t xml:space="preserve"> Выбор степеней двойки обусловлен двумя причинами. Во-первых, сортировка Бэтчера и битоническая сортировка в классическом виде определены именно для размеров, являющихся степенями двойки. Во-вторых, такой выбор позволяет непосредственно сопоставлять экспериментальные данные с формулами, выведенными во второй главе через замену </w:t>
      </w:r>
      <w:r>
        <w:rPr>
          <w:rStyle w:val="mord"/>
        </w:rPr>
        <w:t>n</w:t>
      </w:r>
      <w:r>
        <w:rPr>
          <w:rStyle w:val="mrel"/>
        </w:rPr>
        <w:t>=</w:t>
      </w:r>
      <w:r>
        <w:rPr>
          <w:rStyle w:val="mord"/>
        </w:rPr>
        <w:t>2m</w:t>
      </w:r>
      <w:r>
        <w:t>. Для каждого значения n формировались три вида входных данных:</w:t>
      </w:r>
    </w:p>
    <w:p w14:paraId="0BE7AEDC" w14:textId="7291A348" w:rsidR="00503A6D" w:rsidRDefault="00503A6D">
      <w:pPr>
        <w:pStyle w:val="a7"/>
        <w:numPr>
          <w:ilvl w:val="0"/>
          <w:numId w:val="28"/>
        </w:numPr>
      </w:pPr>
      <w:proofErr w:type="spellStart"/>
      <w:r>
        <w:t>data_random</w:t>
      </w:r>
      <w:proofErr w:type="spellEnd"/>
      <w:r>
        <w:t xml:space="preserve"> — случайная перестановка чисел от 0 до n-1;</w:t>
      </w:r>
    </w:p>
    <w:p w14:paraId="26FF56F4" w14:textId="77777777" w:rsidR="00503A6D" w:rsidRDefault="00503A6D">
      <w:pPr>
        <w:pStyle w:val="a7"/>
        <w:numPr>
          <w:ilvl w:val="0"/>
          <w:numId w:val="28"/>
        </w:numPr>
      </w:pPr>
      <w:proofErr w:type="spellStart"/>
      <w:r>
        <w:lastRenderedPageBreak/>
        <w:t>data_sorted</w:t>
      </w:r>
      <w:proofErr w:type="spellEnd"/>
      <w:r>
        <w:t xml:space="preserve"> — уже отсортированный массив;</w:t>
      </w:r>
    </w:p>
    <w:p w14:paraId="6C366A58" w14:textId="3941A90E" w:rsidR="00503A6D" w:rsidRDefault="00503A6D">
      <w:pPr>
        <w:pStyle w:val="a7"/>
        <w:numPr>
          <w:ilvl w:val="0"/>
          <w:numId w:val="28"/>
        </w:numPr>
      </w:pPr>
      <w:proofErr w:type="spellStart"/>
      <w:r>
        <w:t>data_reverse</w:t>
      </w:r>
      <w:proofErr w:type="spellEnd"/>
      <w:r>
        <w:t xml:space="preserve"> — обратно отсортированный массив</w:t>
      </w:r>
    </w:p>
    <w:p w14:paraId="197A2E61" w14:textId="6EDE37CB" w:rsidR="00503A6D" w:rsidRDefault="00503A6D" w:rsidP="00503A6D">
      <w:pPr>
        <w:ind w:firstLine="360"/>
      </w:pPr>
      <w:r>
        <w:t xml:space="preserve">Случайные данные использовались для сортировки Бэтчера, битонической сортировки, сортировки слиянием, пирамидальной сортировки и Quick </w:t>
      </w:r>
      <w:proofErr w:type="spellStart"/>
      <w:r>
        <w:t>Sort</w:t>
      </w:r>
      <w:proofErr w:type="spellEnd"/>
      <w:r>
        <w:t xml:space="preserve"> в среднем случае. Отсортированные данные использовались для худшего случая Quick </w:t>
      </w:r>
      <w:proofErr w:type="spellStart"/>
      <w:r>
        <w:t>Sort</w:t>
      </w:r>
      <w:proofErr w:type="spellEnd"/>
      <w:r>
        <w:t xml:space="preserve"> при выборе первого элемента в качестве опорного. Обратно отсортированные данные использовались для худшего случая сортировки вставками.</w:t>
      </w:r>
      <w:r w:rsidRPr="00503A6D">
        <w:t xml:space="preserve"> </w:t>
      </w:r>
      <w:r>
        <w:t>Для воспроизводимости эксперимента генераторы случайных чисел были зафиксированы</w:t>
      </w:r>
      <w:r w:rsidRPr="00503A6D">
        <w:t xml:space="preserve">. </w:t>
      </w:r>
      <w:r>
        <w:t xml:space="preserve">Для случайной стратегии Quick </w:t>
      </w:r>
      <w:proofErr w:type="spellStart"/>
      <w:r>
        <w:t>Sort</w:t>
      </w:r>
      <w:proofErr w:type="spellEnd"/>
      <w:r>
        <w:t xml:space="preserve"> число сравнений усреднялось по нескольким независимым запускам. В ноутбуке использовалось значение</w:t>
      </w:r>
      <w:r w:rsidRPr="00503A6D">
        <w:t xml:space="preserve"> </w:t>
      </w:r>
      <m:oMath>
        <m:r>
          <w:rPr>
            <w:rFonts w:ascii="Cambria Math" w:hAnsi="Cambria Math"/>
            <w:lang w:val="en-US"/>
          </w:rPr>
          <m:t>NUM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TRIALS</m:t>
        </m:r>
        <m:r>
          <w:rPr>
            <w:rFonts w:ascii="Cambria Math" w:hAnsi="Cambria Math"/>
          </w:rPr>
          <m:t>=5.</m:t>
        </m:r>
      </m:oMath>
      <w:r>
        <w:t xml:space="preserve"> </w:t>
      </w:r>
      <w:r w:rsidRPr="00503A6D">
        <w:t>Теоретические значения вычислялись отдельными функциями. Например, для сортировки Бэтчера использовалась формула</w:t>
      </w:r>
    </w:p>
    <w:p w14:paraId="0C8C1108" w14:textId="234A7587" w:rsidR="00503A6D" w:rsidRDefault="00503A6D" w:rsidP="00503A6D">
      <w:pPr>
        <w:ind w:firstLine="360"/>
      </w:pPr>
      <w:r w:rsidRPr="00503A6D">
        <w:rPr>
          <w:noProof/>
        </w:rPr>
        <w:drawing>
          <wp:inline distT="0" distB="0" distL="0" distR="0" wp14:anchorId="7A8B7C1A" wp14:editId="2743070E">
            <wp:extent cx="6299835" cy="796290"/>
            <wp:effectExtent l="0" t="0" r="5715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79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8A4CB" w14:textId="24D8730C" w:rsidR="00503A6D" w:rsidRDefault="00503A6D" w:rsidP="00503A6D">
      <w:pPr>
        <w:jc w:val="center"/>
      </w:pPr>
      <w:r>
        <w:t>Рисунок 3.</w:t>
      </w:r>
      <w:r w:rsidR="00D5578E">
        <w:t>2</w:t>
      </w:r>
      <w:r>
        <w:t xml:space="preserve"> Вычисление теоретического числа компараторов сортировки Бэтчера</w:t>
      </w:r>
    </w:p>
    <w:p w14:paraId="4E79434D" w14:textId="5A68B6AB" w:rsidR="00503A6D" w:rsidRPr="00503A6D" w:rsidRDefault="00503A6D" w:rsidP="00503A6D">
      <w:r>
        <w:t xml:space="preserve">Аналогично были заданы функции для битонической сортировки, </w:t>
      </w:r>
      <w:proofErr w:type="spellStart"/>
      <w:r>
        <w:t>Merge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, Quick </w:t>
      </w:r>
      <w:proofErr w:type="spellStart"/>
      <w:r>
        <w:t>Sort</w:t>
      </w:r>
      <w:proofErr w:type="spellEnd"/>
      <w:r>
        <w:t xml:space="preserve">, </w:t>
      </w:r>
      <w:proofErr w:type="spellStart"/>
      <w:r>
        <w:t>Insertion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, </w:t>
      </w:r>
      <w:proofErr w:type="spellStart"/>
      <w:r>
        <w:t>Heap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и </w:t>
      </w:r>
      <w:proofErr w:type="spellStart"/>
      <w:r>
        <w:t>Stooge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. Для визуализации результатов использовались библиотеки </w:t>
      </w:r>
      <w:proofErr w:type="spellStart"/>
      <w:r>
        <w:t>numpy</w:t>
      </w:r>
      <w:proofErr w:type="spellEnd"/>
      <w:r>
        <w:t xml:space="preserve"> и </w:t>
      </w:r>
      <w:proofErr w:type="spellStart"/>
      <w:r>
        <w:t>matplotlib</w:t>
      </w:r>
      <w:proofErr w:type="spellEnd"/>
      <w:r>
        <w:t>. Графики строились в двух шкалах: обычной линейной и логарифмической по обеим осям. Логарифмическая шкала особенно удобна для сравнения функций роста различных порядков, поскольку на ней степенные и логарифмические различия становятся более наглядными.</w:t>
      </w:r>
    </w:p>
    <w:p w14:paraId="463761B0" w14:textId="72787AB5" w:rsidR="00503A6D" w:rsidRDefault="00AF4BF2">
      <w:pPr>
        <w:pStyle w:val="ad"/>
        <w:numPr>
          <w:ilvl w:val="1"/>
          <w:numId w:val="6"/>
        </w:numPr>
      </w:pPr>
      <w:bookmarkStart w:id="46" w:name="_Toc227889271"/>
      <w:r w:rsidRPr="00AF4BF2">
        <w:t>Сопоставление теоретических и эмпирических результатов</w:t>
      </w:r>
      <w:bookmarkEnd w:id="46"/>
    </w:p>
    <w:p w14:paraId="74E704CE" w14:textId="284CCEA5" w:rsidR="00503A6D" w:rsidRPr="00503A6D" w:rsidRDefault="00503A6D" w:rsidP="00503A6D">
      <w:pPr>
        <w:rPr>
          <w:lang w:eastAsia="en-US"/>
        </w:rPr>
      </w:pPr>
      <w:r>
        <w:t>В данном разделе приводится сопоставление фактического числа сравнений, полученного в ходе выполнения программ, с теоретическими формулами, выведенными во второй главе.</w:t>
      </w:r>
    </w:p>
    <w:p w14:paraId="11620A21" w14:textId="0B447081" w:rsidR="00AF4BF2" w:rsidRDefault="00AF4BF2">
      <w:pPr>
        <w:pStyle w:val="af"/>
        <w:numPr>
          <w:ilvl w:val="2"/>
          <w:numId w:val="6"/>
        </w:numPr>
      </w:pPr>
      <w:bookmarkStart w:id="47" w:name="_Toc227889272"/>
      <w:r w:rsidRPr="00AF4BF2">
        <w:lastRenderedPageBreak/>
        <w:t xml:space="preserve">Верификация формул для </w:t>
      </w:r>
      <w:r w:rsidR="00822FFF">
        <w:t>сортировки Бэтчера</w:t>
      </w:r>
      <w:bookmarkEnd w:id="47"/>
    </w:p>
    <w:p w14:paraId="338B8A46" w14:textId="43D1A1AB" w:rsidR="00503A6D" w:rsidRDefault="00503A6D" w:rsidP="00503A6D">
      <w:pPr>
        <w:ind w:firstLine="708"/>
      </w:pPr>
      <w:r>
        <w:t>Для сортировки Бэтчера теоретическое число компараторов полной сортировочной сети определяется формулой</w:t>
      </w:r>
    </w:p>
    <w:p w14:paraId="47AAC19E" w14:textId="7CD2AFDA" w:rsidR="00503A6D" w:rsidRPr="00503A6D" w:rsidRDefault="00503A6D" w:rsidP="00503A6D">
      <w:pPr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S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eastAsia="en-US"/>
                </w:rPr>
              </m:ctrlPr>
            </m:fPr>
            <m:num>
              <m:r>
                <w:rPr>
                  <w:rFonts w:ascii="Cambria Math" w:hAnsi="Cambria Math"/>
                  <w:lang w:eastAsia="en-US"/>
                </w:rPr>
                <m:t>nlo</m:t>
              </m:r>
              <m:sSup>
                <m:sSup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eastAsia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eastAsia="en-US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eastAsia="en-US"/>
                    </w:rPr>
                    <m:t>lo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eastAsia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eastAsia="en-US"/>
                        </w:rPr>
                        <m:t>g</m:t>
                      </m:r>
                    </m:e>
                    <m:sup>
                      <m:r>
                        <w:rPr>
                          <w:rFonts w:ascii="Cambria Math" w:hAnsi="Cambria Math"/>
                          <w:lang w:eastAsia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eastAsia="en-US"/>
                    </w:rPr>
                    <m:t>n-1</m:t>
                  </m:r>
                </m:e>
              </m:d>
            </m:num>
            <m:den>
              <m:r>
                <w:rPr>
                  <w:rFonts w:ascii="Cambria Math" w:hAnsi="Cambria Math"/>
                  <w:lang w:eastAsia="en-US"/>
                </w:rPr>
                <m:t>4</m:t>
              </m:r>
            </m:den>
          </m:f>
          <m:r>
            <w:rPr>
              <w:rFonts w:ascii="Cambria Math" w:hAnsi="Cambria Math"/>
              <w:lang w:eastAsia="en-US"/>
            </w:rPr>
            <m:t>+n-1.                               (3.1)</m:t>
          </m:r>
        </m:oMath>
      </m:oMathPara>
    </w:p>
    <w:p w14:paraId="5D101F1E" w14:textId="67FFAAE3" w:rsidR="00503A6D" w:rsidRDefault="00503A6D" w:rsidP="00503A6D">
      <w:pPr>
        <w:ind w:firstLine="708"/>
      </w:pPr>
      <w:r>
        <w:t xml:space="preserve">Так как сортировка Бэтчера является сортировочной сетью, число сравнений не зависит от исходного порядка элементов. Поэтому эмпирическое значение должно совпадать с (3.1) для любого входа длины </w:t>
      </w:r>
      <w:r>
        <w:rPr>
          <w:rStyle w:val="mord"/>
        </w:rPr>
        <w:t>n</w:t>
      </w:r>
      <w:r>
        <w:t>.</w:t>
      </w:r>
      <w:r w:rsidRPr="00503A6D">
        <w:t xml:space="preserve"> </w:t>
      </w:r>
      <w:r>
        <w:t>Таблица 3.1 демонстрирует значения, получаемые по формуле (3.1), для размеров, использованных в эксперименте.</w:t>
      </w:r>
    </w:p>
    <w:p w14:paraId="2D83A539" w14:textId="313C284E" w:rsidR="00503A6D" w:rsidRPr="00503A6D" w:rsidRDefault="00503A6D" w:rsidP="00D5578E">
      <w:pPr>
        <w:ind w:firstLine="708"/>
        <w:jc w:val="right"/>
      </w:pPr>
      <w:r>
        <w:t>Таблица 3.1 — Теоретическое число компараторов сортировки Бэтчера</w:t>
      </w:r>
    </w:p>
    <w:tbl>
      <w:tblPr>
        <w:tblW w:w="9435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92"/>
        <w:gridCol w:w="3126"/>
        <w:gridCol w:w="3417"/>
      </w:tblGrid>
      <w:tr w:rsidR="00D5578E" w:rsidRPr="00503A6D" w14:paraId="0D60D447" w14:textId="77777777" w:rsidTr="00503A6D">
        <w:trPr>
          <w:trHeight w:val="252"/>
          <w:tblCellSpacing w:w="15" w:type="dxa"/>
        </w:trPr>
        <w:tc>
          <w:tcPr>
            <w:tcW w:w="0" w:type="auto"/>
            <w:vAlign w:val="center"/>
            <w:hideMark/>
          </w:tcPr>
          <w:p w14:paraId="2E664E81" w14:textId="77777777" w:rsidR="00503A6D" w:rsidRPr="00503A6D" w:rsidRDefault="00503A6D" w:rsidP="00503A6D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503A6D">
              <w:rPr>
                <w:b/>
                <w:bCs/>
                <w:sz w:val="24"/>
                <w:szCs w:val="24"/>
              </w:rPr>
              <w:t>n</w:t>
            </w:r>
          </w:p>
        </w:tc>
        <w:tc>
          <w:tcPr>
            <w:tcW w:w="0" w:type="auto"/>
            <w:vAlign w:val="center"/>
            <w:hideMark/>
          </w:tcPr>
          <w:p w14:paraId="25DE79B1" w14:textId="5F141EF7" w:rsidR="00503A6D" w:rsidRPr="00503A6D" w:rsidRDefault="00D5578E" w:rsidP="00503A6D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lo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g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2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​n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62EF3212" w14:textId="77777777" w:rsidR="00503A6D" w:rsidRPr="00503A6D" w:rsidRDefault="00503A6D" w:rsidP="00503A6D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503A6D">
              <w:rPr>
                <w:b/>
                <w:bCs/>
                <w:sz w:val="24"/>
                <w:szCs w:val="24"/>
              </w:rPr>
              <w:t>S(n)</w:t>
            </w:r>
          </w:p>
        </w:tc>
      </w:tr>
      <w:tr w:rsidR="00D5578E" w:rsidRPr="00503A6D" w14:paraId="5EF9E71E" w14:textId="77777777" w:rsidTr="00503A6D">
        <w:trPr>
          <w:trHeight w:val="266"/>
          <w:tblCellSpacing w:w="15" w:type="dxa"/>
        </w:trPr>
        <w:tc>
          <w:tcPr>
            <w:tcW w:w="0" w:type="auto"/>
            <w:vAlign w:val="center"/>
            <w:hideMark/>
          </w:tcPr>
          <w:p w14:paraId="56BC654F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4876669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9709466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</w:t>
            </w:r>
          </w:p>
        </w:tc>
      </w:tr>
      <w:tr w:rsidR="00D5578E" w:rsidRPr="00503A6D" w14:paraId="114278D7" w14:textId="77777777" w:rsidTr="00503A6D">
        <w:trPr>
          <w:trHeight w:val="252"/>
          <w:tblCellSpacing w:w="15" w:type="dxa"/>
        </w:trPr>
        <w:tc>
          <w:tcPr>
            <w:tcW w:w="0" w:type="auto"/>
            <w:vAlign w:val="center"/>
            <w:hideMark/>
          </w:tcPr>
          <w:p w14:paraId="3424507A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70302558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21596AF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5</w:t>
            </w:r>
          </w:p>
        </w:tc>
      </w:tr>
      <w:tr w:rsidR="00D5578E" w:rsidRPr="00503A6D" w14:paraId="12CBB7A5" w14:textId="77777777" w:rsidTr="00503A6D">
        <w:trPr>
          <w:trHeight w:val="266"/>
          <w:tblCellSpacing w:w="15" w:type="dxa"/>
        </w:trPr>
        <w:tc>
          <w:tcPr>
            <w:tcW w:w="0" w:type="auto"/>
            <w:vAlign w:val="center"/>
            <w:hideMark/>
          </w:tcPr>
          <w:p w14:paraId="3E228B9A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4E5265F7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A1E9876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19</w:t>
            </w:r>
          </w:p>
        </w:tc>
      </w:tr>
      <w:tr w:rsidR="00D5578E" w:rsidRPr="00503A6D" w14:paraId="3A4FA9D2" w14:textId="77777777" w:rsidTr="00503A6D">
        <w:trPr>
          <w:trHeight w:val="252"/>
          <w:tblCellSpacing w:w="15" w:type="dxa"/>
        </w:trPr>
        <w:tc>
          <w:tcPr>
            <w:tcW w:w="0" w:type="auto"/>
            <w:vAlign w:val="center"/>
            <w:hideMark/>
          </w:tcPr>
          <w:p w14:paraId="2C50E113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16</w:t>
            </w:r>
          </w:p>
        </w:tc>
        <w:tc>
          <w:tcPr>
            <w:tcW w:w="0" w:type="auto"/>
            <w:vAlign w:val="center"/>
            <w:hideMark/>
          </w:tcPr>
          <w:p w14:paraId="35D76F38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4D27E9A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63</w:t>
            </w:r>
          </w:p>
        </w:tc>
      </w:tr>
      <w:tr w:rsidR="00D5578E" w:rsidRPr="00503A6D" w14:paraId="10CC10B9" w14:textId="77777777" w:rsidTr="00503A6D">
        <w:trPr>
          <w:trHeight w:val="252"/>
          <w:tblCellSpacing w:w="15" w:type="dxa"/>
        </w:trPr>
        <w:tc>
          <w:tcPr>
            <w:tcW w:w="0" w:type="auto"/>
            <w:vAlign w:val="center"/>
            <w:hideMark/>
          </w:tcPr>
          <w:p w14:paraId="1D32A8E5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32</w:t>
            </w:r>
          </w:p>
        </w:tc>
        <w:tc>
          <w:tcPr>
            <w:tcW w:w="0" w:type="auto"/>
            <w:vAlign w:val="center"/>
            <w:hideMark/>
          </w:tcPr>
          <w:p w14:paraId="3B86173C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22361B8F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191</w:t>
            </w:r>
          </w:p>
        </w:tc>
      </w:tr>
      <w:tr w:rsidR="00D5578E" w:rsidRPr="00503A6D" w14:paraId="097A0ABA" w14:textId="77777777" w:rsidTr="00503A6D">
        <w:trPr>
          <w:trHeight w:val="266"/>
          <w:tblCellSpacing w:w="15" w:type="dxa"/>
        </w:trPr>
        <w:tc>
          <w:tcPr>
            <w:tcW w:w="0" w:type="auto"/>
            <w:vAlign w:val="center"/>
            <w:hideMark/>
          </w:tcPr>
          <w:p w14:paraId="7FAA3F87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64</w:t>
            </w:r>
          </w:p>
        </w:tc>
        <w:tc>
          <w:tcPr>
            <w:tcW w:w="0" w:type="auto"/>
            <w:vAlign w:val="center"/>
            <w:hideMark/>
          </w:tcPr>
          <w:p w14:paraId="41541255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51501D1F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543</w:t>
            </w:r>
          </w:p>
        </w:tc>
      </w:tr>
      <w:tr w:rsidR="00D5578E" w:rsidRPr="00503A6D" w14:paraId="5E74D3EA" w14:textId="77777777" w:rsidTr="00503A6D">
        <w:trPr>
          <w:trHeight w:val="252"/>
          <w:tblCellSpacing w:w="15" w:type="dxa"/>
        </w:trPr>
        <w:tc>
          <w:tcPr>
            <w:tcW w:w="0" w:type="auto"/>
            <w:vAlign w:val="center"/>
            <w:hideMark/>
          </w:tcPr>
          <w:p w14:paraId="29FA3A98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128</w:t>
            </w:r>
          </w:p>
        </w:tc>
        <w:tc>
          <w:tcPr>
            <w:tcW w:w="0" w:type="auto"/>
            <w:vAlign w:val="center"/>
            <w:hideMark/>
          </w:tcPr>
          <w:p w14:paraId="7FA69575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34C0AB35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1471</w:t>
            </w:r>
          </w:p>
        </w:tc>
      </w:tr>
      <w:tr w:rsidR="00D5578E" w:rsidRPr="00503A6D" w14:paraId="2CFE0F12" w14:textId="77777777" w:rsidTr="00503A6D">
        <w:trPr>
          <w:trHeight w:val="266"/>
          <w:tblCellSpacing w:w="15" w:type="dxa"/>
        </w:trPr>
        <w:tc>
          <w:tcPr>
            <w:tcW w:w="0" w:type="auto"/>
            <w:vAlign w:val="center"/>
            <w:hideMark/>
          </w:tcPr>
          <w:p w14:paraId="42F292AC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256</w:t>
            </w:r>
          </w:p>
        </w:tc>
        <w:tc>
          <w:tcPr>
            <w:tcW w:w="0" w:type="auto"/>
            <w:vAlign w:val="center"/>
            <w:hideMark/>
          </w:tcPr>
          <w:p w14:paraId="6EF1A214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46E3D20D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3839</w:t>
            </w:r>
          </w:p>
        </w:tc>
      </w:tr>
      <w:tr w:rsidR="00D5578E" w:rsidRPr="00503A6D" w14:paraId="1A04895D" w14:textId="77777777" w:rsidTr="00503A6D">
        <w:trPr>
          <w:trHeight w:val="252"/>
          <w:tblCellSpacing w:w="15" w:type="dxa"/>
        </w:trPr>
        <w:tc>
          <w:tcPr>
            <w:tcW w:w="0" w:type="auto"/>
            <w:vAlign w:val="center"/>
            <w:hideMark/>
          </w:tcPr>
          <w:p w14:paraId="2994F0EB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512</w:t>
            </w:r>
          </w:p>
        </w:tc>
        <w:tc>
          <w:tcPr>
            <w:tcW w:w="0" w:type="auto"/>
            <w:vAlign w:val="center"/>
            <w:hideMark/>
          </w:tcPr>
          <w:p w14:paraId="51EB36DF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47A4D823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9727</w:t>
            </w:r>
          </w:p>
        </w:tc>
      </w:tr>
      <w:tr w:rsidR="00D5578E" w:rsidRPr="00503A6D" w14:paraId="60A6B134" w14:textId="77777777" w:rsidTr="00503A6D">
        <w:trPr>
          <w:trHeight w:val="252"/>
          <w:tblCellSpacing w:w="15" w:type="dxa"/>
        </w:trPr>
        <w:tc>
          <w:tcPr>
            <w:tcW w:w="0" w:type="auto"/>
            <w:vAlign w:val="center"/>
            <w:hideMark/>
          </w:tcPr>
          <w:p w14:paraId="3B1675AC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1024</w:t>
            </w:r>
          </w:p>
        </w:tc>
        <w:tc>
          <w:tcPr>
            <w:tcW w:w="0" w:type="auto"/>
            <w:vAlign w:val="center"/>
            <w:hideMark/>
          </w:tcPr>
          <w:p w14:paraId="67AD2CDC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799EEAE8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24063</w:t>
            </w:r>
          </w:p>
        </w:tc>
      </w:tr>
      <w:tr w:rsidR="00D5578E" w:rsidRPr="00503A6D" w14:paraId="78BB6114" w14:textId="77777777" w:rsidTr="00503A6D">
        <w:trPr>
          <w:trHeight w:val="266"/>
          <w:tblCellSpacing w:w="15" w:type="dxa"/>
        </w:trPr>
        <w:tc>
          <w:tcPr>
            <w:tcW w:w="0" w:type="auto"/>
            <w:vAlign w:val="center"/>
            <w:hideMark/>
          </w:tcPr>
          <w:p w14:paraId="75E8F985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2048</w:t>
            </w:r>
          </w:p>
        </w:tc>
        <w:tc>
          <w:tcPr>
            <w:tcW w:w="0" w:type="auto"/>
            <w:vAlign w:val="center"/>
            <w:hideMark/>
          </w:tcPr>
          <w:p w14:paraId="05B95729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14:paraId="32516C7A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58367</w:t>
            </w:r>
          </w:p>
        </w:tc>
      </w:tr>
      <w:tr w:rsidR="00D5578E" w:rsidRPr="00503A6D" w14:paraId="3695E674" w14:textId="77777777" w:rsidTr="00503A6D">
        <w:trPr>
          <w:trHeight w:val="252"/>
          <w:tblCellSpacing w:w="15" w:type="dxa"/>
        </w:trPr>
        <w:tc>
          <w:tcPr>
            <w:tcW w:w="0" w:type="auto"/>
            <w:vAlign w:val="center"/>
            <w:hideMark/>
          </w:tcPr>
          <w:p w14:paraId="47883786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4096</w:t>
            </w:r>
          </w:p>
        </w:tc>
        <w:tc>
          <w:tcPr>
            <w:tcW w:w="0" w:type="auto"/>
            <w:vAlign w:val="center"/>
            <w:hideMark/>
          </w:tcPr>
          <w:p w14:paraId="4FC6E1E0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12</w:t>
            </w:r>
          </w:p>
        </w:tc>
        <w:tc>
          <w:tcPr>
            <w:tcW w:w="0" w:type="auto"/>
            <w:vAlign w:val="center"/>
            <w:hideMark/>
          </w:tcPr>
          <w:p w14:paraId="1BD4322F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139263</w:t>
            </w:r>
          </w:p>
        </w:tc>
      </w:tr>
      <w:tr w:rsidR="00D5578E" w:rsidRPr="00503A6D" w14:paraId="57D0567A" w14:textId="77777777" w:rsidTr="00503A6D">
        <w:trPr>
          <w:trHeight w:val="266"/>
          <w:tblCellSpacing w:w="15" w:type="dxa"/>
        </w:trPr>
        <w:tc>
          <w:tcPr>
            <w:tcW w:w="0" w:type="auto"/>
            <w:vAlign w:val="center"/>
            <w:hideMark/>
          </w:tcPr>
          <w:p w14:paraId="2FB6BE84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8192</w:t>
            </w:r>
          </w:p>
        </w:tc>
        <w:tc>
          <w:tcPr>
            <w:tcW w:w="0" w:type="auto"/>
            <w:vAlign w:val="center"/>
            <w:hideMark/>
          </w:tcPr>
          <w:p w14:paraId="10B7A7A5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13</w:t>
            </w:r>
          </w:p>
        </w:tc>
        <w:tc>
          <w:tcPr>
            <w:tcW w:w="0" w:type="auto"/>
            <w:vAlign w:val="center"/>
            <w:hideMark/>
          </w:tcPr>
          <w:p w14:paraId="70A728AD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327679</w:t>
            </w:r>
          </w:p>
        </w:tc>
      </w:tr>
      <w:tr w:rsidR="00D5578E" w:rsidRPr="00503A6D" w14:paraId="03B6EAB6" w14:textId="77777777" w:rsidTr="00503A6D">
        <w:trPr>
          <w:trHeight w:val="252"/>
          <w:tblCellSpacing w:w="15" w:type="dxa"/>
        </w:trPr>
        <w:tc>
          <w:tcPr>
            <w:tcW w:w="0" w:type="auto"/>
            <w:vAlign w:val="center"/>
            <w:hideMark/>
          </w:tcPr>
          <w:p w14:paraId="6E927A3B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16384</w:t>
            </w:r>
          </w:p>
        </w:tc>
        <w:tc>
          <w:tcPr>
            <w:tcW w:w="0" w:type="auto"/>
            <w:vAlign w:val="center"/>
            <w:hideMark/>
          </w:tcPr>
          <w:p w14:paraId="04682991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14</w:t>
            </w:r>
          </w:p>
        </w:tc>
        <w:tc>
          <w:tcPr>
            <w:tcW w:w="0" w:type="auto"/>
            <w:vAlign w:val="center"/>
            <w:hideMark/>
          </w:tcPr>
          <w:p w14:paraId="2B0F442B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761855</w:t>
            </w:r>
          </w:p>
        </w:tc>
      </w:tr>
    </w:tbl>
    <w:p w14:paraId="335F08A4" w14:textId="15CE6E3C" w:rsidR="00503A6D" w:rsidRDefault="00503A6D" w:rsidP="00503A6D">
      <w:pPr>
        <w:tabs>
          <w:tab w:val="left" w:pos="1965"/>
        </w:tabs>
        <w:ind w:firstLine="708"/>
      </w:pPr>
      <w:r>
        <w:t xml:space="preserve">В экспериментальном ноутбуке для каждого из этих значений </w:t>
      </w:r>
      <w:r>
        <w:rPr>
          <w:rStyle w:val="mord"/>
        </w:rPr>
        <w:t>n</w:t>
      </w:r>
      <w:r>
        <w:t xml:space="preserve"> выполняется запуск функции </w:t>
      </w:r>
      <w:proofErr w:type="spellStart"/>
      <w:r w:rsidRPr="00D5578E">
        <w:rPr>
          <w:rStyle w:val="editorthemetextcode"/>
          <w:szCs w:val="28"/>
        </w:rPr>
        <w:t>batcher_sort</w:t>
      </w:r>
      <w:proofErr w:type="spellEnd"/>
      <w:r w:rsidRPr="00D5578E">
        <w:rPr>
          <w:rStyle w:val="editorthemetextcode"/>
          <w:szCs w:val="28"/>
        </w:rPr>
        <w:t>(</w:t>
      </w:r>
      <w:proofErr w:type="spellStart"/>
      <w:r w:rsidRPr="00D5578E">
        <w:rPr>
          <w:rStyle w:val="editorthemetextcode"/>
          <w:szCs w:val="28"/>
        </w:rPr>
        <w:t>data_random</w:t>
      </w:r>
      <w:proofErr w:type="spellEnd"/>
      <w:r w:rsidRPr="00D5578E">
        <w:rPr>
          <w:rStyle w:val="editorthemetextcode"/>
          <w:szCs w:val="28"/>
        </w:rPr>
        <w:t>)</w:t>
      </w:r>
      <w:r w:rsidRPr="00D5578E">
        <w:rPr>
          <w:szCs w:val="28"/>
        </w:rPr>
        <w:t xml:space="preserve">, после чего фактическое число сравнений сравнивается со значением функции </w:t>
      </w:r>
      <w:proofErr w:type="spellStart"/>
      <w:r w:rsidRPr="00D5578E">
        <w:rPr>
          <w:rStyle w:val="editorthemetextcode"/>
          <w:szCs w:val="28"/>
        </w:rPr>
        <w:t>theory_batcher_sort</w:t>
      </w:r>
      <w:proofErr w:type="spellEnd"/>
      <w:r w:rsidRPr="00D5578E">
        <w:rPr>
          <w:rStyle w:val="editorthemetextcode"/>
          <w:szCs w:val="28"/>
        </w:rPr>
        <w:t>(n)</w:t>
      </w:r>
      <w:r w:rsidRPr="00D5578E">
        <w:rPr>
          <w:szCs w:val="28"/>
        </w:rPr>
        <w:t>.</w:t>
      </w:r>
      <w:r>
        <w:t xml:space="preserve"> Для всех размеров входа отклонение равно нулю:</w:t>
      </w:r>
      <m:oMath>
        <m:r>
          <w:rPr>
            <w:rFonts w:ascii="Cambria Math" w:hAnsi="Cambria Math"/>
          </w:rPr>
          <m:t xml:space="preserve"> Δn=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emp</m:t>
                </m:r>
              </m:e>
            </m:d>
          </m:sub>
        </m:sSub>
        <m:r>
          <w:rPr>
            <w:rFonts w:ascii="Cambria Math" w:hAnsi="Cambria Math"/>
          </w:rPr>
          <m:t>(n)-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theory</m:t>
                </m:r>
              </m:e>
            </m:d>
          </m:sub>
        </m:sSub>
        <m:r>
          <w:rPr>
            <w:rFonts w:ascii="Cambria Math" w:hAnsi="Cambria Math"/>
          </w:rPr>
          <m:t>(n)=0.</m:t>
        </m:r>
      </m:oMath>
    </w:p>
    <w:p w14:paraId="28CDA888" w14:textId="393B0030" w:rsidR="00D5578E" w:rsidRDefault="00D5578E" w:rsidP="00503A6D">
      <w:pPr>
        <w:tabs>
          <w:tab w:val="left" w:pos="1965"/>
        </w:tabs>
        <w:ind w:firstLine="708"/>
      </w:pPr>
      <w:r>
        <w:lastRenderedPageBreak/>
        <w:t>Это подтверждает корректность как программной реализации сортировки Бэтчера, так и точной формулы (3.1).</w:t>
      </w:r>
    </w:p>
    <w:p w14:paraId="21EF3A58" w14:textId="13230105" w:rsidR="00D5578E" w:rsidRPr="00E979EC" w:rsidRDefault="002C0B0B" w:rsidP="00503A6D">
      <w:pPr>
        <w:tabs>
          <w:tab w:val="left" w:pos="1965"/>
        </w:tabs>
        <w:ind w:firstLine="708"/>
      </w:pPr>
      <w:r w:rsidRPr="002C0B0B">
        <w:rPr>
          <w:noProof/>
        </w:rPr>
        <w:drawing>
          <wp:inline distT="0" distB="0" distL="0" distR="0" wp14:anchorId="40EACC65" wp14:editId="379A4289">
            <wp:extent cx="5736590" cy="2372264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93832" cy="239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3EC5A" w14:textId="77777777" w:rsidR="00CE26CE" w:rsidRPr="00CE26CE" w:rsidRDefault="00D5578E" w:rsidP="00CE26CE">
      <w:pPr>
        <w:tabs>
          <w:tab w:val="left" w:pos="1965"/>
        </w:tabs>
        <w:ind w:firstLine="708"/>
        <w:rPr>
          <w:lang w:eastAsia="en-US"/>
        </w:rPr>
      </w:pPr>
      <w:r w:rsidRPr="00D5578E">
        <w:rPr>
          <w:lang w:eastAsia="en-US"/>
        </w:rPr>
        <w:t>Рисунок 3.</w:t>
      </w:r>
      <w:r>
        <w:rPr>
          <w:lang w:eastAsia="en-US"/>
        </w:rPr>
        <w:t>3</w:t>
      </w:r>
      <w:r w:rsidRPr="00D5578E">
        <w:rPr>
          <w:lang w:eastAsia="en-US"/>
        </w:rPr>
        <w:t xml:space="preserve"> — Сопоставление эмпирического и теоретического числа сравнений для сортировки Бэтчера.</w:t>
      </w:r>
    </w:p>
    <w:p w14:paraId="69AEC0CD" w14:textId="36BECCCF" w:rsidR="00CE26CE" w:rsidRDefault="00CE26CE" w:rsidP="00CE26CE">
      <w:pPr>
        <w:tabs>
          <w:tab w:val="left" w:pos="1965"/>
        </w:tabs>
        <w:ind w:firstLine="708"/>
        <w:rPr>
          <w:lang w:eastAsia="en-US"/>
        </w:rPr>
      </w:pPr>
      <w:r>
        <w:t>Для битонической сортировки аналогичная формула имеет вид</w:t>
      </w:r>
      <w:r w:rsidRPr="00CE26CE">
        <w:t>.</w:t>
      </w:r>
    </w:p>
    <w:p w14:paraId="738B2368" w14:textId="3BDA444B" w:rsidR="00CE26CE" w:rsidRPr="00CE26CE" w:rsidRDefault="00CE26CE" w:rsidP="00CE26CE">
      <w:pPr>
        <w:tabs>
          <w:tab w:val="left" w:pos="1965"/>
        </w:tabs>
        <w:ind w:firstLine="708"/>
        <w:rPr>
          <w:lang w:val="en-US"/>
        </w:rPr>
      </w:pPr>
      <m:oMathPara>
        <m:oMath>
          <m:r>
            <w:rPr>
              <w:rFonts w:ascii="Cambria Math" w:hAnsi="Cambria Math"/>
            </w:rPr>
            <m:t>S_B(n)=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</m:t>
              </m:r>
              <m:func>
                <m:func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  <m:ctrlPr>
                        <w:rPr>
                          <w:rFonts w:ascii="Cambria Math" w:hAnsi="Cambria Math"/>
                        </w:rPr>
                      </m:ctrlPr>
                    </m:sub>
                  </m:sSub>
                  <m:ctrlPr>
                    <w:rPr>
                      <w:rFonts w:ascii="Cambria Math" w:hAnsi="Cambria Math"/>
                      <w:i/>
                    </w:rPr>
                  </m:ctrlPr>
                </m:fName>
                <m:e>
                  <m:r>
                    <w:rPr>
                      <w:rFonts w:ascii="Cambria Math" w:hAnsi="Cambria Math"/>
                    </w:rPr>
                    <m:t>n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</m:func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uncPr>
                    <m:fNam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  <m:ctrlPr>
                            <w:rPr>
                              <w:rFonts w:ascii="Cambria Math" w:hAnsi="Cambria Math"/>
                            </w:rPr>
                          </m:ctrlP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  <m:ctrlPr>
                            <w:rPr>
                              <w:rFonts w:ascii="Cambria Math" w:hAnsi="Cambria Math"/>
                            </w:rPr>
                          </m:ctrlPr>
                        </m:sub>
                      </m:sSub>
                      <m:ctrlPr>
                        <w:rPr>
                          <w:rFonts w:ascii="Cambria Math" w:hAnsi="Cambria Math"/>
                          <w:i/>
                        </w:rPr>
                      </m:ctrlPr>
                    </m:fName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e>
                  </m:func>
                  <m:r>
                    <w:rPr>
                      <w:rFonts w:ascii="Cambria Math" w:hAnsi="Cambria Math"/>
                    </w:rPr>
                    <m:t>+1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4</m:t>
              </m:r>
            </m:den>
          </m:f>
          <m:r>
            <w:rPr>
              <w:rFonts w:ascii="Cambria Math" w:hAnsi="Cambria Math"/>
            </w:rPr>
            <m:t>.         (3.2)</m:t>
          </m:r>
        </m:oMath>
      </m:oMathPara>
    </w:p>
    <w:p w14:paraId="5940D3B5" w14:textId="274D7F38" w:rsidR="00CE26CE" w:rsidRPr="00C7181C" w:rsidRDefault="00CE26CE" w:rsidP="00CE26CE">
      <w:pPr>
        <w:tabs>
          <w:tab w:val="left" w:pos="1965"/>
        </w:tabs>
        <w:ind w:firstLine="708"/>
      </w:pPr>
      <w:r>
        <w:t>Поскольку битоническая сортировка также является сортировочной сетью, отклонение между эмпирическим и теоретическим числом сравнений также равно нулю. Это дополнительно подтверждает корректность подхода к программной реализации сортировочных сетей со счётчиками сравнений.</w:t>
      </w:r>
    </w:p>
    <w:p w14:paraId="76C6416C" w14:textId="0DADA988" w:rsidR="00CE26CE" w:rsidRPr="00CE26CE" w:rsidRDefault="00CE26CE" w:rsidP="00CE26CE">
      <w:pPr>
        <w:tabs>
          <w:tab w:val="left" w:pos="1965"/>
        </w:tabs>
        <w:ind w:firstLine="708"/>
        <w:jc w:val="center"/>
      </w:pPr>
      <w:r w:rsidRPr="00CE26CE">
        <w:rPr>
          <w:noProof/>
          <w:lang w:val="en-US"/>
        </w:rPr>
        <w:lastRenderedPageBreak/>
        <w:drawing>
          <wp:inline distT="0" distB="0" distL="0" distR="0" wp14:anchorId="4EC2453B" wp14:editId="7CC3F388">
            <wp:extent cx="5687360" cy="2057447"/>
            <wp:effectExtent l="0" t="0" r="889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90978" cy="2058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E26CE">
        <w:t>Рисунок 3.</w:t>
      </w:r>
      <w:r w:rsidR="002E23B6">
        <w:t>4</w:t>
      </w:r>
      <w:r w:rsidRPr="00CE26CE">
        <w:t xml:space="preserve"> — Сопоставление эмпирического и теоретического числа сравнений для битонической сортировки.</w:t>
      </w:r>
    </w:p>
    <w:p w14:paraId="792B4BCF" w14:textId="51FACF63" w:rsidR="00AF4BF2" w:rsidRDefault="00AF4BF2">
      <w:pPr>
        <w:pStyle w:val="af"/>
        <w:numPr>
          <w:ilvl w:val="2"/>
          <w:numId w:val="6"/>
        </w:numPr>
        <w:rPr>
          <w:lang w:val="en-US"/>
        </w:rPr>
      </w:pPr>
      <w:bookmarkStart w:id="48" w:name="_Toc227889273"/>
      <w:r w:rsidRPr="00AF4BF2">
        <w:t>Верификация формул для классических сортировок</w:t>
      </w:r>
      <w:bookmarkEnd w:id="48"/>
    </w:p>
    <w:p w14:paraId="30F21420" w14:textId="4FC24BBE" w:rsidR="00CE26CE" w:rsidRPr="00C7181C" w:rsidRDefault="00CE26CE" w:rsidP="00CE26CE">
      <w:r>
        <w:t xml:space="preserve">Для сортировки слиянием в худшем случае при </w:t>
      </w:r>
      <m:oMath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</m:oMath>
      <w:r>
        <w:t xml:space="preserve"> используется оценка</w:t>
      </w:r>
    </w:p>
    <w:p w14:paraId="5028459E" w14:textId="3403A8A6" w:rsidR="00CE26CE" w:rsidRPr="00CE26CE" w:rsidRDefault="00000000" w:rsidP="00CE26CE">
      <w:pPr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merge</m:t>
                  </m:r>
                </m:e>
              </m:d>
            </m:sub>
          </m:sSub>
          <m:r>
            <w:rPr>
              <w:rFonts w:ascii="Cambria Math" w:hAnsi="Cambria Math"/>
              <w:lang w:val="en-US" w:eastAsia="en-US"/>
            </w:rPr>
            <m:t>(n)=nlo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g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2</m:t>
              </m:r>
            </m:sup>
          </m:sSup>
          <m:r>
            <w:rPr>
              <w:rFonts w:ascii="Cambria Math" w:hAnsi="Cambria Math"/>
              <w:lang w:val="en-US" w:eastAsia="en-US"/>
            </w:rPr>
            <m:t>n-n+1.                   (3.3)</m:t>
          </m:r>
        </m:oMath>
      </m:oMathPara>
    </w:p>
    <w:p w14:paraId="70CBB3D2" w14:textId="26056EC7" w:rsidR="00CE26CE" w:rsidRPr="00C7181C" w:rsidRDefault="00CE26CE" w:rsidP="00CE26CE">
      <w:pPr>
        <w:ind w:firstLine="708"/>
        <w:rPr>
          <w:lang w:eastAsia="en-US"/>
        </w:rPr>
      </w:pPr>
      <w:r w:rsidRPr="00CE26CE">
        <w:rPr>
          <w:lang w:eastAsia="en-US"/>
        </w:rPr>
        <w:t xml:space="preserve">На случайных данных фактическое число сравнений может быть немного ниже худшего случая, так как при слиянии одна из половин может исчерпаться раньше. Поэтому для </w:t>
      </w:r>
      <w:r w:rsidRPr="00CE26CE">
        <w:rPr>
          <w:lang w:val="en-US" w:eastAsia="en-US"/>
        </w:rPr>
        <w:t>Merge</w:t>
      </w:r>
      <w:r w:rsidRPr="00CE26CE">
        <w:rPr>
          <w:lang w:eastAsia="en-US"/>
        </w:rPr>
        <w:t xml:space="preserve"> </w:t>
      </w:r>
      <w:r w:rsidRPr="00CE26CE">
        <w:rPr>
          <w:lang w:val="en-US" w:eastAsia="en-US"/>
        </w:rPr>
        <w:t>Sort</w:t>
      </w:r>
      <w:r w:rsidRPr="00CE26CE">
        <w:rPr>
          <w:lang w:eastAsia="en-US"/>
        </w:rPr>
        <w:t xml:space="preserve"> ожидалось не строгое равенство, а близость эмпирической кривой к теоретической верхней оценке. Эксперимент подтвердил это поведение: график </w:t>
      </w:r>
      <w:r w:rsidRPr="00CE26CE">
        <w:rPr>
          <w:lang w:val="en-US" w:eastAsia="en-US"/>
        </w:rPr>
        <w:t>Merge</w:t>
      </w:r>
      <w:r w:rsidRPr="00CE26CE">
        <w:rPr>
          <w:lang w:eastAsia="en-US"/>
        </w:rPr>
        <w:t xml:space="preserve"> </w:t>
      </w:r>
      <w:r w:rsidRPr="00CE26CE">
        <w:rPr>
          <w:lang w:val="en-US" w:eastAsia="en-US"/>
        </w:rPr>
        <w:t>Sort</w:t>
      </w:r>
      <w:r w:rsidRPr="00CE26CE">
        <w:rPr>
          <w:lang w:eastAsia="en-US"/>
        </w:rPr>
        <w:t xml:space="preserve"> располагается ниже или вблизи кривой (3.3), сохраняя тот же порядок роста </w:t>
      </w:r>
      <m:oMath>
        <m:r>
          <w:rPr>
            <w:rFonts w:ascii="Cambria Math" w:hAnsi="Cambria Math"/>
            <w:lang w:eastAsia="en-US"/>
          </w:rPr>
          <m:t>Θ(nlog n)</m:t>
        </m:r>
      </m:oMath>
    </w:p>
    <w:p w14:paraId="3A6088E2" w14:textId="661337D4" w:rsidR="00CE26CE" w:rsidRDefault="00CE26CE" w:rsidP="00CE26CE">
      <w:pPr>
        <w:ind w:firstLine="708"/>
        <w:rPr>
          <w:lang w:val="en-US"/>
        </w:rPr>
      </w:pPr>
      <w:r>
        <w:t xml:space="preserve">Для Quick </w:t>
      </w:r>
      <w:proofErr w:type="spellStart"/>
      <w:r>
        <w:t>Sort</w:t>
      </w:r>
      <w:proofErr w:type="spellEnd"/>
      <w:r>
        <w:t xml:space="preserve"> в худшем случае при выборе первого элемента в качестве опорного на отсортированном входе теоретическая сложность имеет квадратичный порядок. В зависимости от конкретной реализации разбиения точная формула для числа сравнений может отличаться на линейное слагаемое. В ноутбуке использовалась оценка</w:t>
      </w:r>
    </w:p>
    <w:p w14:paraId="06BDC712" w14:textId="398AC027" w:rsidR="00CE26CE" w:rsidRPr="00CE26CE" w:rsidRDefault="00000000" w:rsidP="00CE26CE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quick,worst</m:t>
                  </m:r>
                </m:e>
              </m:d>
            </m:sub>
          </m:sSub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n+1</m:t>
                  </m:r>
                </m:e>
              </m:d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-1.      (3.4)</m:t>
          </m:r>
        </m:oMath>
      </m:oMathPara>
    </w:p>
    <w:p w14:paraId="11F50AEE" w14:textId="484D7C48" w:rsidR="00CE26CE" w:rsidRPr="00C7181C" w:rsidRDefault="00CE26CE" w:rsidP="00CE26CE">
      <w:pPr>
        <w:ind w:firstLine="708"/>
      </w:pPr>
      <w:r>
        <w:t xml:space="preserve">Для среднего случая Quick </w:t>
      </w:r>
      <w:proofErr w:type="spellStart"/>
      <w:r>
        <w:t>Sort</w:t>
      </w:r>
      <w:proofErr w:type="spellEnd"/>
      <w:r>
        <w:t xml:space="preserve"> использовалась формула</w:t>
      </w:r>
    </w:p>
    <w:p w14:paraId="05651FED" w14:textId="1386831E" w:rsidR="00CE26CE" w:rsidRPr="00CE26CE" w:rsidRDefault="00000000" w:rsidP="00CE26CE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quick,avg</m:t>
                  </m:r>
                </m:e>
              </m:d>
            </m:sub>
          </m:sSub>
          <m:r>
            <w:rPr>
              <w:rFonts w:ascii="Cambria Math" w:hAnsi="Cambria Math"/>
              <w:lang w:val="en-US" w:eastAsia="en-US"/>
            </w:rPr>
            <m:t>(n)=2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n+1</m:t>
              </m:r>
            </m:e>
          </m:d>
          <m:r>
            <w:rPr>
              <w:rFonts w:ascii="Cambria Math" w:hAnsi="Cambria Math"/>
              <w:lang w:val="en-US" w:eastAsia="en-US"/>
            </w:rPr>
            <m:t>Hₙ-4n,     (3.5)</m:t>
          </m:r>
        </m:oMath>
      </m:oMathPara>
    </w:p>
    <w:p w14:paraId="60F178D3" w14:textId="0B1FF919" w:rsidR="00CE26CE" w:rsidRPr="00C7181C" w:rsidRDefault="00CE26CE" w:rsidP="00CE26CE">
      <w:pPr>
        <w:ind w:firstLine="708"/>
      </w:pPr>
      <w:r>
        <w:t xml:space="preserve">где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H</m:t>
            </m:r>
          </m:e>
          <m:sub>
            <m:r>
              <w:rPr>
                <w:rStyle w:val="mord"/>
                <w:rFonts w:ascii="Cambria Math" w:hAnsi="Cambria Math"/>
              </w:rPr>
              <m:t>n</m:t>
            </m:r>
          </m:sub>
        </m:sSub>
      </m:oMath>
      <w:r>
        <w:rPr>
          <w:rStyle w:val="vlist-s"/>
        </w:rPr>
        <w:t>​</w:t>
      </w:r>
      <w:r>
        <w:t xml:space="preserve"> — </w:t>
      </w:r>
      <w:r>
        <w:rPr>
          <w:rStyle w:val="mord"/>
        </w:rPr>
        <w:t>n</w:t>
      </w:r>
      <w:r>
        <w:t xml:space="preserve">-е гармоническое число. Поскольку фактический результат зависит от случайного выбора опорных элементов, экспериментальное значение усреднялось по нескольким запускам. Полученная эмпирическая кривая хорошо согласуется с теоретической оценкой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eastAsiaTheme="majorEastAsia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>
        <w:t xml:space="preserve">, хотя для малых </w:t>
      </w:r>
      <w:r>
        <w:rPr>
          <w:rStyle w:val="mord"/>
        </w:rPr>
        <w:t>n</w:t>
      </w:r>
      <w:r>
        <w:t xml:space="preserve"> возможны заметные колебания.</w:t>
      </w:r>
    </w:p>
    <w:p w14:paraId="60C2A141" w14:textId="29DBB8D9" w:rsidR="00CE26CE" w:rsidRPr="00C7181C" w:rsidRDefault="00CE26CE" w:rsidP="00CE26CE">
      <w:pPr>
        <w:ind w:firstLine="708"/>
      </w:pPr>
      <w:r>
        <w:t>Для сортировки вставками в худшем случае на обратно отсортированном массиве точная формула имеет вид</w:t>
      </w:r>
    </w:p>
    <w:p w14:paraId="46F3E806" w14:textId="1619003B" w:rsidR="00CE26CE" w:rsidRPr="00CE26CE" w:rsidRDefault="00000000" w:rsidP="00CE26CE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insertion</m:t>
                  </m:r>
                </m:e>
              </m:d>
            </m:sub>
          </m:sSub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n-1</m:t>
                  </m:r>
                </m:e>
              </m:d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.    (3.6)</m:t>
          </m:r>
        </m:oMath>
      </m:oMathPara>
    </w:p>
    <w:p w14:paraId="7287852B" w14:textId="54C3AEBC" w:rsidR="00CE26CE" w:rsidRPr="00C7181C" w:rsidRDefault="00CE26CE" w:rsidP="00CE26CE">
      <w:pPr>
        <w:ind w:firstLine="708"/>
      </w:pPr>
      <w:r>
        <w:t>Экспериментальное число сравнений совпадает с этой формулой, поскольку каждый новый элемент в обратно отсортированном массиве сравнивается со всеми предыдущими.</w:t>
      </w:r>
    </w:p>
    <w:p w14:paraId="7EA875C7" w14:textId="0034FE66" w:rsidR="00CE26CE" w:rsidRPr="00C7181C" w:rsidRDefault="00CE26CE" w:rsidP="00CE26CE">
      <w:pPr>
        <w:ind w:firstLine="708"/>
      </w:pPr>
      <w:r>
        <w:t xml:space="preserve">Для пирамидальной сортировки проверялась не точная формула, а верхняя оценка через суммарную стоимость операций </w:t>
      </w:r>
      <w:proofErr w:type="spellStart"/>
      <w:r w:rsidRPr="00CE26CE">
        <w:t>sift_down</w:t>
      </w:r>
      <w:proofErr w:type="spellEnd"/>
      <w:r>
        <w:t>. Экспериментальное число сравнений оказалось ниже верхней оценки, но сохраняет тот же порядок роста:</w:t>
      </w:r>
    </w:p>
    <w:p w14:paraId="71F7F460" w14:textId="5120AFFF" w:rsidR="007C0685" w:rsidRPr="007C0685" w:rsidRDefault="00000000" w:rsidP="007C0685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heap</m:t>
                  </m:r>
                </m:e>
              </m:d>
              <m:r>
                <w:rPr>
                  <w:rFonts w:ascii="Cambria Math" w:hAnsi="Cambria Math"/>
                  <w:lang w:val="en-US" w:eastAsia="en-US"/>
                </w:rPr>
                <m:t xml:space="preserve"> </m:t>
              </m:r>
            </m:sub>
          </m:sSub>
          <m:r>
            <w:rPr>
              <w:rFonts w:ascii="Cambria Math" w:hAnsi="Cambria Math"/>
              <w:lang w:val="en-US" w:eastAsia="en-US"/>
            </w:rPr>
            <m:t>(n)∈Θ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nlog n</m:t>
              </m:r>
            </m:e>
          </m:d>
          <m:r>
            <w:rPr>
              <w:rFonts w:ascii="Cambria Math" w:hAnsi="Cambria Math"/>
              <w:lang w:val="en-US" w:eastAsia="en-US"/>
            </w:rPr>
            <m:t>.      (3.7)</m:t>
          </m:r>
        </m:oMath>
      </m:oMathPara>
    </w:p>
    <w:p w14:paraId="44CD1B88" w14:textId="468A5276" w:rsidR="007C0685" w:rsidRPr="002E23B6" w:rsidRDefault="002E23B6" w:rsidP="007C0685">
      <w:pPr>
        <w:ind w:firstLine="708"/>
        <w:rPr>
          <w:lang w:eastAsia="en-US"/>
        </w:rPr>
      </w:pPr>
      <w:r>
        <w:rPr>
          <w:noProof/>
          <w:lang w:eastAsia="en-US"/>
        </w:rPr>
        <w:drawing>
          <wp:inline distT="0" distB="0" distL="0" distR="0" wp14:anchorId="797B4EAC" wp14:editId="7A7AF3B5">
            <wp:extent cx="5161789" cy="1839139"/>
            <wp:effectExtent l="0" t="0" r="127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5759" cy="185836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78B7691" w14:textId="56EE2446" w:rsidR="002E23B6" w:rsidRPr="002E23B6" w:rsidRDefault="007C0685" w:rsidP="002E23B6">
      <w:pPr>
        <w:ind w:firstLine="708"/>
        <w:rPr>
          <w:lang w:eastAsia="en-US"/>
        </w:rPr>
      </w:pPr>
      <w:r w:rsidRPr="007C0685">
        <w:rPr>
          <w:lang w:eastAsia="en-US"/>
        </w:rPr>
        <w:t>Рисунок 3.</w:t>
      </w:r>
      <w:r w:rsidR="002E23B6">
        <w:rPr>
          <w:lang w:eastAsia="en-US"/>
        </w:rPr>
        <w:t>5</w:t>
      </w:r>
      <w:r w:rsidRPr="007C0685">
        <w:rPr>
          <w:lang w:eastAsia="en-US"/>
        </w:rPr>
        <w:t xml:space="preserve"> — Сопоставление эмпирики и теории для </w:t>
      </w:r>
      <w:proofErr w:type="spellStart"/>
      <w:r w:rsidR="002E23B6">
        <w:rPr>
          <w:lang w:val="en-US" w:eastAsia="en-US"/>
        </w:rPr>
        <w:t>MergeSort</w:t>
      </w:r>
      <w:proofErr w:type="spellEnd"/>
    </w:p>
    <w:p w14:paraId="01888A89" w14:textId="4F96155F" w:rsidR="002E23B6" w:rsidRPr="002E23B6" w:rsidRDefault="002E23B6" w:rsidP="002E23B6">
      <w:pPr>
        <w:ind w:firstLine="708"/>
        <w:rPr>
          <w:lang w:eastAsia="en-US"/>
        </w:rPr>
      </w:pPr>
      <w:r w:rsidRPr="002E23B6">
        <w:rPr>
          <w:noProof/>
          <w:lang w:eastAsia="en-US"/>
        </w:rPr>
        <w:lastRenderedPageBreak/>
        <w:drawing>
          <wp:inline distT="0" distB="0" distL="0" distR="0" wp14:anchorId="001C41E7" wp14:editId="11D2D282">
            <wp:extent cx="5394062" cy="194699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7597" cy="195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C54C2" w14:textId="6B2E5356" w:rsidR="002E23B6" w:rsidRPr="00C7181C" w:rsidRDefault="002E23B6" w:rsidP="002E23B6">
      <w:pPr>
        <w:ind w:firstLine="708"/>
        <w:rPr>
          <w:lang w:eastAsia="en-US"/>
        </w:rPr>
      </w:pPr>
      <w:r w:rsidRPr="007C0685">
        <w:rPr>
          <w:lang w:eastAsia="en-US"/>
        </w:rPr>
        <w:t>Рисунок 3.</w:t>
      </w:r>
      <w:r>
        <w:rPr>
          <w:lang w:eastAsia="en-US"/>
        </w:rPr>
        <w:t>6</w:t>
      </w:r>
      <w:r w:rsidRPr="007C0685">
        <w:rPr>
          <w:lang w:eastAsia="en-US"/>
        </w:rPr>
        <w:t xml:space="preserve"> — Сопоставление эмпирики и теории для</w:t>
      </w:r>
      <w:r w:rsidRPr="002E23B6">
        <w:rPr>
          <w:lang w:eastAsia="en-US"/>
        </w:rPr>
        <w:t xml:space="preserve"> </w:t>
      </w:r>
      <w:proofErr w:type="spellStart"/>
      <w:r>
        <w:rPr>
          <w:lang w:val="en-US" w:eastAsia="en-US"/>
        </w:rPr>
        <w:t>QuickSort</w:t>
      </w:r>
      <w:proofErr w:type="spellEnd"/>
    </w:p>
    <w:p w14:paraId="0D082A68" w14:textId="603A0939" w:rsidR="00AF4BF2" w:rsidRDefault="00AF4BF2">
      <w:pPr>
        <w:pStyle w:val="af"/>
        <w:numPr>
          <w:ilvl w:val="2"/>
          <w:numId w:val="6"/>
        </w:numPr>
        <w:rPr>
          <w:lang w:val="en-US"/>
        </w:rPr>
      </w:pPr>
      <w:bookmarkStart w:id="49" w:name="_Toc227889274"/>
      <w:r w:rsidRPr="00AF4BF2">
        <w:t>Сводный сравнительный анализ алгоритмов</w:t>
      </w:r>
      <w:bookmarkEnd w:id="49"/>
    </w:p>
    <w:p w14:paraId="71663551" w14:textId="77777777" w:rsidR="002E23B6" w:rsidRPr="002E23B6" w:rsidRDefault="002E23B6" w:rsidP="002E23B6">
      <w:pPr>
        <w:ind w:firstLine="708"/>
      </w:pPr>
      <w:r>
        <w:t>Для общего сравнения алгоритмов был построен сводный график эмпирического числа сравнений в логарифмических координатах. На нём одновременно отображены:</w:t>
      </w:r>
    </w:p>
    <w:p w14:paraId="79185C9C" w14:textId="5168F672" w:rsidR="002E23B6" w:rsidRDefault="002E23B6">
      <w:pPr>
        <w:pStyle w:val="a7"/>
        <w:numPr>
          <w:ilvl w:val="0"/>
          <w:numId w:val="28"/>
        </w:numPr>
      </w:pPr>
      <w:r>
        <w:t>сортировка Бэтчера;</w:t>
      </w:r>
    </w:p>
    <w:p w14:paraId="36A5B400" w14:textId="6387BE3F" w:rsidR="002E23B6" w:rsidRDefault="002E23B6">
      <w:pPr>
        <w:pStyle w:val="a7"/>
        <w:numPr>
          <w:ilvl w:val="0"/>
          <w:numId w:val="28"/>
        </w:numPr>
      </w:pPr>
      <w:r>
        <w:t>битоническая сортировка;</w:t>
      </w:r>
    </w:p>
    <w:p w14:paraId="0DF72A10" w14:textId="0F59CAD4" w:rsidR="002E23B6" w:rsidRDefault="002E23B6">
      <w:pPr>
        <w:pStyle w:val="a7"/>
        <w:numPr>
          <w:ilvl w:val="0"/>
          <w:numId w:val="28"/>
        </w:numPr>
      </w:pPr>
      <w:r>
        <w:t>сортировка слиянием;</w:t>
      </w:r>
    </w:p>
    <w:p w14:paraId="5E1554EB" w14:textId="1BC91709" w:rsidR="002E23B6" w:rsidRDefault="002E23B6">
      <w:pPr>
        <w:pStyle w:val="a7"/>
        <w:numPr>
          <w:ilvl w:val="0"/>
          <w:numId w:val="28"/>
        </w:numPr>
      </w:pPr>
      <w:r>
        <w:t xml:space="preserve">Quick </w:t>
      </w:r>
      <w:proofErr w:type="spellStart"/>
      <w:r>
        <w:t>Sort</w:t>
      </w:r>
      <w:proofErr w:type="spellEnd"/>
      <w:r>
        <w:t xml:space="preserve"> в среднем случае;</w:t>
      </w:r>
    </w:p>
    <w:p w14:paraId="7367A28B" w14:textId="5F786926" w:rsidR="002E23B6" w:rsidRDefault="002E23B6">
      <w:pPr>
        <w:pStyle w:val="a7"/>
        <w:numPr>
          <w:ilvl w:val="0"/>
          <w:numId w:val="28"/>
        </w:numPr>
      </w:pPr>
      <w:proofErr w:type="spellStart"/>
      <w:r>
        <w:t>Heap</w:t>
      </w:r>
      <w:proofErr w:type="spellEnd"/>
      <w:r>
        <w:t xml:space="preserve"> </w:t>
      </w:r>
      <w:proofErr w:type="spellStart"/>
      <w:r>
        <w:t>Sort</w:t>
      </w:r>
      <w:proofErr w:type="spellEnd"/>
      <w:r>
        <w:t>;</w:t>
      </w:r>
    </w:p>
    <w:p w14:paraId="69D3B344" w14:textId="11DBB3F9" w:rsidR="002E23B6" w:rsidRDefault="002E23B6">
      <w:pPr>
        <w:pStyle w:val="a7"/>
        <w:numPr>
          <w:ilvl w:val="0"/>
          <w:numId w:val="28"/>
        </w:numPr>
      </w:pPr>
      <w:r>
        <w:t>сортировка вставками в худшем случае;</w:t>
      </w:r>
    </w:p>
    <w:p w14:paraId="799132CF" w14:textId="170E14C0" w:rsidR="002E23B6" w:rsidRDefault="002E23B6">
      <w:pPr>
        <w:pStyle w:val="a7"/>
        <w:numPr>
          <w:ilvl w:val="0"/>
          <w:numId w:val="28"/>
        </w:numPr>
      </w:pPr>
      <w:r>
        <w:t xml:space="preserve">Quick </w:t>
      </w:r>
      <w:proofErr w:type="spellStart"/>
      <w:r>
        <w:t>Sort</w:t>
      </w:r>
      <w:proofErr w:type="spellEnd"/>
      <w:r>
        <w:t xml:space="preserve"> в худшем случае;</w:t>
      </w:r>
    </w:p>
    <w:p w14:paraId="525719BF" w14:textId="1A065650" w:rsidR="002E23B6" w:rsidRPr="002E23B6" w:rsidRDefault="002E23B6">
      <w:pPr>
        <w:pStyle w:val="a7"/>
        <w:numPr>
          <w:ilvl w:val="0"/>
          <w:numId w:val="28"/>
        </w:numPr>
      </w:pPr>
      <w:proofErr w:type="spellStart"/>
      <w:r>
        <w:t>Stooge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для малых размеров входа.</w:t>
      </w:r>
    </w:p>
    <w:p w14:paraId="369CA0E2" w14:textId="4E878661" w:rsidR="002E23B6" w:rsidRDefault="002E23B6" w:rsidP="002E23B6">
      <w:pPr>
        <w:pStyle w:val="a7"/>
      </w:pPr>
      <w:r w:rsidRPr="002E23B6">
        <w:rPr>
          <w:noProof/>
        </w:rPr>
        <w:lastRenderedPageBreak/>
        <w:drawing>
          <wp:inline distT="0" distB="0" distL="0" distR="0" wp14:anchorId="403B259C" wp14:editId="0A12A3E3">
            <wp:extent cx="5683375" cy="3260737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84792" cy="326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A68FA" w14:textId="3D1A13F4" w:rsidR="002E23B6" w:rsidRPr="00C7181C" w:rsidRDefault="002E23B6" w:rsidP="002E23B6">
      <w:pPr>
        <w:rPr>
          <w:lang w:eastAsia="en-US"/>
        </w:rPr>
      </w:pPr>
      <w:r w:rsidRPr="002E23B6">
        <w:rPr>
          <w:lang w:eastAsia="en-US"/>
        </w:rPr>
        <w:t>Рисунок 3.7 — Сводное сравнение алгоритмов сортировки по числу сравнений</w:t>
      </w:r>
    </w:p>
    <w:p w14:paraId="2D6284F1" w14:textId="77777777" w:rsidR="002E23B6" w:rsidRPr="002E23B6" w:rsidRDefault="002E23B6" w:rsidP="002E23B6">
      <w:pPr>
        <w:ind w:firstLine="708"/>
      </w:pPr>
      <w:r>
        <w:t>Логарифмический график позволяет сделать несколько выводов.</w:t>
      </w:r>
    </w:p>
    <w:p w14:paraId="3792E984" w14:textId="2A028376" w:rsidR="002E23B6" w:rsidRDefault="002E23B6" w:rsidP="002E23B6">
      <w:pPr>
        <w:ind w:firstLine="708"/>
      </w:pPr>
      <w:r>
        <w:t xml:space="preserve">Во-первых, сортировка слиянием, Quick </w:t>
      </w:r>
      <w:proofErr w:type="spellStart"/>
      <w:r>
        <w:t>Sort</w:t>
      </w:r>
      <w:proofErr w:type="spellEnd"/>
      <w:r>
        <w:t xml:space="preserve"> в среднем случае и </w:t>
      </w:r>
      <w:proofErr w:type="spellStart"/>
      <w:r>
        <w:t>Heap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располагаются в области функций порядка </w:t>
      </w:r>
      <m:oMath>
        <m:r>
          <w:rPr>
            <w:rFonts w:ascii="Cambria Math" w:hAnsi="Cambria Math"/>
          </w:rPr>
          <m:t>Θ</m:t>
        </m:r>
        <m:r>
          <m:rPr>
            <m:sty m:val="bi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nlogn)</m:t>
        </m:r>
      </m:oMath>
      <w:r>
        <w:t>. Их графики растут существенно медленнее, чем графики квадратичных алгоритмов.</w:t>
      </w:r>
    </w:p>
    <w:p w14:paraId="1A15503C" w14:textId="77777777" w:rsidR="002E23B6" w:rsidRDefault="002E23B6" w:rsidP="002E23B6">
      <w:pPr>
        <w:ind w:firstLine="708"/>
      </w:pPr>
      <w:r>
        <w:t xml:space="preserve">Во-вторых, сортировка Бэтчера и битоническая сортировка имеют порядок </w:t>
      </w:r>
      <w:r w:rsidRPr="002E23B6">
        <w:t>Θ(nlog2n)</w:t>
      </w:r>
      <w:r>
        <w:t xml:space="preserve">. На практике их число сравнений больше, чем у </w:t>
      </w:r>
      <w:proofErr w:type="spellStart"/>
      <w:r>
        <w:t>Merge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и </w:t>
      </w:r>
      <w:proofErr w:type="spellStart"/>
      <w:r>
        <w:t>Heap</w:t>
      </w:r>
      <w:proofErr w:type="spellEnd"/>
      <w:r>
        <w:t xml:space="preserve"> </w:t>
      </w:r>
      <w:proofErr w:type="spellStart"/>
      <w:r>
        <w:t>Sort</w:t>
      </w:r>
      <w:proofErr w:type="spellEnd"/>
      <w:r>
        <w:t>, однако они обладают важным преимуществом: фиксированной структурой и высокой параллельностью.</w:t>
      </w:r>
    </w:p>
    <w:p w14:paraId="3EB3DB20" w14:textId="33912E05" w:rsidR="002E23B6" w:rsidRDefault="002E23B6" w:rsidP="002E23B6">
      <w:pPr>
        <w:ind w:firstLine="708"/>
      </w:pPr>
      <w:r>
        <w:t xml:space="preserve">В-третьих, сортировка вставками и Quick </w:t>
      </w:r>
      <w:proofErr w:type="spellStart"/>
      <w:r>
        <w:t>Sort</w:t>
      </w:r>
      <w:proofErr w:type="spellEnd"/>
      <w:r>
        <w:t xml:space="preserve"> в худшем случае демонстрируют квадратичный рост. При увеличении </w:t>
      </w:r>
      <w:r w:rsidRPr="002E23B6">
        <w:t>n</w:t>
      </w:r>
      <w:r>
        <w:t xml:space="preserve"> их графики быстро уходят выше графиков алгоритмов класса </w:t>
      </w:r>
      <m:oMath>
        <m:r>
          <w:rPr>
            <w:rFonts w:ascii="Cambria Math" w:hAnsi="Cambria Math"/>
          </w:rPr>
          <m:t>Θ</m:t>
        </m:r>
        <m:r>
          <m:rPr>
            <m:sty m:val="bi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nlogn)</m:t>
        </m:r>
      </m:oMath>
      <w:r>
        <w:t xml:space="preserve"> и </w:t>
      </w:r>
      <m:oMath>
        <m:r>
          <w:rPr>
            <w:rFonts w:ascii="Cambria Math" w:hAnsi="Cambria Math"/>
          </w:rPr>
          <m:t>Θ</m:t>
        </m:r>
        <m:r>
          <m:rPr>
            <m:sty m:val="bi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nlog2n)</m:t>
        </m:r>
      </m:oMath>
      <w:r>
        <w:t>.</w:t>
      </w:r>
    </w:p>
    <w:p w14:paraId="14EA1F7D" w14:textId="1115377F" w:rsidR="002E23B6" w:rsidRDefault="002E23B6" w:rsidP="002E23B6">
      <w:pPr>
        <w:ind w:firstLine="708"/>
      </w:pPr>
      <w:r>
        <w:t xml:space="preserve">В-четвёртых, </w:t>
      </w:r>
      <w:proofErr w:type="spellStart"/>
      <w:r>
        <w:t>Stooge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имеет ещё более быстрый рост порядка </w:t>
      </w:r>
      <m:oMath>
        <m:r>
          <w:rPr>
            <w:rFonts w:ascii="Cambria Math" w:hAnsi="Cambria Math"/>
          </w:rPr>
          <m:t>Θ</m:t>
        </m:r>
        <m:r>
          <m:rPr>
            <m:sty m:val="bi"/>
          </m:rP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  <m:ctrlPr>
              <w:rPr>
                <w:rFonts w:ascii="Cambria Math" w:hAnsi="Cambria Math"/>
                <w:b/>
                <w:bCs/>
                <w:i/>
              </w:rPr>
            </m:ctrlPr>
          </m:e>
          <m:sup>
            <m:r>
              <w:rPr>
                <w:rFonts w:ascii="Cambria Math" w:hAnsi="Cambria Math"/>
              </w:rPr>
              <m:t>2.709</m:t>
            </m:r>
          </m:sup>
        </m:sSup>
        <m:r>
          <w:rPr>
            <w:rFonts w:ascii="Cambria Math" w:hAnsi="Cambria Math"/>
          </w:rPr>
          <m:t>)</m:t>
        </m:r>
      </m:oMath>
      <w:r>
        <w:t xml:space="preserve"> и становится практически непригодным уже при относительно небольших размерах входа. Поэтому в эксперименте он ограничен значениями </w:t>
      </w:r>
      <w:r w:rsidRPr="002E23B6">
        <w:t>n≤1024</w:t>
      </w:r>
      <w:r>
        <w:t>.</w:t>
      </w:r>
    </w:p>
    <w:p w14:paraId="223CBD7F" w14:textId="0F3E7CD1" w:rsidR="002E23B6" w:rsidRPr="00C7181C" w:rsidRDefault="002E23B6" w:rsidP="002E23B6">
      <w:pPr>
        <w:ind w:firstLine="708"/>
      </w:pPr>
      <w:r>
        <w:t>Сводные результаты сопоставления представлены в таблице 3.2.</w:t>
      </w:r>
    </w:p>
    <w:p w14:paraId="23140FD4" w14:textId="63F773DC" w:rsidR="002E23B6" w:rsidRDefault="002E23B6" w:rsidP="002E23B6">
      <w:pPr>
        <w:rPr>
          <w:lang w:val="en-US"/>
        </w:rPr>
      </w:pPr>
      <w:r>
        <w:lastRenderedPageBreak/>
        <w:t>Таблица 3.2 — Экспериментально подтверждённые классы сложности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9"/>
        <w:gridCol w:w="2798"/>
        <w:gridCol w:w="2078"/>
        <w:gridCol w:w="2906"/>
      </w:tblGrid>
      <w:tr w:rsidR="002E23B6" w:rsidRPr="002E23B6" w14:paraId="0E431154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569CD6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2E23B6">
              <w:rPr>
                <w:b/>
                <w:bCs/>
                <w:sz w:val="24"/>
                <w:szCs w:val="24"/>
              </w:rPr>
              <w:t>Алгоритм</w:t>
            </w:r>
          </w:p>
        </w:tc>
        <w:tc>
          <w:tcPr>
            <w:tcW w:w="0" w:type="auto"/>
            <w:vAlign w:val="center"/>
            <w:hideMark/>
          </w:tcPr>
          <w:p w14:paraId="10CB7CE9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2E23B6">
              <w:rPr>
                <w:b/>
                <w:bCs/>
                <w:sz w:val="24"/>
                <w:szCs w:val="24"/>
              </w:rPr>
              <w:t>Условия эксперимента</w:t>
            </w:r>
          </w:p>
        </w:tc>
        <w:tc>
          <w:tcPr>
            <w:tcW w:w="0" w:type="auto"/>
            <w:vAlign w:val="center"/>
            <w:hideMark/>
          </w:tcPr>
          <w:p w14:paraId="6983AED7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2E23B6">
              <w:rPr>
                <w:b/>
                <w:bCs/>
                <w:sz w:val="24"/>
                <w:szCs w:val="24"/>
              </w:rPr>
              <w:t>Теоретическая оценка</w:t>
            </w:r>
          </w:p>
        </w:tc>
        <w:tc>
          <w:tcPr>
            <w:tcW w:w="0" w:type="auto"/>
            <w:vAlign w:val="center"/>
            <w:hideMark/>
          </w:tcPr>
          <w:p w14:paraId="7BD750C8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2E23B6">
              <w:rPr>
                <w:b/>
                <w:bCs/>
                <w:sz w:val="24"/>
                <w:szCs w:val="24"/>
              </w:rPr>
              <w:t>Характер совпадения</w:t>
            </w:r>
          </w:p>
        </w:tc>
      </w:tr>
      <w:tr w:rsidR="002E23B6" w:rsidRPr="002E23B6" w14:paraId="2298411B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FC82FB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Сортировка Бэтчера</w:t>
            </w:r>
          </w:p>
        </w:tc>
        <w:tc>
          <w:tcPr>
            <w:tcW w:w="0" w:type="auto"/>
            <w:vAlign w:val="center"/>
            <w:hideMark/>
          </w:tcPr>
          <w:p w14:paraId="1B39AB41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случайный вход, n=2k</w:t>
            </w:r>
          </w:p>
        </w:tc>
        <w:tc>
          <w:tcPr>
            <w:tcW w:w="0" w:type="auto"/>
            <w:vAlign w:val="center"/>
            <w:hideMark/>
          </w:tcPr>
          <w:p w14:paraId="0E6BAED0" w14:textId="1D111C41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Θ(nlog2n)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541E1F01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точное совпадение с формулой</w:t>
            </w:r>
          </w:p>
        </w:tc>
      </w:tr>
      <w:tr w:rsidR="002E23B6" w:rsidRPr="002E23B6" w14:paraId="2BD51661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06772F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2E23B6">
              <w:rPr>
                <w:sz w:val="24"/>
                <w:szCs w:val="24"/>
              </w:rPr>
              <w:t>Bitonic</w:t>
            </w:r>
            <w:proofErr w:type="spellEnd"/>
            <w:r w:rsidRPr="002E23B6">
              <w:rPr>
                <w:sz w:val="24"/>
                <w:szCs w:val="24"/>
              </w:rPr>
              <w:t xml:space="preserve">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1171FC4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случайный вход, n=2k</w:t>
            </w:r>
          </w:p>
        </w:tc>
        <w:tc>
          <w:tcPr>
            <w:tcW w:w="0" w:type="auto"/>
            <w:vAlign w:val="center"/>
            <w:hideMark/>
          </w:tcPr>
          <w:p w14:paraId="6F2A65F0" w14:textId="0E156C4B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Θ(nlog2n)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489589D2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точное совпадение с формулой</w:t>
            </w:r>
          </w:p>
        </w:tc>
      </w:tr>
      <w:tr w:rsidR="002E23B6" w:rsidRPr="002E23B6" w14:paraId="340DFD7E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C85FF5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2E23B6">
              <w:rPr>
                <w:sz w:val="24"/>
                <w:szCs w:val="24"/>
              </w:rPr>
              <w:t>Merge</w:t>
            </w:r>
            <w:proofErr w:type="spellEnd"/>
            <w:r w:rsidRPr="002E23B6">
              <w:rPr>
                <w:sz w:val="24"/>
                <w:szCs w:val="24"/>
              </w:rPr>
              <w:t xml:space="preserve">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A15EFE1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случайный вход</w:t>
            </w:r>
          </w:p>
        </w:tc>
        <w:tc>
          <w:tcPr>
            <w:tcW w:w="0" w:type="auto"/>
            <w:vAlign w:val="center"/>
            <w:hideMark/>
          </w:tcPr>
          <w:p w14:paraId="26A05538" w14:textId="112942AF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Θ(nlogn)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6FF20DF2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близость к верхней оценке</w:t>
            </w:r>
          </w:p>
        </w:tc>
      </w:tr>
      <w:tr w:rsidR="002E23B6" w:rsidRPr="002E23B6" w14:paraId="6694A04F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C298ED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 xml:space="preserve">Quick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  <w:r w:rsidRPr="002E23B6">
              <w:rPr>
                <w:sz w:val="24"/>
                <w:szCs w:val="24"/>
              </w:rPr>
              <w:t>, средний случай</w:t>
            </w:r>
          </w:p>
        </w:tc>
        <w:tc>
          <w:tcPr>
            <w:tcW w:w="0" w:type="auto"/>
            <w:vAlign w:val="center"/>
            <w:hideMark/>
          </w:tcPr>
          <w:p w14:paraId="1F7180E2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 xml:space="preserve">случайный </w:t>
            </w:r>
            <w:proofErr w:type="spellStart"/>
            <w:r w:rsidRPr="002E23B6">
              <w:rPr>
                <w:sz w:val="24"/>
                <w:szCs w:val="24"/>
              </w:rPr>
              <w:t>pivot</w:t>
            </w:r>
            <w:proofErr w:type="spellEnd"/>
            <w:r w:rsidRPr="002E23B6">
              <w:rPr>
                <w:sz w:val="24"/>
                <w:szCs w:val="24"/>
              </w:rPr>
              <w:t>, усреднение</w:t>
            </w:r>
          </w:p>
        </w:tc>
        <w:tc>
          <w:tcPr>
            <w:tcW w:w="0" w:type="auto"/>
            <w:vAlign w:val="center"/>
            <w:hideMark/>
          </w:tcPr>
          <w:p w14:paraId="606A2E33" w14:textId="0CEAD573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Θ(nlogn)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647B3B08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статистическое согласование</w:t>
            </w:r>
          </w:p>
        </w:tc>
      </w:tr>
      <w:tr w:rsidR="002E23B6" w:rsidRPr="002E23B6" w14:paraId="6BBABD0F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D6E0F2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 xml:space="preserve">Quick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  <w:r w:rsidRPr="002E23B6">
              <w:rPr>
                <w:sz w:val="24"/>
                <w:szCs w:val="24"/>
              </w:rPr>
              <w:t>, худший случай</w:t>
            </w:r>
          </w:p>
        </w:tc>
        <w:tc>
          <w:tcPr>
            <w:tcW w:w="0" w:type="auto"/>
            <w:vAlign w:val="center"/>
            <w:hideMark/>
          </w:tcPr>
          <w:p w14:paraId="4480937B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 xml:space="preserve">отсортированный вход, первый </w:t>
            </w:r>
            <w:proofErr w:type="spellStart"/>
            <w:r w:rsidRPr="002E23B6">
              <w:rPr>
                <w:sz w:val="24"/>
                <w:szCs w:val="24"/>
              </w:rPr>
              <w:t>pivot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3A6C15C" w14:textId="410AA23A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Θ(n2)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7F549A92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совпадение с реализационной формулой</w:t>
            </w:r>
          </w:p>
        </w:tc>
      </w:tr>
      <w:tr w:rsidR="002E23B6" w:rsidRPr="002E23B6" w14:paraId="608D428F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F3E98C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2E23B6">
              <w:rPr>
                <w:sz w:val="24"/>
                <w:szCs w:val="24"/>
              </w:rPr>
              <w:t>Insertion</w:t>
            </w:r>
            <w:proofErr w:type="spellEnd"/>
            <w:r w:rsidRPr="002E23B6">
              <w:rPr>
                <w:sz w:val="24"/>
                <w:szCs w:val="24"/>
              </w:rPr>
              <w:t xml:space="preserve">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  <w:r w:rsidRPr="002E23B6">
              <w:rPr>
                <w:sz w:val="24"/>
                <w:szCs w:val="24"/>
              </w:rPr>
              <w:t>, худший случай</w:t>
            </w:r>
          </w:p>
        </w:tc>
        <w:tc>
          <w:tcPr>
            <w:tcW w:w="0" w:type="auto"/>
            <w:vAlign w:val="center"/>
            <w:hideMark/>
          </w:tcPr>
          <w:p w14:paraId="29539EDD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обратно отсортированный вход</w:t>
            </w:r>
          </w:p>
        </w:tc>
        <w:tc>
          <w:tcPr>
            <w:tcW w:w="0" w:type="auto"/>
            <w:vAlign w:val="center"/>
            <w:hideMark/>
          </w:tcPr>
          <w:p w14:paraId="080259A2" w14:textId="51C5FDB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Θ(n2)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5D354B0E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точное совпадение</w:t>
            </w:r>
          </w:p>
        </w:tc>
      </w:tr>
      <w:tr w:rsidR="002E23B6" w:rsidRPr="002E23B6" w14:paraId="55813EA5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3F4610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2E23B6">
              <w:rPr>
                <w:sz w:val="24"/>
                <w:szCs w:val="24"/>
              </w:rPr>
              <w:t>Heap</w:t>
            </w:r>
            <w:proofErr w:type="spellEnd"/>
            <w:r w:rsidRPr="002E23B6">
              <w:rPr>
                <w:sz w:val="24"/>
                <w:szCs w:val="24"/>
              </w:rPr>
              <w:t xml:space="preserve">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6F8CAE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случайный вход</w:t>
            </w:r>
          </w:p>
        </w:tc>
        <w:tc>
          <w:tcPr>
            <w:tcW w:w="0" w:type="auto"/>
            <w:vAlign w:val="center"/>
            <w:hideMark/>
          </w:tcPr>
          <w:p w14:paraId="2674EA3F" w14:textId="13F062CF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Θ(nlogn)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6E4B301A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ниже верхней оценки, тот же порядок</w:t>
            </w:r>
          </w:p>
        </w:tc>
      </w:tr>
      <w:tr w:rsidR="002E23B6" w:rsidRPr="002E23B6" w14:paraId="0B2FEB69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4D1AAE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2E23B6">
              <w:rPr>
                <w:sz w:val="24"/>
                <w:szCs w:val="24"/>
              </w:rPr>
              <w:t>Stooge</w:t>
            </w:r>
            <w:proofErr w:type="spellEnd"/>
            <w:r w:rsidRPr="002E23B6">
              <w:rPr>
                <w:sz w:val="24"/>
                <w:szCs w:val="24"/>
              </w:rPr>
              <w:t xml:space="preserve">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055DC6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случайный вход, n≤1024</w:t>
            </w:r>
          </w:p>
        </w:tc>
        <w:tc>
          <w:tcPr>
            <w:tcW w:w="0" w:type="auto"/>
            <w:vAlign w:val="center"/>
            <w:hideMark/>
          </w:tcPr>
          <w:p w14:paraId="77EB6997" w14:textId="2DB71E92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Θ(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n</m:t>
                    </m: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2.709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</w:rPr>
                  <m:t>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1D3EBEF1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совпадение с рекуррентной формулой</w:t>
            </w:r>
          </w:p>
        </w:tc>
      </w:tr>
    </w:tbl>
    <w:p w14:paraId="59F23E0C" w14:textId="77777777" w:rsidR="002E23B6" w:rsidRDefault="002E23B6" w:rsidP="002E23B6">
      <w:pPr>
        <w:ind w:firstLine="708"/>
        <w:rPr>
          <w:lang w:val="en-US"/>
        </w:rPr>
      </w:pPr>
    </w:p>
    <w:p w14:paraId="2FFF1FBC" w14:textId="3D43283A" w:rsidR="002E23B6" w:rsidRPr="00C7181C" w:rsidRDefault="002E23B6" w:rsidP="002E23B6">
      <w:pPr>
        <w:ind w:firstLine="708"/>
      </w:pPr>
      <w:r>
        <w:t>Для сортировочных сетей совпадение является точным, поскольку число компараторов не зависит от входа. Для алгоритмов, зависящих от данных, проверяется не столько точная равенство с формулой, сколько соответствие эмпирической кривой ожидаемому порядку роста.</w:t>
      </w:r>
    </w:p>
    <w:p w14:paraId="32CABE8D" w14:textId="264155DA" w:rsidR="00822FFF" w:rsidRDefault="00822FFF">
      <w:pPr>
        <w:pStyle w:val="ad"/>
        <w:numPr>
          <w:ilvl w:val="1"/>
          <w:numId w:val="6"/>
        </w:numPr>
        <w:rPr>
          <w:lang w:val="en-US"/>
        </w:rPr>
      </w:pPr>
      <w:bookmarkStart w:id="50" w:name="_Toc227889275"/>
      <w:r w:rsidRPr="00822FFF">
        <w:t>Практическая значимость результатов</w:t>
      </w:r>
      <w:bookmarkEnd w:id="50"/>
    </w:p>
    <w:p w14:paraId="2BACFBB7" w14:textId="2ED8732C" w:rsidR="002E23B6" w:rsidRPr="002E23B6" w:rsidRDefault="002E23B6" w:rsidP="002E23B6">
      <w:pPr>
        <w:ind w:firstLine="708"/>
        <w:rPr>
          <w:lang w:eastAsia="en-US"/>
        </w:rPr>
      </w:pPr>
      <w:r w:rsidRPr="002E23B6">
        <w:rPr>
          <w:lang w:eastAsia="en-US"/>
        </w:rPr>
        <w:t>Экспериментальные результаты позволяют перейти от формальных асимптотических оценок к практическим выводам о применимости рассмотренных алгоритмов. При выборе алгоритма сортировки важны не только класс сложности, но и устойчивость, требования к памяти, предсказуемость времени работы, пригодность к параллельному исполнению и зависимость от входных данных.</w:t>
      </w:r>
    </w:p>
    <w:p w14:paraId="26FCE617" w14:textId="78D4CC4A" w:rsidR="00822FFF" w:rsidRDefault="00822FFF">
      <w:pPr>
        <w:pStyle w:val="af"/>
        <w:numPr>
          <w:ilvl w:val="2"/>
          <w:numId w:val="6"/>
        </w:numPr>
        <w:rPr>
          <w:lang w:val="en-US"/>
        </w:rPr>
      </w:pPr>
      <w:bookmarkStart w:id="51" w:name="_Toc227889276"/>
      <w:r w:rsidRPr="00822FFF">
        <w:t>Рекомендации по выбору алгоритма сортировки</w:t>
      </w:r>
      <w:bookmarkEnd w:id="51"/>
    </w:p>
    <w:p w14:paraId="3665C21E" w14:textId="245A3B9D" w:rsidR="002E23B6" w:rsidRPr="00C7181C" w:rsidRDefault="002E23B6" w:rsidP="002E23B6">
      <w:pPr>
        <w:ind w:firstLine="708"/>
      </w:pPr>
      <w:r>
        <w:t>На основании теоретического и экспериментального анализа можно сформулировать следующие рекомендации.</w:t>
      </w:r>
    </w:p>
    <w:p w14:paraId="42CD3EFB" w14:textId="20E0464F" w:rsidR="002E23B6" w:rsidRPr="002E23B6" w:rsidRDefault="002E23B6" w:rsidP="002E23B6">
      <w:pPr>
        <w:ind w:firstLine="708"/>
      </w:pPr>
      <w:r w:rsidRPr="002E23B6">
        <w:rPr>
          <w:b/>
          <w:bCs/>
        </w:rPr>
        <w:lastRenderedPageBreak/>
        <w:t>Для универсальной последовательной сортировки больших массивов</w:t>
      </w:r>
      <w:r>
        <w:t xml:space="preserve"> предпочтительны алгоритмы класса </w:t>
      </w:r>
      <m:oMath>
        <m:r>
          <w:rPr>
            <w:rFonts w:ascii="Cambria Math" w:hAnsi="Cambria Math"/>
          </w:rPr>
          <m:t>Θ(nlogn)</m:t>
        </m:r>
      </m:oMath>
      <w:r>
        <w:t xml:space="preserve">: сортировка слиянием, пирамидальная сортировка и современные гибридные алгоритмы. Merge Sort удобен, когда требуется устойчивость, но требует дополнительной памяти </w:t>
      </w:r>
      <w:r w:rsidRPr="002E23B6">
        <w:t>Θ(n)</w:t>
      </w:r>
      <w:r>
        <w:t xml:space="preserve">. </w:t>
      </w:r>
      <w:proofErr w:type="spellStart"/>
      <w:r>
        <w:t>Heap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работает на месте и имеет гарантированный худший случай </w:t>
      </w:r>
      <m:oMath>
        <m:r>
          <w:rPr>
            <w:rFonts w:ascii="Cambria Math" w:hAnsi="Cambria Math"/>
          </w:rPr>
          <m:t>Θ(nlogn)</m:t>
        </m:r>
      </m:oMath>
      <w:r>
        <w:t>, но на практике часто уступает более кэш-дружественным алгоритмам.</w:t>
      </w:r>
    </w:p>
    <w:p w14:paraId="29577332" w14:textId="3FB2B2A6" w:rsidR="002E23B6" w:rsidRPr="002E23B6" w:rsidRDefault="002E23B6" w:rsidP="002E23B6">
      <w:pPr>
        <w:ind w:firstLine="708"/>
      </w:pPr>
      <w:r w:rsidRPr="002E23B6">
        <w:rPr>
          <w:b/>
          <w:bCs/>
        </w:rPr>
        <w:t xml:space="preserve">Quick </w:t>
      </w:r>
      <w:proofErr w:type="spellStart"/>
      <w:r w:rsidRPr="002E23B6">
        <w:rPr>
          <w:b/>
          <w:bCs/>
        </w:rPr>
        <w:t>Sort</w:t>
      </w:r>
      <w:proofErr w:type="spellEnd"/>
      <w:r>
        <w:t xml:space="preserve"> эффективен на практике и имеет среднюю сложность </w:t>
      </w:r>
      <m:oMath>
        <m:r>
          <w:rPr>
            <w:rFonts w:ascii="Cambria Math" w:hAnsi="Cambria Math"/>
          </w:rPr>
          <m:t>Θ(nlogn)</m:t>
        </m:r>
      </m:oMath>
      <w:r>
        <w:t xml:space="preserve">, однако его худший случай равен </w:t>
      </w:r>
      <m:oMath>
        <m:r>
          <w:rPr>
            <w:rFonts w:ascii="Cambria Math" w:hAnsi="Cambria Math"/>
          </w:rPr>
          <m:t>Θ(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>
        <w:t>. Поэтому при использовании Quick Sort необходимо применять устойчивые к худшим случаям стратегии выбора опорного элемента: случайный pivot, медиана трёх, introsort.</w:t>
      </w:r>
    </w:p>
    <w:p w14:paraId="1AEB02D5" w14:textId="0E4FF3C9" w:rsidR="002E23B6" w:rsidRDefault="002E23B6" w:rsidP="002E23B6">
      <w:pPr>
        <w:ind w:firstLine="708"/>
      </w:pPr>
      <w:r w:rsidRPr="002E23B6">
        <w:rPr>
          <w:b/>
          <w:bCs/>
        </w:rPr>
        <w:t>Сортировка вставками</w:t>
      </w:r>
      <w:r>
        <w:t xml:space="preserve"> не подходит для больших массивов, поскольку в худшем случае имеет сложность </w:t>
      </w:r>
      <m:oMath>
        <m:r>
          <w:rPr>
            <w:rFonts w:ascii="Cambria Math" w:hAnsi="Cambria Math"/>
          </w:rPr>
          <m:t>Θ(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>
        <w:t>. Однако она эффективна на малых и почти отсортированных входах и поэтому часто применяется как вспомогательный алгоритм внутри гибридных сортировок.</w:t>
      </w:r>
    </w:p>
    <w:p w14:paraId="44D86BA9" w14:textId="145069CF" w:rsidR="002E23B6" w:rsidRDefault="002E23B6" w:rsidP="002E23B6">
      <w:pPr>
        <w:ind w:firstLine="708"/>
      </w:pPr>
      <w:r w:rsidRPr="002E23B6">
        <w:rPr>
          <w:b/>
          <w:bCs/>
        </w:rPr>
        <w:t>Сортировка Бэтчера</w:t>
      </w:r>
      <w:r>
        <w:t xml:space="preserve"> не является оптимальной по числу сравнений при последовательном исполнении: её сложность </w:t>
      </w:r>
      <m:oMath>
        <m:r>
          <w:rPr>
            <w:rFonts w:ascii="Cambria Math" w:hAnsi="Cambria Math"/>
          </w:rPr>
          <m:t>Θ(nlog2n)</m:t>
        </m:r>
      </m:oMath>
      <w:r>
        <w:t xml:space="preserve"> выше нижней границы </w:t>
      </w:r>
      <m:oMath>
        <m:r>
          <w:rPr>
            <w:rFonts w:ascii="Cambria Math" w:hAnsi="Cambria Math"/>
          </w:rPr>
          <m:t>Ω(nlogn)</m:t>
        </m:r>
      </m:oMath>
      <w:r>
        <w:t>. Однако её преимущества проявляются в других условиях:</w:t>
      </w:r>
    </w:p>
    <w:p w14:paraId="3DA71AC5" w14:textId="728F92BD" w:rsidR="002E23B6" w:rsidRDefault="002E23B6">
      <w:pPr>
        <w:pStyle w:val="a7"/>
        <w:numPr>
          <w:ilvl w:val="0"/>
          <w:numId w:val="28"/>
        </w:numPr>
      </w:pPr>
      <w:r>
        <w:t>фиксированное число сравнений;</w:t>
      </w:r>
    </w:p>
    <w:p w14:paraId="4EBAD261" w14:textId="260DA3BB" w:rsidR="002E23B6" w:rsidRDefault="002E23B6">
      <w:pPr>
        <w:pStyle w:val="a7"/>
        <w:numPr>
          <w:ilvl w:val="0"/>
          <w:numId w:val="28"/>
        </w:numPr>
      </w:pPr>
      <w:r>
        <w:t>отсутствие зависимости от входных данных;</w:t>
      </w:r>
    </w:p>
    <w:p w14:paraId="7025B2C5" w14:textId="32571F2F" w:rsidR="002E23B6" w:rsidRDefault="002E23B6">
      <w:pPr>
        <w:pStyle w:val="a7"/>
        <w:numPr>
          <w:ilvl w:val="0"/>
          <w:numId w:val="28"/>
        </w:numPr>
      </w:pPr>
      <w:r>
        <w:t>высокая степень параллелизма;</w:t>
      </w:r>
    </w:p>
    <w:p w14:paraId="7148201B" w14:textId="7FE0887E" w:rsidR="002E23B6" w:rsidRDefault="002E23B6">
      <w:pPr>
        <w:pStyle w:val="a7"/>
        <w:numPr>
          <w:ilvl w:val="0"/>
          <w:numId w:val="28"/>
        </w:numPr>
      </w:pPr>
      <w:r>
        <w:t>регулярная структура;</w:t>
      </w:r>
    </w:p>
    <w:p w14:paraId="7704A56A" w14:textId="19D523CB" w:rsidR="002E23B6" w:rsidRDefault="002E23B6">
      <w:pPr>
        <w:pStyle w:val="a7"/>
        <w:numPr>
          <w:ilvl w:val="0"/>
          <w:numId w:val="28"/>
        </w:numPr>
      </w:pPr>
      <w:r>
        <w:t>удобство аппаратной реализации.</w:t>
      </w:r>
    </w:p>
    <w:p w14:paraId="26C57D41" w14:textId="31767A6A" w:rsidR="002E23B6" w:rsidRDefault="002E23B6" w:rsidP="002E23B6">
      <w:pPr>
        <w:ind w:firstLine="360"/>
        <w:rPr>
          <w:lang w:eastAsia="en-US"/>
        </w:rPr>
      </w:pPr>
      <w:r w:rsidRPr="002E23B6">
        <w:rPr>
          <w:lang w:eastAsia="en-US"/>
        </w:rPr>
        <w:t>Поэтому сортировка Бэтчера целесообразна в задачах, где важны не минимальное число сравнений в последовательной модели, а предсказуемость и параллельность выполнения.</w:t>
      </w:r>
      <w:r w:rsidRPr="002E23B6">
        <w:t xml:space="preserve"> </w:t>
      </w:r>
      <w:r>
        <w:rPr>
          <w:lang w:eastAsia="en-US"/>
        </w:rPr>
        <w:t xml:space="preserve">Битоническая сортировка имеет тот же асимптотический порядок, что и сортировка Бэтчера, и также является сортировочной сетью. Она широко используется в GPU-сортировках благодаря </w:t>
      </w:r>
      <w:r>
        <w:rPr>
          <w:lang w:eastAsia="en-US"/>
        </w:rPr>
        <w:lastRenderedPageBreak/>
        <w:t>простой регулярной структуре. При этом точное число компараторов у неё отличается от сортировки Бэтчера.</w:t>
      </w:r>
    </w:p>
    <w:p w14:paraId="41AB9975" w14:textId="0162E7BB" w:rsidR="002E23B6" w:rsidRPr="00C7181C" w:rsidRDefault="002E23B6" w:rsidP="002E23B6">
      <w:pPr>
        <w:ind w:firstLine="360"/>
        <w:rPr>
          <w:lang w:eastAsia="en-US"/>
        </w:rPr>
      </w:pPr>
      <w:r>
        <w:rPr>
          <w:lang w:eastAsia="en-US"/>
        </w:rPr>
        <w:t>Таблица 3.3 содержит обобщённые рекомендации.</w:t>
      </w:r>
    </w:p>
    <w:p w14:paraId="096B21F6" w14:textId="4D371361" w:rsidR="002E23B6" w:rsidRPr="00C7181C" w:rsidRDefault="002E23B6" w:rsidP="002E23B6">
      <w:pPr>
        <w:ind w:firstLine="360"/>
      </w:pPr>
      <w:r>
        <w:t>Таблица 3.3 — Рекомендации по выбору алгоритма сортировки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24"/>
        <w:gridCol w:w="2440"/>
        <w:gridCol w:w="3647"/>
      </w:tblGrid>
      <w:tr w:rsidR="002E23B6" w:rsidRPr="002E23B6" w14:paraId="1677EF97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5FC755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2E23B6">
              <w:rPr>
                <w:b/>
                <w:bCs/>
                <w:sz w:val="24"/>
                <w:szCs w:val="24"/>
              </w:rPr>
              <w:t>Условия задачи</w:t>
            </w:r>
          </w:p>
        </w:tc>
        <w:tc>
          <w:tcPr>
            <w:tcW w:w="0" w:type="auto"/>
            <w:vAlign w:val="center"/>
            <w:hideMark/>
          </w:tcPr>
          <w:p w14:paraId="6B6EEA55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2E23B6">
              <w:rPr>
                <w:b/>
                <w:bCs/>
                <w:sz w:val="24"/>
                <w:szCs w:val="24"/>
              </w:rPr>
              <w:t>Рекомендуемый алгоритм</w:t>
            </w:r>
          </w:p>
        </w:tc>
        <w:tc>
          <w:tcPr>
            <w:tcW w:w="0" w:type="auto"/>
            <w:vAlign w:val="center"/>
            <w:hideMark/>
          </w:tcPr>
          <w:p w14:paraId="1920B2CC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2E23B6">
              <w:rPr>
                <w:b/>
                <w:bCs/>
                <w:sz w:val="24"/>
                <w:szCs w:val="24"/>
              </w:rPr>
              <w:t>Обоснование</w:t>
            </w:r>
          </w:p>
        </w:tc>
      </w:tr>
      <w:tr w:rsidR="002E23B6" w:rsidRPr="002E23B6" w14:paraId="0764422A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2F1F2B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Большой массив, нужна устойчивость</w:t>
            </w:r>
          </w:p>
        </w:tc>
        <w:tc>
          <w:tcPr>
            <w:tcW w:w="0" w:type="auto"/>
            <w:vAlign w:val="center"/>
            <w:hideMark/>
          </w:tcPr>
          <w:p w14:paraId="34CB67A6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2E23B6">
              <w:rPr>
                <w:sz w:val="24"/>
                <w:szCs w:val="24"/>
              </w:rPr>
              <w:t>Merge</w:t>
            </w:r>
            <w:proofErr w:type="spellEnd"/>
            <w:r w:rsidRPr="002E23B6">
              <w:rPr>
                <w:sz w:val="24"/>
                <w:szCs w:val="24"/>
              </w:rPr>
              <w:t xml:space="preserve">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A541987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Θ(</w:t>
            </w:r>
            <w:proofErr w:type="spellStart"/>
            <w:r w:rsidRPr="002E23B6">
              <w:rPr>
                <w:sz w:val="24"/>
                <w:szCs w:val="24"/>
              </w:rPr>
              <w:t>nlogn</w:t>
            </w:r>
            <w:proofErr w:type="spellEnd"/>
            <w:r w:rsidRPr="002E23B6">
              <w:rPr>
                <w:sz w:val="24"/>
                <w:szCs w:val="24"/>
              </w:rPr>
              <w:t>), устойчивость</w:t>
            </w:r>
          </w:p>
        </w:tc>
      </w:tr>
      <w:tr w:rsidR="002E23B6" w:rsidRPr="002E23B6" w14:paraId="3A1151F7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4AEAF3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Большой массив, ограниченная память</w:t>
            </w:r>
          </w:p>
        </w:tc>
        <w:tc>
          <w:tcPr>
            <w:tcW w:w="0" w:type="auto"/>
            <w:vAlign w:val="center"/>
            <w:hideMark/>
          </w:tcPr>
          <w:p w14:paraId="51242DC4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2E23B6">
              <w:rPr>
                <w:sz w:val="24"/>
                <w:szCs w:val="24"/>
              </w:rPr>
              <w:t>Heap</w:t>
            </w:r>
            <w:proofErr w:type="spellEnd"/>
            <w:r w:rsidRPr="002E23B6">
              <w:rPr>
                <w:sz w:val="24"/>
                <w:szCs w:val="24"/>
              </w:rPr>
              <w:t xml:space="preserve">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FC8899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gramStart"/>
            <w:r w:rsidRPr="002E23B6">
              <w:rPr>
                <w:sz w:val="24"/>
                <w:szCs w:val="24"/>
              </w:rPr>
              <w:t>O(</w:t>
            </w:r>
            <w:proofErr w:type="gramEnd"/>
            <w:r w:rsidRPr="002E23B6">
              <w:rPr>
                <w:sz w:val="24"/>
                <w:szCs w:val="24"/>
              </w:rPr>
              <w:t>1) доп. памяти, худший случай Θ(</w:t>
            </w:r>
            <w:proofErr w:type="spellStart"/>
            <w:r w:rsidRPr="002E23B6">
              <w:rPr>
                <w:sz w:val="24"/>
                <w:szCs w:val="24"/>
              </w:rPr>
              <w:t>nlogn</w:t>
            </w:r>
            <w:proofErr w:type="spellEnd"/>
            <w:r w:rsidRPr="002E23B6">
              <w:rPr>
                <w:sz w:val="24"/>
                <w:szCs w:val="24"/>
              </w:rPr>
              <w:t>)</w:t>
            </w:r>
          </w:p>
        </w:tc>
      </w:tr>
      <w:tr w:rsidR="002E23B6" w:rsidRPr="002E23B6" w14:paraId="25944EFB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823849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Практическая сортировка общего назначения</w:t>
            </w:r>
          </w:p>
        </w:tc>
        <w:tc>
          <w:tcPr>
            <w:tcW w:w="0" w:type="auto"/>
            <w:vAlign w:val="center"/>
            <w:hideMark/>
          </w:tcPr>
          <w:p w14:paraId="2FB63445" w14:textId="7B636B9F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  <w:lang w:val="en-US"/>
              </w:rPr>
            </w:pPr>
            <w:r w:rsidRPr="002E23B6">
              <w:rPr>
                <w:sz w:val="24"/>
                <w:szCs w:val="24"/>
              </w:rPr>
              <w:t xml:space="preserve">Quick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BFFF62E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высокая средняя эффективность</w:t>
            </w:r>
          </w:p>
        </w:tc>
      </w:tr>
      <w:tr w:rsidR="002E23B6" w:rsidRPr="002E23B6" w14:paraId="62B28825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A6A7DC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Малые или почти отсортированные массивы</w:t>
            </w:r>
          </w:p>
        </w:tc>
        <w:tc>
          <w:tcPr>
            <w:tcW w:w="0" w:type="auto"/>
            <w:vAlign w:val="center"/>
            <w:hideMark/>
          </w:tcPr>
          <w:p w14:paraId="25827100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2E23B6">
              <w:rPr>
                <w:sz w:val="24"/>
                <w:szCs w:val="24"/>
              </w:rPr>
              <w:t>Insertion</w:t>
            </w:r>
            <w:proofErr w:type="spellEnd"/>
            <w:r w:rsidRPr="002E23B6">
              <w:rPr>
                <w:sz w:val="24"/>
                <w:szCs w:val="24"/>
              </w:rPr>
              <w:t xml:space="preserve">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35CAD2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низкие накладные расходы</w:t>
            </w:r>
          </w:p>
        </w:tc>
      </w:tr>
      <w:tr w:rsidR="002E23B6" w:rsidRPr="002E23B6" w14:paraId="148A8EDC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1DD392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Параллельная аппаратная реализация</w:t>
            </w:r>
          </w:p>
        </w:tc>
        <w:tc>
          <w:tcPr>
            <w:tcW w:w="0" w:type="auto"/>
            <w:vAlign w:val="center"/>
            <w:hideMark/>
          </w:tcPr>
          <w:p w14:paraId="714A89F6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2E23B6">
              <w:rPr>
                <w:sz w:val="24"/>
                <w:szCs w:val="24"/>
              </w:rPr>
              <w:t>Бэтчер</w:t>
            </w:r>
            <w:proofErr w:type="spellEnd"/>
            <w:r w:rsidRPr="002E23B6">
              <w:rPr>
                <w:sz w:val="24"/>
                <w:szCs w:val="24"/>
              </w:rPr>
              <w:t xml:space="preserve"> / </w:t>
            </w:r>
            <w:proofErr w:type="spellStart"/>
            <w:r w:rsidRPr="002E23B6">
              <w:rPr>
                <w:sz w:val="24"/>
                <w:szCs w:val="24"/>
              </w:rPr>
              <w:t>Bitonic</w:t>
            </w:r>
            <w:proofErr w:type="spellEnd"/>
            <w:r w:rsidRPr="002E23B6">
              <w:rPr>
                <w:sz w:val="24"/>
                <w:szCs w:val="24"/>
              </w:rPr>
              <w:t xml:space="preserve">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39BA15F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регулярная сеть, глубина Θ(log2n)</w:t>
            </w:r>
          </w:p>
        </w:tc>
      </w:tr>
      <w:tr w:rsidR="002E23B6" w:rsidRPr="002E23B6" w14:paraId="214D5709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973D21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Постоянное время исполнения независимо от входа</w:t>
            </w:r>
          </w:p>
        </w:tc>
        <w:tc>
          <w:tcPr>
            <w:tcW w:w="0" w:type="auto"/>
            <w:vAlign w:val="center"/>
            <w:hideMark/>
          </w:tcPr>
          <w:p w14:paraId="1F10DF1A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2E23B6">
              <w:rPr>
                <w:sz w:val="24"/>
                <w:szCs w:val="24"/>
              </w:rPr>
              <w:t>Бэтчер</w:t>
            </w:r>
            <w:proofErr w:type="spellEnd"/>
            <w:r w:rsidRPr="002E23B6">
              <w:rPr>
                <w:sz w:val="24"/>
                <w:szCs w:val="24"/>
              </w:rPr>
              <w:t xml:space="preserve"> / </w:t>
            </w:r>
            <w:proofErr w:type="spellStart"/>
            <w:r w:rsidRPr="002E23B6">
              <w:rPr>
                <w:sz w:val="24"/>
                <w:szCs w:val="24"/>
              </w:rPr>
              <w:t>Bitonic</w:t>
            </w:r>
            <w:proofErr w:type="spellEnd"/>
            <w:r w:rsidRPr="002E23B6">
              <w:rPr>
                <w:sz w:val="24"/>
                <w:szCs w:val="24"/>
              </w:rPr>
              <w:t xml:space="preserve">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54BA031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отсутствие зависимостей от данных</w:t>
            </w:r>
          </w:p>
        </w:tc>
      </w:tr>
      <w:tr w:rsidR="002E23B6" w:rsidRPr="002E23B6" w14:paraId="30098428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10C8F1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Учебная демонстрация границ метода</w:t>
            </w:r>
          </w:p>
        </w:tc>
        <w:tc>
          <w:tcPr>
            <w:tcW w:w="0" w:type="auto"/>
            <w:vAlign w:val="center"/>
            <w:hideMark/>
          </w:tcPr>
          <w:p w14:paraId="31F982C5" w14:textId="2A032596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  <w:lang w:val="en-US"/>
              </w:rPr>
            </w:pPr>
            <w:r w:rsidRPr="002E23B6">
              <w:rPr>
                <w:sz w:val="24"/>
                <w:szCs w:val="24"/>
                <w:lang w:val="en-US"/>
              </w:rPr>
              <w:t xml:space="preserve">Stooge Sort, </w:t>
            </w:r>
            <w:proofErr w:type="spellStart"/>
            <w:r w:rsidRPr="002E23B6">
              <w:rPr>
                <w:sz w:val="24"/>
                <w:szCs w:val="24"/>
                <w:lang w:val="en-US"/>
              </w:rPr>
              <w:t>Shellsort</w:t>
            </w:r>
            <w:proofErr w:type="spellEnd"/>
            <w:r w:rsidRPr="002E23B6">
              <w:rPr>
                <w:sz w:val="24"/>
                <w:szCs w:val="24"/>
                <w:lang w:val="en-US"/>
              </w:rPr>
              <w:t>,</w:t>
            </w:r>
          </w:p>
        </w:tc>
        <w:tc>
          <w:tcPr>
            <w:tcW w:w="0" w:type="auto"/>
            <w:vAlign w:val="center"/>
            <w:hideMark/>
          </w:tcPr>
          <w:p w14:paraId="4C1A8267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разные типы рекуррентностей и методов анализа</w:t>
            </w:r>
          </w:p>
        </w:tc>
      </w:tr>
    </w:tbl>
    <w:p w14:paraId="7A3DDECB" w14:textId="77777777" w:rsidR="002E23B6" w:rsidRPr="002E23B6" w:rsidRDefault="002E23B6" w:rsidP="002E23B6">
      <w:pPr>
        <w:rPr>
          <w:lang w:eastAsia="en-US"/>
        </w:rPr>
      </w:pPr>
    </w:p>
    <w:p w14:paraId="4F13C30B" w14:textId="2BDCE54D" w:rsidR="00822FFF" w:rsidRPr="002E23B6" w:rsidRDefault="00822FFF">
      <w:pPr>
        <w:pStyle w:val="af"/>
        <w:numPr>
          <w:ilvl w:val="2"/>
          <w:numId w:val="6"/>
        </w:numPr>
      </w:pPr>
      <w:bookmarkStart w:id="52" w:name="_Toc227889277"/>
      <w:r w:rsidRPr="00822FFF">
        <w:t>Применимость результатов в параллельных и криптографических системах</w:t>
      </w:r>
      <w:bookmarkEnd w:id="52"/>
    </w:p>
    <w:p w14:paraId="0986C8AA" w14:textId="13E82893" w:rsidR="00EE088C" w:rsidRPr="00EE088C" w:rsidRDefault="002E23B6" w:rsidP="00EE088C">
      <w:pPr>
        <w:ind w:firstLine="708"/>
      </w:pPr>
      <w:r>
        <w:t xml:space="preserve">Практическая значимость сортировки Бэтчера связана прежде всего с её сетевой природой. В отличие от Quick </w:t>
      </w:r>
      <w:proofErr w:type="spellStart"/>
      <w:r>
        <w:t>Sort</w:t>
      </w:r>
      <w:proofErr w:type="spellEnd"/>
      <w:r>
        <w:t xml:space="preserve"> или </w:t>
      </w:r>
      <w:proofErr w:type="spellStart"/>
      <w:r>
        <w:t>Heap</w:t>
      </w:r>
      <w:proofErr w:type="spellEnd"/>
      <w:r>
        <w:t xml:space="preserve"> </w:t>
      </w:r>
      <w:proofErr w:type="spellStart"/>
      <w:r>
        <w:t>Sort</w:t>
      </w:r>
      <w:proofErr w:type="spellEnd"/>
      <w:r>
        <w:t>, сортировочная сеть заранее определяет все пары сравниваемых индексов. Это свойство важно в трёх классах задач.</w:t>
      </w:r>
      <w:r w:rsidR="00EE088C" w:rsidRPr="00EE088C">
        <w:t xml:space="preserve"> </w:t>
      </w:r>
      <w:r w:rsidR="00EE088C">
        <w:t xml:space="preserve">Следовательно, при наличии достаточного числа параллельных компараторов сортировка может выполняться за </w:t>
      </w:r>
      <w:proofErr w:type="spellStart"/>
      <w:r w:rsidR="00EE088C">
        <w:t>полилогарифмическое</w:t>
      </w:r>
      <w:proofErr w:type="spellEnd"/>
      <w:r w:rsidR="00EE088C">
        <w:t xml:space="preserve"> число тактов. Средний параллелизм сети оценивается как</w:t>
      </w:r>
      <w:r w:rsidR="00EE088C" w:rsidRPr="00EE088C">
        <w:t xml:space="preserve"> </w:t>
      </w:r>
      <m:oMath>
        <m:r>
          <w:rPr>
            <w:rFonts w:ascii="Cambria Math" w:hAnsi="Cambria Math"/>
            <w:lang w:val="en-US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n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S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</m:d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d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S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e>
                </m:d>
              </m:sub>
            </m:sSub>
          </m:den>
        </m:f>
        <m:r>
          <w:rPr>
            <w:rFonts w:ascii="Cambria Math" w:hAnsi="Cambria Math"/>
          </w:rPr>
          <m:t>≈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n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 xml:space="preserve">. </m:t>
        </m:r>
      </m:oMath>
      <w:r w:rsidR="00EE088C" w:rsidRPr="00EE088C">
        <w:t xml:space="preserve">В аппаратных схемах важно, чтобы структура вычислений была регулярной и заранее известной. Сортировка Бэтчера удовлетворяет этому требованию: компараторы и связи между ними определяются только n. Поэтому сеть может </w:t>
      </w:r>
      <w:r w:rsidR="00EE088C" w:rsidRPr="00EE088C">
        <w:lastRenderedPageBreak/>
        <w:t xml:space="preserve">быть синтезирована как фиксированная схема без условных переходов и ветвлений. В криптографии существенным требованием является защита от побочных каналов, в частности от утечек через время исполнения. Алгоритмы, структура которых зависит от данных, могут раскрывать информацию о входе через различия во времени работы или шаблоне обращений к памяти. Сортировочные сети, напротив, выполняют одну и ту же последовательность операций для любых входных данных, что делает их полезными при построении </w:t>
      </w:r>
      <w:proofErr w:type="spellStart"/>
      <w:r w:rsidR="00EE088C" w:rsidRPr="00EE088C">
        <w:t>constant-time</w:t>
      </w:r>
      <w:proofErr w:type="spellEnd"/>
      <w:r w:rsidR="00EE088C" w:rsidRPr="00EE088C">
        <w:t xml:space="preserve"> алгоритмов.</w:t>
      </w:r>
    </w:p>
    <w:p w14:paraId="6AE89C0C" w14:textId="4C694C8B" w:rsidR="00EE088C" w:rsidRPr="00C7181C" w:rsidRDefault="00EE088C" w:rsidP="00EE088C">
      <w:pPr>
        <w:pStyle w:val="editorthemeparagraph"/>
        <w:spacing w:line="360" w:lineRule="auto"/>
        <w:ind w:firstLine="708"/>
        <w:rPr>
          <w:sz w:val="28"/>
          <w:szCs w:val="22"/>
        </w:rPr>
      </w:pPr>
      <w:r w:rsidRPr="00EE088C">
        <w:rPr>
          <w:sz w:val="28"/>
          <w:szCs w:val="22"/>
        </w:rPr>
        <w:t>Кроме того, результаты раздела 2.4 показывают методологическую связь сортировочных сетей с криптографическими алгоритмами, основанными на рекурсивных преобразованиях. Особенно важна аналогия между чётно-нечётным слиянием Бэтчера и алгоритмом Кули–</w:t>
      </w:r>
      <w:proofErr w:type="spellStart"/>
      <w:r w:rsidRPr="00EE088C">
        <w:rPr>
          <w:sz w:val="28"/>
          <w:szCs w:val="22"/>
        </w:rPr>
        <w:t>Тьюки</w:t>
      </w:r>
      <w:proofErr w:type="spellEnd"/>
      <w:r w:rsidRPr="00EE088C">
        <w:rPr>
          <w:sz w:val="28"/>
          <w:szCs w:val="22"/>
        </w:rPr>
        <w:t xml:space="preserve"> FFT/NTT: оба алгоритма используют разбиение данных на чётные и нечётные индексы и имеют рекуррентность с двумя подзадачами половинного размера. Поэтому единый метод анализа рекуррентностей применим как к сортировочным сетям, так и к преобразованиям, используемым в </w:t>
      </w:r>
      <w:proofErr w:type="spellStart"/>
      <w:r w:rsidRPr="00EE088C">
        <w:rPr>
          <w:sz w:val="28"/>
          <w:szCs w:val="22"/>
        </w:rPr>
        <w:t>постквантовой</w:t>
      </w:r>
      <w:proofErr w:type="spellEnd"/>
      <w:r w:rsidRPr="00EE088C">
        <w:rPr>
          <w:sz w:val="28"/>
          <w:szCs w:val="22"/>
        </w:rPr>
        <w:t xml:space="preserve"> криптографии.</w:t>
      </w:r>
    </w:p>
    <w:p w14:paraId="134DB907" w14:textId="5162E6B2" w:rsidR="00D45B41" w:rsidRPr="00D45B41" w:rsidRDefault="00D45B41" w:rsidP="00D45B41">
      <w:pPr>
        <w:pStyle w:val="ad"/>
      </w:pPr>
      <w:bookmarkStart w:id="53" w:name="_Toc227889278"/>
      <w:r w:rsidRPr="00D45B41">
        <w:t>Вывод</w:t>
      </w:r>
      <w:r>
        <w:t>ы</w:t>
      </w:r>
      <w:r w:rsidRPr="00D45B41">
        <w:t xml:space="preserve"> по </w:t>
      </w:r>
      <w:r>
        <w:t>третьей</w:t>
      </w:r>
      <w:r w:rsidRPr="00D45B41">
        <w:t xml:space="preserve"> главе</w:t>
      </w:r>
      <w:bookmarkEnd w:id="53"/>
    </w:p>
    <w:p w14:paraId="31F958A1" w14:textId="25F117B5" w:rsidR="00822FFF" w:rsidRDefault="00EE088C" w:rsidP="00EE088C">
      <w:pPr>
        <w:ind w:firstLine="708"/>
        <w:rPr>
          <w:lang w:val="en-US"/>
        </w:rPr>
      </w:pPr>
      <w:r>
        <w:t>В третьей главе была проведена экспериментальная проверка теоретических результатов, полученных во второй главе. На основании машинного эксперимента можно сформулировать следующие выводы.</w:t>
      </w:r>
    </w:p>
    <w:p w14:paraId="5162A2FA" w14:textId="77777777" w:rsidR="00EE088C" w:rsidRPr="00EE088C" w:rsidRDefault="00EE088C">
      <w:pPr>
        <w:pStyle w:val="editorthemeparagraph"/>
        <w:numPr>
          <w:ilvl w:val="0"/>
          <w:numId w:val="29"/>
        </w:numPr>
        <w:spacing w:line="360" w:lineRule="auto"/>
        <w:rPr>
          <w:sz w:val="28"/>
          <w:szCs w:val="22"/>
        </w:rPr>
      </w:pPr>
      <w:r w:rsidRPr="00EE088C">
        <w:rPr>
          <w:sz w:val="28"/>
          <w:szCs w:val="22"/>
        </w:rPr>
        <w:t>Разработаны программные реализации основных рассматриваемых алгоритмов сортировки на языке Python со встроенными счётчиками сравнений. Реализации позволяют напрямую измерять фактическое число сравнений, выполняемых алгоритмом на входах заданного размера.</w:t>
      </w:r>
    </w:p>
    <w:p w14:paraId="346BEC66" w14:textId="77777777" w:rsidR="00EE088C" w:rsidRDefault="00EE088C">
      <w:pPr>
        <w:pStyle w:val="editorthemeparagraph"/>
        <w:numPr>
          <w:ilvl w:val="0"/>
          <w:numId w:val="30"/>
        </w:numPr>
        <w:spacing w:line="360" w:lineRule="auto"/>
        <w:rPr>
          <w:sz w:val="28"/>
          <w:szCs w:val="22"/>
        </w:rPr>
      </w:pPr>
      <w:r w:rsidRPr="00EE088C">
        <w:rPr>
          <w:sz w:val="28"/>
          <w:szCs w:val="22"/>
        </w:rPr>
        <w:t>Для сортировки Бэтчера экспериментально подтверждена точная формул</w:t>
      </w:r>
      <w:r>
        <w:rPr>
          <w:sz w:val="28"/>
          <w:szCs w:val="22"/>
        </w:rPr>
        <w:t>а</w:t>
      </w:r>
    </w:p>
    <w:p w14:paraId="09B6DC86" w14:textId="4EB481C6" w:rsidR="00EE088C" w:rsidRDefault="00EE088C" w:rsidP="00EE088C">
      <w:pPr>
        <w:pStyle w:val="editorthemeparagraph"/>
        <w:spacing w:line="360" w:lineRule="auto"/>
        <w:ind w:left="720"/>
        <w:rPr>
          <w:sz w:val="28"/>
          <w:szCs w:val="22"/>
        </w:rPr>
      </w:pPr>
      <m:oMathPara>
        <m:oMath>
          <m:r>
            <w:rPr>
              <w:rFonts w:ascii="Cambria Math" w:hAnsi="Cambria Math"/>
              <w:sz w:val="28"/>
              <w:szCs w:val="22"/>
            </w:rPr>
            <m:t>S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2"/>
                </w:rPr>
                <m:t>n</m:t>
              </m:r>
            </m:e>
          </m:d>
          <m:r>
            <w:rPr>
              <w:rFonts w:ascii="Cambria Math" w:hAnsi="Cambria Math"/>
              <w:sz w:val="28"/>
              <w:szCs w:val="22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2"/>
                </w:rPr>
                <m:t>nlo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2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2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2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2"/>
                    </w:rPr>
                    <m:t>lo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2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2"/>
                        </w:rPr>
                        <m:t>g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2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8"/>
                      <w:szCs w:val="22"/>
                    </w:rPr>
                    <m:t>n-1</m:t>
                  </m:r>
                </m:e>
              </m:d>
            </m:num>
            <m:den>
              <m:r>
                <w:rPr>
                  <w:rFonts w:ascii="Cambria Math" w:hAnsi="Cambria Math"/>
                  <w:sz w:val="28"/>
                  <w:szCs w:val="22"/>
                </w:rPr>
                <m:t>4</m:t>
              </m:r>
            </m:den>
          </m:f>
          <m:r>
            <w:rPr>
              <w:rFonts w:ascii="Cambria Math" w:hAnsi="Cambria Math"/>
              <w:sz w:val="28"/>
              <w:szCs w:val="22"/>
            </w:rPr>
            <m:t>+n-1.</m:t>
          </m:r>
        </m:oMath>
      </m:oMathPara>
    </w:p>
    <w:p w14:paraId="3F7B501E" w14:textId="7C7BCCC7" w:rsidR="00EE088C" w:rsidRPr="00EE088C" w:rsidRDefault="00EE088C" w:rsidP="00EE088C">
      <w:pPr>
        <w:pStyle w:val="editorthemeparagraph"/>
        <w:spacing w:line="360" w:lineRule="auto"/>
        <w:ind w:left="720"/>
        <w:rPr>
          <w:sz w:val="28"/>
          <w:szCs w:val="22"/>
        </w:rPr>
      </w:pPr>
      <w:r w:rsidRPr="00EE088C">
        <w:rPr>
          <w:sz w:val="28"/>
          <w:szCs w:val="22"/>
        </w:rPr>
        <w:lastRenderedPageBreak/>
        <w:t>Во всех проведённых экспериментах эмпирическое число сравнений совпадает с теоретическим значением.</w:t>
      </w:r>
    </w:p>
    <w:p w14:paraId="7FE7415E" w14:textId="070FACA5" w:rsidR="00EE088C" w:rsidRPr="00EE088C" w:rsidRDefault="00EE088C">
      <w:pPr>
        <w:pStyle w:val="editorthemeparagraph"/>
        <w:numPr>
          <w:ilvl w:val="0"/>
          <w:numId w:val="31"/>
        </w:numPr>
        <w:spacing w:line="360" w:lineRule="auto"/>
        <w:rPr>
          <w:sz w:val="28"/>
          <w:szCs w:val="22"/>
        </w:rPr>
      </w:pPr>
      <w:r w:rsidRPr="00EE088C">
        <w:rPr>
          <w:sz w:val="28"/>
          <w:szCs w:val="22"/>
        </w:rPr>
        <w:t>Для битонической сортировки также получено точное совпадение эмпирических результатов с теоретической формулой. Это подтверждает корректность реализации сортировочных сетей со счётчиками компараторов.</w:t>
      </w:r>
    </w:p>
    <w:p w14:paraId="0491E13B" w14:textId="08F147E3" w:rsidR="00EE088C" w:rsidRDefault="00EE088C">
      <w:pPr>
        <w:pStyle w:val="a7"/>
        <w:numPr>
          <w:ilvl w:val="0"/>
          <w:numId w:val="31"/>
        </w:numPr>
        <w:rPr>
          <w:lang w:eastAsia="en-US"/>
        </w:rPr>
      </w:pPr>
      <w:r>
        <w:rPr>
          <w:lang w:eastAsia="en-US"/>
        </w:rPr>
        <w:t xml:space="preserve">Для классических алгоритмов сортировки эксперимент показал согласование с известными асимптотическими оценками: </w:t>
      </w:r>
      <w:proofErr w:type="spellStart"/>
      <w:r>
        <w:rPr>
          <w:lang w:eastAsia="en-US"/>
        </w:rPr>
        <w:t>Merge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 xml:space="preserve">, </w:t>
      </w:r>
      <w:proofErr w:type="spellStart"/>
      <w:r>
        <w:rPr>
          <w:lang w:eastAsia="en-US"/>
        </w:rPr>
        <w:t>Heap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 xml:space="preserve"> и Quick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 xml:space="preserve"> в среднем случае демонстрируют рост порядка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>
        <w:rPr>
          <w:lang w:eastAsia="en-US"/>
        </w:rPr>
        <w:t xml:space="preserve"> сортировка вставками и Quick Sort в худшем случае — рост порядка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p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p"/>
                <w:rFonts w:ascii="Cambria Math" w:hAnsi="Cambria Math"/>
              </w:rPr>
              <m:t>2</m:t>
            </m:r>
          </m:sup>
        </m:sSup>
        <m:r>
          <w:rPr>
            <w:rStyle w:val="mclose"/>
            <w:rFonts w:ascii="Cambria Math" w:hAnsi="Cambria Math"/>
          </w:rPr>
          <m:t>)</m:t>
        </m:r>
      </m:oMath>
    </w:p>
    <w:p w14:paraId="6B7A449C" w14:textId="1E1D51F1" w:rsidR="00EE088C" w:rsidRDefault="00EE088C">
      <w:pPr>
        <w:pStyle w:val="a7"/>
        <w:numPr>
          <w:ilvl w:val="0"/>
          <w:numId w:val="31"/>
        </w:numPr>
        <w:rPr>
          <w:lang w:eastAsia="en-US"/>
        </w:rPr>
      </w:pPr>
      <w:r>
        <w:rPr>
          <w:lang w:eastAsia="en-US"/>
        </w:rPr>
        <w:t>Сводный график в логарифмических координатах наглядно подтверждает различие между классами сложности</w:t>
      </w:r>
      <w:r w:rsidRPr="00EE088C">
        <w:rPr>
          <w:lang w:eastAsia="en-US"/>
        </w:rPr>
        <w:t>.</w:t>
      </w:r>
    </w:p>
    <w:p w14:paraId="4CA70D02" w14:textId="228C79F4" w:rsidR="00EE088C" w:rsidRDefault="00EE088C">
      <w:pPr>
        <w:pStyle w:val="a7"/>
        <w:numPr>
          <w:ilvl w:val="0"/>
          <w:numId w:val="31"/>
        </w:numPr>
        <w:rPr>
          <w:lang w:eastAsia="en-US"/>
        </w:rPr>
      </w:pPr>
      <w:r>
        <w:rPr>
          <w:lang w:eastAsia="en-US"/>
        </w:rPr>
        <w:t>Практический анализ показал, что сортировка Бэтчера уступает оптимальным последовательным алгоритмам по числу сравнений, но обладает преимуществами, важными для параллельных и криптографических систем: фиксированная структура, отсутствие зависимости от входных данных, высокая степень параллелизма и пригодность к аппаратной реализации.</w:t>
      </w:r>
    </w:p>
    <w:p w14:paraId="589E3920" w14:textId="38C32E0C" w:rsidR="00EE088C" w:rsidRPr="00EE088C" w:rsidRDefault="00EE088C">
      <w:pPr>
        <w:pStyle w:val="a7"/>
        <w:numPr>
          <w:ilvl w:val="0"/>
          <w:numId w:val="31"/>
        </w:numPr>
        <w:rPr>
          <w:lang w:eastAsia="en-US"/>
        </w:rPr>
      </w:pPr>
      <w:r>
        <w:rPr>
          <w:lang w:eastAsia="en-US"/>
        </w:rPr>
        <w:t>Полученные экспериментальные результаты подтверждают корректность теоретических формул и служат основанием для практических рекомендаций по выбору алгоритма сортировки в зависимости от условий задачи.</w:t>
      </w:r>
    </w:p>
    <w:p w14:paraId="5C56E35D" w14:textId="3CF9E1C9" w:rsidR="00AF4BF2" w:rsidRPr="00822FFF" w:rsidRDefault="00822FFF" w:rsidP="00AF4BF2">
      <w:pPr>
        <w:rPr>
          <w:rFonts w:eastAsiaTheme="minorHAnsi" w:cstheme="minorBidi"/>
          <w:b/>
          <w:kern w:val="2"/>
          <w:lang w:eastAsia="en-US"/>
          <w14:ligatures w14:val="standardContextual"/>
        </w:rPr>
      </w:pPr>
      <w:r>
        <w:br w:type="page"/>
      </w:r>
    </w:p>
    <w:p w14:paraId="323A21DF" w14:textId="6B6C9AC2" w:rsidR="00AF4BF2" w:rsidRDefault="00AF4BF2" w:rsidP="00AF4BF2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54" w:name="_Toc227889279"/>
      <w:r w:rsidRPr="00AF4BF2">
        <w:rPr>
          <w:rFonts w:ascii="Times New Roman" w:hAnsi="Times New Roman"/>
          <w:sz w:val="28"/>
          <w:szCs w:val="28"/>
        </w:rPr>
        <w:lastRenderedPageBreak/>
        <w:t>ЗАКЛЮЧЕНИЕ</w:t>
      </w:r>
      <w:bookmarkEnd w:id="54"/>
      <w:r w:rsidRPr="00AF4BF2">
        <w:rPr>
          <w:rFonts w:ascii="Times New Roman" w:hAnsi="Times New Roman"/>
          <w:sz w:val="28"/>
          <w:szCs w:val="28"/>
        </w:rPr>
        <w:t> </w:t>
      </w:r>
    </w:p>
    <w:p w14:paraId="1410184D" w14:textId="77777777" w:rsidR="00AF4BF2" w:rsidRDefault="00AF4BF2" w:rsidP="00AF4BF2">
      <w:pPr>
        <w:rPr>
          <w:lang w:eastAsia="en-US"/>
        </w:rPr>
      </w:pPr>
    </w:p>
    <w:p w14:paraId="1A12051B" w14:textId="77777777" w:rsidR="00AB79F6" w:rsidRDefault="00AB79F6" w:rsidP="00AB79F6">
      <w:pPr>
        <w:ind w:firstLine="708"/>
        <w:rPr>
          <w:lang w:eastAsia="en-US"/>
        </w:rPr>
      </w:pPr>
      <w:r>
        <w:rPr>
          <w:lang w:eastAsia="en-US"/>
        </w:rPr>
        <w:t>В настоящей выпускной квалификационной работе был проведён теоретический и экспериментальный анализ сложности алгоритмов сортировки методом рекуррентных соотношений. Центральным объектом исследования выступила чётно-нечётная сортировка слиянием Бэтчера — сортировочная сеть, обладающая фиксированной структурой сравнений, не зависящей от входных данных, и высокой степенью параллелизма.</w:t>
      </w:r>
    </w:p>
    <w:p w14:paraId="405AA20B" w14:textId="77777777" w:rsidR="00AB79F6" w:rsidRDefault="00AB79F6" w:rsidP="00AB79F6">
      <w:pPr>
        <w:ind w:firstLine="708"/>
        <w:rPr>
          <w:lang w:eastAsia="en-US"/>
        </w:rPr>
      </w:pPr>
      <w:r>
        <w:rPr>
          <w:lang w:eastAsia="en-US"/>
        </w:rPr>
        <w:t>Цель работы заключалась в разработке и систематическом применении единого метода асимптотического анализа, основанного на решении рекуррентных соотношений, к сортировке Бэтчера и родственным ей алгоритмам, получении точных замкнутых формул сложности и экспериментальной проверке полученных результатов. В ходе выполнения работы поставленная цель была достигнута, а сформулированные во введении задачи решены в полном объёме.</w:t>
      </w:r>
    </w:p>
    <w:p w14:paraId="7007538A" w14:textId="77777777" w:rsidR="00AB79F6" w:rsidRDefault="00AB79F6" w:rsidP="00AB79F6">
      <w:pPr>
        <w:ind w:firstLine="708"/>
        <w:rPr>
          <w:lang w:eastAsia="en-US"/>
        </w:rPr>
      </w:pPr>
      <w:r>
        <w:rPr>
          <w:lang w:eastAsia="en-US"/>
        </w:rPr>
        <w:t>В первой главе были рассмотрены теоретические основы асимптотического анализа алгоритмов сортировки. Была дана классификация алгоритмов сортировки по ключевым признакам: природе операций над элементами, асимптотической сложности, использованию дополнительной памяти, устойчивости, зависимости от входных данных и пригодности к параллельному исполнению. Особое внимание было уделено сортировочным сетям как классу алгоритмов, в которых последовательность компараторов фиксирована заранее и определяется только размером входа. Было показано, что основными характеристиками сортировочной сети являются её размер, то есть число компараторов, и глубина, то есть длина критического пути зависимостей.</w:t>
      </w:r>
    </w:p>
    <w:p w14:paraId="641CC347" w14:textId="64E51F84" w:rsidR="00AB79F6" w:rsidRDefault="00AB79F6" w:rsidP="00AB79F6">
      <w:pPr>
        <w:ind w:firstLine="708"/>
        <w:rPr>
          <w:lang w:eastAsia="en-US"/>
        </w:rPr>
      </w:pPr>
      <w:r>
        <w:rPr>
          <w:lang w:eastAsia="en-US"/>
        </w:rPr>
        <w:t>Также в первой главе были систематизированы основные методы асимптотического анализа: асимптотические обозначения O, \Omega, \</w:t>
      </w:r>
      <w:proofErr w:type="spellStart"/>
      <w:r>
        <w:rPr>
          <w:lang w:eastAsia="en-US"/>
        </w:rPr>
        <w:t>Theta</w:t>
      </w:r>
      <w:proofErr w:type="spellEnd"/>
      <w:r>
        <w:rPr>
          <w:lang w:eastAsia="en-US"/>
        </w:rPr>
        <w:t>, o, \</w:t>
      </w:r>
      <w:proofErr w:type="spellStart"/>
      <w:r>
        <w:rPr>
          <w:lang w:eastAsia="en-US"/>
        </w:rPr>
        <w:t>omega</w:t>
      </w:r>
      <w:proofErr w:type="spellEnd"/>
      <w:r>
        <w:rPr>
          <w:lang w:eastAsia="en-US"/>
        </w:rPr>
        <w:t>; метод раскрутки рекуррентных соотношений; мастер-теорема; метод Акра–</w:t>
      </w:r>
      <w:proofErr w:type="spellStart"/>
      <w:r>
        <w:rPr>
          <w:lang w:eastAsia="en-US"/>
        </w:rPr>
        <w:t>Баззи</w:t>
      </w:r>
      <w:proofErr w:type="spellEnd"/>
      <w:r>
        <w:rPr>
          <w:lang w:eastAsia="en-US"/>
        </w:rPr>
        <w:t xml:space="preserve">; метод подстановки; метод дерева рекурсии; прямой подсчёт; </w:t>
      </w:r>
      <w:r>
        <w:rPr>
          <w:lang w:eastAsia="en-US"/>
        </w:rPr>
        <w:lastRenderedPageBreak/>
        <w:t xml:space="preserve">вероятностный и амортизированный анализ. Было показано, что метод рекуррентных соотношений является основным инструментом анализа алгоритмов с рекурсивной структурой, а для алгоритмов, не укладывающихся в парадигму «разделяй и властвуй», требуются альтернативные методы. </w:t>
      </w:r>
    </w:p>
    <w:p w14:paraId="068F6D2D" w14:textId="725B7C4A" w:rsidR="00AB79F6" w:rsidRDefault="00AB79F6" w:rsidP="00AB79F6">
      <w:pPr>
        <w:ind w:firstLine="708"/>
        <w:rPr>
          <w:lang w:eastAsia="en-US"/>
        </w:rPr>
      </w:pPr>
      <w:r>
        <w:rPr>
          <w:lang w:eastAsia="en-US"/>
        </w:rPr>
        <w:t>Во второй главе был выполнен основной математический анализ. Для операции чётно-нечётного слияния Бэтчера было записано и решено рекуррентное соотношение</w:t>
      </w:r>
      <w:r w:rsidRPr="00AB79F6">
        <w:rPr>
          <w:lang w:eastAsia="en-US"/>
        </w:rPr>
        <w:t xml:space="preserve">: </w:t>
      </w:r>
      <m:oMath>
        <m:r>
          <w:rPr>
            <w:rFonts w:ascii="Cambria Math" w:hAnsi="Cambria Math"/>
            <w:lang w:eastAsia="en-US"/>
          </w:rPr>
          <m:t>M(n)=2M(</m:t>
        </m:r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eastAsia="en-US"/>
              </w:rPr>
              <m:t>n</m:t>
            </m:r>
          </m:num>
          <m:den>
            <m:r>
              <w:rPr>
                <w:rFonts w:ascii="Cambria Math" w:hAnsi="Cambria Math"/>
                <w:lang w:eastAsia="en-US"/>
              </w:rPr>
              <m:t>2</m:t>
            </m:r>
          </m:den>
        </m:f>
        <m:r>
          <w:rPr>
            <w:rFonts w:ascii="Cambria Math" w:hAnsi="Cambria Math"/>
            <w:lang w:eastAsia="en-US"/>
          </w:rPr>
          <m:t>)+</m:t>
        </m:r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eastAsia="en-US"/>
              </w:rPr>
              <m:t>n</m:t>
            </m:r>
          </m:num>
          <m:den>
            <m:r>
              <w:rPr>
                <w:rFonts w:ascii="Cambria Math" w:hAnsi="Cambria Math"/>
                <w:lang w:eastAsia="en-US"/>
              </w:rPr>
              <m:t>2</m:t>
            </m:r>
          </m:den>
        </m:f>
        <m:r>
          <w:rPr>
            <w:rFonts w:ascii="Cambria Math" w:hAnsi="Cambria Math"/>
            <w:lang w:eastAsia="en-US"/>
          </w:rPr>
          <m:t>-1,  M(2)=1.</m:t>
        </m:r>
      </m:oMath>
      <w:r w:rsidRPr="00AB79F6">
        <w:rPr>
          <w:lang w:eastAsia="en-US"/>
        </w:rPr>
        <w:t xml:space="preserve"> Методом раскрутки была получена точная формула</w:t>
      </w:r>
      <w:r>
        <w:rPr>
          <w:lang w:eastAsia="en-US"/>
        </w:rPr>
        <w:t xml:space="preserve"> </w:t>
      </w:r>
      <m:oMath>
        <m:r>
          <w:rPr>
            <w:rFonts w:ascii="Cambria Math" w:hAnsi="Cambria Math"/>
            <w:lang w:eastAsia="en-US"/>
          </w:rPr>
          <m:t>M(n)=</m:t>
        </m:r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eastAsia="en-US"/>
              </w:rPr>
              <m:t>n</m:t>
            </m:r>
          </m:num>
          <m:den>
            <m:r>
              <w:rPr>
                <w:rFonts w:ascii="Cambria Math" w:hAnsi="Cambria Math"/>
                <w:lang w:eastAsia="en-US"/>
              </w:rPr>
              <m:t>2</m:t>
            </m:r>
          </m:den>
        </m:f>
        <m:r>
          <w:rPr>
            <w:rFonts w:ascii="Cambria Math" w:hAnsi="Cambria Math"/>
            <w:lang w:eastAsia="en-US"/>
          </w:rPr>
          <m:t>(log₂ n-1)+1</m:t>
        </m:r>
      </m:oMath>
      <w:r w:rsidRPr="00AB79F6">
        <w:rPr>
          <w:lang w:eastAsia="en-US"/>
        </w:rPr>
        <w:t xml:space="preserve">, </w:t>
      </w:r>
      <w:r>
        <w:t xml:space="preserve">из которой следует асимптотическая оценка </w:t>
      </w:r>
      <m:oMath>
        <m:r>
          <w:rPr>
            <w:rStyle w:val="mord"/>
            <w:rFonts w:ascii="Cambria Math" w:hAnsi="Cambria Math"/>
          </w:rPr>
          <m:t>M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 w:cs="Cambria Math"/>
          </w:rPr>
          <m:t>∈</m:t>
        </m:r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  <m:r>
          <w:rPr>
            <w:rFonts w:ascii="Cambria Math" w:hAnsi="Cambria Math"/>
          </w:rPr>
          <m:t>.</m:t>
        </m:r>
      </m:oMath>
    </w:p>
    <w:p w14:paraId="1D733786" w14:textId="43F9DC1A" w:rsidR="00AB79F6" w:rsidRPr="00C7181C" w:rsidRDefault="00AB79F6" w:rsidP="00AB79F6">
      <w:pPr>
        <w:ind w:firstLine="708"/>
      </w:pPr>
      <w:r>
        <w:t>Для полной сортировочной сети Бэтчера было получено рекуррентное соотношение</w:t>
      </w:r>
      <w:r w:rsidRPr="00AB79F6">
        <w:t xml:space="preserve">: </w:t>
      </w:r>
      <m:oMath>
        <m:r>
          <w:rPr>
            <w:rFonts w:ascii="Cambria Math" w:hAnsi="Cambria Math"/>
            <w:lang w:val="en-US" w:eastAsia="en-US"/>
          </w:rPr>
          <m:t>S</m:t>
        </m:r>
        <m:d>
          <m:dPr>
            <m:ctrlPr>
              <w:rPr>
                <w:rFonts w:ascii="Cambria Math" w:hAnsi="Cambria Math"/>
                <w:i/>
                <w:lang w:eastAsia="en-US"/>
              </w:rPr>
            </m:ctrlPr>
          </m:dPr>
          <m:e>
            <m:r>
              <w:rPr>
                <w:rFonts w:ascii="Cambria Math" w:hAnsi="Cambria Math"/>
                <w:lang w:val="en-US" w:eastAsia="en-US"/>
              </w:rPr>
              <m:t>n</m:t>
            </m:r>
          </m:e>
        </m:d>
        <m:r>
          <w:rPr>
            <w:rFonts w:ascii="Cambria Math" w:hAnsi="Cambria Math"/>
            <w:lang w:eastAsia="en-US"/>
          </w:rPr>
          <m:t>=2</m:t>
        </m:r>
        <m:r>
          <w:rPr>
            <w:rFonts w:ascii="Cambria Math" w:hAnsi="Cambria Math"/>
            <w:lang w:val="en-US" w:eastAsia="en-US"/>
          </w:rPr>
          <m:t>S</m:t>
        </m:r>
        <m:d>
          <m:dPr>
            <m:ctrlPr>
              <w:rPr>
                <w:rFonts w:ascii="Cambria Math" w:hAnsi="Cambria Math"/>
                <w:i/>
                <w:lang w:eastAsia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lang w:val="en-US" w:eastAsia="en-US"/>
                  </w:rPr>
                </m:ctrlPr>
              </m:fPr>
              <m:num>
                <m:r>
                  <w:rPr>
                    <w:rFonts w:ascii="Cambria Math" w:hAnsi="Cambria Math"/>
                    <w:lang w:val="en-US" w:eastAsia="en-US"/>
                  </w:rPr>
                  <m:t>n</m:t>
                </m:r>
              </m:num>
              <m:den>
                <m:r>
                  <w:rPr>
                    <w:rFonts w:ascii="Cambria Math" w:hAnsi="Cambria Math"/>
                    <w:lang w:eastAsia="en-US"/>
                  </w:rPr>
                  <m:t>2</m:t>
                </m:r>
              </m:den>
            </m:f>
          </m:e>
        </m:d>
        <m:r>
          <w:rPr>
            <w:rFonts w:ascii="Cambria Math" w:hAnsi="Cambria Math"/>
            <w:lang w:eastAsia="en-US"/>
          </w:rPr>
          <m:t>+</m:t>
        </m:r>
        <m:r>
          <w:rPr>
            <w:rFonts w:ascii="Cambria Math" w:hAnsi="Cambria Math"/>
            <w:lang w:val="en-US" w:eastAsia="en-US"/>
          </w:rPr>
          <m:t>M</m:t>
        </m:r>
        <m:d>
          <m:dPr>
            <m:ctrlPr>
              <w:rPr>
                <w:rFonts w:ascii="Cambria Math" w:hAnsi="Cambria Math"/>
                <w:i/>
                <w:lang w:eastAsia="en-US"/>
              </w:rPr>
            </m:ctrlPr>
          </m:dPr>
          <m:e>
            <m:r>
              <w:rPr>
                <w:rFonts w:ascii="Cambria Math" w:hAnsi="Cambria Math"/>
                <w:lang w:val="en-US" w:eastAsia="en-US"/>
              </w:rPr>
              <m:t>n</m:t>
            </m:r>
          </m:e>
        </m:d>
        <m:r>
          <w:rPr>
            <w:rFonts w:ascii="Cambria Math" w:hAnsi="Cambria Math"/>
            <w:lang w:eastAsia="en-US"/>
          </w:rPr>
          <m:t>,</m:t>
        </m:r>
      </m:oMath>
      <w:r w:rsidRPr="00AB79F6">
        <w:rPr>
          <w:lang w:eastAsia="en-US"/>
        </w:rPr>
        <w:t xml:space="preserve"> </w:t>
      </w:r>
      <w:r>
        <w:t>решение которого дало точную формулу числа компараторов:</w:t>
      </w:r>
      <w:r w:rsidR="004C116E" w:rsidRPr="004C116E">
        <w:t xml:space="preserve"> </w:t>
      </w:r>
      <m:oMath>
        <m:r>
          <w:rPr>
            <w:rFonts w:ascii="Cambria Math" w:hAnsi="Cambria Math"/>
          </w:rPr>
          <m:t>S(n)=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nlo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g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n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lo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n-1</m:t>
                </m:r>
              </m:e>
            </m:d>
          </m:num>
          <m:den>
            <m:r>
              <w:rPr>
                <w:rFonts w:ascii="Cambria Math" w:hAnsi="Cambria Math"/>
              </w:rPr>
              <m:t>4</m:t>
            </m:r>
          </m:den>
        </m:f>
        <m:r>
          <w:rPr>
            <w:rFonts w:ascii="Cambria Math" w:hAnsi="Cambria Math"/>
          </w:rPr>
          <m:t>+n-1.</m:t>
        </m:r>
      </m:oMath>
      <w:r w:rsidR="004C116E" w:rsidRPr="004C116E">
        <w:t xml:space="preserve"> </w:t>
      </w:r>
      <w:r w:rsidR="004C116E">
        <w:t>Следовательно, размер сети Бэтчера имеет асимптотику</w:t>
      </w:r>
      <w:r w:rsidR="004C116E" w:rsidRPr="004C116E">
        <w:t xml:space="preserve">:  </w:t>
      </w:r>
      <m:oMath>
        <m:r>
          <w:rPr>
            <w:rFonts w:ascii="Cambria Math" w:hAnsi="Cambria Math"/>
          </w:rPr>
          <m:t>S(n)∈Θ(nlog² n).</m:t>
        </m:r>
      </m:oMath>
      <w:r w:rsidR="004C116E" w:rsidRPr="004C116E">
        <w:t xml:space="preserve"> </w:t>
      </w:r>
      <w:r w:rsidR="004C116E">
        <w:t xml:space="preserve">Отдельно была рассмотрена глубина сортировочной сети как характеристика параллельной сложности. Было показано, что глубина операции слияния равна </w:t>
      </w:r>
      <m:oMath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"/>
                    <w:rFonts w:ascii="Cambria Math" w:hAnsi="Cambria Math"/>
                  </w:rPr>
                </m:ctrlPr>
              </m:e>
              <m:sub>
                <m:r>
                  <w:rPr>
                    <w:rStyle w:val="mord"/>
                    <w:rFonts w:ascii="Cambria Math" w:hAnsi="Cambria Math"/>
                  </w:rPr>
                  <m:t>2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b>
            </m:sSub>
            <m:ctrlPr>
              <w:rPr>
                <w:rStyle w:val="vlist-s"/>
                <w:rFonts w:ascii="Cambria Math" w:eastAsiaTheme="majorEastAsia" w:hAnsi="Cambria Math"/>
                <w:i/>
              </w:rPr>
            </m:ctrlPr>
          </m:fName>
          <m:e>
            <m:r>
              <w:rPr>
                <w:rStyle w:val="vlist-s"/>
                <w:rFonts w:ascii="Cambria Math" w:eastAsiaTheme="majorEastAsia" w:hAnsi="Cambria Math"/>
              </w:rPr>
              <m:t>n</m:t>
            </m:r>
            <m:ctrlPr>
              <w:rPr>
                <w:rStyle w:val="vlist-s"/>
                <w:rFonts w:ascii="Cambria Math" w:eastAsiaTheme="majorEastAsia" w:hAnsi="Cambria Math"/>
                <w:i/>
              </w:rPr>
            </m:ctrlPr>
          </m:e>
        </m:func>
      </m:oMath>
      <w:r w:rsidR="004C116E">
        <w:t>, а глубина полной сортировки определяется формулой</w:t>
      </w:r>
      <w:r w:rsidR="004C116E" w:rsidRPr="004C116E">
        <w:t xml:space="preserve">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S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n</m:t>
                </m:r>
              </m:e>
            </m:d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lo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g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n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lo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n+1</m:t>
                </m:r>
              </m:e>
            </m:d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.</m:t>
        </m:r>
      </m:oMath>
      <w:r w:rsidR="004C116E" w:rsidRPr="004C116E">
        <w:t xml:space="preserve"> </w:t>
      </w:r>
      <w:r w:rsidR="004C116E">
        <w:t xml:space="preserve">Таким образом, параллельная сложность сортировки Бэтчера составляет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p"/>
            <w:rFonts w:ascii="Cambria Math" w:hAnsi="Cambria Math"/>
          </w:rPr>
          <m:t>lo</m:t>
        </m:r>
        <m:sSup>
          <m:sSupPr>
            <m:ctrlPr>
              <w:rPr>
                <w:rStyle w:val="mop"/>
                <w:rFonts w:ascii="Cambria Math" w:hAnsi="Cambria Math"/>
                <w:i/>
              </w:rPr>
            </m:ctrlPr>
          </m:sSupPr>
          <m:e>
            <m:r>
              <w:rPr>
                <w:rStyle w:val="mop"/>
                <w:rFonts w:ascii="Cambria Math" w:hAnsi="Cambria Math"/>
              </w:rPr>
              <m:t>g</m:t>
            </m:r>
          </m:e>
          <m:sup>
            <m:r>
              <w:rPr>
                <w:rStyle w:val="mord"/>
                <w:rFonts w:ascii="Cambria Math" w:hAnsi="Cambria Math"/>
              </w:rPr>
              <m:t>2</m:t>
            </m:r>
          </m:sup>
        </m:sSup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 w:rsidR="004C116E">
        <w:t>, что существенно меньше её последовательной сложности по числу компараторов. Этот результат объясняет практическую значимость сортировки Бэтчера для аппаратных и параллельных реализаций.</w:t>
      </w:r>
    </w:p>
    <w:p w14:paraId="3DC08DA9" w14:textId="77777777" w:rsidR="004C116E" w:rsidRPr="00C7181C" w:rsidRDefault="004C116E" w:rsidP="004C116E">
      <w:pPr>
        <w:ind w:firstLine="708"/>
      </w:pPr>
      <w:r>
        <w:t xml:space="preserve">В этой же главе метод рекуррентных соотношений был применён к классическим алгоритмам сортировки. Было показано, что сортировка слиянием имеет сложность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>
        <w:t xml:space="preserve">, битоническая сортировка —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2n</m:t>
        </m:r>
        <m:r>
          <w:rPr>
            <w:rStyle w:val="mclose"/>
            <w:rFonts w:ascii="Cambria Math" w:hAnsi="Cambria Math"/>
          </w:rPr>
          <m:t>)</m:t>
        </m:r>
      </m:oMath>
      <w:r>
        <w:t xml:space="preserve">, быстрая сортировка в лучшем и среднем случаях —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  <m:r>
          <w:rPr>
            <w:rFonts w:ascii="Cambria Math" w:hAnsi="Cambria Math"/>
          </w:rPr>
          <m:t>,</m:t>
        </m:r>
      </m:oMath>
      <w:r>
        <w:t xml:space="preserve"> а в худшем случае —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2</m:t>
            </m:r>
          </m:sup>
        </m:sSup>
        <m:r>
          <w:rPr>
            <w:rStyle w:val="mclose"/>
            <w:rFonts w:ascii="Cambria Math" w:hAnsi="Cambria Math"/>
          </w:rPr>
          <m:t>)</m:t>
        </m:r>
      </m:oMath>
      <w:r>
        <w:t xml:space="preserve">. Для сортировки вставками была получена квадратичная оценка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pen"/>
                <w:rFonts w:ascii="Cambria Math" w:hAnsi="Cambria Math"/>
              </w:rPr>
              <m:t>2</m:t>
            </m:r>
          </m:sup>
        </m:sSup>
        <m:r>
          <w:rPr>
            <w:rStyle w:val="mclose"/>
            <w:rFonts w:ascii="Cambria Math" w:hAnsi="Cambria Math"/>
          </w:rPr>
          <m:t>)</m:t>
        </m:r>
      </m:oMath>
      <w:r>
        <w:t xml:space="preserve">, а </w:t>
      </w:r>
      <w:r>
        <w:lastRenderedPageBreak/>
        <w:t xml:space="preserve">для пирамидальной сортировки — оценка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>
        <w:t xml:space="preserve"> методом прямого суммирования.</w:t>
      </w:r>
    </w:p>
    <w:p w14:paraId="42345222" w14:textId="23BA50F5" w:rsidR="004C116E" w:rsidRPr="00C7181C" w:rsidRDefault="004C116E" w:rsidP="004C116E">
      <w:pPr>
        <w:ind w:firstLine="708"/>
      </w:pPr>
      <w:r w:rsidRPr="004C116E">
        <w:t xml:space="preserve"> </w:t>
      </w:r>
      <w:r>
        <w:t xml:space="preserve">На основании проведённого анализа были сформулированы границы применимости метода рекуррентных соотношений. Было установлено, что для прямого применения метода необходимы три условия: наличие рекурсивной структуры, детерминированность размеров подзадач и явная выразимость стоимости работы вне рекурсивных вызовов. Если хотя бы одно из этих условий нарушается, стандартная раскрутка рекуррентности либо требует существенной модификации, либо становится неприменимой. В качестве примеров были рассмотрены Quick </w:t>
      </w:r>
      <w:proofErr w:type="spellStart"/>
      <w:r>
        <w:t>Sort</w:t>
      </w:r>
      <w:proofErr w:type="spellEnd"/>
      <w:r>
        <w:t xml:space="preserve"> в среднем случае, </w:t>
      </w:r>
      <w:proofErr w:type="spellStart"/>
      <w:r>
        <w:t>Heap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, </w:t>
      </w:r>
      <w:proofErr w:type="spellStart"/>
      <w:r>
        <w:t>Shellsort</w:t>
      </w:r>
      <w:proofErr w:type="spellEnd"/>
      <w:r>
        <w:t xml:space="preserve"> и </w:t>
      </w:r>
      <w:proofErr w:type="spellStart"/>
      <w:r>
        <w:t>Tim</w:t>
      </w:r>
      <w:proofErr w:type="spellEnd"/>
      <w:r>
        <w:t xml:space="preserve"> </w:t>
      </w:r>
      <w:proofErr w:type="spellStart"/>
      <w:r>
        <w:t>Sort</w:t>
      </w:r>
      <w:proofErr w:type="spellEnd"/>
      <w:r>
        <w:t>.</w:t>
      </w:r>
      <w:r w:rsidRPr="004C116E">
        <w:t xml:space="preserve"> </w:t>
      </w:r>
      <w:r>
        <w:t xml:space="preserve">Дополнительно во второй главе было показано, что метод рекуррентных соотношений применим не только к сортировкам, но и к алгоритмам, используемым в криптографических системах и вычислительной алгебре. Были рассмотрены умножение Карацубы, алгоритм </w:t>
      </w:r>
      <w:proofErr w:type="spellStart"/>
      <w:r>
        <w:t>Тоома</w:t>
      </w:r>
      <w:proofErr w:type="spellEnd"/>
      <w:r>
        <w:t>–Кука, быстрое преобразование Фурье и теоретико-числовое преобразование, алгоритм Штрассена для матричного умножения и деревья Меркля. Это позволило продемонстрировать универсальность рассматриваемого метода для широкого класса алгоритмов парадигмы «разделяй и властвуй». Отдельно была выявлена структурная аналогия между чётно-нечётным слиянием Бэтчера и алгоритмом Кули–</w:t>
      </w:r>
      <w:proofErr w:type="spellStart"/>
      <w:r>
        <w:t>Тьюки</w:t>
      </w:r>
      <w:proofErr w:type="spellEnd"/>
      <w:r>
        <w:t xml:space="preserve"> FFT/NTT, поскольку оба алгоритма используют разбиение данных по чётности индексов и приводят к рекуррентностям с двумя подзадачами половинного размера.</w:t>
      </w:r>
    </w:p>
    <w:p w14:paraId="41A1B799" w14:textId="688CA378" w:rsidR="004C116E" w:rsidRPr="004C116E" w:rsidRDefault="004C116E" w:rsidP="00AB79F6">
      <w:pPr>
        <w:ind w:firstLine="708"/>
      </w:pPr>
      <w:r>
        <w:t xml:space="preserve">В третьей главе была выполнена экспериментальная проверка теоретических результатов. Для этого были разработаны программные реализации рассматриваемых алгоритмов сортировки на языке Python со встроенными счётчиками сравнений. Эксперименты проводились для входов размера </w:t>
      </w:r>
      <w:r>
        <w:rPr>
          <w:rStyle w:val="mord"/>
        </w:rPr>
        <w:t>n</w:t>
      </w:r>
      <w:r>
        <w:rPr>
          <w:rStyle w:val="mrel"/>
        </w:rPr>
        <w:t>=</w:t>
      </w:r>
      <w:r>
        <w:rPr>
          <w:rStyle w:val="mord"/>
        </w:rPr>
        <w:t>2k</w:t>
      </w:r>
      <w:r>
        <w:t>, что соответствует рекурсивной структуре сортировки Бэтчера и битонической сортировки.</w:t>
      </w:r>
      <w:r w:rsidRPr="004C116E">
        <w:t xml:space="preserve"> </w:t>
      </w:r>
      <w:r>
        <w:t>Для сортировки Бэтчера было экспериментально подтверждено точное совпадение эмпирического числа сравнений с формулой</w:t>
      </w:r>
    </w:p>
    <w:p w14:paraId="176712F0" w14:textId="0E6874F1" w:rsidR="004C116E" w:rsidRPr="00C7181C" w:rsidRDefault="004C116E" w:rsidP="00AB79F6">
      <w:pPr>
        <w:ind w:firstLine="708"/>
      </w:pPr>
      <w:r>
        <w:lastRenderedPageBreak/>
        <w:t>Таким образом, в работе были получены следующие основные результаты:</w:t>
      </w:r>
    </w:p>
    <w:p w14:paraId="5027D5DE" w14:textId="52AAEBBE" w:rsidR="004C116E" w:rsidRPr="004C116E" w:rsidRDefault="004C116E">
      <w:pPr>
        <w:pStyle w:val="a7"/>
        <w:numPr>
          <w:ilvl w:val="0"/>
          <w:numId w:val="28"/>
        </w:numPr>
        <w:rPr>
          <w:iCs/>
        </w:rPr>
      </w:pPr>
      <w:r w:rsidRPr="004C116E">
        <w:rPr>
          <w:iCs/>
        </w:rPr>
        <w:t>Систематизированы методы асимптотического анализа алгоритмов сортировки и показана область применимости каждого из них.</w:t>
      </w:r>
    </w:p>
    <w:p w14:paraId="234496A4" w14:textId="2064CE7E" w:rsidR="004C116E" w:rsidRPr="004C116E" w:rsidRDefault="004C116E">
      <w:pPr>
        <w:pStyle w:val="a7"/>
        <w:numPr>
          <w:ilvl w:val="0"/>
          <w:numId w:val="28"/>
        </w:numPr>
        <w:rPr>
          <w:iCs/>
        </w:rPr>
      </w:pPr>
      <w:r w:rsidRPr="004C116E">
        <w:rPr>
          <w:iCs/>
        </w:rPr>
        <w:t>Проведён полный математический анализ сортировки Бэтчера методом раскрутки рекуррентных соотношений.</w:t>
      </w:r>
    </w:p>
    <w:p w14:paraId="1953E81F" w14:textId="349211CF" w:rsidR="004C116E" w:rsidRPr="004C116E" w:rsidRDefault="004C116E">
      <w:pPr>
        <w:pStyle w:val="a7"/>
        <w:numPr>
          <w:ilvl w:val="0"/>
          <w:numId w:val="28"/>
        </w:numPr>
        <w:rPr>
          <w:iCs/>
        </w:rPr>
      </w:pPr>
      <w:r w:rsidRPr="004C116E">
        <w:rPr>
          <w:iCs/>
        </w:rPr>
        <w:t>Получены точные замкнутые формулы для числа компараторов операции слияния, числа компараторов полной сортировки и глубины сети Бэтчера.</w:t>
      </w:r>
    </w:p>
    <w:p w14:paraId="42FCBF3C" w14:textId="398024F2" w:rsidR="004C116E" w:rsidRPr="004C116E" w:rsidRDefault="004C116E">
      <w:pPr>
        <w:pStyle w:val="a7"/>
        <w:numPr>
          <w:ilvl w:val="0"/>
          <w:numId w:val="28"/>
        </w:numPr>
        <w:rPr>
          <w:iCs/>
        </w:rPr>
      </w:pPr>
      <w:r w:rsidRPr="004C116E">
        <w:rPr>
          <w:iCs/>
        </w:rPr>
        <w:t>Выполнено сравнение сортировки Бэтчера с классическими алгоритмами сортировки и показано, какие алгоритмы допускают прямой анализ методом рекуррентных соотношений, а какие требуют альтернативных методов.</w:t>
      </w:r>
    </w:p>
    <w:p w14:paraId="75412FB2" w14:textId="476F1780" w:rsidR="004C116E" w:rsidRPr="004C116E" w:rsidRDefault="004C116E">
      <w:pPr>
        <w:pStyle w:val="a7"/>
        <w:numPr>
          <w:ilvl w:val="0"/>
          <w:numId w:val="28"/>
        </w:numPr>
        <w:rPr>
          <w:iCs/>
        </w:rPr>
      </w:pPr>
      <w:r w:rsidRPr="004C116E">
        <w:rPr>
          <w:iCs/>
        </w:rPr>
        <w:t>Метод рекуррентных соотношений распространён на ряд криптографических алгоритмов, имеющих рекурсивную структуру.</w:t>
      </w:r>
    </w:p>
    <w:p w14:paraId="67646033" w14:textId="77777777" w:rsidR="004C116E" w:rsidRPr="004C116E" w:rsidRDefault="004C116E">
      <w:pPr>
        <w:pStyle w:val="a7"/>
        <w:numPr>
          <w:ilvl w:val="0"/>
          <w:numId w:val="28"/>
        </w:numPr>
        <w:rPr>
          <w:iCs/>
        </w:rPr>
      </w:pPr>
      <w:r w:rsidRPr="004C116E">
        <w:rPr>
          <w:iCs/>
        </w:rPr>
        <w:t>Проведена экспериментальная верификация полученных формул с использованием программных реализаций алгоритмов со счётчиками сравнений.</w:t>
      </w:r>
    </w:p>
    <w:p w14:paraId="0540B96B" w14:textId="6E9BBEC2" w:rsidR="004C116E" w:rsidRPr="00B53A33" w:rsidRDefault="004C116E" w:rsidP="00B53A33">
      <w:pPr>
        <w:ind w:left="360" w:firstLine="348"/>
      </w:pPr>
      <w:r>
        <w:t>Теоретическая значимость работы состоит в систематизации методологии асимптотического анализа сортировочных сетей и алгоритмов парадигмы «разделяй и властвуй». Практическая значимость заключается в возможности использования полученных результатов при выборе алгоритмов сортировки для последовательных, параллельных и аппаратных систем, а также при изучении связи сортировочных сетей с вычислительными структурами, применяемыми в криптографических алгоритмах.</w:t>
      </w:r>
      <w:r w:rsidR="00B53A33" w:rsidRPr="00B53A33">
        <w:t xml:space="preserve"> </w:t>
      </w:r>
      <w:r>
        <w:t xml:space="preserve">Перспективами дальнейшего исследования являются расширение экспериментальной части за счёт анализа реального времени выполнения на различных аппаратных платформах, исследование реализации сортировочных сетей на GPU и FPGA, а также более детальное сопоставление сортировочных сетей с вычислительными сетями FFT/NTT, используемыми в </w:t>
      </w:r>
      <w:r w:rsidR="00B53A33">
        <w:t>пост квантовой</w:t>
      </w:r>
      <w:r>
        <w:t xml:space="preserve"> криптографии.</w:t>
      </w:r>
    </w:p>
    <w:p w14:paraId="170D062D" w14:textId="1533473C" w:rsidR="00AF4BF2" w:rsidRPr="00AF4BF2" w:rsidRDefault="00AF4BF2" w:rsidP="00AF4BF2">
      <w:pPr>
        <w:pStyle w:val="1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182C9C34" w14:textId="16EE3A0D" w:rsidR="00B954EC" w:rsidRPr="003C0AA4" w:rsidRDefault="00B954EC" w:rsidP="003C0AA4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55" w:name="_Toc227889280"/>
      <w:r w:rsidRPr="003C0AA4">
        <w:rPr>
          <w:rFonts w:ascii="Times New Roman" w:hAnsi="Times New Roman"/>
          <w:sz w:val="28"/>
          <w:szCs w:val="28"/>
        </w:rPr>
        <w:lastRenderedPageBreak/>
        <w:t>СПИСОК ИСПОЛЬЗОВАННЫХ ИСТОЧНИКОВ</w:t>
      </w:r>
      <w:bookmarkEnd w:id="55"/>
    </w:p>
    <w:p w14:paraId="2B87BA0B" w14:textId="2FF1D9E8" w:rsidR="00B954EC" w:rsidRDefault="00B954EC">
      <w:pPr>
        <w:pStyle w:val="a6"/>
        <w:numPr>
          <w:ilvl w:val="0"/>
          <w:numId w:val="1"/>
        </w:numPr>
        <w:spacing w:line="360" w:lineRule="auto"/>
        <w:jc w:val="both"/>
        <w:rPr>
          <w:sz w:val="28"/>
          <w:szCs w:val="28"/>
        </w:rPr>
      </w:pPr>
      <w:r w:rsidRPr="00B954EC">
        <w:rPr>
          <w:sz w:val="28"/>
          <w:szCs w:val="28"/>
        </w:rPr>
        <w:t xml:space="preserve">Кнут, Д. Э. Искусство программирования. Том 1. Основные алгоритмы / Д. Э. Кнут. – 3-е изд. – </w:t>
      </w:r>
      <w:proofErr w:type="gramStart"/>
      <w:r w:rsidRPr="00B954EC">
        <w:rPr>
          <w:sz w:val="28"/>
          <w:szCs w:val="28"/>
        </w:rPr>
        <w:t>Москва :</w:t>
      </w:r>
      <w:proofErr w:type="gramEnd"/>
      <w:r w:rsidRPr="00B954EC">
        <w:rPr>
          <w:sz w:val="28"/>
          <w:szCs w:val="28"/>
        </w:rPr>
        <w:t xml:space="preserve"> Вильямс, 2022. – 720 с.</w:t>
      </w:r>
    </w:p>
    <w:p w14:paraId="3EBF1F9C" w14:textId="24AC9307" w:rsidR="00886125" w:rsidRPr="00886125" w:rsidRDefault="00886125">
      <w:pPr>
        <w:pStyle w:val="a6"/>
        <w:numPr>
          <w:ilvl w:val="0"/>
          <w:numId w:val="1"/>
        </w:numPr>
        <w:spacing w:line="360" w:lineRule="auto"/>
        <w:jc w:val="both"/>
        <w:rPr>
          <w:sz w:val="28"/>
          <w:szCs w:val="28"/>
        </w:rPr>
      </w:pPr>
      <w:proofErr w:type="spellStart"/>
      <w:r w:rsidRPr="00B954EC">
        <w:rPr>
          <w:sz w:val="28"/>
          <w:szCs w:val="28"/>
        </w:rPr>
        <w:t>Кормен</w:t>
      </w:r>
      <w:proofErr w:type="spellEnd"/>
      <w:r w:rsidRPr="00B954EC">
        <w:rPr>
          <w:sz w:val="28"/>
          <w:szCs w:val="28"/>
        </w:rPr>
        <w:t xml:space="preserve">, Т. Алгоритмы: построение и анализ / Т. </w:t>
      </w:r>
      <w:proofErr w:type="spellStart"/>
      <w:r w:rsidRPr="00B954EC">
        <w:rPr>
          <w:sz w:val="28"/>
          <w:szCs w:val="28"/>
        </w:rPr>
        <w:t>Кормен</w:t>
      </w:r>
      <w:proofErr w:type="spellEnd"/>
      <w:r w:rsidRPr="00B954EC">
        <w:rPr>
          <w:sz w:val="28"/>
          <w:szCs w:val="28"/>
        </w:rPr>
        <w:t xml:space="preserve">, Ч. </w:t>
      </w:r>
      <w:proofErr w:type="spellStart"/>
      <w:r w:rsidRPr="00B954EC">
        <w:rPr>
          <w:sz w:val="28"/>
          <w:szCs w:val="28"/>
        </w:rPr>
        <w:t>Лейзерсон</w:t>
      </w:r>
      <w:proofErr w:type="spellEnd"/>
      <w:r w:rsidRPr="00B954EC">
        <w:rPr>
          <w:sz w:val="28"/>
          <w:szCs w:val="28"/>
        </w:rPr>
        <w:t xml:space="preserve">, Р. </w:t>
      </w:r>
      <w:proofErr w:type="spellStart"/>
      <w:r w:rsidRPr="00B954EC">
        <w:rPr>
          <w:sz w:val="28"/>
          <w:szCs w:val="28"/>
        </w:rPr>
        <w:t>Ривест</w:t>
      </w:r>
      <w:proofErr w:type="spellEnd"/>
      <w:r w:rsidRPr="00B954EC">
        <w:rPr>
          <w:sz w:val="28"/>
          <w:szCs w:val="28"/>
        </w:rPr>
        <w:t xml:space="preserve">, К. Штайн. – 3-е изд. – </w:t>
      </w:r>
      <w:proofErr w:type="gramStart"/>
      <w:r w:rsidRPr="00B954EC">
        <w:rPr>
          <w:sz w:val="28"/>
          <w:szCs w:val="28"/>
        </w:rPr>
        <w:t>Москва :</w:t>
      </w:r>
      <w:proofErr w:type="gramEnd"/>
      <w:r w:rsidRPr="00B954EC">
        <w:rPr>
          <w:sz w:val="28"/>
          <w:szCs w:val="28"/>
        </w:rPr>
        <w:t xml:space="preserve"> Вильямс, 2022. – 1328 с.</w:t>
      </w:r>
    </w:p>
    <w:p w14:paraId="786C5F5B" w14:textId="37709E59" w:rsidR="0003652D" w:rsidRPr="00886125" w:rsidRDefault="00886125">
      <w:pPr>
        <w:pStyle w:val="a6"/>
        <w:numPr>
          <w:ilvl w:val="0"/>
          <w:numId w:val="1"/>
        </w:numPr>
        <w:spacing w:line="360" w:lineRule="auto"/>
        <w:jc w:val="both"/>
        <w:rPr>
          <w:sz w:val="28"/>
          <w:szCs w:val="28"/>
        </w:rPr>
      </w:pPr>
      <w:r w:rsidRPr="00962D49">
        <w:rPr>
          <w:sz w:val="28"/>
          <w:szCs w:val="28"/>
          <w:lang w:val="en-US"/>
        </w:rPr>
        <w:t>Batcher K.E</w:t>
      </w:r>
      <w:r w:rsidRPr="00886125">
        <w:rPr>
          <w:sz w:val="28"/>
          <w:szCs w:val="28"/>
          <w:lang w:val="en-US"/>
        </w:rPr>
        <w:t xml:space="preserve">. Sorting Networks and their Applications. Proc. AFIPS Spring Joint </w:t>
      </w:r>
      <w:proofErr w:type="spellStart"/>
      <w:r w:rsidRPr="00886125">
        <w:rPr>
          <w:sz w:val="28"/>
          <w:szCs w:val="28"/>
          <w:lang w:val="en-US"/>
        </w:rPr>
        <w:t>Comput</w:t>
      </w:r>
      <w:proofErr w:type="spellEnd"/>
      <w:r w:rsidRPr="00886125">
        <w:rPr>
          <w:sz w:val="28"/>
          <w:szCs w:val="28"/>
          <w:lang w:val="en-US"/>
        </w:rPr>
        <w:t>. Conf., Vol. 32, pp. 307–314,</w:t>
      </w:r>
      <w:r w:rsidRPr="00886125">
        <w:rPr>
          <w:sz w:val="28"/>
          <w:szCs w:val="28"/>
        </w:rPr>
        <w:t xml:space="preserve"> 1968.</w:t>
      </w:r>
    </w:p>
    <w:p w14:paraId="19536ABE" w14:textId="77777777" w:rsidR="00886125" w:rsidRPr="00886125" w:rsidRDefault="00886125">
      <w:pPr>
        <w:pStyle w:val="a6"/>
        <w:numPr>
          <w:ilvl w:val="0"/>
          <w:numId w:val="1"/>
        </w:numPr>
        <w:spacing w:line="360" w:lineRule="auto"/>
        <w:jc w:val="both"/>
        <w:rPr>
          <w:sz w:val="28"/>
          <w:szCs w:val="28"/>
          <w:lang w:val="en-US"/>
        </w:rPr>
      </w:pPr>
      <w:proofErr w:type="spellStart"/>
      <w:r w:rsidRPr="00962D49">
        <w:rPr>
          <w:sz w:val="28"/>
          <w:szCs w:val="28"/>
          <w:lang w:val="en-US"/>
        </w:rPr>
        <w:t>Akra</w:t>
      </w:r>
      <w:proofErr w:type="spellEnd"/>
      <w:r w:rsidRPr="00962D49">
        <w:rPr>
          <w:sz w:val="28"/>
          <w:szCs w:val="28"/>
          <w:lang w:val="en-US"/>
        </w:rPr>
        <w:t xml:space="preserve"> M., </w:t>
      </w:r>
      <w:proofErr w:type="spellStart"/>
      <w:r w:rsidRPr="00962D49">
        <w:rPr>
          <w:sz w:val="28"/>
          <w:szCs w:val="28"/>
          <w:lang w:val="en-US"/>
        </w:rPr>
        <w:t>Bazzi</w:t>
      </w:r>
      <w:proofErr w:type="spellEnd"/>
      <w:r w:rsidRPr="00962D49">
        <w:rPr>
          <w:sz w:val="28"/>
          <w:szCs w:val="28"/>
          <w:lang w:val="en-US"/>
        </w:rPr>
        <w:t xml:space="preserve"> L. </w:t>
      </w:r>
      <w:r w:rsidRPr="00886125">
        <w:rPr>
          <w:sz w:val="28"/>
          <w:szCs w:val="28"/>
          <w:lang w:val="en-US"/>
        </w:rPr>
        <w:t>On the solution of linear recurrence equations. Computational</w:t>
      </w:r>
      <w:r w:rsidRPr="00886125">
        <w:rPr>
          <w:i/>
          <w:iCs/>
          <w:sz w:val="28"/>
          <w:szCs w:val="28"/>
        </w:rPr>
        <w:t xml:space="preserve"> </w:t>
      </w:r>
      <w:r w:rsidRPr="00886125">
        <w:rPr>
          <w:sz w:val="28"/>
          <w:szCs w:val="28"/>
          <w:lang w:val="en-US"/>
        </w:rPr>
        <w:t>Optimization and Applications, 10(2):195–210, 1998.</w:t>
      </w:r>
    </w:p>
    <w:p w14:paraId="58100B6F" w14:textId="7DB163ED" w:rsidR="0003652D" w:rsidRPr="00893D61" w:rsidRDefault="0003652D">
      <w:pPr>
        <w:pStyle w:val="a6"/>
        <w:numPr>
          <w:ilvl w:val="0"/>
          <w:numId w:val="1"/>
        </w:numPr>
        <w:spacing w:line="360" w:lineRule="auto"/>
        <w:jc w:val="both"/>
        <w:rPr>
          <w:sz w:val="28"/>
          <w:szCs w:val="28"/>
          <w:lang w:val="en-US"/>
        </w:rPr>
      </w:pPr>
      <w:proofErr w:type="spellStart"/>
      <w:r w:rsidRPr="00893D61">
        <w:rPr>
          <w:sz w:val="28"/>
          <w:szCs w:val="28"/>
          <w:lang w:val="en-US"/>
        </w:rPr>
        <w:t>Geissmann</w:t>
      </w:r>
      <w:proofErr w:type="spellEnd"/>
      <w:r w:rsidRPr="00893D61">
        <w:rPr>
          <w:sz w:val="28"/>
          <w:szCs w:val="28"/>
          <w:lang w:val="en-US"/>
        </w:rPr>
        <w:t xml:space="preserve">, B. Quadratic Time Algorithms Appear to be Optimal for Sorting Evolving Data / B. </w:t>
      </w:r>
      <w:proofErr w:type="spellStart"/>
      <w:r w:rsidRPr="00893D61">
        <w:rPr>
          <w:sz w:val="28"/>
          <w:szCs w:val="28"/>
          <w:lang w:val="en-US"/>
        </w:rPr>
        <w:t>Geissmann</w:t>
      </w:r>
      <w:proofErr w:type="spellEnd"/>
      <w:r w:rsidRPr="00893D61">
        <w:rPr>
          <w:sz w:val="28"/>
          <w:szCs w:val="28"/>
          <w:lang w:val="en-US"/>
        </w:rPr>
        <w:t xml:space="preserve">, S. </w:t>
      </w:r>
      <w:proofErr w:type="spellStart"/>
      <w:r w:rsidRPr="00893D61">
        <w:rPr>
          <w:sz w:val="28"/>
          <w:szCs w:val="28"/>
          <w:lang w:val="en-US"/>
        </w:rPr>
        <w:t>Leucci</w:t>
      </w:r>
      <w:proofErr w:type="spellEnd"/>
      <w:r w:rsidRPr="00893D61">
        <w:rPr>
          <w:sz w:val="28"/>
          <w:szCs w:val="28"/>
          <w:lang w:val="en-US"/>
        </w:rPr>
        <w:t xml:space="preserve">, C.-H. Liu, P. Penna // </w:t>
      </w:r>
      <w:proofErr w:type="spellStart"/>
      <w:r w:rsidRPr="00893D61">
        <w:rPr>
          <w:sz w:val="28"/>
          <w:szCs w:val="28"/>
          <w:lang w:val="en-US"/>
        </w:rPr>
        <w:t>Algorithmica</w:t>
      </w:r>
      <w:proofErr w:type="spellEnd"/>
      <w:r w:rsidRPr="00893D61">
        <w:rPr>
          <w:sz w:val="28"/>
          <w:szCs w:val="28"/>
          <w:lang w:val="en-US"/>
        </w:rPr>
        <w:t>. — 2020. — Vol. 82. — P. 2983–3011. — DOI: 10.1007/s00453-020-00719-z.</w:t>
      </w:r>
    </w:p>
    <w:p w14:paraId="7A9381C1" w14:textId="77777777" w:rsidR="0003652D" w:rsidRPr="00893D61" w:rsidRDefault="0003652D">
      <w:pPr>
        <w:pStyle w:val="a6"/>
        <w:numPr>
          <w:ilvl w:val="0"/>
          <w:numId w:val="1"/>
        </w:numPr>
        <w:spacing w:line="360" w:lineRule="auto"/>
        <w:jc w:val="both"/>
        <w:rPr>
          <w:sz w:val="28"/>
          <w:szCs w:val="28"/>
          <w:lang w:val="en-US"/>
        </w:rPr>
      </w:pPr>
      <w:r w:rsidRPr="00893D61">
        <w:rPr>
          <w:sz w:val="28"/>
          <w:szCs w:val="28"/>
          <w:lang w:val="en-US"/>
        </w:rPr>
        <w:t xml:space="preserve">Braverman, M. Optimal Bounds for Noisy Sorting / M. Braverman, J. Mao, S. M. Weinberg // Proceedings of the 55th Annual ACM Symposium on Theory of Computing (STOC 2023). — New </w:t>
      </w:r>
      <w:proofErr w:type="gramStart"/>
      <w:r w:rsidRPr="00893D61">
        <w:rPr>
          <w:sz w:val="28"/>
          <w:szCs w:val="28"/>
          <w:lang w:val="en-US"/>
        </w:rPr>
        <w:t>York :</w:t>
      </w:r>
      <w:proofErr w:type="gramEnd"/>
      <w:r w:rsidRPr="00893D61">
        <w:rPr>
          <w:sz w:val="28"/>
          <w:szCs w:val="28"/>
          <w:lang w:val="en-US"/>
        </w:rPr>
        <w:t xml:space="preserve"> ACM, 2023. — P. 1502–1515. — DOI: 10.1145/3564246.3585184.</w:t>
      </w:r>
    </w:p>
    <w:p w14:paraId="7E75D387" w14:textId="77777777" w:rsidR="0044751F" w:rsidRPr="00975FCE" w:rsidRDefault="0044751F">
      <w:pPr>
        <w:pStyle w:val="a6"/>
        <w:numPr>
          <w:ilvl w:val="0"/>
          <w:numId w:val="1"/>
        </w:numPr>
        <w:spacing w:line="360" w:lineRule="auto"/>
        <w:jc w:val="both"/>
        <w:rPr>
          <w:sz w:val="28"/>
          <w:szCs w:val="28"/>
          <w:lang w:val="en-US"/>
        </w:rPr>
      </w:pPr>
      <w:proofErr w:type="spellStart"/>
      <w:r w:rsidRPr="00975FCE">
        <w:rPr>
          <w:sz w:val="28"/>
          <w:szCs w:val="28"/>
          <w:lang w:val="en-US"/>
        </w:rPr>
        <w:t>Cazenave</w:t>
      </w:r>
      <w:proofErr w:type="spellEnd"/>
      <w:r w:rsidRPr="00975FCE">
        <w:rPr>
          <w:sz w:val="28"/>
          <w:szCs w:val="28"/>
          <w:lang w:val="en-US"/>
        </w:rPr>
        <w:t xml:space="preserve"> T. A Probabilistic Analysis of Optimization by Probabilistic Tree Search // 2019. - P. 45-52.</w:t>
      </w:r>
    </w:p>
    <w:p w14:paraId="0940D210" w14:textId="77777777" w:rsidR="0044751F" w:rsidRPr="0044751F" w:rsidRDefault="0044751F">
      <w:pPr>
        <w:pStyle w:val="a6"/>
        <w:numPr>
          <w:ilvl w:val="0"/>
          <w:numId w:val="1"/>
        </w:numPr>
        <w:spacing w:line="360" w:lineRule="auto"/>
        <w:jc w:val="both"/>
        <w:rPr>
          <w:sz w:val="28"/>
          <w:szCs w:val="28"/>
        </w:rPr>
      </w:pPr>
      <w:r w:rsidRPr="00975FCE">
        <w:rPr>
          <w:sz w:val="28"/>
          <w:szCs w:val="28"/>
          <w:lang w:val="en-US"/>
        </w:rPr>
        <w:t xml:space="preserve">Kim et al. An efficient indexing for deep learning-based visual place recognition using tree structures // Scientific Reports. </w:t>
      </w:r>
      <w:r w:rsidRPr="0044751F">
        <w:rPr>
          <w:sz w:val="28"/>
          <w:szCs w:val="28"/>
        </w:rPr>
        <w:t xml:space="preserve">2023. </w:t>
      </w:r>
      <w:proofErr w:type="spellStart"/>
      <w:r w:rsidRPr="0044751F">
        <w:rPr>
          <w:sz w:val="28"/>
          <w:szCs w:val="28"/>
        </w:rPr>
        <w:t>Vol</w:t>
      </w:r>
      <w:proofErr w:type="spellEnd"/>
      <w:r w:rsidRPr="0044751F">
        <w:rPr>
          <w:sz w:val="28"/>
          <w:szCs w:val="28"/>
        </w:rPr>
        <w:t>. 13. URL: </w:t>
      </w:r>
      <w:hyperlink r:id="rId15" w:tgtFrame="_blank" w:history="1">
        <w:r w:rsidRPr="0044751F">
          <w:rPr>
            <w:sz w:val="28"/>
            <w:szCs w:val="28"/>
          </w:rPr>
          <w:t>https://www.nature.com/articles/s41598-023-27986-6</w:t>
        </w:r>
      </w:hyperlink>
    </w:p>
    <w:p w14:paraId="3381BDDD" w14:textId="77777777" w:rsidR="00B954EC" w:rsidRPr="00B954EC" w:rsidRDefault="00B954EC">
      <w:pPr>
        <w:pStyle w:val="a6"/>
        <w:numPr>
          <w:ilvl w:val="0"/>
          <w:numId w:val="1"/>
        </w:numPr>
        <w:spacing w:line="360" w:lineRule="auto"/>
        <w:jc w:val="both"/>
        <w:rPr>
          <w:sz w:val="28"/>
          <w:szCs w:val="28"/>
        </w:rPr>
      </w:pPr>
      <w:proofErr w:type="spellStart"/>
      <w:r w:rsidRPr="00B954EC">
        <w:rPr>
          <w:sz w:val="28"/>
          <w:szCs w:val="28"/>
        </w:rPr>
        <w:t>Ахо</w:t>
      </w:r>
      <w:proofErr w:type="spellEnd"/>
      <w:r w:rsidRPr="00B954EC">
        <w:rPr>
          <w:sz w:val="28"/>
          <w:szCs w:val="28"/>
        </w:rPr>
        <w:t xml:space="preserve">, А. В. Структуры данных и алгоритмы / А. В. </w:t>
      </w:r>
      <w:proofErr w:type="spellStart"/>
      <w:r w:rsidRPr="00B954EC">
        <w:rPr>
          <w:sz w:val="28"/>
          <w:szCs w:val="28"/>
        </w:rPr>
        <w:t>Ахо</w:t>
      </w:r>
      <w:proofErr w:type="spellEnd"/>
      <w:r w:rsidRPr="00B954EC">
        <w:rPr>
          <w:sz w:val="28"/>
          <w:szCs w:val="28"/>
        </w:rPr>
        <w:t xml:space="preserve">, Дж. Э. </w:t>
      </w:r>
      <w:proofErr w:type="spellStart"/>
      <w:r w:rsidRPr="00B954EC">
        <w:rPr>
          <w:sz w:val="28"/>
          <w:szCs w:val="28"/>
        </w:rPr>
        <w:t>Хопкрофт</w:t>
      </w:r>
      <w:proofErr w:type="spellEnd"/>
      <w:r w:rsidRPr="00B954EC">
        <w:rPr>
          <w:sz w:val="28"/>
          <w:szCs w:val="28"/>
        </w:rPr>
        <w:t xml:space="preserve">, Дж. Д. Ульман. – </w:t>
      </w:r>
      <w:proofErr w:type="gramStart"/>
      <w:r w:rsidRPr="00B954EC">
        <w:rPr>
          <w:sz w:val="28"/>
          <w:szCs w:val="28"/>
        </w:rPr>
        <w:t>Москва :</w:t>
      </w:r>
      <w:proofErr w:type="gramEnd"/>
      <w:r w:rsidRPr="00B954EC">
        <w:rPr>
          <w:sz w:val="28"/>
          <w:szCs w:val="28"/>
        </w:rPr>
        <w:t xml:space="preserve"> Вильямс, 2016. – 400 с.</w:t>
      </w:r>
    </w:p>
    <w:p w14:paraId="5DF7BCFE" w14:textId="77777777" w:rsidR="00B954EC" w:rsidRPr="00B954EC" w:rsidRDefault="00B954EC">
      <w:pPr>
        <w:pStyle w:val="a6"/>
        <w:numPr>
          <w:ilvl w:val="0"/>
          <w:numId w:val="1"/>
        </w:numPr>
        <w:spacing w:line="360" w:lineRule="auto"/>
        <w:jc w:val="both"/>
        <w:rPr>
          <w:sz w:val="28"/>
          <w:szCs w:val="28"/>
        </w:rPr>
      </w:pPr>
      <w:proofErr w:type="spellStart"/>
      <w:r w:rsidRPr="00B954EC">
        <w:rPr>
          <w:sz w:val="28"/>
          <w:szCs w:val="28"/>
        </w:rPr>
        <w:t>Клейнберг</w:t>
      </w:r>
      <w:proofErr w:type="spellEnd"/>
      <w:r w:rsidRPr="00B954EC">
        <w:rPr>
          <w:sz w:val="28"/>
          <w:szCs w:val="28"/>
        </w:rPr>
        <w:t xml:space="preserve">, Дж. Алгоритмы: разработка и применение / Дж. </w:t>
      </w:r>
      <w:proofErr w:type="spellStart"/>
      <w:r w:rsidRPr="00B954EC">
        <w:rPr>
          <w:sz w:val="28"/>
          <w:szCs w:val="28"/>
        </w:rPr>
        <w:t>Клейнберг</w:t>
      </w:r>
      <w:proofErr w:type="spellEnd"/>
      <w:r w:rsidRPr="00B954EC">
        <w:rPr>
          <w:sz w:val="28"/>
          <w:szCs w:val="28"/>
        </w:rPr>
        <w:t xml:space="preserve">, Е. </w:t>
      </w:r>
      <w:proofErr w:type="spellStart"/>
      <w:r w:rsidRPr="00B954EC">
        <w:rPr>
          <w:sz w:val="28"/>
          <w:szCs w:val="28"/>
        </w:rPr>
        <w:t>Тардос</w:t>
      </w:r>
      <w:proofErr w:type="spellEnd"/>
      <w:r w:rsidRPr="00B954EC">
        <w:rPr>
          <w:sz w:val="28"/>
          <w:szCs w:val="28"/>
        </w:rPr>
        <w:t xml:space="preserve">. – </w:t>
      </w:r>
      <w:proofErr w:type="gramStart"/>
      <w:r w:rsidRPr="00B954EC">
        <w:rPr>
          <w:sz w:val="28"/>
          <w:szCs w:val="28"/>
        </w:rPr>
        <w:t>Москва :</w:t>
      </w:r>
      <w:proofErr w:type="gramEnd"/>
      <w:r w:rsidRPr="00B954EC">
        <w:rPr>
          <w:sz w:val="28"/>
          <w:szCs w:val="28"/>
        </w:rPr>
        <w:t xml:space="preserve"> Вильямс, 2022. – 880 с.</w:t>
      </w:r>
    </w:p>
    <w:p w14:paraId="041A4746" w14:textId="77777777" w:rsidR="00B954EC" w:rsidRPr="00975FCE" w:rsidRDefault="00B954EC">
      <w:pPr>
        <w:pStyle w:val="a6"/>
        <w:numPr>
          <w:ilvl w:val="0"/>
          <w:numId w:val="1"/>
        </w:numPr>
        <w:spacing w:line="360" w:lineRule="auto"/>
        <w:jc w:val="both"/>
        <w:rPr>
          <w:sz w:val="28"/>
          <w:szCs w:val="28"/>
          <w:lang w:val="en-US"/>
        </w:rPr>
      </w:pPr>
      <w:proofErr w:type="spellStart"/>
      <w:r w:rsidRPr="00975FCE">
        <w:rPr>
          <w:sz w:val="28"/>
          <w:szCs w:val="28"/>
          <w:lang w:val="en-US"/>
        </w:rPr>
        <w:t>Skiena</w:t>
      </w:r>
      <w:proofErr w:type="spellEnd"/>
      <w:r w:rsidRPr="00975FCE">
        <w:rPr>
          <w:sz w:val="28"/>
          <w:szCs w:val="28"/>
          <w:lang w:val="en-US"/>
        </w:rPr>
        <w:t xml:space="preserve">, S. S. The Algorithm Design Manual / S. S. </w:t>
      </w:r>
      <w:proofErr w:type="spellStart"/>
      <w:r w:rsidRPr="00975FCE">
        <w:rPr>
          <w:sz w:val="28"/>
          <w:szCs w:val="28"/>
          <w:lang w:val="en-US"/>
        </w:rPr>
        <w:t>Skiena</w:t>
      </w:r>
      <w:proofErr w:type="spellEnd"/>
      <w:r w:rsidRPr="00975FCE">
        <w:rPr>
          <w:sz w:val="28"/>
          <w:szCs w:val="28"/>
          <w:lang w:val="en-US"/>
        </w:rPr>
        <w:t>. – 3rd ed. – Springer, 2020. – 794 p.</w:t>
      </w:r>
    </w:p>
    <w:p w14:paraId="7F2D0A96" w14:textId="77777777" w:rsidR="00B954EC" w:rsidRPr="00975FCE" w:rsidRDefault="00B954EC">
      <w:pPr>
        <w:pStyle w:val="a6"/>
        <w:numPr>
          <w:ilvl w:val="0"/>
          <w:numId w:val="1"/>
        </w:numPr>
        <w:spacing w:line="360" w:lineRule="auto"/>
        <w:jc w:val="both"/>
        <w:rPr>
          <w:sz w:val="28"/>
          <w:szCs w:val="28"/>
          <w:lang w:val="en-US"/>
        </w:rPr>
      </w:pPr>
      <w:r w:rsidRPr="00975FCE">
        <w:rPr>
          <w:sz w:val="28"/>
          <w:szCs w:val="28"/>
          <w:lang w:val="en-US"/>
        </w:rPr>
        <w:t xml:space="preserve">Goodrich, M. T. Data Structures and Algorithms in Python / M. T. Goodrich, R. </w:t>
      </w:r>
      <w:proofErr w:type="spellStart"/>
      <w:r w:rsidRPr="00975FCE">
        <w:rPr>
          <w:sz w:val="28"/>
          <w:szCs w:val="28"/>
          <w:lang w:val="en-US"/>
        </w:rPr>
        <w:t>Tamassia</w:t>
      </w:r>
      <w:proofErr w:type="spellEnd"/>
      <w:r w:rsidRPr="00975FCE">
        <w:rPr>
          <w:sz w:val="28"/>
          <w:szCs w:val="28"/>
          <w:lang w:val="en-US"/>
        </w:rPr>
        <w:t>, M. H. Goldwasser. – Wiley, 2019. – 770 p.</w:t>
      </w:r>
    </w:p>
    <w:p w14:paraId="7DFC2B9A" w14:textId="77777777" w:rsidR="00B954EC" w:rsidRPr="00B954EC" w:rsidRDefault="00B954EC">
      <w:pPr>
        <w:pStyle w:val="a6"/>
        <w:numPr>
          <w:ilvl w:val="0"/>
          <w:numId w:val="1"/>
        </w:numPr>
        <w:spacing w:line="360" w:lineRule="auto"/>
        <w:jc w:val="both"/>
        <w:rPr>
          <w:sz w:val="28"/>
          <w:szCs w:val="28"/>
        </w:rPr>
      </w:pPr>
      <w:r w:rsidRPr="00B954EC">
        <w:rPr>
          <w:sz w:val="28"/>
          <w:szCs w:val="28"/>
        </w:rPr>
        <w:lastRenderedPageBreak/>
        <w:t xml:space="preserve">Окулов, С. М. Программирование в алгоритмах / С. М. Окулов. – </w:t>
      </w:r>
      <w:proofErr w:type="gramStart"/>
      <w:r w:rsidRPr="00B954EC">
        <w:rPr>
          <w:sz w:val="28"/>
          <w:szCs w:val="28"/>
        </w:rPr>
        <w:t>Москва :</w:t>
      </w:r>
      <w:proofErr w:type="gramEnd"/>
      <w:r w:rsidRPr="00B954EC">
        <w:rPr>
          <w:sz w:val="28"/>
          <w:szCs w:val="28"/>
        </w:rPr>
        <w:t xml:space="preserve"> БИНОМ. Лаборатория знаний, 2017. – 383 с.</w:t>
      </w:r>
    </w:p>
    <w:p w14:paraId="7D868EB0" w14:textId="77777777" w:rsidR="00B954EC" w:rsidRPr="00975FCE" w:rsidRDefault="00B954EC">
      <w:pPr>
        <w:pStyle w:val="a6"/>
        <w:numPr>
          <w:ilvl w:val="0"/>
          <w:numId w:val="1"/>
        </w:numPr>
        <w:spacing w:line="360" w:lineRule="auto"/>
        <w:jc w:val="both"/>
        <w:rPr>
          <w:sz w:val="28"/>
          <w:szCs w:val="28"/>
          <w:lang w:val="en-US"/>
        </w:rPr>
      </w:pPr>
      <w:proofErr w:type="spellStart"/>
      <w:r w:rsidRPr="00975FCE">
        <w:rPr>
          <w:sz w:val="28"/>
          <w:szCs w:val="28"/>
          <w:lang w:val="en-US"/>
        </w:rPr>
        <w:t>Mehlhorn</w:t>
      </w:r>
      <w:proofErr w:type="spellEnd"/>
      <w:r w:rsidRPr="00975FCE">
        <w:rPr>
          <w:sz w:val="28"/>
          <w:szCs w:val="28"/>
          <w:lang w:val="en-US"/>
        </w:rPr>
        <w:t>, K. Data Structures and Algorithms 1: Sorting and Searching / K. Mehlhorn. – Springer, 2013. – 336 p.</w:t>
      </w:r>
    </w:p>
    <w:p w14:paraId="2E1CE715" w14:textId="77777777" w:rsidR="00B954EC" w:rsidRPr="00975FCE" w:rsidRDefault="00B954EC">
      <w:pPr>
        <w:pStyle w:val="a6"/>
        <w:numPr>
          <w:ilvl w:val="0"/>
          <w:numId w:val="1"/>
        </w:numPr>
        <w:spacing w:line="360" w:lineRule="auto"/>
        <w:jc w:val="both"/>
        <w:rPr>
          <w:sz w:val="28"/>
          <w:szCs w:val="28"/>
          <w:lang w:val="en-US"/>
        </w:rPr>
      </w:pPr>
      <w:r w:rsidRPr="00975FCE">
        <w:rPr>
          <w:sz w:val="28"/>
          <w:szCs w:val="28"/>
          <w:lang w:val="en-US"/>
        </w:rPr>
        <w:t>Sedgewick, R. Algorithms in C, Parts 1-5: Fundamentals, Data Structures, Sorting, Searching, and Graph Algorithms / R. Sedgewick. – 3rd ed. – Addison-Wesley Professional, 2001. – 720 p.</w:t>
      </w:r>
    </w:p>
    <w:p w14:paraId="25D9CEE5" w14:textId="77777777" w:rsidR="00B954EC" w:rsidRPr="00975FCE" w:rsidRDefault="00B954EC">
      <w:pPr>
        <w:pStyle w:val="a6"/>
        <w:numPr>
          <w:ilvl w:val="0"/>
          <w:numId w:val="1"/>
        </w:numPr>
        <w:spacing w:line="360" w:lineRule="auto"/>
        <w:jc w:val="both"/>
        <w:rPr>
          <w:sz w:val="28"/>
          <w:szCs w:val="28"/>
          <w:lang w:val="en-US"/>
        </w:rPr>
      </w:pPr>
      <w:r w:rsidRPr="00975FCE">
        <w:rPr>
          <w:sz w:val="28"/>
          <w:szCs w:val="28"/>
          <w:lang w:val="en-US"/>
        </w:rPr>
        <w:t>Weiss, M. A. Data Structures and Algorithm Analysis in C++ / M. A. Weiss. – 4th ed. – Pearson, 2013. – 688 p.</w:t>
      </w:r>
    </w:p>
    <w:p w14:paraId="178BE728" w14:textId="7BA6EEF5" w:rsidR="009705F9" w:rsidRPr="00AF4BF2" w:rsidRDefault="00B954EC">
      <w:pPr>
        <w:pStyle w:val="a6"/>
        <w:numPr>
          <w:ilvl w:val="0"/>
          <w:numId w:val="1"/>
        </w:numPr>
        <w:spacing w:line="360" w:lineRule="auto"/>
        <w:jc w:val="both"/>
        <w:rPr>
          <w:sz w:val="28"/>
          <w:szCs w:val="28"/>
          <w:lang w:val="en-US"/>
        </w:rPr>
      </w:pPr>
      <w:r w:rsidRPr="00975FCE">
        <w:rPr>
          <w:sz w:val="28"/>
          <w:szCs w:val="28"/>
          <w:lang w:val="en-US"/>
        </w:rPr>
        <w:t>Brass, P. Advanced Data Structures / P. Brass. – Cambridge University Press, 2008. – 474 p.</w:t>
      </w:r>
    </w:p>
    <w:p w14:paraId="30BB7626" w14:textId="22B058C9" w:rsidR="00AF4BF2" w:rsidRPr="00962D49" w:rsidRDefault="00AF4BF2">
      <w:pPr>
        <w:rPr>
          <w:szCs w:val="28"/>
          <w:lang w:val="en-US"/>
        </w:rPr>
      </w:pPr>
      <w:r w:rsidRPr="00962D49">
        <w:rPr>
          <w:szCs w:val="28"/>
          <w:lang w:val="en-US"/>
        </w:rPr>
        <w:br w:type="page"/>
      </w:r>
    </w:p>
    <w:p w14:paraId="624AEDB6" w14:textId="6A784C0D" w:rsidR="00AF4BF2" w:rsidRDefault="00AF4BF2" w:rsidP="00AF4BF2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56" w:name="_Toc227889281"/>
      <w:r w:rsidRPr="00AF4BF2">
        <w:rPr>
          <w:rFonts w:ascii="Times New Roman" w:hAnsi="Times New Roman"/>
          <w:sz w:val="28"/>
          <w:szCs w:val="28"/>
        </w:rPr>
        <w:lastRenderedPageBreak/>
        <w:t>ПРИЛОЖЕНИЯ</w:t>
      </w:r>
      <w:bookmarkEnd w:id="56"/>
      <w:r w:rsidRPr="00AF4BF2">
        <w:rPr>
          <w:rFonts w:ascii="Times New Roman" w:hAnsi="Times New Roman"/>
          <w:sz w:val="28"/>
          <w:szCs w:val="28"/>
        </w:rPr>
        <w:t> </w:t>
      </w:r>
    </w:p>
    <w:p w14:paraId="79C7D87E" w14:textId="77777777" w:rsidR="00082669" w:rsidRDefault="00082669" w:rsidP="00082669">
      <w:pPr>
        <w:rPr>
          <w:lang w:eastAsia="en-US"/>
        </w:rPr>
      </w:pPr>
    </w:p>
    <w:p w14:paraId="576D6010" w14:textId="7CDF4B87" w:rsidR="00082669" w:rsidRPr="00B53A33" w:rsidRDefault="00082669" w:rsidP="00082669">
      <w:pPr>
        <w:rPr>
          <w:rFonts w:cstheme="minorBidi"/>
        </w:rPr>
      </w:pPr>
      <w:r w:rsidRPr="00082669">
        <w:rPr>
          <w:rFonts w:cstheme="minorBidi"/>
        </w:rPr>
        <w:t xml:space="preserve">Приложение А. </w:t>
      </w:r>
      <w:r w:rsidR="00B53A33" w:rsidRPr="00082669">
        <w:rPr>
          <w:rFonts w:cstheme="minorBidi"/>
        </w:rPr>
        <w:t>Исходный код экспериментальной верификации</w:t>
      </w:r>
      <w:r w:rsidR="00B53A33" w:rsidRPr="00B53A33">
        <w:rPr>
          <w:rFonts w:cstheme="minorBidi"/>
        </w:rPr>
        <w:t xml:space="preserve">: </w:t>
      </w:r>
    </w:p>
    <w:p w14:paraId="51CF31B8" w14:textId="3F9B2C65" w:rsidR="00082669" w:rsidRDefault="00082669" w:rsidP="00082669">
      <w:pPr>
        <w:rPr>
          <w:rFonts w:cstheme="minorBidi"/>
        </w:rPr>
      </w:pPr>
      <w:r w:rsidRPr="00082669">
        <w:rPr>
          <w:rFonts w:cstheme="minorBidi"/>
        </w:rPr>
        <w:t xml:space="preserve">Приложение </w:t>
      </w:r>
      <w:r w:rsidR="00B53A33">
        <w:rPr>
          <w:rFonts w:cstheme="minorBidi"/>
        </w:rPr>
        <w:t>Б</w:t>
      </w:r>
      <w:r w:rsidRPr="00082669">
        <w:rPr>
          <w:rFonts w:cstheme="minorBidi"/>
        </w:rPr>
        <w:t>. Графики сравнения теоретических и эмпирических данных</w:t>
      </w:r>
      <w:r w:rsidR="00B53A33">
        <w:rPr>
          <w:rFonts w:cstheme="minorBidi"/>
        </w:rPr>
        <w:t>\</w:t>
      </w:r>
      <w:r w:rsidR="00FE5CFE">
        <w:rPr>
          <w:rFonts w:cstheme="minorBidi"/>
        </w:rPr>
        <w:t xml:space="preserve"> не </w:t>
      </w:r>
      <w:proofErr w:type="spellStart"/>
      <w:r w:rsidR="00FE5CFE">
        <w:rPr>
          <w:rFonts w:cstheme="minorBidi"/>
        </w:rPr>
        <w:t>воше</w:t>
      </w:r>
      <w:proofErr w:type="spellEnd"/>
    </w:p>
    <w:p w14:paraId="152DC415" w14:textId="5681C78B" w:rsidR="00FE5CFE" w:rsidRDefault="00B53A33" w:rsidP="00B53A33">
      <w:pPr>
        <w:rPr>
          <w:rFonts w:cstheme="minorBidi"/>
        </w:rPr>
      </w:pPr>
      <w:r w:rsidRPr="00082669">
        <w:rPr>
          <w:rFonts w:cstheme="minorBidi"/>
        </w:rPr>
        <w:t xml:space="preserve">Приложение </w:t>
      </w:r>
      <w:r w:rsidR="00FE5CFE">
        <w:rPr>
          <w:rFonts w:cstheme="minorBidi"/>
        </w:rPr>
        <w:t>В</w:t>
      </w:r>
      <w:r w:rsidRPr="00082669">
        <w:rPr>
          <w:rFonts w:cstheme="minorBidi"/>
        </w:rPr>
        <w:t xml:space="preserve">. </w:t>
      </w:r>
      <w:r>
        <w:rPr>
          <w:rFonts w:cstheme="minorBidi"/>
        </w:rPr>
        <w:t xml:space="preserve">Исходный код верификации для </w:t>
      </w:r>
      <w:r w:rsidR="00FE5CFE">
        <w:rPr>
          <w:rFonts w:cstheme="minorBidi"/>
        </w:rPr>
        <w:t>необычных сортировок не вошедших в работу</w:t>
      </w:r>
    </w:p>
    <w:p w14:paraId="032D6BCD" w14:textId="2C9DD709" w:rsidR="00B53A33" w:rsidRPr="00C7181C" w:rsidRDefault="00FE5CFE" w:rsidP="00FE5CFE">
      <w:pPr>
        <w:spacing w:line="276" w:lineRule="auto"/>
        <w:rPr>
          <w:rFonts w:cstheme="minorBidi"/>
        </w:rPr>
      </w:pPr>
      <w:r>
        <w:rPr>
          <w:rFonts w:cstheme="minorBidi"/>
        </w:rPr>
        <w:br w:type="page"/>
      </w:r>
    </w:p>
    <w:p w14:paraId="5E18C23F" w14:textId="77777777" w:rsidR="00B53A33" w:rsidRDefault="00B53A33" w:rsidP="00B53A33">
      <w:pPr>
        <w:spacing w:before="240" w:after="240"/>
        <w:ind w:left="1080" w:right="-281" w:hanging="360"/>
        <w:jc w:val="right"/>
      </w:pPr>
      <w:r>
        <w:lastRenderedPageBreak/>
        <w:t>ПРИЛОЖЕНИЕ А</w:t>
      </w:r>
    </w:p>
    <w:p w14:paraId="6C23E28A" w14:textId="2F9F9189" w:rsidR="00FE5CFE" w:rsidRPr="00FE5CFE" w:rsidRDefault="00FE5CFE" w:rsidP="001647AE">
      <w:pPr>
        <w:pStyle w:val="editorthemeparagraph"/>
        <w:spacing w:line="360" w:lineRule="auto"/>
        <w:ind w:firstLine="708"/>
        <w:rPr>
          <w:sz w:val="28"/>
          <w:szCs w:val="28"/>
        </w:rPr>
      </w:pPr>
      <w:r w:rsidRPr="00FE5CFE">
        <w:rPr>
          <w:sz w:val="28"/>
          <w:szCs w:val="28"/>
        </w:rPr>
        <w:t xml:space="preserve">В приложении А приведён исходный код основного машинного эксперимента, выполненного в среде </w:t>
      </w:r>
      <w:proofErr w:type="spellStart"/>
      <w:r w:rsidRPr="00FE5CFE">
        <w:rPr>
          <w:sz w:val="28"/>
          <w:szCs w:val="28"/>
        </w:rPr>
        <w:t>Jupyter</w:t>
      </w:r>
      <w:proofErr w:type="spellEnd"/>
      <w:r w:rsidRPr="00FE5CFE">
        <w:rPr>
          <w:sz w:val="28"/>
          <w:szCs w:val="28"/>
        </w:rPr>
        <w:t xml:space="preserve"> </w:t>
      </w:r>
      <w:proofErr w:type="spellStart"/>
      <w:r w:rsidRPr="00FE5CFE">
        <w:rPr>
          <w:sz w:val="28"/>
          <w:szCs w:val="28"/>
        </w:rPr>
        <w:t>Notebook</w:t>
      </w:r>
      <w:proofErr w:type="spellEnd"/>
      <w:r w:rsidRPr="00FE5CFE">
        <w:rPr>
          <w:sz w:val="28"/>
          <w:szCs w:val="28"/>
        </w:rPr>
        <w:t xml:space="preserve">. В данном ноутбуке реализованы алгоритмы сортировки со встроенными счётчиками сравнений, функции для вычисления теоретических значений сложности, основной цикл эксперимента по размерам входа </w:t>
      </w:r>
      <w:r w:rsidRPr="00FE5CFE">
        <w:rPr>
          <w:rStyle w:val="mord"/>
          <w:sz w:val="28"/>
          <w:szCs w:val="28"/>
        </w:rPr>
        <w:t>n</w:t>
      </w:r>
      <w:r w:rsidRPr="00FE5CFE">
        <w:rPr>
          <w:rStyle w:val="mrel"/>
          <w:sz w:val="28"/>
          <w:szCs w:val="28"/>
        </w:rPr>
        <w:t>=</w:t>
      </w:r>
      <w:r w:rsidRPr="00FE5CFE">
        <w:rPr>
          <w:rStyle w:val="mord"/>
          <w:sz w:val="28"/>
          <w:szCs w:val="28"/>
        </w:rPr>
        <w:t>2k</w:t>
      </w:r>
      <w:r w:rsidRPr="00FE5CFE">
        <w:rPr>
          <w:sz w:val="28"/>
          <w:szCs w:val="28"/>
        </w:rPr>
        <w:t xml:space="preserve">, а также построение графиков сопоставления теоретических и эмпирических </w:t>
      </w:r>
      <w:proofErr w:type="spellStart"/>
      <w:proofErr w:type="gramStart"/>
      <w:r w:rsidRPr="00FE5CFE">
        <w:rPr>
          <w:sz w:val="28"/>
          <w:szCs w:val="28"/>
        </w:rPr>
        <w:t>результатов.Исходный</w:t>
      </w:r>
      <w:proofErr w:type="spellEnd"/>
      <w:proofErr w:type="gramEnd"/>
      <w:r w:rsidRPr="00FE5CFE">
        <w:rPr>
          <w:sz w:val="28"/>
          <w:szCs w:val="28"/>
        </w:rPr>
        <w:t xml:space="preserve"> код размещён в открытом репозитории проекта </w:t>
      </w:r>
      <w:r>
        <w:rPr>
          <w:sz w:val="28"/>
          <w:szCs w:val="28"/>
        </w:rPr>
        <w:t>в файле</w:t>
      </w:r>
      <w:r w:rsidRPr="00FE5CFE">
        <w:rPr>
          <w:sz w:val="28"/>
          <w:szCs w:val="28"/>
        </w:rPr>
        <w:t>:</w:t>
      </w:r>
    </w:p>
    <w:p w14:paraId="47296015" w14:textId="1957EA7C" w:rsidR="001647AE" w:rsidRPr="001647AE" w:rsidRDefault="00000000" w:rsidP="001647AE">
      <w:pPr>
        <w:pStyle w:val="editorthemeparagraph"/>
        <w:rPr>
          <w:rStyle w:val="a8"/>
        </w:rPr>
      </w:pPr>
      <w:hyperlink r:id="rId16" w:history="1">
        <w:r w:rsidR="00FE5CFE" w:rsidRPr="001647AE">
          <w:rPr>
            <w:rStyle w:val="a8"/>
          </w:rPr>
          <w:t>https://github.com/mityamuch/Diplom_Batcher/blob/main/experiments/verification.ipynb</w:t>
        </w:r>
      </w:hyperlink>
    </w:p>
    <w:p w14:paraId="79924406" w14:textId="77777777" w:rsidR="00FE5CFE" w:rsidRPr="00FE5CFE" w:rsidRDefault="00FE5CFE" w:rsidP="00FE5CFE">
      <w:pPr>
        <w:pStyle w:val="editorthemeparagraph"/>
        <w:spacing w:line="360" w:lineRule="auto"/>
        <w:rPr>
          <w:sz w:val="28"/>
          <w:szCs w:val="28"/>
        </w:rPr>
      </w:pPr>
      <w:r w:rsidRPr="00FE5CFE">
        <w:rPr>
          <w:sz w:val="28"/>
          <w:szCs w:val="28"/>
        </w:rPr>
        <w:t>В состав приложения А входят следующие основные блоки:</w:t>
      </w:r>
    </w:p>
    <w:p w14:paraId="7B489668" w14:textId="5E96B93E" w:rsidR="00FE5CFE" w:rsidRPr="00FE5CFE" w:rsidRDefault="00FE5CFE">
      <w:pPr>
        <w:pStyle w:val="editorthemeparagraph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FE5CFE">
        <w:rPr>
          <w:sz w:val="28"/>
          <w:szCs w:val="28"/>
        </w:rPr>
        <w:t>Реализация чётно-нечётной сортировки слиянием Бэтчера.</w:t>
      </w:r>
    </w:p>
    <w:p w14:paraId="2ABF1A47" w14:textId="2B372C07" w:rsidR="00FE5CFE" w:rsidRPr="00FE5CFE" w:rsidRDefault="00FE5CFE">
      <w:pPr>
        <w:pStyle w:val="editorthemeparagraph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FE5CFE">
        <w:rPr>
          <w:sz w:val="28"/>
          <w:szCs w:val="28"/>
        </w:rPr>
        <w:t>Реализация битонической сортировки.</w:t>
      </w:r>
    </w:p>
    <w:p w14:paraId="005FF16F" w14:textId="24A0077B" w:rsidR="00FE5CFE" w:rsidRPr="00FE5CFE" w:rsidRDefault="00FE5CFE">
      <w:pPr>
        <w:pStyle w:val="editorthemeparagraph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FE5CFE">
        <w:rPr>
          <w:sz w:val="28"/>
          <w:szCs w:val="28"/>
        </w:rPr>
        <w:t>Реализация сортировки слиянием.</w:t>
      </w:r>
    </w:p>
    <w:p w14:paraId="7BBDE86B" w14:textId="2AF8F0C7" w:rsidR="00FE5CFE" w:rsidRPr="00FE5CFE" w:rsidRDefault="00FE5CFE">
      <w:pPr>
        <w:pStyle w:val="editorthemeparagraph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FE5CFE">
        <w:rPr>
          <w:sz w:val="28"/>
          <w:szCs w:val="28"/>
        </w:rPr>
        <w:t>Реализация быстрой сортировки для среднего и худшего случаев.</w:t>
      </w:r>
    </w:p>
    <w:p w14:paraId="3F8A3A72" w14:textId="67593963" w:rsidR="00FE5CFE" w:rsidRPr="00FE5CFE" w:rsidRDefault="00FE5CFE">
      <w:pPr>
        <w:pStyle w:val="editorthemeparagraph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FE5CFE">
        <w:rPr>
          <w:sz w:val="28"/>
          <w:szCs w:val="28"/>
        </w:rPr>
        <w:t xml:space="preserve">Реализация сортировки вставками, пирамидальной сортировки и сортировки </w:t>
      </w:r>
      <w:proofErr w:type="spellStart"/>
      <w:r w:rsidRPr="00FE5CFE">
        <w:rPr>
          <w:sz w:val="28"/>
          <w:szCs w:val="28"/>
        </w:rPr>
        <w:t>Студжа</w:t>
      </w:r>
      <w:proofErr w:type="spellEnd"/>
      <w:r w:rsidRPr="00FE5CFE">
        <w:rPr>
          <w:sz w:val="28"/>
          <w:szCs w:val="28"/>
        </w:rPr>
        <w:t>.</w:t>
      </w:r>
    </w:p>
    <w:p w14:paraId="34F10D18" w14:textId="7B58DE59" w:rsidR="00FE5CFE" w:rsidRPr="00FE5CFE" w:rsidRDefault="00FE5CFE">
      <w:pPr>
        <w:pStyle w:val="editorthemeparagraph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FE5CFE">
        <w:rPr>
          <w:sz w:val="28"/>
          <w:szCs w:val="28"/>
        </w:rPr>
        <w:t>Функции вычисления теоретических значений сложности.</w:t>
      </w:r>
    </w:p>
    <w:p w14:paraId="1E9017DB" w14:textId="3BD5D660" w:rsidR="00FE5CFE" w:rsidRPr="00FE5CFE" w:rsidRDefault="00FE5CFE">
      <w:pPr>
        <w:pStyle w:val="editorthemeparagraph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FE5CFE">
        <w:rPr>
          <w:sz w:val="28"/>
          <w:szCs w:val="28"/>
        </w:rPr>
        <w:t>Основной цикл проведения эксперимента.</w:t>
      </w:r>
    </w:p>
    <w:p w14:paraId="18EFE0A3" w14:textId="05802172" w:rsidR="00FE5CFE" w:rsidRPr="00FE5CFE" w:rsidRDefault="00FE5CFE">
      <w:pPr>
        <w:pStyle w:val="editorthemeparagraph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FE5CFE">
        <w:rPr>
          <w:sz w:val="28"/>
          <w:szCs w:val="28"/>
        </w:rPr>
        <w:t>Построение графиков и таблиц отклонений.</w:t>
      </w:r>
    </w:p>
    <w:p w14:paraId="1DB41A0A" w14:textId="70058232" w:rsidR="00FE5CFE" w:rsidRPr="00C7181C" w:rsidRDefault="00FE5CFE" w:rsidP="00FE5CFE">
      <w:pPr>
        <w:spacing w:line="276" w:lineRule="auto"/>
        <w:rPr>
          <w:szCs w:val="28"/>
        </w:rPr>
      </w:pPr>
      <w:r w:rsidRPr="00C7181C">
        <w:rPr>
          <w:szCs w:val="28"/>
        </w:rPr>
        <w:br w:type="page"/>
      </w:r>
    </w:p>
    <w:p w14:paraId="7F47B982" w14:textId="40C20751" w:rsidR="00B53A33" w:rsidRDefault="00B53A33" w:rsidP="00B53A33">
      <w:pPr>
        <w:spacing w:before="240" w:after="240"/>
        <w:ind w:left="1080" w:right="-281" w:hanging="360"/>
        <w:jc w:val="right"/>
      </w:pPr>
      <w:r>
        <w:lastRenderedPageBreak/>
        <w:t>ПРИЛОЖЕНИЕ Б</w:t>
      </w:r>
    </w:p>
    <w:p w14:paraId="296F6511" w14:textId="490FF38E" w:rsidR="001647AE" w:rsidRDefault="001647AE" w:rsidP="001647AE">
      <w:pPr>
        <w:spacing w:before="240" w:after="240"/>
        <w:ind w:right="-281" w:firstLine="708"/>
      </w:pPr>
      <w:r>
        <w:t>В приложении Б приведены дополнительные графики, полученные при выполнении машинного эксперимента. В основной текст работы включены только наиболее показательные рисунки, необходимые для подтверждения результатов исследования. Остальные графики вынесены в приложение, чтобы не перегружать третью главу.</w:t>
      </w:r>
    </w:p>
    <w:p w14:paraId="323118C5" w14:textId="186A8E7F" w:rsidR="00D819F8" w:rsidRDefault="006D7971" w:rsidP="00545084">
      <w:pPr>
        <w:spacing w:before="240" w:after="240"/>
        <w:ind w:right="-281"/>
        <w:jc w:val="center"/>
      </w:pPr>
      <w:r w:rsidRPr="006D7971">
        <w:rPr>
          <w:noProof/>
        </w:rPr>
        <w:drawing>
          <wp:inline distT="0" distB="0" distL="0" distR="0" wp14:anchorId="2909F424" wp14:editId="03FC7244">
            <wp:extent cx="6299835" cy="2361565"/>
            <wp:effectExtent l="0" t="0" r="5715" b="63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361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217D1" w14:textId="0FE329A2" w:rsidR="001647AE" w:rsidRDefault="00D819F8" w:rsidP="006D7971">
      <w:pPr>
        <w:spacing w:before="240" w:after="240"/>
        <w:ind w:right="-281" w:firstLine="708"/>
        <w:jc w:val="center"/>
      </w:pPr>
      <w:r w:rsidRPr="00D819F8">
        <w:t>Рисунок Б.</w:t>
      </w:r>
      <w:r>
        <w:t>1</w:t>
      </w:r>
      <w:r w:rsidRPr="00D819F8">
        <w:t xml:space="preserve"> — Сопоставление эмпирических и теоретических данных для сортировки слиянием</w:t>
      </w:r>
    </w:p>
    <w:p w14:paraId="217FDBDF" w14:textId="6D7B9B94" w:rsidR="00D819F8" w:rsidRDefault="006D7971" w:rsidP="00545084">
      <w:pPr>
        <w:spacing w:before="240" w:after="240"/>
        <w:ind w:right="-281"/>
        <w:jc w:val="center"/>
      </w:pPr>
      <w:r w:rsidRPr="006D7971">
        <w:rPr>
          <w:noProof/>
        </w:rPr>
        <w:drawing>
          <wp:inline distT="0" distB="0" distL="0" distR="0" wp14:anchorId="3A0C5C73" wp14:editId="1EB616AC">
            <wp:extent cx="5652854" cy="2053511"/>
            <wp:effectExtent l="0" t="0" r="5080" b="444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8899" cy="205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F4602" w14:textId="3C2A3555" w:rsidR="00D819F8" w:rsidRDefault="00D819F8" w:rsidP="006D7971">
      <w:pPr>
        <w:spacing w:before="240" w:after="240"/>
        <w:ind w:right="-281" w:firstLine="708"/>
        <w:jc w:val="center"/>
      </w:pPr>
      <w:r w:rsidRPr="00D819F8">
        <w:t>Рисунок Б.</w:t>
      </w:r>
      <w:r>
        <w:t>2</w:t>
      </w:r>
      <w:r w:rsidRPr="00D819F8">
        <w:t xml:space="preserve"> — Сопоставление эмпирических и теоретических данных для Quick </w:t>
      </w:r>
      <w:proofErr w:type="spellStart"/>
      <w:r w:rsidRPr="00D819F8">
        <w:t>Sort</w:t>
      </w:r>
      <w:proofErr w:type="spellEnd"/>
      <w:r w:rsidRPr="00D819F8">
        <w:t xml:space="preserve"> в среднем случае</w:t>
      </w:r>
    </w:p>
    <w:p w14:paraId="5FAC3891" w14:textId="3E324087" w:rsidR="00D819F8" w:rsidRDefault="006D7971" w:rsidP="00545084">
      <w:pPr>
        <w:spacing w:before="240" w:after="240"/>
        <w:ind w:right="-281" w:firstLine="708"/>
        <w:jc w:val="center"/>
      </w:pPr>
      <w:r w:rsidRPr="006D7971">
        <w:rPr>
          <w:noProof/>
        </w:rPr>
        <w:lastRenderedPageBreak/>
        <w:drawing>
          <wp:inline distT="0" distB="0" distL="0" distR="0" wp14:anchorId="28E2552F" wp14:editId="5F4C1B8A">
            <wp:extent cx="5583843" cy="2054332"/>
            <wp:effectExtent l="0" t="0" r="0" b="317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91133" cy="2057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91879" w14:textId="30082A82" w:rsidR="00D819F8" w:rsidRDefault="00D819F8" w:rsidP="006D7971">
      <w:pPr>
        <w:spacing w:before="240" w:after="240"/>
        <w:ind w:right="-281" w:firstLine="708"/>
        <w:jc w:val="center"/>
      </w:pPr>
      <w:r w:rsidRPr="00D819F8">
        <w:t>Рисунок Б.</w:t>
      </w:r>
      <w:r>
        <w:t>3</w:t>
      </w:r>
      <w:r w:rsidRPr="00D819F8">
        <w:t xml:space="preserve"> — Сопоставление эмпирических и теоретических данных для сортировки вставками</w:t>
      </w:r>
    </w:p>
    <w:p w14:paraId="1CF7DEDD" w14:textId="27B03C66" w:rsidR="00D819F8" w:rsidRDefault="006D7971" w:rsidP="00545084">
      <w:pPr>
        <w:spacing w:before="240" w:after="240"/>
        <w:ind w:right="-281" w:firstLine="708"/>
        <w:jc w:val="center"/>
      </w:pPr>
      <w:r w:rsidRPr="006D7971">
        <w:rPr>
          <w:noProof/>
        </w:rPr>
        <w:drawing>
          <wp:inline distT="0" distB="0" distL="0" distR="0" wp14:anchorId="2F09EBF9" wp14:editId="55137C62">
            <wp:extent cx="5488952" cy="1994524"/>
            <wp:effectExtent l="0" t="0" r="0" b="635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33634" cy="201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3DFF4" w14:textId="568690F5" w:rsidR="00D819F8" w:rsidRDefault="00D819F8" w:rsidP="006D7971">
      <w:pPr>
        <w:spacing w:before="240" w:after="240"/>
        <w:ind w:right="-281" w:firstLine="708"/>
        <w:jc w:val="center"/>
      </w:pPr>
      <w:r w:rsidRPr="00D819F8">
        <w:t>Рисунок Б.</w:t>
      </w:r>
      <w:r>
        <w:t>4</w:t>
      </w:r>
      <w:r w:rsidRPr="00D819F8">
        <w:t xml:space="preserve"> — Сопоставление эмпирических и теоретических данных для пирамидальной сортировки</w:t>
      </w:r>
    </w:p>
    <w:p w14:paraId="5DB01995" w14:textId="436AC548" w:rsidR="00D819F8" w:rsidRDefault="006D7971" w:rsidP="00545084">
      <w:pPr>
        <w:spacing w:before="240" w:after="240"/>
        <w:ind w:right="-281" w:firstLine="708"/>
        <w:jc w:val="center"/>
      </w:pPr>
      <w:r w:rsidRPr="006D7971">
        <w:rPr>
          <w:noProof/>
        </w:rPr>
        <w:drawing>
          <wp:inline distT="0" distB="0" distL="0" distR="0" wp14:anchorId="721F2376" wp14:editId="31008496">
            <wp:extent cx="5705510" cy="2153153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11381" cy="215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1BBC5" w14:textId="1206934E" w:rsidR="00D819F8" w:rsidRDefault="00D819F8" w:rsidP="006D7971">
      <w:pPr>
        <w:spacing w:before="240" w:after="240"/>
        <w:ind w:right="-281" w:firstLine="708"/>
        <w:jc w:val="center"/>
      </w:pPr>
      <w:r w:rsidRPr="00D819F8">
        <w:t>Рисунок Б.</w:t>
      </w:r>
      <w:r>
        <w:t>5</w:t>
      </w:r>
      <w:r w:rsidRPr="00D819F8">
        <w:t xml:space="preserve"> — Сопоставление эмпирических и теоретических данных для сортировки </w:t>
      </w:r>
      <w:proofErr w:type="spellStart"/>
      <w:r w:rsidRPr="00D819F8">
        <w:t>Студжа</w:t>
      </w:r>
      <w:proofErr w:type="spellEnd"/>
    </w:p>
    <w:p w14:paraId="6148ABBD" w14:textId="209CE059" w:rsidR="00FE5CFE" w:rsidRPr="00FE5CFE" w:rsidRDefault="00FE5CFE" w:rsidP="00FE5CFE">
      <w:pPr>
        <w:spacing w:before="240" w:after="240"/>
        <w:ind w:left="1080" w:right="-281" w:hanging="360"/>
        <w:jc w:val="right"/>
      </w:pPr>
      <w:r>
        <w:lastRenderedPageBreak/>
        <w:t>ПРИЛОЖЕНИЕ В</w:t>
      </w:r>
    </w:p>
    <w:p w14:paraId="058FA976" w14:textId="28284A11" w:rsidR="00FE5CFE" w:rsidRPr="001647AE" w:rsidRDefault="00FE5CFE" w:rsidP="001647AE">
      <w:pPr>
        <w:pStyle w:val="editorthemeparagraph"/>
        <w:spacing w:line="360" w:lineRule="auto"/>
        <w:ind w:firstLine="708"/>
        <w:rPr>
          <w:sz w:val="28"/>
          <w:szCs w:val="28"/>
        </w:rPr>
      </w:pPr>
      <w:r w:rsidRPr="001647AE">
        <w:rPr>
          <w:sz w:val="28"/>
          <w:szCs w:val="28"/>
        </w:rPr>
        <w:t>В приложении В приведён исходный код дополнительного эксперимента с необычными алгоритмами сортировки, которые не вошли в основной текст выпускной квалификационной работы. Данный материал использовался как вспомогательный при изучении различных типов поведения алгоритмов сортировки и иллюстрирует различие между классическими и менее распространёнными подходами.</w:t>
      </w:r>
      <w:r w:rsidR="001647AE">
        <w:rPr>
          <w:sz w:val="28"/>
          <w:szCs w:val="28"/>
        </w:rPr>
        <w:t xml:space="preserve"> </w:t>
      </w:r>
      <w:r w:rsidRPr="001647AE">
        <w:rPr>
          <w:sz w:val="28"/>
          <w:szCs w:val="28"/>
        </w:rPr>
        <w:t>Исходный код размещён в открытом репозитории проекта</w:t>
      </w:r>
      <w:r w:rsidR="001647AE">
        <w:rPr>
          <w:sz w:val="28"/>
          <w:szCs w:val="28"/>
        </w:rPr>
        <w:t xml:space="preserve"> в файле</w:t>
      </w:r>
      <w:r w:rsidRPr="001647AE">
        <w:rPr>
          <w:sz w:val="28"/>
          <w:szCs w:val="28"/>
        </w:rPr>
        <w:t>:</w:t>
      </w:r>
    </w:p>
    <w:p w14:paraId="7364BC7A" w14:textId="77777777" w:rsidR="00FE5CFE" w:rsidRDefault="00000000" w:rsidP="00FE5CFE">
      <w:pPr>
        <w:pStyle w:val="editorthemeparagraph"/>
      </w:pPr>
      <w:hyperlink r:id="rId22" w:history="1">
        <w:r w:rsidR="00FE5CFE">
          <w:rPr>
            <w:rStyle w:val="a8"/>
          </w:rPr>
          <w:t>https://github.com/mityamuch/Diplom_Batcher/blob/main/experiments/fun_sorts.ipynb</w:t>
        </w:r>
      </w:hyperlink>
    </w:p>
    <w:p w14:paraId="7A9F7F64" w14:textId="77777777" w:rsidR="00FE5CFE" w:rsidRPr="001647AE" w:rsidRDefault="00FE5CFE" w:rsidP="001647AE">
      <w:pPr>
        <w:pStyle w:val="editorthemeparagraph"/>
        <w:spacing w:line="360" w:lineRule="auto"/>
        <w:ind w:firstLine="708"/>
        <w:rPr>
          <w:sz w:val="28"/>
          <w:szCs w:val="28"/>
        </w:rPr>
      </w:pPr>
      <w:r w:rsidRPr="001647AE">
        <w:rPr>
          <w:sz w:val="28"/>
          <w:szCs w:val="28"/>
        </w:rPr>
        <w:t>В ноутбуке представлены следующие алгоритмы:</w:t>
      </w:r>
    </w:p>
    <w:p w14:paraId="53E70EE5" w14:textId="7FF56AE6" w:rsidR="00FE5CFE" w:rsidRPr="001647AE" w:rsidRDefault="00FE5CFE">
      <w:pPr>
        <w:pStyle w:val="editorthemeparagraph"/>
        <w:numPr>
          <w:ilvl w:val="0"/>
          <w:numId w:val="28"/>
        </w:numPr>
        <w:spacing w:line="360" w:lineRule="auto"/>
        <w:rPr>
          <w:sz w:val="28"/>
          <w:szCs w:val="28"/>
        </w:rPr>
      </w:pPr>
      <w:r w:rsidRPr="001647AE">
        <w:rPr>
          <w:sz w:val="28"/>
          <w:szCs w:val="28"/>
        </w:rPr>
        <w:t>Сортировка бармена (</w:t>
      </w:r>
      <w:proofErr w:type="spellStart"/>
      <w:r w:rsidRPr="001647AE">
        <w:rPr>
          <w:sz w:val="28"/>
          <w:szCs w:val="28"/>
        </w:rPr>
        <w:t>Cocktail</w:t>
      </w:r>
      <w:proofErr w:type="spellEnd"/>
      <w:r w:rsidRPr="001647AE">
        <w:rPr>
          <w:sz w:val="28"/>
          <w:szCs w:val="28"/>
        </w:rPr>
        <w:t xml:space="preserve"> </w:t>
      </w:r>
      <w:proofErr w:type="spellStart"/>
      <w:r w:rsidRPr="001647AE">
        <w:rPr>
          <w:sz w:val="28"/>
          <w:szCs w:val="28"/>
        </w:rPr>
        <w:t>Shaker</w:t>
      </w:r>
      <w:proofErr w:type="spellEnd"/>
      <w:r w:rsidRPr="001647AE">
        <w:rPr>
          <w:sz w:val="28"/>
          <w:szCs w:val="28"/>
        </w:rPr>
        <w:t xml:space="preserve"> </w:t>
      </w:r>
      <w:proofErr w:type="spellStart"/>
      <w:r w:rsidRPr="001647AE">
        <w:rPr>
          <w:sz w:val="28"/>
          <w:szCs w:val="28"/>
        </w:rPr>
        <w:t>Sort</w:t>
      </w:r>
      <w:proofErr w:type="spellEnd"/>
      <w:r w:rsidRPr="001647AE">
        <w:rPr>
          <w:sz w:val="28"/>
          <w:szCs w:val="28"/>
        </w:rPr>
        <w:t>).</w:t>
      </w:r>
    </w:p>
    <w:p w14:paraId="623352DD" w14:textId="68130F30" w:rsidR="00FE5CFE" w:rsidRPr="001647AE" w:rsidRDefault="00FE5CFE">
      <w:pPr>
        <w:pStyle w:val="editorthemeparagraph"/>
        <w:numPr>
          <w:ilvl w:val="0"/>
          <w:numId w:val="28"/>
        </w:numPr>
        <w:spacing w:line="360" w:lineRule="auto"/>
        <w:rPr>
          <w:sz w:val="28"/>
          <w:szCs w:val="28"/>
        </w:rPr>
      </w:pPr>
      <w:r w:rsidRPr="001647AE">
        <w:rPr>
          <w:sz w:val="28"/>
          <w:szCs w:val="28"/>
        </w:rPr>
        <w:t>Сортировка гномов (</w:t>
      </w:r>
      <w:proofErr w:type="spellStart"/>
      <w:r w:rsidRPr="001647AE">
        <w:rPr>
          <w:sz w:val="28"/>
          <w:szCs w:val="28"/>
        </w:rPr>
        <w:t>Gnome</w:t>
      </w:r>
      <w:proofErr w:type="spellEnd"/>
      <w:r w:rsidRPr="001647AE">
        <w:rPr>
          <w:sz w:val="28"/>
          <w:szCs w:val="28"/>
        </w:rPr>
        <w:t xml:space="preserve"> </w:t>
      </w:r>
      <w:proofErr w:type="spellStart"/>
      <w:r w:rsidRPr="001647AE">
        <w:rPr>
          <w:sz w:val="28"/>
          <w:szCs w:val="28"/>
        </w:rPr>
        <w:t>Sort</w:t>
      </w:r>
      <w:proofErr w:type="spellEnd"/>
      <w:r w:rsidRPr="001647AE">
        <w:rPr>
          <w:sz w:val="28"/>
          <w:szCs w:val="28"/>
        </w:rPr>
        <w:t>).</w:t>
      </w:r>
    </w:p>
    <w:p w14:paraId="65FEC2CC" w14:textId="4D06943A" w:rsidR="00FE5CFE" w:rsidRPr="001647AE" w:rsidRDefault="00FE5CFE">
      <w:pPr>
        <w:pStyle w:val="editorthemeparagraph"/>
        <w:numPr>
          <w:ilvl w:val="0"/>
          <w:numId w:val="28"/>
        </w:numPr>
        <w:spacing w:line="360" w:lineRule="auto"/>
        <w:rPr>
          <w:sz w:val="28"/>
          <w:szCs w:val="28"/>
        </w:rPr>
      </w:pPr>
      <w:r w:rsidRPr="001647AE">
        <w:rPr>
          <w:sz w:val="28"/>
          <w:szCs w:val="28"/>
        </w:rPr>
        <w:t>Сортировка расчёской (</w:t>
      </w:r>
      <w:proofErr w:type="spellStart"/>
      <w:r w:rsidRPr="001647AE">
        <w:rPr>
          <w:sz w:val="28"/>
          <w:szCs w:val="28"/>
        </w:rPr>
        <w:t>Comb</w:t>
      </w:r>
      <w:proofErr w:type="spellEnd"/>
      <w:r w:rsidRPr="001647AE">
        <w:rPr>
          <w:sz w:val="28"/>
          <w:szCs w:val="28"/>
        </w:rPr>
        <w:t xml:space="preserve"> </w:t>
      </w:r>
      <w:proofErr w:type="spellStart"/>
      <w:r w:rsidRPr="001647AE">
        <w:rPr>
          <w:sz w:val="28"/>
          <w:szCs w:val="28"/>
        </w:rPr>
        <w:t>Sort</w:t>
      </w:r>
      <w:proofErr w:type="spellEnd"/>
      <w:r w:rsidRPr="001647AE">
        <w:rPr>
          <w:sz w:val="28"/>
          <w:szCs w:val="28"/>
        </w:rPr>
        <w:t>).</w:t>
      </w:r>
    </w:p>
    <w:p w14:paraId="7983F621" w14:textId="77777777" w:rsidR="00FE5CFE" w:rsidRPr="001647AE" w:rsidRDefault="00FE5CFE" w:rsidP="001647AE">
      <w:pPr>
        <w:pStyle w:val="editorthemeparagraph"/>
        <w:spacing w:line="360" w:lineRule="auto"/>
        <w:ind w:firstLine="708"/>
        <w:rPr>
          <w:sz w:val="28"/>
          <w:szCs w:val="28"/>
        </w:rPr>
      </w:pPr>
      <w:r w:rsidRPr="001647AE">
        <w:rPr>
          <w:sz w:val="28"/>
          <w:szCs w:val="28"/>
        </w:rPr>
        <w:t>Для каждого алгоритма приведены программная реализация, краткое описание принципа работы, экспериментальный подсчёт числа сравнений и графики роста сложности на входах различных размеров.</w:t>
      </w:r>
    </w:p>
    <w:p w14:paraId="46E2BC97" w14:textId="77777777" w:rsidR="00FE5CFE" w:rsidRPr="00B53A33" w:rsidRDefault="00FE5CFE" w:rsidP="00082669">
      <w:pPr>
        <w:rPr>
          <w:lang w:eastAsia="en-US"/>
        </w:rPr>
      </w:pPr>
    </w:p>
    <w:sectPr w:rsidR="00FE5CFE" w:rsidRPr="00B53A33" w:rsidSect="006A5279">
      <w:footerReference w:type="default" r:id="rId23"/>
      <w:pgSz w:w="11906" w:h="16838"/>
      <w:pgMar w:top="1134" w:right="567" w:bottom="113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7C6B17" w14:textId="77777777" w:rsidR="009E5646" w:rsidRDefault="009E5646" w:rsidP="00CC294D">
      <w:pPr>
        <w:spacing w:after="0" w:line="240" w:lineRule="auto"/>
      </w:pPr>
      <w:r>
        <w:separator/>
      </w:r>
    </w:p>
  </w:endnote>
  <w:endnote w:type="continuationSeparator" w:id="0">
    <w:p w14:paraId="08078006" w14:textId="77777777" w:rsidR="009E5646" w:rsidRDefault="009E5646" w:rsidP="00CC29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9574137"/>
      <w:docPartObj>
        <w:docPartGallery w:val="Page Numbers (Bottom of Page)"/>
        <w:docPartUnique/>
      </w:docPartObj>
    </w:sdtPr>
    <w:sdtContent>
      <w:p w14:paraId="3B1C330D" w14:textId="5779A82E" w:rsidR="00CC294D" w:rsidRDefault="00CC294D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6E1F36C" w14:textId="77777777" w:rsidR="00CC294D" w:rsidRDefault="00CC294D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B2AF0D" w14:textId="77777777" w:rsidR="009E5646" w:rsidRDefault="009E5646" w:rsidP="00CC294D">
      <w:pPr>
        <w:spacing w:after="0" w:line="240" w:lineRule="auto"/>
      </w:pPr>
      <w:r>
        <w:separator/>
      </w:r>
    </w:p>
  </w:footnote>
  <w:footnote w:type="continuationSeparator" w:id="0">
    <w:p w14:paraId="64D56BC6" w14:textId="77777777" w:rsidR="009E5646" w:rsidRDefault="009E5646" w:rsidP="00CC29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D64420"/>
    <w:multiLevelType w:val="multilevel"/>
    <w:tmpl w:val="6E88D64C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1" w15:restartNumberingAfterBreak="0">
    <w:nsid w:val="14EF36A5"/>
    <w:multiLevelType w:val="hybridMultilevel"/>
    <w:tmpl w:val="5578457E"/>
    <w:lvl w:ilvl="0" w:tplc="A20649C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617232F"/>
    <w:multiLevelType w:val="multilevel"/>
    <w:tmpl w:val="DAEC2E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9115632"/>
    <w:multiLevelType w:val="hybridMultilevel"/>
    <w:tmpl w:val="033A2E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7F2B34"/>
    <w:multiLevelType w:val="multilevel"/>
    <w:tmpl w:val="29724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8A387A"/>
    <w:multiLevelType w:val="multilevel"/>
    <w:tmpl w:val="6FAC7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076F4D"/>
    <w:multiLevelType w:val="multilevel"/>
    <w:tmpl w:val="56E0575E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3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9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9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53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5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15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76" w:hanging="2160"/>
      </w:pPr>
      <w:rPr>
        <w:rFonts w:hint="default"/>
      </w:rPr>
    </w:lvl>
  </w:abstractNum>
  <w:abstractNum w:abstractNumId="7" w15:restartNumberingAfterBreak="0">
    <w:nsid w:val="3B242603"/>
    <w:multiLevelType w:val="hybridMultilevel"/>
    <w:tmpl w:val="7FF457A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C576AB9"/>
    <w:multiLevelType w:val="hybridMultilevel"/>
    <w:tmpl w:val="537C3150"/>
    <w:lvl w:ilvl="0" w:tplc="01FEAC1C">
      <w:start w:val="1"/>
      <w:numFmt w:val="bullet"/>
      <w:lvlText w:val=""/>
      <w:lvlJc w:val="left"/>
      <w:pPr>
        <w:ind w:left="1068" w:hanging="360"/>
      </w:pPr>
      <w:rPr>
        <w:rFonts w:ascii="Symbol" w:eastAsia="Times New Roman" w:hAnsi="Symbol" w:cs="Times New Roman" w:hint="default"/>
        <w:i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9" w15:restartNumberingAfterBreak="0">
    <w:nsid w:val="4CB15EA0"/>
    <w:multiLevelType w:val="multilevel"/>
    <w:tmpl w:val="EA043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2D90935"/>
    <w:multiLevelType w:val="multilevel"/>
    <w:tmpl w:val="EBF495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383004E"/>
    <w:multiLevelType w:val="multilevel"/>
    <w:tmpl w:val="BF8E2AD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4092897"/>
    <w:multiLevelType w:val="multilevel"/>
    <w:tmpl w:val="C3B81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618179A"/>
    <w:multiLevelType w:val="multilevel"/>
    <w:tmpl w:val="5D68C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6C809D2"/>
    <w:multiLevelType w:val="multilevel"/>
    <w:tmpl w:val="C290940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12" w:hanging="1440"/>
      </w:pPr>
      <w:rPr>
        <w:rFonts w:hint="default"/>
      </w:rPr>
    </w:lvl>
  </w:abstractNum>
  <w:abstractNum w:abstractNumId="15" w15:restartNumberingAfterBreak="0">
    <w:nsid w:val="67F024AB"/>
    <w:multiLevelType w:val="multilevel"/>
    <w:tmpl w:val="E66A1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A8F4948"/>
    <w:multiLevelType w:val="hybridMultilevel"/>
    <w:tmpl w:val="65C22870"/>
    <w:lvl w:ilvl="0" w:tplc="A7B2FE4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7" w15:restartNumberingAfterBreak="0">
    <w:nsid w:val="6EFA2D0D"/>
    <w:multiLevelType w:val="multilevel"/>
    <w:tmpl w:val="55368820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  <w:i w:val="0"/>
        <w:iCs w:val="0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3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9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9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53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5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15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76" w:hanging="2160"/>
      </w:pPr>
      <w:rPr>
        <w:rFonts w:hint="default"/>
      </w:rPr>
    </w:lvl>
  </w:abstractNum>
  <w:abstractNum w:abstractNumId="18" w15:restartNumberingAfterBreak="0">
    <w:nsid w:val="765D10B3"/>
    <w:multiLevelType w:val="hybridMultilevel"/>
    <w:tmpl w:val="70CE21AC"/>
    <w:lvl w:ilvl="0" w:tplc="26563274">
      <w:start w:val="1"/>
      <w:numFmt w:val="decimal"/>
      <w:lvlText w:val="%1."/>
      <w:lvlJc w:val="left"/>
      <w:pPr>
        <w:ind w:left="1068" w:hanging="360"/>
      </w:pPr>
      <w:rPr>
        <w:rFonts w:hint="default"/>
        <w:i w:val="0"/>
        <w:iCs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9" w15:restartNumberingAfterBreak="0">
    <w:nsid w:val="7B07007F"/>
    <w:multiLevelType w:val="hybridMultilevel"/>
    <w:tmpl w:val="56F6B13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71793861">
    <w:abstractNumId w:val="12"/>
  </w:num>
  <w:num w:numId="2" w16cid:durableId="1566334680">
    <w:abstractNumId w:val="0"/>
  </w:num>
  <w:num w:numId="3" w16cid:durableId="630790377">
    <w:abstractNumId w:val="14"/>
  </w:num>
  <w:num w:numId="4" w16cid:durableId="206069886">
    <w:abstractNumId w:val="8"/>
  </w:num>
  <w:num w:numId="5" w16cid:durableId="870193636">
    <w:abstractNumId w:val="18"/>
  </w:num>
  <w:num w:numId="6" w16cid:durableId="846213915">
    <w:abstractNumId w:val="17"/>
  </w:num>
  <w:num w:numId="7" w16cid:durableId="2146119191">
    <w:abstractNumId w:val="4"/>
    <w:lvlOverride w:ilvl="0">
      <w:startOverride w:val="1"/>
    </w:lvlOverride>
  </w:num>
  <w:num w:numId="8" w16cid:durableId="495339274">
    <w:abstractNumId w:val="4"/>
    <w:lvlOverride w:ilvl="0">
      <w:startOverride w:val="2"/>
    </w:lvlOverride>
  </w:num>
  <w:num w:numId="9" w16cid:durableId="2128351341">
    <w:abstractNumId w:val="9"/>
    <w:lvlOverride w:ilvl="0">
      <w:startOverride w:val="1"/>
    </w:lvlOverride>
  </w:num>
  <w:num w:numId="10" w16cid:durableId="1131481774">
    <w:abstractNumId w:val="9"/>
    <w:lvlOverride w:ilvl="0">
      <w:startOverride w:val="2"/>
    </w:lvlOverride>
  </w:num>
  <w:num w:numId="11" w16cid:durableId="566843187">
    <w:abstractNumId w:val="9"/>
    <w:lvlOverride w:ilvl="0"/>
    <w:lvlOverride w:ilvl="1">
      <w:startOverride w:val="1"/>
    </w:lvlOverride>
  </w:num>
  <w:num w:numId="12" w16cid:durableId="1458837918">
    <w:abstractNumId w:val="9"/>
    <w:lvlOverride w:ilvl="0"/>
    <w:lvlOverride w:ilvl="1">
      <w:startOverride w:val="2"/>
    </w:lvlOverride>
  </w:num>
  <w:num w:numId="13" w16cid:durableId="1963992479">
    <w:abstractNumId w:val="9"/>
    <w:lvlOverride w:ilvl="0"/>
    <w:lvlOverride w:ilvl="1">
      <w:startOverride w:val="3"/>
    </w:lvlOverride>
  </w:num>
  <w:num w:numId="14" w16cid:durableId="619144013">
    <w:abstractNumId w:val="1"/>
  </w:num>
  <w:num w:numId="15" w16cid:durableId="825390857">
    <w:abstractNumId w:val="2"/>
    <w:lvlOverride w:ilvl="0">
      <w:startOverride w:val="1"/>
    </w:lvlOverride>
  </w:num>
  <w:num w:numId="16" w16cid:durableId="1342706078">
    <w:abstractNumId w:val="2"/>
    <w:lvlOverride w:ilvl="0">
      <w:startOverride w:val="2"/>
    </w:lvlOverride>
  </w:num>
  <w:num w:numId="17" w16cid:durableId="2137135480">
    <w:abstractNumId w:val="2"/>
    <w:lvlOverride w:ilvl="0">
      <w:startOverride w:val="3"/>
    </w:lvlOverride>
  </w:num>
  <w:num w:numId="18" w16cid:durableId="522943162">
    <w:abstractNumId w:val="2"/>
    <w:lvlOverride w:ilvl="0">
      <w:startOverride w:val="4"/>
    </w:lvlOverride>
  </w:num>
  <w:num w:numId="19" w16cid:durableId="102193679">
    <w:abstractNumId w:val="2"/>
    <w:lvlOverride w:ilvl="0">
      <w:startOverride w:val="5"/>
    </w:lvlOverride>
  </w:num>
  <w:num w:numId="20" w16cid:durableId="1373268851">
    <w:abstractNumId w:val="2"/>
    <w:lvlOverride w:ilvl="0">
      <w:startOverride w:val="6"/>
    </w:lvlOverride>
  </w:num>
  <w:num w:numId="21" w16cid:durableId="1590844733">
    <w:abstractNumId w:val="6"/>
  </w:num>
  <w:num w:numId="22" w16cid:durableId="2019498760">
    <w:abstractNumId w:val="15"/>
    <w:lvlOverride w:ilvl="0">
      <w:startOverride w:val="1"/>
    </w:lvlOverride>
  </w:num>
  <w:num w:numId="23" w16cid:durableId="1353148053">
    <w:abstractNumId w:val="15"/>
    <w:lvlOverride w:ilvl="0">
      <w:startOverride w:val="2"/>
    </w:lvlOverride>
  </w:num>
  <w:num w:numId="24" w16cid:durableId="282158145">
    <w:abstractNumId w:val="16"/>
  </w:num>
  <w:num w:numId="25" w16cid:durableId="1708489176">
    <w:abstractNumId w:val="19"/>
  </w:num>
  <w:num w:numId="26" w16cid:durableId="195704968">
    <w:abstractNumId w:val="3"/>
  </w:num>
  <w:num w:numId="27" w16cid:durableId="1069235057">
    <w:abstractNumId w:val="13"/>
    <w:lvlOverride w:ilvl="0">
      <w:startOverride w:val="1"/>
    </w:lvlOverride>
  </w:num>
  <w:num w:numId="28" w16cid:durableId="1727487863">
    <w:abstractNumId w:val="13"/>
    <w:lvlOverride w:ilvl="0">
      <w:startOverride w:val="2"/>
    </w:lvlOverride>
  </w:num>
  <w:num w:numId="29" w16cid:durableId="815495048">
    <w:abstractNumId w:val="10"/>
    <w:lvlOverride w:ilvl="0">
      <w:startOverride w:val="1"/>
    </w:lvlOverride>
  </w:num>
  <w:num w:numId="30" w16cid:durableId="1664622301">
    <w:abstractNumId w:val="10"/>
    <w:lvlOverride w:ilvl="0">
      <w:startOverride w:val="2"/>
    </w:lvlOverride>
  </w:num>
  <w:num w:numId="31" w16cid:durableId="1981811356">
    <w:abstractNumId w:val="11"/>
    <w:lvlOverride w:ilvl="0">
      <w:startOverride w:val="3"/>
    </w:lvlOverride>
  </w:num>
  <w:num w:numId="32" w16cid:durableId="1583828284">
    <w:abstractNumId w:val="7"/>
  </w:num>
  <w:num w:numId="33" w16cid:durableId="965739572">
    <w:abstractNumId w:val="5"/>
    <w:lvlOverride w:ilvl="0">
      <w:startOverride w:val="1"/>
    </w:lvlOverride>
  </w:num>
  <w:num w:numId="34" w16cid:durableId="889731181">
    <w:abstractNumId w:val="5"/>
    <w:lvlOverride w:ilvl="0">
      <w:startOverride w:val="2"/>
    </w:lvlOverride>
  </w:num>
  <w:num w:numId="35" w16cid:durableId="242181887">
    <w:abstractNumId w:val="5"/>
    <w:lvlOverride w:ilvl="0">
      <w:startOverride w:val="3"/>
    </w:lvlOverride>
  </w:num>
  <w:num w:numId="36" w16cid:durableId="1419206145">
    <w:abstractNumId w:val="5"/>
    <w:lvlOverride w:ilvl="0">
      <w:startOverride w:val="4"/>
    </w:lvlOverride>
  </w:num>
  <w:numIdMacAtCleanup w:val="3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5279"/>
    <w:rsid w:val="000149E2"/>
    <w:rsid w:val="0003652D"/>
    <w:rsid w:val="000753A9"/>
    <w:rsid w:val="00076EC5"/>
    <w:rsid w:val="000771BF"/>
    <w:rsid w:val="00082669"/>
    <w:rsid w:val="000969F4"/>
    <w:rsid w:val="00096B5C"/>
    <w:rsid w:val="000A5ACE"/>
    <w:rsid w:val="000B5C33"/>
    <w:rsid w:val="000C6671"/>
    <w:rsid w:val="000D3C32"/>
    <w:rsid w:val="000F1C45"/>
    <w:rsid w:val="000F6BEF"/>
    <w:rsid w:val="00151C4F"/>
    <w:rsid w:val="001647AE"/>
    <w:rsid w:val="00175612"/>
    <w:rsid w:val="00190F8A"/>
    <w:rsid w:val="001A35F2"/>
    <w:rsid w:val="001B51BE"/>
    <w:rsid w:val="001B729F"/>
    <w:rsid w:val="001C0C67"/>
    <w:rsid w:val="002344D5"/>
    <w:rsid w:val="002628DC"/>
    <w:rsid w:val="002635AF"/>
    <w:rsid w:val="0026424D"/>
    <w:rsid w:val="002735A1"/>
    <w:rsid w:val="00275B6A"/>
    <w:rsid w:val="002838D2"/>
    <w:rsid w:val="00292EC2"/>
    <w:rsid w:val="0029303A"/>
    <w:rsid w:val="00297C5A"/>
    <w:rsid w:val="002C0B0B"/>
    <w:rsid w:val="002D24BD"/>
    <w:rsid w:val="002E23B6"/>
    <w:rsid w:val="002E4F8E"/>
    <w:rsid w:val="00330431"/>
    <w:rsid w:val="00354426"/>
    <w:rsid w:val="003567A7"/>
    <w:rsid w:val="00393ED8"/>
    <w:rsid w:val="003B337E"/>
    <w:rsid w:val="003C0AA4"/>
    <w:rsid w:val="003E72D7"/>
    <w:rsid w:val="004165C2"/>
    <w:rsid w:val="0042697E"/>
    <w:rsid w:val="00433159"/>
    <w:rsid w:val="00444956"/>
    <w:rsid w:val="0044751F"/>
    <w:rsid w:val="004651A8"/>
    <w:rsid w:val="00475927"/>
    <w:rsid w:val="004B4D01"/>
    <w:rsid w:val="004C116E"/>
    <w:rsid w:val="004C554D"/>
    <w:rsid w:val="004D00F8"/>
    <w:rsid w:val="004D725C"/>
    <w:rsid w:val="004E10CA"/>
    <w:rsid w:val="00503A6D"/>
    <w:rsid w:val="00531CDB"/>
    <w:rsid w:val="0053239D"/>
    <w:rsid w:val="00545084"/>
    <w:rsid w:val="00572F3A"/>
    <w:rsid w:val="005C6E95"/>
    <w:rsid w:val="005C7596"/>
    <w:rsid w:val="005D5A94"/>
    <w:rsid w:val="005E0E83"/>
    <w:rsid w:val="0060249B"/>
    <w:rsid w:val="006416B3"/>
    <w:rsid w:val="0064469E"/>
    <w:rsid w:val="00647AD5"/>
    <w:rsid w:val="00663ED9"/>
    <w:rsid w:val="0067315F"/>
    <w:rsid w:val="0067409B"/>
    <w:rsid w:val="00677D11"/>
    <w:rsid w:val="00686E68"/>
    <w:rsid w:val="006A4A55"/>
    <w:rsid w:val="006A5279"/>
    <w:rsid w:val="006B0B2E"/>
    <w:rsid w:val="006B120C"/>
    <w:rsid w:val="006C2311"/>
    <w:rsid w:val="006D7971"/>
    <w:rsid w:val="007308F2"/>
    <w:rsid w:val="00732DA9"/>
    <w:rsid w:val="00740404"/>
    <w:rsid w:val="00752097"/>
    <w:rsid w:val="0076059F"/>
    <w:rsid w:val="00761C62"/>
    <w:rsid w:val="00772442"/>
    <w:rsid w:val="00772E2A"/>
    <w:rsid w:val="00773FC1"/>
    <w:rsid w:val="007759BA"/>
    <w:rsid w:val="00784145"/>
    <w:rsid w:val="00786454"/>
    <w:rsid w:val="007A7510"/>
    <w:rsid w:val="007C0685"/>
    <w:rsid w:val="007C715F"/>
    <w:rsid w:val="007D17E2"/>
    <w:rsid w:val="007D6485"/>
    <w:rsid w:val="007D7C96"/>
    <w:rsid w:val="00813BBA"/>
    <w:rsid w:val="00821BCA"/>
    <w:rsid w:val="00822FFF"/>
    <w:rsid w:val="00830BDF"/>
    <w:rsid w:val="00831DCE"/>
    <w:rsid w:val="0084639C"/>
    <w:rsid w:val="00886125"/>
    <w:rsid w:val="00893D61"/>
    <w:rsid w:val="00896DB9"/>
    <w:rsid w:val="008E04E0"/>
    <w:rsid w:val="009113D5"/>
    <w:rsid w:val="0094239D"/>
    <w:rsid w:val="00943C97"/>
    <w:rsid w:val="00962D49"/>
    <w:rsid w:val="009705F9"/>
    <w:rsid w:val="00975FCE"/>
    <w:rsid w:val="00986AD8"/>
    <w:rsid w:val="00992F9B"/>
    <w:rsid w:val="009B646C"/>
    <w:rsid w:val="009C0C4E"/>
    <w:rsid w:val="009C7BF8"/>
    <w:rsid w:val="009D7463"/>
    <w:rsid w:val="009E4449"/>
    <w:rsid w:val="009E5646"/>
    <w:rsid w:val="00A32813"/>
    <w:rsid w:val="00A57E1B"/>
    <w:rsid w:val="00A65356"/>
    <w:rsid w:val="00A700F6"/>
    <w:rsid w:val="00AA1561"/>
    <w:rsid w:val="00AA4CF0"/>
    <w:rsid w:val="00AA55F0"/>
    <w:rsid w:val="00AB79F6"/>
    <w:rsid w:val="00AC4127"/>
    <w:rsid w:val="00AD1DCE"/>
    <w:rsid w:val="00AD4FAE"/>
    <w:rsid w:val="00AF0AB4"/>
    <w:rsid w:val="00AF4BF2"/>
    <w:rsid w:val="00B05558"/>
    <w:rsid w:val="00B07061"/>
    <w:rsid w:val="00B303CB"/>
    <w:rsid w:val="00B323E3"/>
    <w:rsid w:val="00B51AE3"/>
    <w:rsid w:val="00B53A33"/>
    <w:rsid w:val="00B954EC"/>
    <w:rsid w:val="00B96F55"/>
    <w:rsid w:val="00BB09FD"/>
    <w:rsid w:val="00BB36A2"/>
    <w:rsid w:val="00BB42DC"/>
    <w:rsid w:val="00C109AB"/>
    <w:rsid w:val="00C144B9"/>
    <w:rsid w:val="00C17A38"/>
    <w:rsid w:val="00C2018C"/>
    <w:rsid w:val="00C343F5"/>
    <w:rsid w:val="00C47065"/>
    <w:rsid w:val="00C5278C"/>
    <w:rsid w:val="00C7181C"/>
    <w:rsid w:val="00CA3875"/>
    <w:rsid w:val="00CB0D8F"/>
    <w:rsid w:val="00CB67E7"/>
    <w:rsid w:val="00CB7DE6"/>
    <w:rsid w:val="00CC294D"/>
    <w:rsid w:val="00CC3B68"/>
    <w:rsid w:val="00CE26CE"/>
    <w:rsid w:val="00CE3494"/>
    <w:rsid w:val="00CE761E"/>
    <w:rsid w:val="00D13842"/>
    <w:rsid w:val="00D15C04"/>
    <w:rsid w:val="00D367B7"/>
    <w:rsid w:val="00D41E40"/>
    <w:rsid w:val="00D45B41"/>
    <w:rsid w:val="00D5578E"/>
    <w:rsid w:val="00D76D6B"/>
    <w:rsid w:val="00D80435"/>
    <w:rsid w:val="00D819F8"/>
    <w:rsid w:val="00D935E7"/>
    <w:rsid w:val="00DC45C7"/>
    <w:rsid w:val="00DD6454"/>
    <w:rsid w:val="00DE6B54"/>
    <w:rsid w:val="00DF223B"/>
    <w:rsid w:val="00E267A9"/>
    <w:rsid w:val="00E50947"/>
    <w:rsid w:val="00E67DF8"/>
    <w:rsid w:val="00E72937"/>
    <w:rsid w:val="00E73FBC"/>
    <w:rsid w:val="00E75FAC"/>
    <w:rsid w:val="00E84428"/>
    <w:rsid w:val="00E922AD"/>
    <w:rsid w:val="00E979EC"/>
    <w:rsid w:val="00EA02DD"/>
    <w:rsid w:val="00EE088C"/>
    <w:rsid w:val="00F928C7"/>
    <w:rsid w:val="00FC6724"/>
    <w:rsid w:val="00FD13EB"/>
    <w:rsid w:val="00FE5C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98E61E"/>
  <w15:docId w15:val="{A0B13123-80AE-430B-B9BA-9CC6DBAD68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53A33"/>
    <w:pPr>
      <w:spacing w:line="360" w:lineRule="auto"/>
    </w:pPr>
    <w:rPr>
      <w:rFonts w:ascii="Times New Roman" w:eastAsia="Times New Roman" w:hAnsi="Times New Roman" w:cs="Times New Roman"/>
      <w:sz w:val="28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9705F9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  <w:lang w:eastAsia="en-US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954E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yle2">
    <w:name w:val="Style2"/>
    <w:basedOn w:val="a"/>
    <w:rsid w:val="006A5279"/>
    <w:pPr>
      <w:widowControl w:val="0"/>
      <w:autoSpaceDE w:val="0"/>
      <w:autoSpaceDN w:val="0"/>
      <w:adjustRightInd w:val="0"/>
      <w:spacing w:after="0" w:line="238" w:lineRule="exact"/>
      <w:ind w:hanging="197"/>
    </w:pPr>
    <w:rPr>
      <w:sz w:val="24"/>
      <w:szCs w:val="24"/>
    </w:rPr>
  </w:style>
  <w:style w:type="paragraph" w:customStyle="1" w:styleId="Style3">
    <w:name w:val="Style3"/>
    <w:basedOn w:val="a"/>
    <w:rsid w:val="006A5279"/>
    <w:pPr>
      <w:widowControl w:val="0"/>
      <w:autoSpaceDE w:val="0"/>
      <w:autoSpaceDN w:val="0"/>
      <w:adjustRightInd w:val="0"/>
      <w:spacing w:after="0" w:line="222" w:lineRule="exact"/>
      <w:ind w:firstLine="698"/>
    </w:pPr>
    <w:rPr>
      <w:sz w:val="24"/>
      <w:szCs w:val="24"/>
    </w:rPr>
  </w:style>
  <w:style w:type="character" w:customStyle="1" w:styleId="FontStyle35">
    <w:name w:val="Font Style35"/>
    <w:rsid w:val="006A5279"/>
    <w:rPr>
      <w:rFonts w:ascii="Times New Roman" w:hAnsi="Times New Roman" w:cs="Times New Roman"/>
      <w:b/>
      <w:bCs/>
      <w:sz w:val="16"/>
      <w:szCs w:val="16"/>
    </w:rPr>
  </w:style>
  <w:style w:type="character" w:customStyle="1" w:styleId="FontStyle36">
    <w:name w:val="Font Style36"/>
    <w:rsid w:val="006A5279"/>
    <w:rPr>
      <w:rFonts w:ascii="Times New Roman" w:hAnsi="Times New Roman" w:cs="Times New Roman"/>
      <w:sz w:val="18"/>
      <w:szCs w:val="18"/>
    </w:rPr>
  </w:style>
  <w:style w:type="character" w:customStyle="1" w:styleId="FontStyle37">
    <w:name w:val="Font Style37"/>
    <w:rsid w:val="006A5279"/>
    <w:rPr>
      <w:rFonts w:ascii="Times New Roman" w:hAnsi="Times New Roman" w:cs="Times New Roman"/>
      <w:b/>
      <w:bCs/>
      <w:sz w:val="18"/>
      <w:szCs w:val="18"/>
    </w:rPr>
  </w:style>
  <w:style w:type="paragraph" w:styleId="a3">
    <w:name w:val="No Spacing"/>
    <w:uiPriority w:val="1"/>
    <w:qFormat/>
    <w:rsid w:val="006A5279"/>
    <w:pPr>
      <w:spacing w:after="0" w:line="240" w:lineRule="auto"/>
    </w:pPr>
    <w:rPr>
      <w:rFonts w:ascii="Calibri" w:eastAsia="Times New Roman" w:hAnsi="Calibri" w:cs="Times New Roman"/>
      <w:lang w:eastAsia="ru-RU"/>
    </w:rPr>
  </w:style>
  <w:style w:type="paragraph" w:customStyle="1" w:styleId="a4">
    <w:name w:val="Нормальный"/>
    <w:rsid w:val="006A5279"/>
    <w:pPr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 w:eastAsia="ru-RU"/>
    </w:rPr>
  </w:style>
  <w:style w:type="character" w:customStyle="1" w:styleId="10">
    <w:name w:val="Заголовок 1 Знак"/>
    <w:basedOn w:val="a0"/>
    <w:link w:val="1"/>
    <w:uiPriority w:val="9"/>
    <w:rsid w:val="009705F9"/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a5">
    <w:name w:val="TOC Heading"/>
    <w:basedOn w:val="1"/>
    <w:next w:val="a"/>
    <w:uiPriority w:val="39"/>
    <w:unhideWhenUsed/>
    <w:qFormat/>
    <w:rsid w:val="009705F9"/>
    <w:pPr>
      <w:keepLines/>
      <w:spacing w:after="0" w:line="259" w:lineRule="auto"/>
      <w:outlineLvl w:val="9"/>
    </w:pPr>
    <w:rPr>
      <w:b w:val="0"/>
      <w:bCs w:val="0"/>
      <w:color w:val="2F5496"/>
      <w:kern w:val="0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9705F9"/>
    <w:rPr>
      <w:rFonts w:eastAsia="Calibri"/>
      <w:lang w:eastAsia="en-US"/>
    </w:rPr>
  </w:style>
  <w:style w:type="paragraph" w:styleId="a6">
    <w:name w:val="Normal (Web)"/>
    <w:basedOn w:val="a"/>
    <w:uiPriority w:val="99"/>
    <w:unhideWhenUsed/>
    <w:rsid w:val="009705F9"/>
    <w:pPr>
      <w:spacing w:before="100" w:beforeAutospacing="1" w:after="100" w:afterAutospacing="1" w:line="240" w:lineRule="auto"/>
    </w:pPr>
    <w:rPr>
      <w:sz w:val="24"/>
      <w:szCs w:val="24"/>
    </w:rPr>
  </w:style>
  <w:style w:type="paragraph" w:styleId="a7">
    <w:name w:val="List Paragraph"/>
    <w:basedOn w:val="a"/>
    <w:uiPriority w:val="34"/>
    <w:qFormat/>
    <w:rsid w:val="009705F9"/>
    <w:pPr>
      <w:ind w:left="720"/>
      <w:contextualSpacing/>
    </w:pPr>
  </w:style>
  <w:style w:type="character" w:styleId="a8">
    <w:name w:val="Hyperlink"/>
    <w:basedOn w:val="a0"/>
    <w:uiPriority w:val="99"/>
    <w:unhideWhenUsed/>
    <w:rsid w:val="009705F9"/>
    <w:rPr>
      <w:color w:val="0000FF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semiHidden/>
    <w:rsid w:val="00B954EC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ru-RU"/>
    </w:rPr>
  </w:style>
  <w:style w:type="paragraph" w:customStyle="1" w:styleId="ds-markdown-paragraph">
    <w:name w:val="ds-markdown-paragraph"/>
    <w:basedOn w:val="a"/>
    <w:rsid w:val="00B954EC"/>
    <w:pPr>
      <w:spacing w:before="100" w:beforeAutospacing="1" w:after="100" w:afterAutospacing="1" w:line="240" w:lineRule="auto"/>
    </w:pPr>
    <w:rPr>
      <w:sz w:val="24"/>
      <w:szCs w:val="24"/>
    </w:rPr>
  </w:style>
  <w:style w:type="paragraph" w:styleId="2">
    <w:name w:val="toc 2"/>
    <w:basedOn w:val="a"/>
    <w:next w:val="a"/>
    <w:autoRedefine/>
    <w:uiPriority w:val="39"/>
    <w:unhideWhenUsed/>
    <w:rsid w:val="00E67DF8"/>
    <w:pPr>
      <w:spacing w:after="100" w:line="259" w:lineRule="auto"/>
      <w:ind w:left="220"/>
    </w:pPr>
    <w:rPr>
      <w:rFonts w:asciiTheme="minorHAnsi" w:eastAsiaTheme="minorEastAsia" w:hAnsiTheme="minorHAnsi"/>
    </w:rPr>
  </w:style>
  <w:style w:type="paragraph" w:styleId="31">
    <w:name w:val="toc 3"/>
    <w:basedOn w:val="a"/>
    <w:next w:val="a"/>
    <w:autoRedefine/>
    <w:uiPriority w:val="39"/>
    <w:unhideWhenUsed/>
    <w:rsid w:val="00E67DF8"/>
    <w:pPr>
      <w:spacing w:after="100" w:line="259" w:lineRule="auto"/>
      <w:ind w:left="440"/>
    </w:pPr>
    <w:rPr>
      <w:rFonts w:asciiTheme="minorHAnsi" w:eastAsiaTheme="minorEastAsia" w:hAnsiTheme="minorHAnsi"/>
    </w:rPr>
  </w:style>
  <w:style w:type="paragraph" w:styleId="a9">
    <w:name w:val="header"/>
    <w:basedOn w:val="a"/>
    <w:link w:val="aa"/>
    <w:uiPriority w:val="99"/>
    <w:unhideWhenUsed/>
    <w:rsid w:val="00CC294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CC294D"/>
    <w:rPr>
      <w:rFonts w:ascii="Calibri" w:eastAsia="Times New Roman" w:hAnsi="Calibri" w:cs="Times New Roman"/>
      <w:lang w:eastAsia="ru-RU"/>
    </w:rPr>
  </w:style>
  <w:style w:type="paragraph" w:styleId="ab">
    <w:name w:val="footer"/>
    <w:basedOn w:val="a"/>
    <w:link w:val="ac"/>
    <w:uiPriority w:val="99"/>
    <w:unhideWhenUsed/>
    <w:rsid w:val="00CC294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CC294D"/>
    <w:rPr>
      <w:rFonts w:ascii="Calibri" w:eastAsia="Times New Roman" w:hAnsi="Calibri" w:cs="Times New Roman"/>
      <w:lang w:eastAsia="ru-RU"/>
    </w:rPr>
  </w:style>
  <w:style w:type="paragraph" w:customStyle="1" w:styleId="py-1">
    <w:name w:val="py-1"/>
    <w:basedOn w:val="a"/>
    <w:rsid w:val="002628DC"/>
    <w:pPr>
      <w:spacing w:before="100" w:beforeAutospacing="1" w:after="100" w:afterAutospacing="1" w:line="240" w:lineRule="auto"/>
    </w:pPr>
    <w:rPr>
      <w:sz w:val="24"/>
      <w:szCs w:val="24"/>
    </w:rPr>
  </w:style>
  <w:style w:type="paragraph" w:customStyle="1" w:styleId="ad">
    <w:name w:val="Раздел"/>
    <w:basedOn w:val="a"/>
    <w:next w:val="a"/>
    <w:link w:val="ae"/>
    <w:qFormat/>
    <w:rsid w:val="002628DC"/>
    <w:pPr>
      <w:keepNext/>
      <w:spacing w:before="240" w:after="120"/>
      <w:ind w:firstLine="709"/>
      <w:outlineLvl w:val="1"/>
    </w:pPr>
    <w:rPr>
      <w:rFonts w:eastAsiaTheme="minorHAnsi" w:cstheme="minorBidi"/>
      <w:b/>
      <w:kern w:val="2"/>
      <w:lang w:eastAsia="en-US"/>
      <w14:ligatures w14:val="standardContextual"/>
    </w:rPr>
  </w:style>
  <w:style w:type="character" w:customStyle="1" w:styleId="ae">
    <w:name w:val="Раздел Знак"/>
    <w:basedOn w:val="a0"/>
    <w:link w:val="ad"/>
    <w:rsid w:val="002628DC"/>
    <w:rPr>
      <w:rFonts w:ascii="Times New Roman" w:hAnsi="Times New Roman"/>
      <w:b/>
      <w:kern w:val="2"/>
      <w:sz w:val="28"/>
      <w14:ligatures w14:val="standardContextual"/>
    </w:rPr>
  </w:style>
  <w:style w:type="paragraph" w:customStyle="1" w:styleId="af">
    <w:name w:val="Подраздел"/>
    <w:basedOn w:val="a"/>
    <w:next w:val="a"/>
    <w:link w:val="af0"/>
    <w:qFormat/>
    <w:rsid w:val="00292EC2"/>
    <w:pPr>
      <w:keepNext/>
      <w:numPr>
        <w:ilvl w:val="1"/>
      </w:numPr>
      <w:spacing w:before="240" w:after="120"/>
      <w:ind w:firstLine="709"/>
      <w:outlineLvl w:val="2"/>
    </w:pPr>
    <w:rPr>
      <w:rFonts w:eastAsiaTheme="minorHAnsi" w:cstheme="minorBidi"/>
      <w:b/>
      <w:kern w:val="2"/>
      <w:lang w:eastAsia="en-US"/>
      <w14:ligatures w14:val="standardContextual"/>
    </w:rPr>
  </w:style>
  <w:style w:type="character" w:customStyle="1" w:styleId="af0">
    <w:name w:val="Подраздел Знак"/>
    <w:basedOn w:val="a0"/>
    <w:link w:val="af"/>
    <w:rsid w:val="00292EC2"/>
    <w:rPr>
      <w:rFonts w:ascii="Times New Roman" w:hAnsi="Times New Roman"/>
      <w:b/>
      <w:kern w:val="2"/>
      <w:sz w:val="28"/>
      <w14:ligatures w14:val="standardContextual"/>
    </w:rPr>
  </w:style>
  <w:style w:type="character" w:customStyle="1" w:styleId="font-semibold">
    <w:name w:val="font-semibold"/>
    <w:basedOn w:val="a0"/>
    <w:rsid w:val="00572F3A"/>
  </w:style>
  <w:style w:type="character" w:styleId="af1">
    <w:name w:val="Emphasis"/>
    <w:basedOn w:val="a0"/>
    <w:uiPriority w:val="20"/>
    <w:qFormat/>
    <w:rsid w:val="00886125"/>
    <w:rPr>
      <w:i/>
      <w:iCs/>
    </w:rPr>
  </w:style>
  <w:style w:type="paragraph" w:customStyle="1" w:styleId="code-line">
    <w:name w:val="code-line"/>
    <w:basedOn w:val="a"/>
    <w:rsid w:val="003B337E"/>
    <w:pPr>
      <w:spacing w:before="100" w:beforeAutospacing="1" w:after="100" w:afterAutospacing="1" w:line="240" w:lineRule="auto"/>
    </w:pPr>
    <w:rPr>
      <w:sz w:val="24"/>
      <w:szCs w:val="24"/>
    </w:rPr>
  </w:style>
  <w:style w:type="character" w:customStyle="1" w:styleId="katex-mathml">
    <w:name w:val="katex-mathml"/>
    <w:basedOn w:val="a0"/>
    <w:rsid w:val="003B337E"/>
  </w:style>
  <w:style w:type="character" w:customStyle="1" w:styleId="mord">
    <w:name w:val="mord"/>
    <w:basedOn w:val="a0"/>
    <w:rsid w:val="003B337E"/>
  </w:style>
  <w:style w:type="character" w:customStyle="1" w:styleId="mopen">
    <w:name w:val="mopen"/>
    <w:basedOn w:val="a0"/>
    <w:rsid w:val="003B337E"/>
  </w:style>
  <w:style w:type="character" w:customStyle="1" w:styleId="mclose">
    <w:name w:val="mclose"/>
    <w:basedOn w:val="a0"/>
    <w:rsid w:val="003B337E"/>
  </w:style>
  <w:style w:type="character" w:customStyle="1" w:styleId="mrel">
    <w:name w:val="mrel"/>
    <w:basedOn w:val="a0"/>
    <w:rsid w:val="003B337E"/>
  </w:style>
  <w:style w:type="character" w:customStyle="1" w:styleId="vlist-s">
    <w:name w:val="vlist-s"/>
    <w:basedOn w:val="a0"/>
    <w:rsid w:val="003B337E"/>
  </w:style>
  <w:style w:type="character" w:customStyle="1" w:styleId="mop">
    <w:name w:val="mop"/>
    <w:basedOn w:val="a0"/>
    <w:rsid w:val="003B337E"/>
  </w:style>
  <w:style w:type="character" w:customStyle="1" w:styleId="mbin">
    <w:name w:val="mbin"/>
    <w:basedOn w:val="a0"/>
    <w:rsid w:val="003B337E"/>
  </w:style>
  <w:style w:type="character" w:customStyle="1" w:styleId="mpunct">
    <w:name w:val="mpunct"/>
    <w:basedOn w:val="a0"/>
    <w:rsid w:val="003B337E"/>
  </w:style>
  <w:style w:type="character" w:styleId="af2">
    <w:name w:val="Strong"/>
    <w:basedOn w:val="a0"/>
    <w:uiPriority w:val="22"/>
    <w:qFormat/>
    <w:rsid w:val="00992F9B"/>
    <w:rPr>
      <w:b/>
      <w:bCs/>
    </w:rPr>
  </w:style>
  <w:style w:type="character" w:styleId="af3">
    <w:name w:val="Placeholder Text"/>
    <w:basedOn w:val="a0"/>
    <w:uiPriority w:val="99"/>
    <w:semiHidden/>
    <w:rsid w:val="00992F9B"/>
    <w:rPr>
      <w:color w:val="666666"/>
    </w:rPr>
  </w:style>
  <w:style w:type="paragraph" w:customStyle="1" w:styleId="editorthemeparagraph">
    <w:name w:val="editortheme__paragraph"/>
    <w:basedOn w:val="a"/>
    <w:rsid w:val="005D5A94"/>
    <w:pPr>
      <w:spacing w:before="100" w:beforeAutospacing="1" w:after="100" w:afterAutospacing="1" w:line="240" w:lineRule="auto"/>
    </w:pPr>
    <w:rPr>
      <w:sz w:val="24"/>
      <w:szCs w:val="24"/>
    </w:rPr>
  </w:style>
  <w:style w:type="character" w:customStyle="1" w:styleId="minner">
    <w:name w:val="minner"/>
    <w:basedOn w:val="a0"/>
    <w:rsid w:val="00DD6454"/>
  </w:style>
  <w:style w:type="character" w:customStyle="1" w:styleId="editor-equation">
    <w:name w:val="editor-equation"/>
    <w:basedOn w:val="a0"/>
    <w:rsid w:val="009113D5"/>
  </w:style>
  <w:style w:type="paragraph" w:customStyle="1" w:styleId="editorthemelistitem">
    <w:name w:val="editortheme__listitem"/>
    <w:basedOn w:val="a"/>
    <w:rsid w:val="00821BCA"/>
    <w:pPr>
      <w:spacing w:before="100" w:beforeAutospacing="1" w:after="100" w:afterAutospacing="1" w:line="240" w:lineRule="auto"/>
    </w:pPr>
    <w:rPr>
      <w:sz w:val="24"/>
      <w:szCs w:val="24"/>
    </w:rPr>
  </w:style>
  <w:style w:type="character" w:customStyle="1" w:styleId="editorthemetokenfunction">
    <w:name w:val="editortheme__tokenfunction"/>
    <w:basedOn w:val="a0"/>
    <w:rsid w:val="00E922AD"/>
  </w:style>
  <w:style w:type="character" w:customStyle="1" w:styleId="editorthemetokenpunctuation">
    <w:name w:val="editortheme__tokenpunctuation"/>
    <w:basedOn w:val="a0"/>
    <w:rsid w:val="00E922AD"/>
  </w:style>
  <w:style w:type="character" w:customStyle="1" w:styleId="editorthemetextcode">
    <w:name w:val="editortheme__textcode"/>
    <w:basedOn w:val="a0"/>
    <w:rsid w:val="00E922AD"/>
  </w:style>
  <w:style w:type="character" w:styleId="af4">
    <w:name w:val="annotation reference"/>
    <w:basedOn w:val="a0"/>
    <w:uiPriority w:val="99"/>
    <w:semiHidden/>
    <w:unhideWhenUsed/>
    <w:rsid w:val="00503A6D"/>
    <w:rPr>
      <w:sz w:val="16"/>
      <w:szCs w:val="16"/>
    </w:rPr>
  </w:style>
  <w:style w:type="paragraph" w:styleId="af5">
    <w:name w:val="annotation text"/>
    <w:basedOn w:val="a"/>
    <w:link w:val="af6"/>
    <w:uiPriority w:val="99"/>
    <w:semiHidden/>
    <w:unhideWhenUsed/>
    <w:rsid w:val="00503A6D"/>
    <w:pPr>
      <w:spacing w:line="240" w:lineRule="auto"/>
    </w:pPr>
    <w:rPr>
      <w:sz w:val="20"/>
      <w:szCs w:val="20"/>
    </w:rPr>
  </w:style>
  <w:style w:type="character" w:customStyle="1" w:styleId="af6">
    <w:name w:val="Текст примечания Знак"/>
    <w:basedOn w:val="a0"/>
    <w:link w:val="af5"/>
    <w:uiPriority w:val="99"/>
    <w:semiHidden/>
    <w:rsid w:val="00503A6D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7">
    <w:name w:val="annotation subject"/>
    <w:basedOn w:val="af5"/>
    <w:next w:val="af5"/>
    <w:link w:val="af8"/>
    <w:uiPriority w:val="99"/>
    <w:semiHidden/>
    <w:unhideWhenUsed/>
    <w:rsid w:val="00503A6D"/>
    <w:rPr>
      <w:b/>
      <w:bCs/>
    </w:rPr>
  </w:style>
  <w:style w:type="character" w:customStyle="1" w:styleId="af8">
    <w:name w:val="Тема примечания Знак"/>
    <w:basedOn w:val="af6"/>
    <w:link w:val="af7"/>
    <w:uiPriority w:val="99"/>
    <w:semiHidden/>
    <w:rsid w:val="00503A6D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styleId="af9">
    <w:name w:val="Unresolved Mention"/>
    <w:basedOn w:val="a0"/>
    <w:uiPriority w:val="99"/>
    <w:semiHidden/>
    <w:unhideWhenUsed/>
    <w:rsid w:val="00B53A33"/>
    <w:rPr>
      <w:color w:val="605E5C"/>
      <w:shd w:val="clear" w:color="auto" w:fill="E1DFDD"/>
    </w:rPr>
  </w:style>
  <w:style w:type="character" w:customStyle="1" w:styleId="editorthemelink">
    <w:name w:val="editortheme__link"/>
    <w:basedOn w:val="a0"/>
    <w:rsid w:val="00FE5CFE"/>
  </w:style>
  <w:style w:type="character" w:styleId="afa">
    <w:name w:val="FollowedHyperlink"/>
    <w:basedOn w:val="a0"/>
    <w:uiPriority w:val="99"/>
    <w:semiHidden/>
    <w:unhideWhenUsed/>
    <w:rsid w:val="001647AE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26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9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6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076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68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7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2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0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3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807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6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9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1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5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7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7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46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0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2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0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23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4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65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6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3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1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2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44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52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8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9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0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4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8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1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8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9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96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2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7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7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9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81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09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69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8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08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86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21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10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96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68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52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51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97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96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732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37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97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39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62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32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44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49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74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8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97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43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70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46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95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9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84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951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31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0008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816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9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4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1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55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4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1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0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4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2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8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0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0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3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6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2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72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76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6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5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76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3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7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1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2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2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36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3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7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7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9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1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0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35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8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0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983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0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12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95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77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7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97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7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44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07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51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82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94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1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15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12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7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21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34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91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00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101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535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62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64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44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64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19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5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51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41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45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95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26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60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13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60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55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79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8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1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53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652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29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1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9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1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9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6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5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6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9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89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9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5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0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4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0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2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9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15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5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7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756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43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37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21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61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9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03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23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23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8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65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1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8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95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1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79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55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96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70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4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1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891532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95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530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1409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4447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0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66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754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57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58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1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396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13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0.png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9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s://github.com/mityamuch/Diplom_Batcher/blob/main/experiments/verification.ipynb" TargetMode="External"/><Relationship Id="rId20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hyperlink" Target="https://www.nature.com/articles/s41598-023-27986-6" TargetMode="External"/><Relationship Id="rId23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hyperlink" Target="https://github.com/mityamuch/Diplom_Batcher/blob/main/experiments/fun_sorts.ipynb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939</TotalTime>
  <Pages>91</Pages>
  <Words>17977</Words>
  <Characters>102470</Characters>
  <Application>Microsoft Office Word</Application>
  <DocSecurity>0</DocSecurity>
  <Lines>853</Lines>
  <Paragraphs>240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Сеницкая Вероника Валерьевна</dc:creator>
  <cp:keywords/>
  <dc:description/>
  <cp:lastModifiedBy>mitya much</cp:lastModifiedBy>
  <cp:revision>62</cp:revision>
  <cp:lastPrinted>2022-05-11T11:21:00Z</cp:lastPrinted>
  <dcterms:created xsi:type="dcterms:W3CDTF">2022-03-01T09:12:00Z</dcterms:created>
  <dcterms:modified xsi:type="dcterms:W3CDTF">2026-04-26T19:28:00Z</dcterms:modified>
</cp:coreProperties>
</file>