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8956C"/>
          <w:sz w:val="64"/>
          <w:szCs w:val="64"/>
        </w:rPr>
        <w:t xml:space="preserve">mitype</w:t>
      </w:r>
    </w:p>
    <w:p>
      <w:pPr>
        <w:spacing w:after="200"/>
        <w:jc w:val="center"/>
      </w:pPr>
      <w:r>
        <w:rPr>
          <w:rFonts w:ascii="Arial" w:cs="Arial" w:eastAsia="Arial" w:hAnsi="Arial"/>
          <w:b/>
          <w:bCs/>
          <w:color w:val="1A1208"/>
          <w:sz w:val="40"/>
          <w:szCs w:val="40"/>
        </w:rPr>
        <w:t xml:space="preserve">External Positioning Plan</w:t>
      </w:r>
    </w:p>
    <w:p>
      <w:pPr>
        <w:spacing w:after="800"/>
        <w:jc w:val="center"/>
      </w:pPr>
      <w:r>
        <w:rPr>
          <w:rFonts w:ascii="Arial" w:cs="Arial" w:eastAsia="Arial" w:hAnsi="Arial"/>
          <w:i/>
          <w:iCs/>
          <w:color w:val="8A7560"/>
          <w:sz w:val="24"/>
          <w:szCs w:val="24"/>
        </w:rPr>
        <w:t xml:space="preserve">Google, app stores, social, press, and the long game to 50k</w:t>
      </w:r>
    </w:p>
    <w:p>
      <w:pPr>
        <w:jc w:val="center"/>
      </w:pPr>
      <w:r>
        <w:rPr>
          <w:rFonts w:ascii="Arial" w:cs="Arial" w:eastAsia="Arial" w:hAnsi="Arial"/>
          <w:color w:val="8A7560"/>
          <w:sz w:val="22"/>
          <w:szCs w:val="22"/>
        </w:rPr>
        <w:t xml:space="preserve">Prepared for yasom — April 2026</w:t>
      </w:r>
    </w:p>
    <w:p>
      <w:r>
        <w:br w:type="page"/>
      </w:r>
    </w:p>
    <w:p>
      <w:pPr>
        <w:pStyle w:val="Heading1"/>
        <w:spacing w:after="200" w:before="360"/>
      </w:pPr>
      <w:r>
        <w:rPr>
          <w:rFonts w:ascii="Arial" w:cs="Arial" w:eastAsia="Arial" w:hAnsi="Arial"/>
          <w:b/>
          <w:bCs/>
          <w:color w:val="1A1208"/>
          <w:sz w:val="36"/>
          <w:szCs w:val="36"/>
        </w:rPr>
        <w:t xml:space="preserve">How to use this plan</w:t>
      </w:r>
    </w:p>
    <w:p>
      <w:pPr>
        <w:spacing w:after="120" w:line="300"/>
      </w:pPr>
      <w:r>
        <w:rPr>
          <w:rFonts w:ascii="Arial" w:cs="Arial" w:eastAsia="Arial" w:hAnsi="Arial"/>
          <w:sz w:val="22"/>
          <w:szCs w:val="22"/>
        </w:rPr>
        <w:t xml:space="preserve">This is the playbook for getting Mitype found, indexed, ranked, and recommended everywhere it matters — Google, social platforms, app directories, press, creator communities, and word of mouth. It's organized so you can ship in waves: a Week 1 burst that fixes the foundation, a 30-day sprint that builds discoverability, then a 90-day system that compounds.</w:t>
      </w:r>
    </w:p>
    <w:p>
      <w:pPr>
        <w:spacing w:after="120" w:line="300"/>
      </w:pPr>
      <w:r>
        <w:rPr>
          <w:rFonts w:ascii="Arial" w:cs="Arial" w:eastAsia="Arial" w:hAnsi="Arial"/>
          <w:sz w:val="22"/>
          <w:szCs w:val="22"/>
        </w:rPr>
        <w:t xml:space="preserve">Each section ends with a checklist. Print it, mark it up, ship it.</w:t>
      </w:r>
    </w:p>
    <w:p>
      <w:pPr>
        <w:spacing w:after="120" w:line="300"/>
      </w:pPr>
      <w:r>
        <w:rPr>
          <w:rFonts w:ascii="Arial" w:cs="Arial" w:eastAsia="Arial" w:hAnsi="Arial"/>
          <w:sz w:val="22"/>
          <w:szCs w:val="22"/>
        </w:rPr>
        <w:t xml:space="preserve">Order of operations matters. Do the technical SEO work first — none of the press, social, or paid spend earns its keep if Google can't crawl you, your Open Graph card looks broken in iMessage, or your PWA install is buggy. Foundation, then megaphone.</w:t>
      </w:r>
    </w:p>
    <w:p>
      <w:pPr>
        <w:pBdr>
          <w:bottom w:val="single" w:color="C8956C" w:sz="6" w:space="4"/>
        </w:pBdr>
        <w:spacing w:after="200" w:before="100"/>
      </w:pPr>
      <w:r>
        <w:t xml:space="preserve"/>
      </w:r>
    </w:p>
    <w:p>
      <w:pPr>
        <w:pStyle w:val="Heading1"/>
        <w:spacing w:after="200" w:before="360"/>
      </w:pPr>
      <w:r>
        <w:rPr>
          <w:rFonts w:ascii="Arial" w:cs="Arial" w:eastAsia="Arial" w:hAnsi="Arial"/>
          <w:b/>
          <w:bCs/>
          <w:color w:val="1A1208"/>
          <w:sz w:val="36"/>
          <w:szCs w:val="36"/>
        </w:rPr>
        <w:t xml:space="preserve">Wave 1 — Week 1: foundation (do this before anything else)</w:t>
      </w:r>
    </w:p>
    <w:p>
      <w:pPr>
        <w:spacing w:after="120" w:line="300"/>
      </w:pPr>
      <w:r>
        <w:rPr>
          <w:rFonts w:ascii="Arial" w:cs="Arial" w:eastAsia="Arial" w:hAnsi="Arial"/>
          <w:sz w:val="22"/>
          <w:szCs w:val="22"/>
        </w:rPr>
        <w:t xml:space="preserve">Nothing in this section is optional. These are the items that, if missed, silently kill every other channel you spend on.</w:t>
      </w:r>
    </w:p>
    <w:p>
      <w:pPr>
        <w:pStyle w:val="Heading2"/>
        <w:spacing w:after="140" w:before="280"/>
      </w:pPr>
      <w:r>
        <w:rPr>
          <w:rFonts w:ascii="Arial" w:cs="Arial" w:eastAsia="Arial" w:hAnsi="Arial"/>
          <w:b/>
          <w:bCs/>
          <w:color w:val="C8956C"/>
          <w:sz w:val="28"/>
          <w:szCs w:val="28"/>
        </w:rPr>
        <w:t xml:space="preserve">1. Technical SEO baseline</w:t>
      </w:r>
    </w:p>
    <w:p>
      <w:pPr>
        <w:pStyle w:val="ListParagraph"/>
        <w:numPr>
          <w:ilvl w:val="0"/>
          <w:numId w:val="2"/>
        </w:numPr>
        <w:spacing w:after="80" w:line="280"/>
      </w:pPr>
      <w:r>
        <w:rPr>
          <w:rFonts w:ascii="Arial" w:cs="Arial" w:eastAsia="Arial" w:hAnsi="Arial"/>
          <w:b/>
          <w:bCs/>
          <w:sz w:val="22"/>
          <w:szCs w:val="22"/>
        </w:rPr>
        <w:t xml:space="preserve">robots.txt</w:t>
      </w:r>
      <w:r>
        <w:rPr>
          <w:rFonts w:ascii="Arial" w:cs="Arial" w:eastAsia="Arial" w:hAnsi="Arial"/>
          <w:sz w:val="22"/>
          <w:szCs w:val="22"/>
        </w:rPr>
        <w:t xml:space="preserve"> — create /public/robots.txt that allows all crawlers and points to the sitemap. One line: User-agent: *  Allow: /  then Sitemap: https://www.mitypeapp.com/sitemap.xml</w:t>
      </w:r>
    </w:p>
    <w:p>
      <w:pPr>
        <w:pStyle w:val="ListParagraph"/>
        <w:numPr>
          <w:ilvl w:val="0"/>
          <w:numId w:val="2"/>
        </w:numPr>
        <w:spacing w:after="80" w:line="280"/>
      </w:pPr>
      <w:r>
        <w:rPr>
          <w:rFonts w:ascii="Arial" w:cs="Arial" w:eastAsia="Arial" w:hAnsi="Arial"/>
          <w:b/>
          <w:bCs/>
          <w:sz w:val="22"/>
          <w:szCs w:val="22"/>
        </w:rPr>
        <w:t xml:space="preserve">sitemap.xml</w:t>
      </w:r>
      <w:r>
        <w:rPr>
          <w:rFonts w:ascii="Arial" w:cs="Arial" w:eastAsia="Arial" w:hAnsi="Arial"/>
          <w:sz w:val="22"/>
          <w:szCs w:val="22"/>
        </w:rPr>
        <w:t xml:space="preserve"> — Next 16 has a built-in sitemap convention. Create app/sitemap.ts that exports an async function returning every public route: /, /login, /signup, /spotlight, /weekly, /legal/terms, /legal/privacy, plus dynamic /profile/[username] entries from Supabase for any profile that opts into public discovery.</w:t>
      </w:r>
    </w:p>
    <w:p>
      <w:pPr>
        <w:pStyle w:val="ListParagraph"/>
        <w:numPr>
          <w:ilvl w:val="0"/>
          <w:numId w:val="2"/>
        </w:numPr>
        <w:spacing w:after="80" w:line="280"/>
      </w:pPr>
      <w:r>
        <w:rPr>
          <w:rFonts w:ascii="Arial" w:cs="Arial" w:eastAsia="Arial" w:hAnsi="Arial"/>
          <w:b/>
          <w:bCs/>
          <w:sz w:val="22"/>
          <w:szCs w:val="22"/>
        </w:rPr>
        <w:t xml:space="preserve">canonical URLs</w:t>
      </w:r>
      <w:r>
        <w:rPr>
          <w:rFonts w:ascii="Arial" w:cs="Arial" w:eastAsia="Arial" w:hAnsi="Arial"/>
          <w:sz w:val="22"/>
          <w:szCs w:val="22"/>
        </w:rPr>
        <w:t xml:space="preserve"> — every page should set a canonical via the metadata API in its layout/page. Without canonicals, www vs non-www and trailing-slash variants get indexed as duplicates.</w:t>
      </w:r>
    </w:p>
    <w:p>
      <w:pPr>
        <w:pStyle w:val="ListParagraph"/>
        <w:numPr>
          <w:ilvl w:val="0"/>
          <w:numId w:val="2"/>
        </w:numPr>
        <w:spacing w:after="80" w:line="280"/>
      </w:pPr>
      <w:r>
        <w:rPr>
          <w:rFonts w:ascii="Arial" w:cs="Arial" w:eastAsia="Arial" w:hAnsi="Arial"/>
          <w:b/>
          <w:bCs/>
          <w:sz w:val="22"/>
          <w:szCs w:val="22"/>
        </w:rPr>
        <w:t xml:space="preserve">Force one host</w:t>
      </w:r>
      <w:r>
        <w:rPr>
          <w:rFonts w:ascii="Arial" w:cs="Arial" w:eastAsia="Arial" w:hAnsi="Arial"/>
          <w:sz w:val="22"/>
          <w:szCs w:val="22"/>
        </w:rPr>
        <w:t xml:space="preserve"> — pick www.mitypeapp.com OR mitypeapp.com and 301 redirect the other in next.config.ts. Pick www; it lets you flip CDNs without DNS pain.</w:t>
      </w:r>
    </w:p>
    <w:p>
      <w:pPr>
        <w:pStyle w:val="ListParagraph"/>
        <w:numPr>
          <w:ilvl w:val="0"/>
          <w:numId w:val="2"/>
        </w:numPr>
        <w:spacing w:after="80" w:line="280"/>
      </w:pPr>
      <w:r>
        <w:rPr>
          <w:rFonts w:ascii="Arial" w:cs="Arial" w:eastAsia="Arial" w:hAnsi="Arial"/>
          <w:b/>
          <w:bCs/>
          <w:sz w:val="22"/>
          <w:szCs w:val="22"/>
        </w:rPr>
        <w:t xml:space="preserve">HTTPS everywhere</w:t>
      </w:r>
      <w:r>
        <w:rPr>
          <w:rFonts w:ascii="Arial" w:cs="Arial" w:eastAsia="Arial" w:hAnsi="Arial"/>
          <w:sz w:val="22"/>
          <w:szCs w:val="22"/>
        </w:rPr>
        <w:t xml:space="preserve"> — Vercel handles this; just confirm http://mitypeapp.com 301s to https://www.mitypeapp.com. Test from a fresh Incognito tab.</w:t>
      </w:r>
    </w:p>
    <w:p>
      <w:pPr>
        <w:pStyle w:val="ListParagraph"/>
        <w:numPr>
          <w:ilvl w:val="0"/>
          <w:numId w:val="2"/>
        </w:numPr>
        <w:spacing w:after="80" w:line="280"/>
      </w:pPr>
      <w:r>
        <w:rPr>
          <w:rFonts w:ascii="Arial" w:cs="Arial" w:eastAsia="Arial" w:hAnsi="Arial"/>
          <w:b/>
          <w:bCs/>
          <w:sz w:val="22"/>
          <w:szCs w:val="22"/>
        </w:rPr>
        <w:t xml:space="preserve">Page speed</w:t>
      </w:r>
      <w:r>
        <w:rPr>
          <w:rFonts w:ascii="Arial" w:cs="Arial" w:eastAsia="Arial" w:hAnsi="Arial"/>
          <w:sz w:val="22"/>
          <w:szCs w:val="22"/>
        </w:rPr>
        <w:t xml:space="preserve"> — run https://pagespeed.web.dev against your landing page. Target 90+ on mobile. The two killers are usually unoptimized hero images and render-blocking fonts. Use next/image and self-host fonts via next/font.</w:t>
      </w:r>
    </w:p>
    <w:p>
      <w:pPr>
        <w:spacing w:after="120"/>
      </w:pPr>
      <w:r>
        <w:t xml:space="preserve"/>
      </w:r>
    </w:p>
    <w:p>
      <w:pPr>
        <w:pStyle w:val="Heading2"/>
        <w:spacing w:after="140" w:before="280"/>
      </w:pPr>
      <w:r>
        <w:rPr>
          <w:rFonts w:ascii="Arial" w:cs="Arial" w:eastAsia="Arial" w:hAnsi="Arial"/>
          <w:b/>
          <w:bCs/>
          <w:color w:val="C8956C"/>
          <w:sz w:val="28"/>
          <w:szCs w:val="28"/>
        </w:rPr>
        <w:t xml:space="preserve">2. Open Graph and link unfurls</w:t>
      </w:r>
    </w:p>
    <w:p>
      <w:pPr>
        <w:spacing w:after="120" w:line="300"/>
      </w:pPr>
      <w:r>
        <w:rPr>
          <w:rFonts w:ascii="Arial" w:cs="Arial" w:eastAsia="Arial" w:hAnsi="Arial"/>
          <w:sz w:val="22"/>
          <w:szCs w:val="22"/>
        </w:rPr>
        <w:t xml:space="preserve">Every time someone pastes your URL into iMessage, WhatsApp, Slack, Twitter, LinkedIn, or Discord, that platform fetches Open Graph tags to render a preview card. Bad cards kill clickthrough on every share. Good ones do free marketing.</w:t>
      </w:r>
    </w:p>
    <w:p>
      <w:pPr>
        <w:pStyle w:val="ListParagraph"/>
        <w:numPr>
          <w:ilvl w:val="0"/>
          <w:numId w:val="2"/>
        </w:numPr>
        <w:spacing w:after="80" w:line="280"/>
      </w:pPr>
      <w:r>
        <w:rPr>
          <w:rFonts w:ascii="Arial" w:cs="Arial" w:eastAsia="Arial" w:hAnsi="Arial"/>
          <w:b/>
          <w:bCs/>
          <w:sz w:val="22"/>
          <w:szCs w:val="22"/>
        </w:rPr>
        <w:t xml:space="preserve">Default OG image</w:t>
      </w:r>
      <w:r>
        <w:rPr>
          <w:rFonts w:ascii="Arial" w:cs="Arial" w:eastAsia="Arial" w:hAnsi="Arial"/>
          <w:sz w:val="22"/>
          <w:szCs w:val="22"/>
        </w:rPr>
        <w:t xml:space="preserve"> — you already have app/opengraph-image.tsx. Open it, confirm it renders something on-brand at 1200x630. Test at https://www.opengraph.xyz/url/https%3A%2F%2Fwww.mitypeapp.com</w:t>
      </w:r>
    </w:p>
    <w:p>
      <w:pPr>
        <w:pStyle w:val="ListParagraph"/>
        <w:numPr>
          <w:ilvl w:val="0"/>
          <w:numId w:val="2"/>
        </w:numPr>
        <w:spacing w:after="80" w:line="280"/>
      </w:pPr>
      <w:r>
        <w:rPr>
          <w:rFonts w:ascii="Arial" w:cs="Arial" w:eastAsia="Arial" w:hAnsi="Arial"/>
          <w:b/>
          <w:bCs/>
          <w:sz w:val="22"/>
          <w:szCs w:val="22"/>
        </w:rPr>
        <w:t xml:space="preserve">Per-profile OG</w:t>
      </w:r>
      <w:r>
        <w:rPr>
          <w:rFonts w:ascii="Arial" w:cs="Arial" w:eastAsia="Arial" w:hAnsi="Arial"/>
          <w:sz w:val="22"/>
          <w:szCs w:val="22"/>
        </w:rPr>
        <w:t xml:space="preserve"> — add app/profile/[username]/opengraph-image.tsx that pulls the user's avatar, username, and tagline and composites a 1200x630 card. When someone shares their profile link, the card is them, not generic mitype branding. This is the single biggest organic-share lever you can pull.</w:t>
      </w:r>
    </w:p>
    <w:p>
      <w:pPr>
        <w:pStyle w:val="ListParagraph"/>
        <w:numPr>
          <w:ilvl w:val="0"/>
          <w:numId w:val="2"/>
        </w:numPr>
        <w:spacing w:after="80" w:line="280"/>
      </w:pPr>
      <w:r>
        <w:rPr>
          <w:rFonts w:ascii="Arial" w:cs="Arial" w:eastAsia="Arial" w:hAnsi="Arial"/>
          <w:b/>
          <w:bCs/>
          <w:sz w:val="22"/>
          <w:szCs w:val="22"/>
        </w:rPr>
        <w:t xml:space="preserve">Twitter card</w:t>
      </w:r>
      <w:r>
        <w:rPr>
          <w:rFonts w:ascii="Arial" w:cs="Arial" w:eastAsia="Arial" w:hAnsi="Arial"/>
          <w:sz w:val="22"/>
          <w:szCs w:val="22"/>
        </w:rPr>
        <w:t xml:space="preserve"> — set twitter: { card: 'summary_large_image', site: '@mitypeapp' } in your root metadata. Without this, Twitter shows a tiny thumbnail instead of a wide hero.</w:t>
      </w:r>
    </w:p>
    <w:p>
      <w:pPr>
        <w:pStyle w:val="ListParagraph"/>
        <w:numPr>
          <w:ilvl w:val="0"/>
          <w:numId w:val="2"/>
        </w:numPr>
        <w:spacing w:after="80" w:line="280"/>
      </w:pPr>
      <w:r>
        <w:rPr>
          <w:rFonts w:ascii="Arial" w:cs="Arial" w:eastAsia="Arial" w:hAnsi="Arial"/>
          <w:b/>
          <w:bCs/>
          <w:sz w:val="22"/>
          <w:szCs w:val="22"/>
        </w:rPr>
        <w:t xml:space="preserve">Validators</w:t>
      </w:r>
      <w:r>
        <w:rPr>
          <w:rFonts w:ascii="Arial" w:cs="Arial" w:eastAsia="Arial" w:hAnsi="Arial"/>
          <w:sz w:val="22"/>
          <w:szCs w:val="22"/>
        </w:rPr>
        <w:t xml:space="preserve"> — paste a profile URL into both Twitter Card Validator (cards-dev.twitter.com/validator) and Facebook Sharing Debugger (developers.facebook.com/tools/debug). Fix anything yellow.</w:t>
      </w:r>
    </w:p>
    <w:p>
      <w:pPr>
        <w:spacing w:after="120"/>
      </w:pPr>
      <w:r>
        <w:t xml:space="preserve"/>
      </w:r>
    </w:p>
    <w:p>
      <w:pPr>
        <w:pStyle w:val="Heading2"/>
        <w:spacing w:after="140" w:before="280"/>
      </w:pPr>
      <w:r>
        <w:rPr>
          <w:rFonts w:ascii="Arial" w:cs="Arial" w:eastAsia="Arial" w:hAnsi="Arial"/>
          <w:b/>
          <w:bCs/>
          <w:color w:val="C8956C"/>
          <w:sz w:val="28"/>
          <w:szCs w:val="28"/>
        </w:rPr>
        <w:t xml:space="preserve">3. Google Search Console</w:t>
      </w:r>
    </w:p>
    <w:p>
      <w:pPr>
        <w:pStyle w:val="ListParagraph"/>
        <w:numPr>
          <w:ilvl w:val="0"/>
          <w:numId w:val="2"/>
        </w:numPr>
        <w:spacing w:after="80" w:line="280"/>
      </w:pPr>
      <w:r>
        <w:rPr>
          <w:rFonts w:ascii="Arial" w:cs="Arial" w:eastAsia="Arial" w:hAnsi="Arial"/>
          <w:sz w:val="22"/>
          <w:szCs w:val="22"/>
        </w:rPr>
        <w:t xml:space="preserve">Add and verify mitypeapp.com (DNS verification is best — survives platform moves).</w:t>
      </w:r>
    </w:p>
    <w:p>
      <w:pPr>
        <w:pStyle w:val="ListParagraph"/>
        <w:numPr>
          <w:ilvl w:val="0"/>
          <w:numId w:val="2"/>
        </w:numPr>
        <w:spacing w:after="80" w:line="280"/>
      </w:pPr>
      <w:r>
        <w:rPr>
          <w:rFonts w:ascii="Arial" w:cs="Arial" w:eastAsia="Arial" w:hAnsi="Arial"/>
          <w:sz w:val="22"/>
          <w:szCs w:val="22"/>
        </w:rPr>
        <w:t xml:space="preserve">Submit your sitemap.xml.</w:t>
      </w:r>
    </w:p>
    <w:p>
      <w:pPr>
        <w:pStyle w:val="ListParagraph"/>
        <w:numPr>
          <w:ilvl w:val="0"/>
          <w:numId w:val="2"/>
        </w:numPr>
        <w:spacing w:after="80" w:line="280"/>
      </w:pPr>
      <w:r>
        <w:rPr>
          <w:rFonts w:ascii="Arial" w:cs="Arial" w:eastAsia="Arial" w:hAnsi="Arial"/>
          <w:sz w:val="22"/>
          <w:szCs w:val="22"/>
        </w:rPr>
        <w:t xml:space="preserve">Use URL Inspection on the homepage and one profile to confirm Google can render JavaScript. If it can't, your client-side data fetching is hiding content from the crawler — fix by moving public-page data to Server Components.</w:t>
      </w:r>
    </w:p>
    <w:p>
      <w:pPr>
        <w:pStyle w:val="ListParagraph"/>
        <w:numPr>
          <w:ilvl w:val="0"/>
          <w:numId w:val="2"/>
        </w:numPr>
        <w:spacing w:after="80" w:line="280"/>
      </w:pPr>
      <w:r>
        <w:rPr>
          <w:rFonts w:ascii="Arial" w:cs="Arial" w:eastAsia="Arial" w:hAnsi="Arial"/>
          <w:sz w:val="22"/>
          <w:szCs w:val="22"/>
        </w:rPr>
        <w:t xml:space="preserve">Set the international targeting to United States (Settings → International Targeting) if your launch is US-first.</w:t>
      </w:r>
    </w:p>
    <w:p>
      <w:pPr>
        <w:pStyle w:val="ListParagraph"/>
        <w:numPr>
          <w:ilvl w:val="0"/>
          <w:numId w:val="2"/>
        </w:numPr>
        <w:spacing w:after="80" w:line="280"/>
      </w:pPr>
      <w:r>
        <w:rPr>
          <w:rFonts w:ascii="Arial" w:cs="Arial" w:eastAsia="Arial" w:hAnsi="Arial"/>
          <w:sz w:val="22"/>
          <w:szCs w:val="22"/>
        </w:rPr>
        <w:t xml:space="preserve">Wire up email alerts in Search Console so you hear about indexing or security issues as soon as they happen.</w:t>
      </w:r>
    </w:p>
    <w:p>
      <w:pPr>
        <w:spacing w:after="120"/>
      </w:pPr>
      <w:r>
        <w:t xml:space="preserve"/>
      </w:r>
    </w:p>
    <w:p>
      <w:pPr>
        <w:pStyle w:val="Heading2"/>
        <w:spacing w:after="140" w:before="280"/>
      </w:pPr>
      <w:r>
        <w:rPr>
          <w:rFonts w:ascii="Arial" w:cs="Arial" w:eastAsia="Arial" w:hAnsi="Arial"/>
          <w:b/>
          <w:bCs/>
          <w:color w:val="C8956C"/>
          <w:sz w:val="28"/>
          <w:szCs w:val="28"/>
        </w:rPr>
        <w:t xml:space="preserve">4. Bing Webmaster Tools</w:t>
      </w:r>
    </w:p>
    <w:p>
      <w:pPr>
        <w:spacing w:after="120" w:line="300"/>
      </w:pPr>
      <w:r>
        <w:rPr>
          <w:rFonts w:ascii="Arial" w:cs="Arial" w:eastAsia="Arial" w:hAnsi="Arial"/>
          <w:sz w:val="22"/>
          <w:szCs w:val="22"/>
        </w:rPr>
        <w:t xml:space="preserve">Bing powers DuckDuckGo, ChatGPT search, and roughly 8% of US queries. Adding Mitype takes 90 seconds and you can import directly from Search Console. Do it once, never think about it again.</w:t>
      </w:r>
    </w:p>
    <w:p>
      <w:pPr>
        <w:spacing w:after="120"/>
      </w:pPr>
      <w:r>
        <w:t xml:space="preserve"/>
      </w:r>
    </w:p>
    <w:p>
      <w:pPr>
        <w:pStyle w:val="Heading2"/>
        <w:spacing w:after="140" w:before="280"/>
      </w:pPr>
      <w:r>
        <w:rPr>
          <w:rFonts w:ascii="Arial" w:cs="Arial" w:eastAsia="Arial" w:hAnsi="Arial"/>
          <w:b/>
          <w:bCs/>
          <w:color w:val="C8956C"/>
          <w:sz w:val="28"/>
          <w:szCs w:val="28"/>
        </w:rPr>
        <w:t xml:space="preserve">5. Schema.org structured data</w:t>
      </w:r>
    </w:p>
    <w:p>
      <w:pPr>
        <w:spacing w:after="120" w:line="300"/>
      </w:pPr>
      <w:r>
        <w:rPr>
          <w:rFonts w:ascii="Arial" w:cs="Arial" w:eastAsia="Arial" w:hAnsi="Arial"/>
          <w:sz w:val="22"/>
          <w:szCs w:val="22"/>
        </w:rPr>
        <w:t xml:space="preserve">Structured data is what makes Google show rich results — the star ratings, sitelinks, the FAQ accordions. Add JSON-LD blocks via &lt;script type="application/ld+json"&gt; in your root layout.</w:t>
      </w:r>
    </w:p>
    <w:p>
      <w:pPr>
        <w:pStyle w:val="ListParagraph"/>
        <w:numPr>
          <w:ilvl w:val="0"/>
          <w:numId w:val="2"/>
        </w:numPr>
        <w:spacing w:after="80" w:line="280"/>
      </w:pPr>
      <w:r>
        <w:rPr>
          <w:rFonts w:ascii="Arial" w:cs="Arial" w:eastAsia="Arial" w:hAnsi="Arial"/>
          <w:b/>
          <w:bCs/>
          <w:sz w:val="22"/>
          <w:szCs w:val="22"/>
        </w:rPr>
        <w:t xml:space="preserve">Organization</w:t>
      </w:r>
      <w:r>
        <w:rPr>
          <w:rFonts w:ascii="Arial" w:cs="Arial" w:eastAsia="Arial" w:hAnsi="Arial"/>
          <w:sz w:val="22"/>
          <w:szCs w:val="22"/>
        </w:rPr>
        <w:t xml:space="preserve"> — name, url, logo, sameAs (array of all your social profiles). This is what fills the right-side knowledge panel when someone googles 'mitype'.</w:t>
      </w:r>
    </w:p>
    <w:p>
      <w:pPr>
        <w:pStyle w:val="ListParagraph"/>
        <w:numPr>
          <w:ilvl w:val="0"/>
          <w:numId w:val="2"/>
        </w:numPr>
        <w:spacing w:after="80" w:line="280"/>
      </w:pPr>
      <w:r>
        <w:rPr>
          <w:rFonts w:ascii="Arial" w:cs="Arial" w:eastAsia="Arial" w:hAnsi="Arial"/>
          <w:b/>
          <w:bCs/>
          <w:sz w:val="22"/>
          <w:szCs w:val="22"/>
        </w:rPr>
        <w:t xml:space="preserve">WebSite + SearchAction</w:t>
      </w:r>
      <w:r>
        <w:rPr>
          <w:rFonts w:ascii="Arial" w:cs="Arial" w:eastAsia="Arial" w:hAnsi="Arial"/>
          <w:sz w:val="22"/>
          <w:szCs w:val="22"/>
        </w:rPr>
        <w:t xml:space="preserve"> — enables a search box directly inside Google results. Cheap, big wins.</w:t>
      </w:r>
    </w:p>
    <w:p>
      <w:pPr>
        <w:pStyle w:val="ListParagraph"/>
        <w:numPr>
          <w:ilvl w:val="0"/>
          <w:numId w:val="2"/>
        </w:numPr>
        <w:spacing w:after="80" w:line="280"/>
      </w:pPr>
      <w:r>
        <w:rPr>
          <w:rFonts w:ascii="Arial" w:cs="Arial" w:eastAsia="Arial" w:hAnsi="Arial"/>
          <w:b/>
          <w:bCs/>
          <w:sz w:val="22"/>
          <w:szCs w:val="22"/>
        </w:rPr>
        <w:t xml:space="preserve">SoftwareApplication</w:t>
      </w:r>
      <w:r>
        <w:rPr>
          <w:rFonts w:ascii="Arial" w:cs="Arial" w:eastAsia="Arial" w:hAnsi="Arial"/>
          <w:sz w:val="22"/>
          <w:szCs w:val="22"/>
        </w:rPr>
        <w:t xml:space="preserve"> — type: 'SoftwareApplication', applicationCategory: 'SocialNetworkingApplication', operatingSystem: 'Web, iOS, Android' (PWA installs count). Lets Google show install/launch CTAs.</w:t>
      </w:r>
    </w:p>
    <w:p>
      <w:pPr>
        <w:pStyle w:val="ListParagraph"/>
        <w:numPr>
          <w:ilvl w:val="0"/>
          <w:numId w:val="2"/>
        </w:numPr>
        <w:spacing w:after="80" w:line="280"/>
      </w:pPr>
      <w:r>
        <w:rPr>
          <w:rFonts w:ascii="Arial" w:cs="Arial" w:eastAsia="Arial" w:hAnsi="Arial"/>
          <w:b/>
          <w:bCs/>
          <w:sz w:val="22"/>
          <w:szCs w:val="22"/>
        </w:rPr>
        <w:t xml:space="preserve">Person (on profile pages, opt-in)</w:t>
      </w:r>
      <w:r>
        <w:rPr>
          <w:rFonts w:ascii="Arial" w:cs="Arial" w:eastAsia="Arial" w:hAnsi="Arial"/>
          <w:sz w:val="22"/>
          <w:szCs w:val="22"/>
        </w:rPr>
        <w:t xml:space="preserve"> — only for users who flip a 'public profile' bit. Lets each profile become its own indexable page with rich data.</w:t>
      </w:r>
    </w:p>
    <w:p>
      <w:pPr>
        <w:spacing w:after="120"/>
      </w:pPr>
      <w:r>
        <w:t xml:space="preserve"/>
      </w:r>
    </w:p>
    <w:p>
      <w:pPr>
        <w:pStyle w:val="Heading2"/>
        <w:spacing w:after="140" w:before="280"/>
      </w:pPr>
      <w:r>
        <w:rPr>
          <w:rFonts w:ascii="Arial" w:cs="Arial" w:eastAsia="Arial" w:hAnsi="Arial"/>
          <w:b/>
          <w:bCs/>
          <w:color w:val="C8956C"/>
          <w:sz w:val="28"/>
          <w:szCs w:val="28"/>
        </w:rPr>
        <w:t xml:space="preserve">6. Analytics that actually answer questions</w:t>
      </w:r>
    </w:p>
    <w:p>
      <w:pPr>
        <w:pStyle w:val="ListParagraph"/>
        <w:numPr>
          <w:ilvl w:val="0"/>
          <w:numId w:val="2"/>
        </w:numPr>
        <w:spacing w:after="80" w:line="280"/>
      </w:pPr>
      <w:r>
        <w:rPr>
          <w:rFonts w:ascii="Arial" w:cs="Arial" w:eastAsia="Arial" w:hAnsi="Arial"/>
          <w:b/>
          <w:bCs/>
          <w:sz w:val="22"/>
          <w:szCs w:val="22"/>
        </w:rPr>
        <w:t xml:space="preserve">GA4</w:t>
      </w:r>
      <w:r>
        <w:rPr>
          <w:rFonts w:ascii="Arial" w:cs="Arial" w:eastAsia="Arial" w:hAnsi="Arial"/>
          <w:sz w:val="22"/>
          <w:szCs w:val="22"/>
        </w:rPr>
        <w:t xml:space="preserve"> — install via next/script with strategy='afterInteractive'. Set up conversions for: signup_complete, profile_complete, first_match, first_message, subscription_start. Without these you cannot tell which channel works.</w:t>
      </w:r>
    </w:p>
    <w:p>
      <w:pPr>
        <w:pStyle w:val="ListParagraph"/>
        <w:numPr>
          <w:ilvl w:val="0"/>
          <w:numId w:val="2"/>
        </w:numPr>
        <w:spacing w:after="80" w:line="280"/>
      </w:pPr>
      <w:r>
        <w:rPr>
          <w:rFonts w:ascii="Arial" w:cs="Arial" w:eastAsia="Arial" w:hAnsi="Arial"/>
          <w:b/>
          <w:bCs/>
          <w:sz w:val="22"/>
          <w:szCs w:val="22"/>
        </w:rPr>
        <w:t xml:space="preserve">Plausible or Vercel Analytics</w:t>
      </w:r>
      <w:r>
        <w:rPr>
          <w:rFonts w:ascii="Arial" w:cs="Arial" w:eastAsia="Arial" w:hAnsi="Arial"/>
          <w:sz w:val="22"/>
          <w:szCs w:val="22"/>
        </w:rPr>
        <w:t xml:space="preserve"> — privacy-first, cookie-free counterpart for the public side of the site. GA4 is for funnel data; Plausible is for daily 'is the homepage trending?' glances.</w:t>
      </w:r>
    </w:p>
    <w:p>
      <w:pPr>
        <w:pStyle w:val="ListParagraph"/>
        <w:numPr>
          <w:ilvl w:val="0"/>
          <w:numId w:val="2"/>
        </w:numPr>
        <w:spacing w:after="80" w:line="280"/>
      </w:pPr>
      <w:r>
        <w:rPr>
          <w:rFonts w:ascii="Arial" w:cs="Arial" w:eastAsia="Arial" w:hAnsi="Arial"/>
          <w:b/>
          <w:bCs/>
          <w:sz w:val="22"/>
          <w:szCs w:val="22"/>
        </w:rPr>
        <w:t xml:space="preserve">UTM hygiene</w:t>
      </w:r>
      <w:r>
        <w:rPr>
          <w:rFonts w:ascii="Arial" w:cs="Arial" w:eastAsia="Arial" w:hAnsi="Arial"/>
          <w:sz w:val="22"/>
          <w:szCs w:val="22"/>
        </w:rPr>
        <w:t xml:space="preserve"> — every external link you ever post needs ?utm_source=&amp;utm_medium=&amp;utm_campaign=. Build a spreadsheet of canonical UTM tags and use it religiously. Untagged traffic is a black hole.</w:t>
      </w:r>
    </w:p>
    <w:p>
      <w:pPr>
        <w:pStyle w:val="ListParagraph"/>
        <w:numPr>
          <w:ilvl w:val="0"/>
          <w:numId w:val="2"/>
        </w:numPr>
        <w:spacing w:after="80" w:line="280"/>
      </w:pPr>
      <w:r>
        <w:rPr>
          <w:rFonts w:ascii="Arial" w:cs="Arial" w:eastAsia="Arial" w:hAnsi="Arial"/>
          <w:b/>
          <w:bCs/>
          <w:sz w:val="22"/>
          <w:szCs w:val="22"/>
        </w:rPr>
        <w:t xml:space="preserve">Stripe attribution</w:t>
      </w:r>
      <w:r>
        <w:rPr>
          <w:rFonts w:ascii="Arial" w:cs="Arial" w:eastAsia="Arial" w:hAnsi="Arial"/>
          <w:sz w:val="22"/>
          <w:szCs w:val="22"/>
        </w:rPr>
        <w:t xml:space="preserve"> — pass utm_source down through your signup flow into a referral_source column on the profiles table. When someone subscribes, you'll know whether they came from TikTok or a press piece.</w:t>
      </w:r>
    </w:p>
    <w:p>
      <w:pPr>
        <w:pBdr>
          <w:bottom w:val="single" w:color="C8956C" w:sz="6" w:space="4"/>
        </w:pBdr>
        <w:spacing w:after="200" w:before="100"/>
      </w:pPr>
      <w:r>
        <w:t xml:space="preserve"/>
      </w:r>
    </w:p>
    <w:p>
      <w:pPr>
        <w:pStyle w:val="Heading1"/>
        <w:spacing w:after="200" w:before="360"/>
      </w:pPr>
      <w:r>
        <w:rPr>
          <w:rFonts w:ascii="Arial" w:cs="Arial" w:eastAsia="Arial" w:hAnsi="Arial"/>
          <w:b/>
          <w:bCs/>
          <w:color w:val="1A1208"/>
          <w:sz w:val="36"/>
          <w:szCs w:val="36"/>
        </w:rPr>
        <w:t xml:space="preserve">Wave 2 — First 30 days: discoverability</w:t>
      </w:r>
    </w:p>
    <w:p>
      <w:pPr>
        <w:spacing w:after="120" w:line="300"/>
      </w:pPr>
      <w:r>
        <w:rPr>
          <w:rFonts w:ascii="Arial" w:cs="Arial" w:eastAsia="Arial" w:hAnsi="Arial"/>
          <w:sz w:val="22"/>
          <w:szCs w:val="22"/>
        </w:rPr>
        <w:t xml:space="preserve">Foundation is solid. Now you need surfaces — places where the right kind of person stumbles into Mitype without you spending money.</w:t>
      </w:r>
    </w:p>
    <w:p>
      <w:pPr>
        <w:pStyle w:val="Heading2"/>
        <w:spacing w:after="140" w:before="280"/>
      </w:pPr>
      <w:r>
        <w:rPr>
          <w:rFonts w:ascii="Arial" w:cs="Arial" w:eastAsia="Arial" w:hAnsi="Arial"/>
          <w:b/>
          <w:bCs/>
          <w:color w:val="C8956C"/>
          <w:sz w:val="28"/>
          <w:szCs w:val="28"/>
        </w:rPr>
        <w:t xml:space="preserve">Google Business and Maps</w:t>
      </w:r>
    </w:p>
    <w:p>
      <w:pPr>
        <w:spacing w:after="120" w:line="300"/>
      </w:pPr>
      <w:r>
        <w:rPr>
          <w:rFonts w:ascii="Arial" w:cs="Arial" w:eastAsia="Arial" w:hAnsi="Arial"/>
          <w:sz w:val="22"/>
          <w:szCs w:val="22"/>
        </w:rPr>
        <w:t xml:space="preserve">Even though Mitype is a web app, claim a Google Business Profile if Mitype has any physical presence (your home office counts). It's free, it shows up on local searches, and it gives you another structured-data anchor Google trusts.</w:t>
      </w:r>
    </w:p>
    <w:p>
      <w:pPr>
        <w:spacing w:after="120"/>
      </w:pPr>
      <w:r>
        <w:t xml:space="preserve"/>
      </w:r>
    </w:p>
    <w:p>
      <w:pPr>
        <w:pStyle w:val="Heading2"/>
        <w:spacing w:after="140" w:before="280"/>
      </w:pPr>
      <w:r>
        <w:rPr>
          <w:rFonts w:ascii="Arial" w:cs="Arial" w:eastAsia="Arial" w:hAnsi="Arial"/>
          <w:b/>
          <w:bCs/>
          <w:color w:val="C8956C"/>
          <w:sz w:val="28"/>
          <w:szCs w:val="28"/>
        </w:rPr>
        <w:t xml:space="preserve">App store presence (PWA + native shells later)</w:t>
      </w:r>
    </w:p>
    <w:p>
      <w:pPr>
        <w:pStyle w:val="Heading3"/>
        <w:spacing w:after="100" w:before="200"/>
      </w:pPr>
      <w:r>
        <w:rPr>
          <w:rFonts w:ascii="Arial" w:cs="Arial" w:eastAsia="Arial" w:hAnsi="Arial"/>
          <w:b/>
          <w:bCs/>
          <w:color w:val="1A1208"/>
          <w:sz w:val="24"/>
          <w:szCs w:val="24"/>
        </w:rPr>
        <w:t xml:space="preserve">Right now: Microsoft Store via PWA Builder</w:t>
      </w:r>
    </w:p>
    <w:p>
      <w:pPr>
        <w:spacing w:after="120" w:line="300"/>
      </w:pPr>
      <w:r>
        <w:rPr>
          <w:rFonts w:ascii="Arial" w:cs="Arial" w:eastAsia="Arial" w:hAnsi="Arial"/>
          <w:sz w:val="22"/>
          <w:szCs w:val="22"/>
        </w:rPr>
        <w:t xml:space="preserve">You already have a manifest.json. PWA Builder (https://www.pwabuilder.com) takes that manifest and packages it as a Microsoft Store listing for free. Submit it. Mitype now has a real store presence with zero native code.</w:t>
      </w:r>
    </w:p>
    <w:p>
      <w:pPr>
        <w:pStyle w:val="Heading3"/>
        <w:spacing w:after="100" w:before="200"/>
      </w:pPr>
      <w:r>
        <w:rPr>
          <w:rFonts w:ascii="Arial" w:cs="Arial" w:eastAsia="Arial" w:hAnsi="Arial"/>
          <w:b/>
          <w:bCs/>
          <w:color w:val="1A1208"/>
          <w:sz w:val="24"/>
          <w:szCs w:val="24"/>
        </w:rPr>
        <w:t xml:space="preserve">Right now: Google Play via Trusted Web Activity</w:t>
      </w:r>
    </w:p>
    <w:p>
      <w:pPr>
        <w:spacing w:after="120" w:line="300"/>
      </w:pPr>
      <w:r>
        <w:rPr>
          <w:rFonts w:ascii="Arial" w:cs="Arial" w:eastAsia="Arial" w:hAnsi="Arial"/>
          <w:sz w:val="22"/>
          <w:szCs w:val="22"/>
        </w:rPr>
        <w:t xml:space="preserve">PWA Builder also packages a TWA — a thin Android wrapper around your PWA. Costs a one-time $25 Play Console fee. Mitype gets a Play Store listing, an installable app icon, and Play Store search traffic. The app is just your website running fullscreen.</w:t>
      </w:r>
    </w:p>
    <w:p>
      <w:pPr>
        <w:pStyle w:val="Heading3"/>
        <w:spacing w:after="100" w:before="200"/>
      </w:pPr>
      <w:r>
        <w:rPr>
          <w:rFonts w:ascii="Arial" w:cs="Arial" w:eastAsia="Arial" w:hAnsi="Arial"/>
          <w:b/>
          <w:bCs/>
          <w:color w:val="1A1208"/>
          <w:sz w:val="24"/>
          <w:szCs w:val="24"/>
        </w:rPr>
        <w:t xml:space="preserve">Q3-Q4: native iOS via Capacitor or React Native</w:t>
      </w:r>
    </w:p>
    <w:p>
      <w:pPr>
        <w:spacing w:after="120" w:line="300"/>
      </w:pPr>
      <w:r>
        <w:rPr>
          <w:rFonts w:ascii="Arial" w:cs="Arial" w:eastAsia="Arial" w:hAnsi="Arial"/>
          <w:sz w:val="22"/>
          <w:szCs w:val="22"/>
        </w:rPr>
        <w:t xml:space="preserve">Apple does not allow PWA-as-app the way Google does. For an iOS App Store presence you need a real shell. Capacitor (capacitorjs.com) wraps your existing Next.js app in a native iOS container with the least pain. Plan for $99/year Apple Developer + 2-4 weeks of integration work. Don't do this until you have at least 1,000 web users — App Store reviews are brutal on small apps with thin DAU.</w:t>
      </w:r>
    </w:p>
    <w:p>
      <w:pPr>
        <w:spacing w:after="120"/>
      </w:pPr>
      <w:r>
        <w:t xml:space="preserve"/>
      </w:r>
    </w:p>
    <w:p>
      <w:pPr>
        <w:pStyle w:val="Heading2"/>
        <w:spacing w:after="140" w:before="280"/>
      </w:pPr>
      <w:r>
        <w:rPr>
          <w:rFonts w:ascii="Arial" w:cs="Arial" w:eastAsia="Arial" w:hAnsi="Arial"/>
          <w:b/>
          <w:bCs/>
          <w:color w:val="C8956C"/>
          <w:sz w:val="28"/>
          <w:szCs w:val="28"/>
        </w:rPr>
        <w:t xml:space="preserve">App Store Optimization (ASO) — for whenever you list</w:t>
      </w:r>
    </w:p>
    <w:p>
      <w:pPr>
        <w:pStyle w:val="ListParagraph"/>
        <w:numPr>
          <w:ilvl w:val="0"/>
          <w:numId w:val="2"/>
        </w:numPr>
        <w:spacing w:after="80" w:line="280"/>
      </w:pPr>
      <w:r>
        <w:rPr>
          <w:rFonts w:ascii="Arial" w:cs="Arial" w:eastAsia="Arial" w:hAnsi="Arial"/>
          <w:b/>
          <w:bCs/>
          <w:sz w:val="22"/>
          <w:szCs w:val="22"/>
        </w:rPr>
        <w:t xml:space="preserve">Title</w:t>
      </w:r>
      <w:r>
        <w:rPr>
          <w:rFonts w:ascii="Arial" w:cs="Arial" w:eastAsia="Arial" w:hAnsi="Arial"/>
          <w:sz w:val="22"/>
          <w:szCs w:val="22"/>
        </w:rPr>
        <w:t xml:space="preserve"> — 'Mitype: Dating for Creatives' or 'Mitype — Find Your Type'. The colon-then-keyword pattern is what indexers grab.</w:t>
      </w:r>
    </w:p>
    <w:p>
      <w:pPr>
        <w:pStyle w:val="ListParagraph"/>
        <w:numPr>
          <w:ilvl w:val="0"/>
          <w:numId w:val="2"/>
        </w:numPr>
        <w:spacing w:after="80" w:line="280"/>
      </w:pPr>
      <w:r>
        <w:rPr>
          <w:rFonts w:ascii="Arial" w:cs="Arial" w:eastAsia="Arial" w:hAnsi="Arial"/>
          <w:b/>
          <w:bCs/>
          <w:sz w:val="22"/>
          <w:szCs w:val="22"/>
        </w:rPr>
        <w:t xml:space="preserve">Subtitle / short description</w:t>
      </w:r>
      <w:r>
        <w:rPr>
          <w:rFonts w:ascii="Arial" w:cs="Arial" w:eastAsia="Arial" w:hAnsi="Arial"/>
          <w:sz w:val="22"/>
          <w:szCs w:val="22"/>
        </w:rPr>
        <w:t xml:space="preserve"> — 30 chars on App Store, 80 on Play. 'Match on what you make, not your face.' Sells the differentiator instantly.</w:t>
      </w:r>
    </w:p>
    <w:p>
      <w:pPr>
        <w:pStyle w:val="ListParagraph"/>
        <w:numPr>
          <w:ilvl w:val="0"/>
          <w:numId w:val="2"/>
        </w:numPr>
        <w:spacing w:after="80" w:line="280"/>
      </w:pPr>
      <w:r>
        <w:rPr>
          <w:rFonts w:ascii="Arial" w:cs="Arial" w:eastAsia="Arial" w:hAnsi="Arial"/>
          <w:b/>
          <w:bCs/>
          <w:sz w:val="22"/>
          <w:szCs w:val="22"/>
        </w:rPr>
        <w:t xml:space="preserve">Keywords (App Store)</w:t>
      </w:r>
      <w:r>
        <w:rPr>
          <w:rFonts w:ascii="Arial" w:cs="Arial" w:eastAsia="Arial" w:hAnsi="Arial"/>
          <w:sz w:val="22"/>
          <w:szCs w:val="22"/>
        </w:rPr>
        <w:t xml:space="preserve"> — 'creative dating, artist dating, photographer dating, designer dating, musician dating, portfolio dating, indie dating'. You get 100 chars, comma-separated, no spaces wasted.</w:t>
      </w:r>
    </w:p>
    <w:p>
      <w:pPr>
        <w:pStyle w:val="ListParagraph"/>
        <w:numPr>
          <w:ilvl w:val="0"/>
          <w:numId w:val="2"/>
        </w:numPr>
        <w:spacing w:after="80" w:line="280"/>
      </w:pPr>
      <w:r>
        <w:rPr>
          <w:rFonts w:ascii="Arial" w:cs="Arial" w:eastAsia="Arial" w:hAnsi="Arial"/>
          <w:b/>
          <w:bCs/>
          <w:sz w:val="22"/>
          <w:szCs w:val="22"/>
        </w:rPr>
        <w:t xml:space="preserve">Screenshots</w:t>
      </w:r>
      <w:r>
        <w:rPr>
          <w:rFonts w:ascii="Arial" w:cs="Arial" w:eastAsia="Arial" w:hAnsi="Arial"/>
          <w:sz w:val="22"/>
          <w:szCs w:val="22"/>
        </w:rPr>
        <w:t xml:space="preserve"> — first three matter most: hero shot of Discover, a profile with portfolio work, and the Spotlight feed. Use captions baked into the images, not the store's caption field.</w:t>
      </w:r>
    </w:p>
    <w:p>
      <w:pPr>
        <w:pStyle w:val="ListParagraph"/>
        <w:numPr>
          <w:ilvl w:val="0"/>
          <w:numId w:val="2"/>
        </w:numPr>
        <w:spacing w:after="80" w:line="280"/>
      </w:pPr>
      <w:r>
        <w:rPr>
          <w:rFonts w:ascii="Arial" w:cs="Arial" w:eastAsia="Arial" w:hAnsi="Arial"/>
          <w:b/>
          <w:bCs/>
          <w:sz w:val="22"/>
          <w:szCs w:val="22"/>
        </w:rPr>
        <w:t xml:space="preserve">Promo video</w:t>
      </w:r>
      <w:r>
        <w:rPr>
          <w:rFonts w:ascii="Arial" w:cs="Arial" w:eastAsia="Arial" w:hAnsi="Arial"/>
          <w:sz w:val="22"/>
          <w:szCs w:val="22"/>
        </w:rPr>
        <w:t xml:space="preserve"> — 15-30s. Show three scrolls of Discover and a portfolio reveal. No voiceover; just music + text. Mute is the default.</w:t>
      </w:r>
    </w:p>
    <w:p>
      <w:pPr>
        <w:spacing w:after="120"/>
      </w:pPr>
      <w:r>
        <w:t xml:space="preserve"/>
      </w:r>
    </w:p>
    <w:p>
      <w:pPr>
        <w:pStyle w:val="Heading2"/>
        <w:spacing w:after="140" w:before="280"/>
      </w:pPr>
      <w:r>
        <w:rPr>
          <w:rFonts w:ascii="Arial" w:cs="Arial" w:eastAsia="Arial" w:hAnsi="Arial"/>
          <w:b/>
          <w:bCs/>
          <w:color w:val="C8956C"/>
          <w:sz w:val="28"/>
          <w:szCs w:val="28"/>
        </w:rPr>
        <w:t xml:space="preserve">Social platform presence</w:t>
      </w:r>
    </w:p>
    <w:p>
      <w:pPr>
        <w:spacing w:after="120" w:line="300"/>
      </w:pPr>
      <w:r>
        <w:rPr>
          <w:rFonts w:ascii="Arial" w:cs="Arial" w:eastAsia="Arial" w:hAnsi="Arial"/>
          <w:sz w:val="22"/>
          <w:szCs w:val="22"/>
        </w:rPr>
        <w:t xml:space="preserve">You don't need to be on all of them. You need to be on the two where creatives congregate, with one anchor account that posts consistently and one secondary you cross-post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rPr>
          <w:tblHeader/>
        </w:trPr>
        <w:tc>
          <w:tcPr>
            <w:tcW w:type="dxa" w:w="1800"/>
            <w:tcBorders>
              <w:top w:val="single" w:color="D9CFC2" w:sz="4"/>
              <w:left w:val="single" w:color="D9CFC2" w:sz="4"/>
              <w:bottom w:val="single" w:color="D9CFC2" w:sz="4"/>
              <w:right w:val="single" w:color="D9CFC2" w:sz="4"/>
            </w:tcBorders>
            <w:shd w:fill="C8956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Platform</w:t>
            </w:r>
          </w:p>
        </w:tc>
        <w:tc>
          <w:tcPr>
            <w:tcW w:type="dxa" w:w="2400"/>
            <w:tcBorders>
              <w:top w:val="single" w:color="D9CFC2" w:sz="4"/>
              <w:left w:val="single" w:color="D9CFC2" w:sz="4"/>
              <w:bottom w:val="single" w:color="D9CFC2" w:sz="4"/>
              <w:right w:val="single" w:color="D9CFC2" w:sz="4"/>
            </w:tcBorders>
            <w:shd w:fill="C8956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Why it matters for Mitype</w:t>
            </w:r>
          </w:p>
        </w:tc>
        <w:tc>
          <w:tcPr>
            <w:tcW w:type="dxa" w:w="2880"/>
            <w:tcBorders>
              <w:top w:val="single" w:color="D9CFC2" w:sz="4"/>
              <w:left w:val="single" w:color="D9CFC2" w:sz="4"/>
              <w:bottom w:val="single" w:color="D9CFC2" w:sz="4"/>
              <w:right w:val="single" w:color="D9CFC2" w:sz="4"/>
            </w:tcBorders>
            <w:shd w:fill="C8956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What to post</w:t>
            </w:r>
          </w:p>
        </w:tc>
        <w:tc>
          <w:tcPr>
            <w:tcW w:type="dxa" w:w="2280"/>
            <w:tcBorders>
              <w:top w:val="single" w:color="D9CFC2" w:sz="4"/>
              <w:left w:val="single" w:color="D9CFC2" w:sz="4"/>
              <w:bottom w:val="single" w:color="D9CFC2" w:sz="4"/>
              <w:right w:val="single" w:color="D9CFC2" w:sz="4"/>
            </w:tcBorders>
            <w:shd w:fill="C8956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Cadence</w:t>
            </w:r>
          </w:p>
        </w:tc>
      </w:tr>
      <w:tr>
        <w:tc>
          <w:tcPr>
            <w:tcW w:type="dxa" w:w="180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bCs/>
                <w:color w:val="1A1208"/>
                <w:sz w:val="20"/>
                <w:szCs w:val="20"/>
              </w:rPr>
              <w:t xml:space="preserve">Instagram</w:t>
            </w:r>
          </w:p>
        </w:tc>
        <w:tc>
          <w:tcPr>
            <w:tcW w:type="dxa" w:w="240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Where designers, photographers, illustrators live. Reels are still the best free reach engine.</w:t>
            </w:r>
          </w:p>
        </w:tc>
        <w:tc>
          <w:tcPr>
            <w:tcW w:type="dxa" w:w="28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Profile spotlights (with permission), 'find your type' UGC, app micro-demos, weekly prompt highlights</w:t>
            </w:r>
          </w:p>
        </w:tc>
        <w:tc>
          <w:tcPr>
            <w:tcW w:type="dxa" w:w="22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3 Reels/wk + 1 carousel + stories daily</w:t>
            </w:r>
          </w:p>
        </w:tc>
      </w:tr>
      <w:tr>
        <w:tc>
          <w:tcPr>
            <w:tcW w:type="dxa" w:w="180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bCs/>
                <w:color w:val="1A1208"/>
                <w:sz w:val="20"/>
                <w:szCs w:val="20"/>
              </w:rPr>
              <w:t xml:space="preserve">TikTok</w:t>
            </w:r>
          </w:p>
        </w:tc>
        <w:tc>
          <w:tcPr>
            <w:tcW w:type="dxa" w:w="240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Highest organic ceiling of any platform right now. One viral video = thousands of signups overnight.</w:t>
            </w:r>
          </w:p>
        </w:tc>
        <w:tc>
          <w:tcPr>
            <w:tcW w:type="dxa" w:w="288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POV-style: 'You signed up for a dating app and the first profile is...'; founder-build-in-public clips</w:t>
            </w:r>
          </w:p>
        </w:tc>
        <w:tc>
          <w:tcPr>
            <w:tcW w:type="dxa" w:w="228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5-7 short videos/week, batch-shoot Sunday</w:t>
            </w:r>
          </w:p>
        </w:tc>
      </w:tr>
      <w:tr>
        <w:tc>
          <w:tcPr>
            <w:tcW w:type="dxa" w:w="180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bCs/>
                <w:color w:val="1A1208"/>
                <w:sz w:val="20"/>
                <w:szCs w:val="20"/>
              </w:rPr>
              <w:t xml:space="preserve">Twitter / X</w:t>
            </w:r>
          </w:p>
        </w:tc>
        <w:tc>
          <w:tcPr>
            <w:tcW w:type="dxa" w:w="240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Where indie hackers, designers, and tech press hang out. Lower reach but better quality referrals.</w:t>
            </w:r>
          </w:p>
        </w:tc>
        <w:tc>
          <w:tcPr>
            <w:tcW w:type="dxa" w:w="28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Build-in-public posts, screenshots of cool profiles, milestone tweets</w:t>
            </w:r>
          </w:p>
        </w:tc>
        <w:tc>
          <w:tcPr>
            <w:tcW w:type="dxa" w:w="22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1-2 posts/day, reply 5x to bigger accounts</w:t>
            </w:r>
          </w:p>
        </w:tc>
      </w:tr>
      <w:tr>
        <w:tc>
          <w:tcPr>
            <w:tcW w:type="dxa" w:w="180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bCs/>
                <w:color w:val="1A1208"/>
                <w:sz w:val="20"/>
                <w:szCs w:val="20"/>
              </w:rPr>
              <w:t xml:space="preserve">LinkedIn</w:t>
            </w:r>
          </w:p>
        </w:tc>
        <w:tc>
          <w:tcPr>
            <w:tcW w:type="dxa" w:w="240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Surprisingly strong for solo founders right now. Press + investors lurk here.</w:t>
            </w:r>
          </w:p>
        </w:tc>
        <w:tc>
          <w:tcPr>
            <w:tcW w:type="dxa" w:w="288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Founder journey, traction milestones, hiring posts (when you do)</w:t>
            </w:r>
          </w:p>
        </w:tc>
        <w:tc>
          <w:tcPr>
            <w:tcW w:type="dxa" w:w="228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1 long post/week</w:t>
            </w:r>
          </w:p>
        </w:tc>
      </w:tr>
      <w:tr>
        <w:tc>
          <w:tcPr>
            <w:tcW w:type="dxa" w:w="180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bCs/>
                <w:color w:val="1A1208"/>
                <w:sz w:val="20"/>
                <w:szCs w:val="20"/>
              </w:rPr>
              <w:t xml:space="preserve">YouTube Shorts</w:t>
            </w:r>
          </w:p>
        </w:tc>
        <w:tc>
          <w:tcPr>
            <w:tcW w:type="dxa" w:w="240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Free cross-post from TikTok. Search-engine-attached, so old videos keep earning views forever.</w:t>
            </w:r>
          </w:p>
        </w:tc>
        <w:tc>
          <w:tcPr>
            <w:tcW w:type="dxa" w:w="28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Repost TikTok content, no extra work</w:t>
            </w:r>
          </w:p>
        </w:tc>
        <w:tc>
          <w:tcPr>
            <w:tcW w:type="dxa" w:w="22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Mirror TikTok, same day</w:t>
            </w:r>
          </w:p>
        </w:tc>
      </w:tr>
    </w:tbl>
    <w:p>
      <w:pPr>
        <w:spacing w:after="120"/>
      </w:pPr>
      <w:r>
        <w:t xml:space="preserve"/>
      </w:r>
    </w:p>
    <w:p>
      <w:pPr>
        <w:spacing w:after="120" w:line="300"/>
      </w:pPr>
      <w:r>
        <w:rPr>
          <w:rFonts w:ascii="Arial" w:cs="Arial" w:eastAsia="Arial" w:hAnsi="Arial"/>
          <w:sz w:val="22"/>
          <w:szCs w:val="22"/>
        </w:rPr>
        <w:t xml:space="preserve">Username: claim @mitype, @mitypeapp, and @getmitype on every platform today. Even if you don't post, holding the handle prevents impersonation and buys you optionality.</w:t>
      </w:r>
    </w:p>
    <w:p>
      <w:pPr>
        <w:spacing w:after="120" w:line="300"/>
      </w:pPr>
      <w:r>
        <w:rPr>
          <w:rFonts w:ascii="Arial" w:cs="Arial" w:eastAsia="Arial" w:hAnsi="Arial"/>
          <w:sz w:val="22"/>
          <w:szCs w:val="22"/>
        </w:rPr>
        <w:t xml:space="preserve">Bio formula: 'Dating for creatives. Match on what you make. www.mitypeapp.com' — verbatim across every platform. Consistency is what makes the platforms recommend you to each other's users.</w:t>
      </w:r>
    </w:p>
    <w:p>
      <w:pPr>
        <w:spacing w:after="120"/>
      </w:pPr>
      <w:r>
        <w:t xml:space="preserve"/>
      </w:r>
    </w:p>
    <w:p>
      <w:pPr>
        <w:pStyle w:val="Heading2"/>
        <w:spacing w:after="140" w:before="280"/>
      </w:pPr>
      <w:r>
        <w:rPr>
          <w:rFonts w:ascii="Arial" w:cs="Arial" w:eastAsia="Arial" w:hAnsi="Arial"/>
          <w:b/>
          <w:bCs/>
          <w:color w:val="C8956C"/>
          <w:sz w:val="28"/>
          <w:szCs w:val="28"/>
        </w:rPr>
        <w:t xml:space="preserve">Reddit and community presence</w:t>
      </w:r>
    </w:p>
    <w:p>
      <w:pPr>
        <w:spacing w:after="120" w:line="300"/>
      </w:pPr>
      <w:r>
        <w:rPr>
          <w:rFonts w:ascii="Arial" w:cs="Arial" w:eastAsia="Arial" w:hAnsi="Arial"/>
          <w:sz w:val="22"/>
          <w:szCs w:val="22"/>
        </w:rPr>
        <w:t xml:space="preserve">Reddit is brutal about self-promotion but exceptional for finding your earliest niche users. The play is participation-first.</w:t>
      </w:r>
    </w:p>
    <w:p>
      <w:pPr>
        <w:pStyle w:val="ListParagraph"/>
        <w:numPr>
          <w:ilvl w:val="0"/>
          <w:numId w:val="2"/>
        </w:numPr>
        <w:spacing w:after="80" w:line="280"/>
      </w:pPr>
      <w:r>
        <w:rPr>
          <w:rFonts w:ascii="Arial" w:cs="Arial" w:eastAsia="Arial" w:hAnsi="Arial"/>
          <w:b/>
          <w:bCs/>
          <w:sz w:val="22"/>
          <w:szCs w:val="22"/>
        </w:rPr>
        <w:t xml:space="preserve">Subs to live in</w:t>
      </w:r>
      <w:r>
        <w:rPr>
          <w:rFonts w:ascii="Arial" w:cs="Arial" w:eastAsia="Arial" w:hAnsi="Arial"/>
          <w:sz w:val="22"/>
          <w:szCs w:val="22"/>
        </w:rPr>
        <w:t xml:space="preserve"> — r/IndieDev, r/SideProject, r/EntrepreneurRideAlong, r/Design, r/photography, r/illustration, r/writing, r/SoloDating, r/datingoverthirty, r/forhire.</w:t>
      </w:r>
    </w:p>
    <w:p>
      <w:pPr>
        <w:pStyle w:val="ListParagraph"/>
        <w:numPr>
          <w:ilvl w:val="0"/>
          <w:numId w:val="2"/>
        </w:numPr>
        <w:spacing w:after="80" w:line="280"/>
      </w:pPr>
      <w:r>
        <w:rPr>
          <w:rFonts w:ascii="Arial" w:cs="Arial" w:eastAsia="Arial" w:hAnsi="Arial"/>
          <w:b/>
          <w:bCs/>
          <w:sz w:val="22"/>
          <w:szCs w:val="22"/>
        </w:rPr>
        <w:t xml:space="preserve">Cadence</w:t>
      </w:r>
      <w:r>
        <w:rPr>
          <w:rFonts w:ascii="Arial" w:cs="Arial" w:eastAsia="Arial" w:hAnsi="Arial"/>
          <w:sz w:val="22"/>
          <w:szCs w:val="22"/>
        </w:rPr>
        <w:t xml:space="preserve"> — comment thoughtfully on 5+ posts before mentioning Mitype anywhere. Mods can sniff drive-by promo from orbit.</w:t>
      </w:r>
    </w:p>
    <w:p>
      <w:pPr>
        <w:pStyle w:val="ListParagraph"/>
        <w:numPr>
          <w:ilvl w:val="0"/>
          <w:numId w:val="2"/>
        </w:numPr>
        <w:spacing w:after="80" w:line="280"/>
      </w:pPr>
      <w:r>
        <w:rPr>
          <w:rFonts w:ascii="Arial" w:cs="Arial" w:eastAsia="Arial" w:hAnsi="Arial"/>
          <w:b/>
          <w:bCs/>
          <w:sz w:val="22"/>
          <w:szCs w:val="22"/>
        </w:rPr>
        <w:t xml:space="preserve">Allowed posts</w:t>
      </w:r>
      <w:r>
        <w:rPr>
          <w:rFonts w:ascii="Arial" w:cs="Arial" w:eastAsia="Arial" w:hAnsi="Arial"/>
          <w:sz w:val="22"/>
          <w:szCs w:val="22"/>
        </w:rPr>
        <w:t xml:space="preserve"> — r/SideProject and r/IndieDev have weekly 'show off your project' threads. Post there, in those threads, with a screenshot, never with a bare link.</w:t>
      </w:r>
    </w:p>
    <w:p>
      <w:pPr>
        <w:pStyle w:val="ListParagraph"/>
        <w:numPr>
          <w:ilvl w:val="0"/>
          <w:numId w:val="2"/>
        </w:numPr>
        <w:spacing w:after="80" w:line="280"/>
      </w:pPr>
      <w:r>
        <w:rPr>
          <w:rFonts w:ascii="Arial" w:cs="Arial" w:eastAsia="Arial" w:hAnsi="Arial"/>
          <w:b/>
          <w:bCs/>
          <w:sz w:val="22"/>
          <w:szCs w:val="22"/>
        </w:rPr>
        <w:t xml:space="preserve">Discords</w:t>
      </w:r>
      <w:r>
        <w:rPr>
          <w:rFonts w:ascii="Arial" w:cs="Arial" w:eastAsia="Arial" w:hAnsi="Arial"/>
          <w:sz w:val="22"/>
          <w:szCs w:val="22"/>
        </w:rPr>
        <w:t xml:space="preserve"> — find 3-4 creative discords (designer Discord, photographer Discord, indie game dev Discord) and become a real participant. Most allow self-promo channels for active members.</w:t>
      </w:r>
    </w:p>
    <w:p>
      <w:pPr>
        <w:spacing w:after="120"/>
      </w:pPr>
      <w:r>
        <w:t xml:space="preserve"/>
      </w:r>
    </w:p>
    <w:p>
      <w:pPr>
        <w:pStyle w:val="Heading2"/>
        <w:spacing w:after="140" w:before="280"/>
      </w:pPr>
      <w:r>
        <w:rPr>
          <w:rFonts w:ascii="Arial" w:cs="Arial" w:eastAsia="Arial" w:hAnsi="Arial"/>
          <w:b/>
          <w:bCs/>
          <w:color w:val="C8956C"/>
          <w:sz w:val="28"/>
          <w:szCs w:val="28"/>
        </w:rPr>
        <w:t xml:space="preserve">Product Hunt launch</w:t>
      </w:r>
    </w:p>
    <w:p>
      <w:pPr>
        <w:spacing w:after="120" w:line="300"/>
      </w:pPr>
      <w:r>
        <w:rPr>
          <w:rFonts w:ascii="Arial" w:cs="Arial" w:eastAsia="Arial" w:hAnsi="Arial"/>
          <w:sz w:val="22"/>
          <w:szCs w:val="22"/>
        </w:rPr>
        <w:t xml:space="preserve">Plan for a Tuesday or Wednesday Pacific Time launch. Do not wing this — Product Hunt is one of the few launchpads that still meaningfully moves the needle for consumer apps if executed right.</w:t>
      </w:r>
    </w:p>
    <w:p>
      <w:pPr>
        <w:pStyle w:val="ListParagraph"/>
        <w:numPr>
          <w:ilvl w:val="0"/>
          <w:numId w:val="3"/>
        </w:numPr>
        <w:spacing w:after="80" w:line="280"/>
      </w:pPr>
      <w:r>
        <w:rPr>
          <w:rFonts w:ascii="Arial" w:cs="Arial" w:eastAsia="Arial" w:hAnsi="Arial"/>
          <w:sz w:val="22"/>
          <w:szCs w:val="22"/>
        </w:rPr>
        <w:t xml:space="preserve">Pick a launch date 4 weeks out. Tuesday or Wednesday, 12:01am Pacific.</w:t>
      </w:r>
    </w:p>
    <w:p>
      <w:pPr>
        <w:pStyle w:val="ListParagraph"/>
        <w:numPr>
          <w:ilvl w:val="0"/>
          <w:numId w:val="3"/>
        </w:numPr>
        <w:spacing w:after="80" w:line="280"/>
      </w:pPr>
      <w:r>
        <w:rPr>
          <w:rFonts w:ascii="Arial" w:cs="Arial" w:eastAsia="Arial" w:hAnsi="Arial"/>
          <w:sz w:val="22"/>
          <w:szCs w:val="22"/>
        </w:rPr>
        <w:t xml:space="preserve">Build a hunter list: 50+ people who will commit to upvoting and commenting on launch day. Use Twitter DMs and friends-of-friends.</w:t>
      </w:r>
    </w:p>
    <w:p>
      <w:pPr>
        <w:pStyle w:val="ListParagraph"/>
        <w:numPr>
          <w:ilvl w:val="0"/>
          <w:numId w:val="3"/>
        </w:numPr>
        <w:spacing w:after="80" w:line="280"/>
      </w:pPr>
      <w:r>
        <w:rPr>
          <w:rFonts w:ascii="Arial" w:cs="Arial" w:eastAsia="Arial" w:hAnsi="Arial"/>
          <w:sz w:val="22"/>
          <w:szCs w:val="22"/>
        </w:rPr>
        <w:t xml:space="preserve">Prepare assets: a 30s demo video, 6 gallery images, a one-line tagline ('Find your type — match on what creatives actually make'), a 240-char tweet-thread description.</w:t>
      </w:r>
    </w:p>
    <w:p>
      <w:pPr>
        <w:pStyle w:val="ListParagraph"/>
        <w:numPr>
          <w:ilvl w:val="0"/>
          <w:numId w:val="3"/>
        </w:numPr>
        <w:spacing w:after="80" w:line="280"/>
      </w:pPr>
      <w:r>
        <w:rPr>
          <w:rFonts w:ascii="Arial" w:cs="Arial" w:eastAsia="Arial" w:hAnsi="Arial"/>
          <w:sz w:val="22"/>
          <w:szCs w:val="22"/>
        </w:rPr>
        <w:t xml:space="preserve">Schedule via PH directly. The first 4 hours determine the day.</w:t>
      </w:r>
    </w:p>
    <w:p>
      <w:pPr>
        <w:pStyle w:val="ListParagraph"/>
        <w:numPr>
          <w:ilvl w:val="0"/>
          <w:numId w:val="3"/>
        </w:numPr>
        <w:spacing w:after="80" w:line="280"/>
      </w:pPr>
      <w:r>
        <w:rPr>
          <w:rFonts w:ascii="Arial" w:cs="Arial" w:eastAsia="Arial" w:hAnsi="Arial"/>
          <w:sz w:val="22"/>
          <w:szCs w:val="22"/>
        </w:rPr>
        <w:t xml:space="preserve">On launch day: respond to every single comment within 5 minutes for the first 6 hours. This is the highest-ROI day of the year — clear your calendar.</w:t>
      </w:r>
    </w:p>
    <w:p>
      <w:pPr>
        <w:pStyle w:val="ListParagraph"/>
        <w:numPr>
          <w:ilvl w:val="0"/>
          <w:numId w:val="3"/>
        </w:numPr>
        <w:spacing w:after="80" w:line="280"/>
      </w:pPr>
      <w:r>
        <w:rPr>
          <w:rFonts w:ascii="Arial" w:cs="Arial" w:eastAsia="Arial" w:hAnsi="Arial"/>
          <w:sz w:val="22"/>
          <w:szCs w:val="22"/>
        </w:rPr>
        <w:t xml:space="preserve">Post-launch: even if you don't hit #1, you'll get 3-5k visitors. Have your signup funnel battle-tested before this happens.</w:t>
      </w:r>
    </w:p>
    <w:p>
      <w:pPr>
        <w:pBdr>
          <w:bottom w:val="single" w:color="C8956C" w:sz="6" w:space="4"/>
        </w:pBdr>
        <w:spacing w:after="200" w:before="100"/>
      </w:pPr>
      <w:r>
        <w:t xml:space="preserve"/>
      </w:r>
    </w:p>
    <w:p>
      <w:pPr>
        <w:pStyle w:val="Heading1"/>
        <w:spacing w:after="200" w:before="360"/>
      </w:pPr>
      <w:r>
        <w:rPr>
          <w:rFonts w:ascii="Arial" w:cs="Arial" w:eastAsia="Arial" w:hAnsi="Arial"/>
          <w:b/>
          <w:bCs/>
          <w:color w:val="1A1208"/>
          <w:sz w:val="36"/>
          <w:szCs w:val="36"/>
        </w:rPr>
        <w:t xml:space="preserve">Wave 3 — 30 to 90 days: compounding channels</w:t>
      </w:r>
    </w:p>
    <w:p>
      <w:pPr>
        <w:spacing w:after="120" w:line="300"/>
      </w:pPr>
      <w:r>
        <w:rPr>
          <w:rFonts w:ascii="Arial" w:cs="Arial" w:eastAsia="Arial" w:hAnsi="Arial"/>
          <w:sz w:val="22"/>
          <w:szCs w:val="22"/>
        </w:rPr>
        <w:t xml:space="preserve">Now you stop sprinting and start systems. Each of these channels takes 4-12 weeks to mature. Start them in month 2 so they're producing in month 4.</w:t>
      </w:r>
    </w:p>
    <w:p>
      <w:pPr>
        <w:pStyle w:val="Heading2"/>
        <w:spacing w:after="140" w:before="280"/>
      </w:pPr>
      <w:r>
        <w:rPr>
          <w:rFonts w:ascii="Arial" w:cs="Arial" w:eastAsia="Arial" w:hAnsi="Arial"/>
          <w:b/>
          <w:bCs/>
          <w:color w:val="C8956C"/>
          <w:sz w:val="28"/>
          <w:szCs w:val="28"/>
        </w:rPr>
        <w:t xml:space="preserve">Content marketing and SEO content</w:t>
      </w:r>
    </w:p>
    <w:p>
      <w:pPr>
        <w:spacing w:after="120" w:line="300"/>
      </w:pPr>
      <w:r>
        <w:rPr>
          <w:rFonts w:ascii="Arial" w:cs="Arial" w:eastAsia="Arial" w:hAnsi="Arial"/>
          <w:sz w:val="22"/>
          <w:szCs w:val="22"/>
        </w:rPr>
        <w:t xml:space="preserve">Mitype's competitor SEO is wide open. There is no entrenched 'dating for creatives' content cluster yet. Own it before someone else does.</w:t>
      </w:r>
    </w:p>
    <w:p>
      <w:pPr>
        <w:pStyle w:val="Heading3"/>
        <w:spacing w:after="100" w:before="200"/>
      </w:pPr>
      <w:r>
        <w:rPr>
          <w:rFonts w:ascii="Arial" w:cs="Arial" w:eastAsia="Arial" w:hAnsi="Arial"/>
          <w:b/>
          <w:bCs/>
          <w:color w:val="1A1208"/>
          <w:sz w:val="24"/>
          <w:szCs w:val="24"/>
        </w:rPr>
        <w:t xml:space="preserve">Topic clusters to build</w:t>
      </w:r>
    </w:p>
    <w:p>
      <w:pPr>
        <w:pStyle w:val="ListParagraph"/>
        <w:numPr>
          <w:ilvl w:val="0"/>
          <w:numId w:val="2"/>
        </w:numPr>
        <w:spacing w:after="80" w:line="280"/>
      </w:pPr>
      <w:r>
        <w:rPr>
          <w:rFonts w:ascii="Arial" w:cs="Arial" w:eastAsia="Arial" w:hAnsi="Arial"/>
          <w:b/>
          <w:bCs/>
          <w:sz w:val="22"/>
          <w:szCs w:val="22"/>
        </w:rPr>
        <w:t xml:space="preserve">Pillar 1: Creative profession dating</w:t>
      </w:r>
      <w:r>
        <w:rPr>
          <w:rFonts w:ascii="Arial" w:cs="Arial" w:eastAsia="Arial" w:hAnsi="Arial"/>
          <w:sz w:val="22"/>
          <w:szCs w:val="22"/>
        </w:rPr>
        <w:t xml:space="preserve"> — articles like 'Dating apps for designers,' 'How creatives meet on dating apps,' 'Why creatives hate Hinge.' These rank for buyer-intent queries — people who already know they want what you have.</w:t>
      </w:r>
    </w:p>
    <w:p>
      <w:pPr>
        <w:pStyle w:val="ListParagraph"/>
        <w:numPr>
          <w:ilvl w:val="0"/>
          <w:numId w:val="2"/>
        </w:numPr>
        <w:spacing w:after="80" w:line="280"/>
      </w:pPr>
      <w:r>
        <w:rPr>
          <w:rFonts w:ascii="Arial" w:cs="Arial" w:eastAsia="Arial" w:hAnsi="Arial"/>
          <w:b/>
          <w:bCs/>
          <w:sz w:val="22"/>
          <w:szCs w:val="22"/>
        </w:rPr>
        <w:t xml:space="preserve">Pillar 2: Portfolio and personal brand for daters</w:t>
      </w:r>
      <w:r>
        <w:rPr>
          <w:rFonts w:ascii="Arial" w:cs="Arial" w:eastAsia="Arial" w:hAnsi="Arial"/>
          <w:sz w:val="22"/>
          <w:szCs w:val="22"/>
        </w:rPr>
        <w:t xml:space="preserve"> — 'How to talk about your work on a first date,' 'Should your portfolio site link your dating profile.' These rank for adjacent queries and pull people in laterally.</w:t>
      </w:r>
    </w:p>
    <w:p>
      <w:pPr>
        <w:pStyle w:val="ListParagraph"/>
        <w:numPr>
          <w:ilvl w:val="0"/>
          <w:numId w:val="2"/>
        </w:numPr>
        <w:spacing w:after="80" w:line="280"/>
      </w:pPr>
      <w:r>
        <w:rPr>
          <w:rFonts w:ascii="Arial" w:cs="Arial" w:eastAsia="Arial" w:hAnsi="Arial"/>
          <w:b/>
          <w:bCs/>
          <w:sz w:val="22"/>
          <w:szCs w:val="22"/>
        </w:rPr>
        <w:t xml:space="preserve">Pillar 3: Date ideas for creatives</w:t>
      </w:r>
      <w:r>
        <w:rPr>
          <w:rFonts w:ascii="Arial" w:cs="Arial" w:eastAsia="Arial" w:hAnsi="Arial"/>
          <w:sz w:val="22"/>
          <w:szCs w:val="22"/>
        </w:rPr>
        <w:t xml:space="preserve"> — 'First date ideas for two photographers,' 'Date ideas in NYC for designers.' Long-tail city + niche queries that have low competition and high intent.</w:t>
      </w:r>
    </w:p>
    <w:p>
      <w:pPr>
        <w:spacing w:after="120"/>
      </w:pPr>
      <w:r>
        <w:t xml:space="preserve"/>
      </w:r>
    </w:p>
    <w:p>
      <w:pPr>
        <w:pStyle w:val="ListParagraph"/>
        <w:numPr>
          <w:ilvl w:val="0"/>
          <w:numId w:val="2"/>
        </w:numPr>
        <w:spacing w:after="80" w:line="280"/>
      </w:pPr>
      <w:r>
        <w:rPr>
          <w:rFonts w:ascii="Arial" w:cs="Arial" w:eastAsia="Arial" w:hAnsi="Arial"/>
          <w:b/>
          <w:bCs/>
          <w:sz w:val="22"/>
          <w:szCs w:val="22"/>
        </w:rPr>
        <w:t xml:space="preserve">Format</w:t>
      </w:r>
      <w:r>
        <w:rPr>
          <w:rFonts w:ascii="Arial" w:cs="Arial" w:eastAsia="Arial" w:hAnsi="Arial"/>
          <w:sz w:val="22"/>
          <w:szCs w:val="22"/>
        </w:rPr>
        <w:t xml:space="preserve"> — host on a /blog subpath of mitypeapp.com, not a subdomain. Keeps the SEO juice on your main domain.</w:t>
      </w:r>
    </w:p>
    <w:p>
      <w:pPr>
        <w:pStyle w:val="ListParagraph"/>
        <w:numPr>
          <w:ilvl w:val="0"/>
          <w:numId w:val="2"/>
        </w:numPr>
        <w:spacing w:after="80" w:line="280"/>
      </w:pPr>
      <w:r>
        <w:rPr>
          <w:rFonts w:ascii="Arial" w:cs="Arial" w:eastAsia="Arial" w:hAnsi="Arial"/>
          <w:b/>
          <w:bCs/>
          <w:sz w:val="22"/>
          <w:szCs w:val="22"/>
        </w:rPr>
        <w:t xml:space="preserve">Cadence</w:t>
      </w:r>
      <w:r>
        <w:rPr>
          <w:rFonts w:ascii="Arial" w:cs="Arial" w:eastAsia="Arial" w:hAnsi="Arial"/>
          <w:sz w:val="22"/>
          <w:szCs w:val="22"/>
        </w:rPr>
        <w:t xml:space="preserve"> — one piece per week, 1500-2500 words, with one custom illustration each. AI-assisted drafts are fine; final voice has to be yours.</w:t>
      </w:r>
    </w:p>
    <w:p>
      <w:pPr>
        <w:pStyle w:val="ListParagraph"/>
        <w:numPr>
          <w:ilvl w:val="0"/>
          <w:numId w:val="2"/>
        </w:numPr>
        <w:spacing w:after="80" w:line="280"/>
      </w:pPr>
      <w:r>
        <w:rPr>
          <w:rFonts w:ascii="Arial" w:cs="Arial" w:eastAsia="Arial" w:hAnsi="Arial"/>
          <w:b/>
          <w:bCs/>
          <w:sz w:val="22"/>
          <w:szCs w:val="22"/>
        </w:rPr>
        <w:t xml:space="preserve">Internal linking</w:t>
      </w:r>
      <w:r>
        <w:rPr>
          <w:rFonts w:ascii="Arial" w:cs="Arial" w:eastAsia="Arial" w:hAnsi="Arial"/>
          <w:sz w:val="22"/>
          <w:szCs w:val="22"/>
        </w:rPr>
        <w:t xml:space="preserve"> — every article links to at least 3 other articles and 2 product pages (Discover, Spotlight). Internal links are how Google figures out which pages are important.</w:t>
      </w:r>
    </w:p>
    <w:p>
      <w:pPr>
        <w:pStyle w:val="Heading3"/>
        <w:spacing w:after="100" w:before="200"/>
      </w:pPr>
      <w:r>
        <w:rPr>
          <w:rFonts w:ascii="Arial" w:cs="Arial" w:eastAsia="Arial" w:hAnsi="Arial"/>
          <w:b/>
          <w:bCs/>
          <w:color w:val="1A1208"/>
          <w:sz w:val="24"/>
          <w:szCs w:val="24"/>
        </w:rPr>
        <w:t xml:space="preserve">Programmatic SEO (the unfair lever)</w:t>
      </w:r>
    </w:p>
    <w:p>
      <w:pPr>
        <w:spacing w:after="120" w:line="300"/>
      </w:pPr>
      <w:r>
        <w:rPr>
          <w:rFonts w:ascii="Arial" w:cs="Arial" w:eastAsia="Arial" w:hAnsi="Arial"/>
          <w:sz w:val="22"/>
          <w:szCs w:val="22"/>
        </w:rPr>
        <w:t xml:space="preserve">Every Mitype profile is potentially an indexable page if the user opts in. With 5,000 public profiles you have 5,000 indexable pages, each with a unique person, unique portfolio links, and unique 'best dates with @username' content. That's massive long-tail surface area.</w:t>
      </w:r>
    </w:p>
    <w:p>
      <w:pPr>
        <w:pStyle w:val="ListParagraph"/>
        <w:numPr>
          <w:ilvl w:val="0"/>
          <w:numId w:val="2"/>
        </w:numPr>
        <w:spacing w:after="80" w:line="280"/>
      </w:pPr>
      <w:r>
        <w:rPr>
          <w:rFonts w:ascii="Arial" w:cs="Arial" w:eastAsia="Arial" w:hAnsi="Arial"/>
          <w:sz w:val="22"/>
          <w:szCs w:val="22"/>
        </w:rPr>
        <w:t xml:space="preserve">Add a 'list me publicly' toggle in settings — opt-in only, defaults off.</w:t>
      </w:r>
    </w:p>
    <w:p>
      <w:pPr>
        <w:pStyle w:val="ListParagraph"/>
        <w:numPr>
          <w:ilvl w:val="0"/>
          <w:numId w:val="2"/>
        </w:numPr>
        <w:spacing w:after="80" w:line="280"/>
      </w:pPr>
      <w:r>
        <w:rPr>
          <w:rFonts w:ascii="Arial" w:cs="Arial" w:eastAsia="Arial" w:hAnsi="Arial"/>
          <w:sz w:val="22"/>
          <w:szCs w:val="22"/>
        </w:rPr>
        <w:t xml:space="preserve">Render public profiles server-side with full schema.org Person markup.</w:t>
      </w:r>
    </w:p>
    <w:p>
      <w:pPr>
        <w:pStyle w:val="ListParagraph"/>
        <w:numPr>
          <w:ilvl w:val="0"/>
          <w:numId w:val="2"/>
        </w:numPr>
        <w:spacing w:after="80" w:line="280"/>
      </w:pPr>
      <w:r>
        <w:rPr>
          <w:rFonts w:ascii="Arial" w:cs="Arial" w:eastAsia="Arial" w:hAnsi="Arial"/>
          <w:sz w:val="22"/>
          <w:szCs w:val="22"/>
        </w:rPr>
        <w:t xml:space="preserve">Add /discover/[city] and /discover/[category] index pages — pure programmatic SEO, generated from the same data already in the dashboard.</w:t>
      </w:r>
    </w:p>
    <w:p>
      <w:pPr>
        <w:pStyle w:val="ListParagraph"/>
        <w:numPr>
          <w:ilvl w:val="0"/>
          <w:numId w:val="2"/>
        </w:numPr>
        <w:spacing w:after="80" w:line="280"/>
      </w:pPr>
      <w:r>
        <w:rPr>
          <w:rFonts w:ascii="Arial" w:cs="Arial" w:eastAsia="Arial" w:hAnsi="Arial"/>
          <w:sz w:val="22"/>
          <w:szCs w:val="22"/>
        </w:rPr>
        <w:t xml:space="preserve">Submit each new public profile URL to Search Console via the IndexNow API.</w:t>
      </w:r>
    </w:p>
    <w:p>
      <w:pPr>
        <w:spacing w:after="120"/>
      </w:pPr>
      <w:r>
        <w:t xml:space="preserve"/>
      </w:r>
    </w:p>
    <w:p>
      <w:pPr>
        <w:pStyle w:val="Heading2"/>
        <w:spacing w:after="140" w:before="280"/>
      </w:pPr>
      <w:r>
        <w:rPr>
          <w:rFonts w:ascii="Arial" w:cs="Arial" w:eastAsia="Arial" w:hAnsi="Arial"/>
          <w:b/>
          <w:bCs/>
          <w:color w:val="C8956C"/>
          <w:sz w:val="28"/>
          <w:szCs w:val="28"/>
        </w:rPr>
        <w:t xml:space="preserve">Press and PR</w:t>
      </w:r>
    </w:p>
    <w:p>
      <w:pPr>
        <w:spacing w:after="120" w:line="300"/>
      </w:pPr>
      <w:r>
        <w:rPr>
          <w:rFonts w:ascii="Arial" w:cs="Arial" w:eastAsia="Arial" w:hAnsi="Arial"/>
          <w:sz w:val="22"/>
          <w:szCs w:val="22"/>
        </w:rPr>
        <w:t xml:space="preserve">Don't pitch press until you have a story. The story is one of: a) interesting traction milestone, b) genuinely novel feature, c) culturally relevant moment, d) controversy you don't run from.</w:t>
      </w:r>
    </w:p>
    <w:p>
      <w:pPr>
        <w:pStyle w:val="Heading3"/>
        <w:spacing w:after="100" w:before="200"/>
      </w:pPr>
      <w:r>
        <w:rPr>
          <w:rFonts w:ascii="Arial" w:cs="Arial" w:eastAsia="Arial" w:hAnsi="Arial"/>
          <w:b/>
          <w:bCs/>
          <w:color w:val="1A1208"/>
          <w:sz w:val="24"/>
          <w:szCs w:val="24"/>
        </w:rPr>
        <w:t xml:space="preserve">Targets, in priority order</w:t>
      </w:r>
    </w:p>
    <w:p>
      <w:pPr>
        <w:pStyle w:val="ListParagraph"/>
        <w:numPr>
          <w:ilvl w:val="0"/>
          <w:numId w:val="2"/>
        </w:numPr>
        <w:spacing w:after="80" w:line="280"/>
      </w:pPr>
      <w:r>
        <w:rPr>
          <w:rFonts w:ascii="Arial" w:cs="Arial" w:eastAsia="Arial" w:hAnsi="Arial"/>
          <w:sz w:val="22"/>
          <w:szCs w:val="22"/>
        </w:rPr>
        <w:t xml:space="preserve">TechCrunch — only if you have a fundraising or 100k+ users milestone</w:t>
      </w:r>
    </w:p>
    <w:p>
      <w:pPr>
        <w:pStyle w:val="ListParagraph"/>
        <w:numPr>
          <w:ilvl w:val="0"/>
          <w:numId w:val="2"/>
        </w:numPr>
        <w:spacing w:after="80" w:line="280"/>
      </w:pPr>
      <w:r>
        <w:rPr>
          <w:rFonts w:ascii="Arial" w:cs="Arial" w:eastAsia="Arial" w:hAnsi="Arial"/>
          <w:sz w:val="22"/>
          <w:szCs w:val="22"/>
        </w:rPr>
        <w:t xml:space="preserve">The Verge / Engadget — feature angle: 'A dating app that judges you by your portfolio, not your jawline'</w:t>
      </w:r>
    </w:p>
    <w:p>
      <w:pPr>
        <w:pStyle w:val="ListParagraph"/>
        <w:numPr>
          <w:ilvl w:val="0"/>
          <w:numId w:val="2"/>
        </w:numPr>
        <w:spacing w:after="80" w:line="280"/>
      </w:pPr>
      <w:r>
        <w:rPr>
          <w:rFonts w:ascii="Arial" w:cs="Arial" w:eastAsia="Arial" w:hAnsi="Arial"/>
          <w:sz w:val="22"/>
          <w:szCs w:val="22"/>
        </w:rPr>
        <w:t xml:space="preserve">Mashable / BuzzFeed — listicle bait: 'New dating app for designers, photographers, and writers'</w:t>
      </w:r>
    </w:p>
    <w:p>
      <w:pPr>
        <w:pStyle w:val="ListParagraph"/>
        <w:numPr>
          <w:ilvl w:val="0"/>
          <w:numId w:val="2"/>
        </w:numPr>
        <w:spacing w:after="80" w:line="280"/>
      </w:pPr>
      <w:r>
        <w:rPr>
          <w:rFonts w:ascii="Arial" w:cs="Arial" w:eastAsia="Arial" w:hAnsi="Arial"/>
          <w:sz w:val="22"/>
          <w:szCs w:val="22"/>
        </w:rPr>
        <w:t xml:space="preserve">Indie Hackers podcast / Lenny's Newsletter — founder-journey content (free, very high-quality readership)</w:t>
      </w:r>
    </w:p>
    <w:p>
      <w:pPr>
        <w:pStyle w:val="ListParagraph"/>
        <w:numPr>
          <w:ilvl w:val="0"/>
          <w:numId w:val="2"/>
        </w:numPr>
        <w:spacing w:after="80" w:line="280"/>
      </w:pPr>
      <w:r>
        <w:rPr>
          <w:rFonts w:ascii="Arial" w:cs="Arial" w:eastAsia="Arial" w:hAnsi="Arial"/>
          <w:sz w:val="22"/>
          <w:szCs w:val="22"/>
        </w:rPr>
        <w:t xml:space="preserve">Hacker News — submit a Show HN once, when the product is genuinely good. One shot. Pick the day carefully (Tuesday morning Pacific).</w:t>
      </w:r>
    </w:p>
    <w:p>
      <w:pPr>
        <w:pStyle w:val="ListParagraph"/>
        <w:numPr>
          <w:ilvl w:val="0"/>
          <w:numId w:val="2"/>
        </w:numPr>
        <w:spacing w:after="80" w:line="280"/>
      </w:pPr>
      <w:r>
        <w:rPr>
          <w:rFonts w:ascii="Arial" w:cs="Arial" w:eastAsia="Arial" w:hAnsi="Arial"/>
          <w:sz w:val="22"/>
          <w:szCs w:val="22"/>
        </w:rPr>
        <w:t xml:space="preserve">Niche press: It's Nice That, AIGA Eye on Design, PetaPixel, Designer News — these are smaller but their readers are exactly your people</w:t>
      </w:r>
    </w:p>
    <w:p>
      <w:pPr>
        <w:pStyle w:val="Heading3"/>
        <w:spacing w:after="100" w:before="200"/>
      </w:pPr>
      <w:r>
        <w:rPr>
          <w:rFonts w:ascii="Arial" w:cs="Arial" w:eastAsia="Arial" w:hAnsi="Arial"/>
          <w:b/>
          <w:bCs/>
          <w:color w:val="1A1208"/>
          <w:sz w:val="24"/>
          <w:szCs w:val="24"/>
        </w:rPr>
        <w:t xml:space="preserve">Pitch template</w:t>
      </w:r>
    </w:p>
    <w:p>
      <w:pPr>
        <w:spacing w:after="120" w:line="300"/>
      </w:pPr>
      <w:r>
        <w:rPr>
          <w:rFonts w:ascii="Arial" w:cs="Arial" w:eastAsia="Arial" w:hAnsi="Arial"/>
          <w:sz w:val="22"/>
          <w:szCs w:val="22"/>
        </w:rPr>
        <w:t xml:space="preserve">Subject: 'Why creatives are leaving Hinge for [Mitype]' — or whatever angle is true that week. Body is 4 paragraphs, max 150 words. Open with the angle, drop one stat, link to the product, and close with 'I can send screenshots, get on a call this week, or hand over an embargo.' Reporters are buried; brevity wins.</w:t>
      </w:r>
    </w:p>
    <w:p>
      <w:pPr>
        <w:spacing w:after="120"/>
      </w:pPr>
      <w:r>
        <w:t xml:space="preserve"/>
      </w:r>
    </w:p>
    <w:p>
      <w:pPr>
        <w:pStyle w:val="Heading2"/>
        <w:spacing w:after="140" w:before="280"/>
      </w:pPr>
      <w:r>
        <w:rPr>
          <w:rFonts w:ascii="Arial" w:cs="Arial" w:eastAsia="Arial" w:hAnsi="Arial"/>
          <w:b/>
          <w:bCs/>
          <w:color w:val="C8956C"/>
          <w:sz w:val="28"/>
          <w:szCs w:val="28"/>
        </w:rPr>
        <w:t xml:space="preserve">Influencer and creator partnerships</w:t>
      </w:r>
    </w:p>
    <w:p>
      <w:pPr>
        <w:spacing w:after="120" w:line="300"/>
      </w:pPr>
      <w:r>
        <w:rPr>
          <w:rFonts w:ascii="Arial" w:cs="Arial" w:eastAsia="Arial" w:hAnsi="Arial"/>
          <w:sz w:val="22"/>
          <w:szCs w:val="22"/>
        </w:rPr>
        <w:t xml:space="preserve">This is where solo founders win versus VC-funded competitors. Hinge can't credibly DM a 25k-follower illustrator and offer them a year of free premium. You can.</w:t>
      </w:r>
    </w:p>
    <w:p>
      <w:pPr>
        <w:pStyle w:val="ListParagraph"/>
        <w:numPr>
          <w:ilvl w:val="0"/>
          <w:numId w:val="2"/>
        </w:numPr>
        <w:spacing w:after="80" w:line="280"/>
      </w:pPr>
      <w:r>
        <w:rPr>
          <w:rFonts w:ascii="Arial" w:cs="Arial" w:eastAsia="Arial" w:hAnsi="Arial"/>
          <w:b/>
          <w:bCs/>
          <w:sz w:val="22"/>
          <w:szCs w:val="22"/>
        </w:rPr>
        <w:t xml:space="preserve">Tier 1 (50k+ followers)</w:t>
      </w:r>
      <w:r>
        <w:rPr>
          <w:rFonts w:ascii="Arial" w:cs="Arial" w:eastAsia="Arial" w:hAnsi="Arial"/>
          <w:sz w:val="22"/>
          <w:szCs w:val="22"/>
        </w:rPr>
        <w:t xml:space="preserve"> — offer them lifetime premium + a personalized 'creator badge' on their profile. Don't pay cash; trade access.</w:t>
      </w:r>
    </w:p>
    <w:p>
      <w:pPr>
        <w:pStyle w:val="ListParagraph"/>
        <w:numPr>
          <w:ilvl w:val="0"/>
          <w:numId w:val="2"/>
        </w:numPr>
        <w:spacing w:after="80" w:line="280"/>
      </w:pPr>
      <w:r>
        <w:rPr>
          <w:rFonts w:ascii="Arial" w:cs="Arial" w:eastAsia="Arial" w:hAnsi="Arial"/>
          <w:b/>
          <w:bCs/>
          <w:sz w:val="22"/>
          <w:szCs w:val="22"/>
        </w:rPr>
        <w:t xml:space="preserve">Tier 2 (5-50k)</w:t>
      </w:r>
      <w:r>
        <w:rPr>
          <w:rFonts w:ascii="Arial" w:cs="Arial" w:eastAsia="Arial" w:hAnsi="Arial"/>
          <w:sz w:val="22"/>
          <w:szCs w:val="22"/>
        </w:rPr>
        <w:t xml:space="preserve"> — offer 6 months free premium + early access to new features. This tier converts best per-dollar.</w:t>
      </w:r>
    </w:p>
    <w:p>
      <w:pPr>
        <w:pStyle w:val="ListParagraph"/>
        <w:numPr>
          <w:ilvl w:val="0"/>
          <w:numId w:val="2"/>
        </w:numPr>
        <w:spacing w:after="80" w:line="280"/>
      </w:pPr>
      <w:r>
        <w:rPr>
          <w:rFonts w:ascii="Arial" w:cs="Arial" w:eastAsia="Arial" w:hAnsi="Arial"/>
          <w:b/>
          <w:bCs/>
          <w:sz w:val="22"/>
          <w:szCs w:val="22"/>
        </w:rPr>
        <w:t xml:space="preserve">Tier 3 (&lt;5k)</w:t>
      </w:r>
      <w:r>
        <w:rPr>
          <w:rFonts w:ascii="Arial" w:cs="Arial" w:eastAsia="Arial" w:hAnsi="Arial"/>
          <w:sz w:val="22"/>
          <w:szCs w:val="22"/>
        </w:rPr>
        <w:t xml:space="preserve"> — your superusers. Build a 'first 100 creators' program. Free premium, founder DM access, and a featured slot in Spotlight rotation.</w:t>
      </w:r>
    </w:p>
    <w:p>
      <w:pPr>
        <w:pStyle w:val="ListParagraph"/>
        <w:numPr>
          <w:ilvl w:val="0"/>
          <w:numId w:val="2"/>
        </w:numPr>
        <w:spacing w:after="80" w:line="280"/>
      </w:pPr>
      <w:r>
        <w:rPr>
          <w:rFonts w:ascii="Arial" w:cs="Arial" w:eastAsia="Arial" w:hAnsi="Arial"/>
          <w:b/>
          <w:bCs/>
          <w:sz w:val="22"/>
          <w:szCs w:val="22"/>
        </w:rPr>
        <w:t xml:space="preserve">Where to find them</w:t>
      </w:r>
      <w:r>
        <w:rPr>
          <w:rFonts w:ascii="Arial" w:cs="Arial" w:eastAsia="Arial" w:hAnsi="Arial"/>
          <w:sz w:val="22"/>
          <w:szCs w:val="22"/>
        </w:rPr>
        <w:t xml:space="preserve"> — search Instagram for 'illustrator NYC', 'photographer LA', 'designer Brooklyn'. Make a spreadsheet, DM 10 per day.</w:t>
      </w:r>
    </w:p>
    <w:p>
      <w:pPr>
        <w:pStyle w:val="ListParagraph"/>
        <w:numPr>
          <w:ilvl w:val="0"/>
          <w:numId w:val="2"/>
        </w:numPr>
        <w:spacing w:after="80" w:line="280"/>
      </w:pPr>
      <w:r>
        <w:rPr>
          <w:rFonts w:ascii="Arial" w:cs="Arial" w:eastAsia="Arial" w:hAnsi="Arial"/>
          <w:b/>
          <w:bCs/>
          <w:sz w:val="22"/>
          <w:szCs w:val="22"/>
        </w:rPr>
        <w:t xml:space="preserve">What to never do</w:t>
      </w:r>
      <w:r>
        <w:rPr>
          <w:rFonts w:ascii="Arial" w:cs="Arial" w:eastAsia="Arial" w:hAnsi="Arial"/>
          <w:sz w:val="22"/>
          <w:szCs w:val="22"/>
        </w:rPr>
        <w:t xml:space="preserve"> — pay flat-rate sponsored posts. Conversion is terrible at this stage; product placement in their organic content is 10x better.</w:t>
      </w:r>
    </w:p>
    <w:p>
      <w:pPr>
        <w:spacing w:after="120"/>
      </w:pPr>
      <w:r>
        <w:t xml:space="preserve"/>
      </w:r>
    </w:p>
    <w:p>
      <w:pPr>
        <w:pStyle w:val="Heading2"/>
        <w:spacing w:after="140" w:before="280"/>
      </w:pPr>
      <w:r>
        <w:rPr>
          <w:rFonts w:ascii="Arial" w:cs="Arial" w:eastAsia="Arial" w:hAnsi="Arial"/>
          <w:b/>
          <w:bCs/>
          <w:color w:val="C8956C"/>
          <w:sz w:val="28"/>
          <w:szCs w:val="28"/>
        </w:rPr>
        <w:t xml:space="preserve">Email and lifecycle</w:t>
      </w:r>
    </w:p>
    <w:p>
      <w:pPr>
        <w:spacing w:after="120" w:line="300"/>
      </w:pPr>
      <w:r>
        <w:rPr>
          <w:rFonts w:ascii="Arial" w:cs="Arial" w:eastAsia="Arial" w:hAnsi="Arial"/>
          <w:sz w:val="22"/>
          <w:szCs w:val="22"/>
        </w:rPr>
        <w:t xml:space="preserve">Every signup, every churn, every dormant week — these are email moments. Get this wired up by month 2 or you're leaving paid users on the table.</w:t>
      </w:r>
    </w:p>
    <w:p>
      <w:pPr>
        <w:pStyle w:val="ListParagraph"/>
        <w:numPr>
          <w:ilvl w:val="0"/>
          <w:numId w:val="2"/>
        </w:numPr>
        <w:spacing w:after="80" w:line="280"/>
      </w:pPr>
      <w:r>
        <w:rPr>
          <w:rFonts w:ascii="Arial" w:cs="Arial" w:eastAsia="Arial" w:hAnsi="Arial"/>
          <w:b/>
          <w:bCs/>
          <w:sz w:val="22"/>
          <w:szCs w:val="22"/>
        </w:rPr>
        <w:t xml:space="preserve">Stack</w:t>
      </w:r>
      <w:r>
        <w:rPr>
          <w:rFonts w:ascii="Arial" w:cs="Arial" w:eastAsia="Arial" w:hAnsi="Arial"/>
          <w:sz w:val="22"/>
          <w:szCs w:val="22"/>
        </w:rPr>
        <w:t xml:space="preserve"> — Resend (deliverability) + React Email (Next-native templates). Cheap, fast, looks professional.</w:t>
      </w:r>
    </w:p>
    <w:p>
      <w:pPr>
        <w:pStyle w:val="ListParagraph"/>
        <w:numPr>
          <w:ilvl w:val="0"/>
          <w:numId w:val="2"/>
        </w:numPr>
        <w:spacing w:after="80" w:line="280"/>
      </w:pPr>
      <w:r>
        <w:rPr>
          <w:rFonts w:ascii="Arial" w:cs="Arial" w:eastAsia="Arial" w:hAnsi="Arial"/>
          <w:b/>
          <w:bCs/>
          <w:sz w:val="22"/>
          <w:szCs w:val="22"/>
        </w:rPr>
        <w:t xml:space="preserve">Welcome flow</w:t>
      </w:r>
      <w:r>
        <w:rPr>
          <w:rFonts w:ascii="Arial" w:cs="Arial" w:eastAsia="Arial" w:hAnsi="Arial"/>
          <w:sz w:val="22"/>
          <w:szCs w:val="22"/>
        </w:rPr>
        <w:t xml:space="preserve"> — 4 emails over 7 days: day 0 'welcome + finish profile,' day 1 'three creatives near you,' day 3 'this week's prompt,' day 7 'see who's been viewing you.'</w:t>
      </w:r>
    </w:p>
    <w:p>
      <w:pPr>
        <w:pStyle w:val="ListParagraph"/>
        <w:numPr>
          <w:ilvl w:val="0"/>
          <w:numId w:val="2"/>
        </w:numPr>
        <w:spacing w:after="80" w:line="280"/>
      </w:pPr>
      <w:r>
        <w:rPr>
          <w:rFonts w:ascii="Arial" w:cs="Arial" w:eastAsia="Arial" w:hAnsi="Arial"/>
          <w:b/>
          <w:bCs/>
          <w:sz w:val="22"/>
          <w:szCs w:val="22"/>
        </w:rPr>
        <w:t xml:space="preserve">Re-engagement</w:t>
      </w:r>
      <w:r>
        <w:rPr>
          <w:rFonts w:ascii="Arial" w:cs="Arial" w:eastAsia="Arial" w:hAnsi="Arial"/>
          <w:sz w:val="22"/>
          <w:szCs w:val="22"/>
        </w:rPr>
        <w:t xml:space="preserve"> — at 14, 30, 60 days inactive, send personalized 'someone liked your portfolio' or 'new matches in your zip' emails.</w:t>
      </w:r>
    </w:p>
    <w:p>
      <w:pPr>
        <w:pStyle w:val="ListParagraph"/>
        <w:numPr>
          <w:ilvl w:val="0"/>
          <w:numId w:val="2"/>
        </w:numPr>
        <w:spacing w:after="80" w:line="280"/>
      </w:pPr>
      <w:r>
        <w:rPr>
          <w:rFonts w:ascii="Arial" w:cs="Arial" w:eastAsia="Arial" w:hAnsi="Arial"/>
          <w:b/>
          <w:bCs/>
          <w:sz w:val="22"/>
          <w:szCs w:val="22"/>
        </w:rPr>
        <w:t xml:space="preserve">Newsletter</w:t>
      </w:r>
      <w:r>
        <w:rPr>
          <w:rFonts w:ascii="Arial" w:cs="Arial" w:eastAsia="Arial" w:hAnsi="Arial"/>
          <w:sz w:val="22"/>
          <w:szCs w:val="22"/>
        </w:rPr>
        <w:t xml:space="preserve"> — a public weekly newsletter ('Mitype Weekly') featuring 3 creatives + the weekly prompt. Build your audience even with people who haven't signed up yet.</w:t>
      </w:r>
    </w:p>
    <w:p>
      <w:pPr>
        <w:spacing w:after="120"/>
      </w:pPr>
      <w:r>
        <w:t xml:space="preserve"/>
      </w:r>
    </w:p>
    <w:p>
      <w:pPr>
        <w:pStyle w:val="Heading2"/>
        <w:spacing w:after="140" w:before="280"/>
      </w:pPr>
      <w:r>
        <w:rPr>
          <w:rFonts w:ascii="Arial" w:cs="Arial" w:eastAsia="Arial" w:hAnsi="Arial"/>
          <w:b/>
          <w:bCs/>
          <w:color w:val="C8956C"/>
          <w:sz w:val="28"/>
          <w:szCs w:val="28"/>
        </w:rPr>
        <w:t xml:space="preserve">Paid acquisition (when, not if)</w:t>
      </w:r>
    </w:p>
    <w:p>
      <w:pPr>
        <w:spacing w:after="120" w:line="300"/>
      </w:pPr>
      <w:r>
        <w:rPr>
          <w:rFonts w:ascii="Arial" w:cs="Arial" w:eastAsia="Arial" w:hAnsi="Arial"/>
          <w:sz w:val="22"/>
          <w:szCs w:val="22"/>
        </w:rPr>
        <w:t xml:space="preserve">Don't run paid ads until your organic CAC tells you what good looks like. Once you have 500-1000 organic signups and you know your subscription conversion rate, paid ads become a calculator instead of a gamble.</w:t>
      </w:r>
    </w:p>
    <w:p>
      <w:pPr>
        <w:pStyle w:val="ListParagraph"/>
        <w:numPr>
          <w:ilvl w:val="0"/>
          <w:numId w:val="2"/>
        </w:numPr>
        <w:spacing w:after="80" w:line="280"/>
      </w:pPr>
      <w:r>
        <w:rPr>
          <w:rFonts w:ascii="Arial" w:cs="Arial" w:eastAsia="Arial" w:hAnsi="Arial"/>
          <w:b/>
          <w:bCs/>
          <w:sz w:val="22"/>
          <w:szCs w:val="22"/>
        </w:rPr>
        <w:t xml:space="preserve">Meta (Instagram + Facebook)</w:t>
      </w:r>
      <w:r>
        <w:rPr>
          <w:rFonts w:ascii="Arial" w:cs="Arial" w:eastAsia="Arial" w:hAnsi="Arial"/>
          <w:sz w:val="22"/>
          <w:szCs w:val="22"/>
        </w:rPr>
        <w:t xml:space="preserve"> — start at $20/day. Target lookalike of your existing premium subscribers. Creative: the Reels you're already making, just promoted.</w:t>
      </w:r>
    </w:p>
    <w:p>
      <w:pPr>
        <w:pStyle w:val="ListParagraph"/>
        <w:numPr>
          <w:ilvl w:val="0"/>
          <w:numId w:val="2"/>
        </w:numPr>
        <w:spacing w:after="80" w:line="280"/>
      </w:pPr>
      <w:r>
        <w:rPr>
          <w:rFonts w:ascii="Arial" w:cs="Arial" w:eastAsia="Arial" w:hAnsi="Arial"/>
          <w:b/>
          <w:bCs/>
          <w:sz w:val="22"/>
          <w:szCs w:val="22"/>
        </w:rPr>
        <w:t xml:space="preserve">TikTok Ads</w:t>
      </w:r>
      <w:r>
        <w:rPr>
          <w:rFonts w:ascii="Arial" w:cs="Arial" w:eastAsia="Arial" w:hAnsi="Arial"/>
          <w:sz w:val="22"/>
          <w:szCs w:val="22"/>
        </w:rPr>
        <w:t xml:space="preserve"> — only after you have 3-5 organic videos that have hit 50k+ views. Boost those exact videos; never run from-scratch ad creative on TikTok — it always loses to organic-style content.</w:t>
      </w:r>
    </w:p>
    <w:p>
      <w:pPr>
        <w:pStyle w:val="ListParagraph"/>
        <w:numPr>
          <w:ilvl w:val="0"/>
          <w:numId w:val="2"/>
        </w:numPr>
        <w:spacing w:after="80" w:line="280"/>
      </w:pPr>
      <w:r>
        <w:rPr>
          <w:rFonts w:ascii="Arial" w:cs="Arial" w:eastAsia="Arial" w:hAnsi="Arial"/>
          <w:b/>
          <w:bCs/>
          <w:sz w:val="22"/>
          <w:szCs w:val="22"/>
        </w:rPr>
        <w:t xml:space="preserve">Reddit Ads</w:t>
      </w:r>
      <w:r>
        <w:rPr>
          <w:rFonts w:ascii="Arial" w:cs="Arial" w:eastAsia="Arial" w:hAnsi="Arial"/>
          <w:sz w:val="22"/>
          <w:szCs w:val="22"/>
        </w:rPr>
        <w:t xml:space="preserve"> — surprisingly effective for niche apps. Target r/photography, r/Design, r/illustrators directly. CPMs are a fraction of Meta's.</w:t>
      </w:r>
    </w:p>
    <w:p>
      <w:pPr>
        <w:pStyle w:val="ListParagraph"/>
        <w:numPr>
          <w:ilvl w:val="0"/>
          <w:numId w:val="2"/>
        </w:numPr>
        <w:spacing w:after="80" w:line="280"/>
      </w:pPr>
      <w:r>
        <w:rPr>
          <w:rFonts w:ascii="Arial" w:cs="Arial" w:eastAsia="Arial" w:hAnsi="Arial"/>
          <w:b/>
          <w:bCs/>
          <w:sz w:val="22"/>
          <w:szCs w:val="22"/>
        </w:rPr>
        <w:t xml:space="preserve">Google Search</w:t>
      </w:r>
      <w:r>
        <w:rPr>
          <w:rFonts w:ascii="Arial" w:cs="Arial" w:eastAsia="Arial" w:hAnsi="Arial"/>
          <w:sz w:val="22"/>
          <w:szCs w:val="22"/>
        </w:rPr>
        <w:t xml:space="preserve"> — bid only on long-tail like 'dating app for designers,' never on 'dating app' (you'll lose to Match.com's $50 CPCs). Smart bidding, $30/day cap.</w:t>
      </w:r>
    </w:p>
    <w:p>
      <w:pPr>
        <w:pStyle w:val="ListParagraph"/>
        <w:numPr>
          <w:ilvl w:val="0"/>
          <w:numId w:val="2"/>
        </w:numPr>
        <w:spacing w:after="80" w:line="280"/>
      </w:pPr>
      <w:r>
        <w:rPr>
          <w:rFonts w:ascii="Arial" w:cs="Arial" w:eastAsia="Arial" w:hAnsi="Arial"/>
          <w:b/>
          <w:bCs/>
          <w:sz w:val="22"/>
          <w:szCs w:val="22"/>
        </w:rPr>
        <w:t xml:space="preserve">LTV math</w:t>
      </w:r>
      <w:r>
        <w:rPr>
          <w:rFonts w:ascii="Arial" w:cs="Arial" w:eastAsia="Arial" w:hAnsi="Arial"/>
          <w:sz w:val="22"/>
          <w:szCs w:val="22"/>
        </w:rPr>
        <w:t xml:space="preserve"> — at $5/mo and 12-month average sub life, your LTV is ~$60 minus Stripe fees ≈ $50. You can afford $15-25 CAC and still print money.</w:t>
      </w:r>
    </w:p>
    <w:p>
      <w:pPr>
        <w:pBdr>
          <w:bottom w:val="single" w:color="C8956C" w:sz="6" w:space="4"/>
        </w:pBdr>
        <w:spacing w:after="200" w:before="100"/>
      </w:pPr>
      <w:r>
        <w:t xml:space="preserve"/>
      </w:r>
    </w:p>
    <w:p>
      <w:pPr>
        <w:pStyle w:val="Heading1"/>
        <w:spacing w:after="200" w:before="360"/>
      </w:pPr>
      <w:r>
        <w:rPr>
          <w:rFonts w:ascii="Arial" w:cs="Arial" w:eastAsia="Arial" w:hAnsi="Arial"/>
          <w:b/>
          <w:bCs/>
          <w:color w:val="1A1208"/>
          <w:sz w:val="36"/>
          <w:szCs w:val="36"/>
        </w:rPr>
        <w:t xml:space="preserve">Wave 4 — always-on systems</w:t>
      </w:r>
    </w:p>
    <w:p>
      <w:pPr>
        <w:pStyle w:val="Heading2"/>
        <w:spacing w:after="140" w:before="280"/>
      </w:pPr>
      <w:r>
        <w:rPr>
          <w:rFonts w:ascii="Arial" w:cs="Arial" w:eastAsia="Arial" w:hAnsi="Arial"/>
          <w:b/>
          <w:bCs/>
          <w:color w:val="C8956C"/>
          <w:sz w:val="28"/>
          <w:szCs w:val="28"/>
        </w:rPr>
        <w:t xml:space="preserve">Reviews, testimonials, social proof</w:t>
      </w:r>
    </w:p>
    <w:p>
      <w:pPr>
        <w:spacing w:after="120" w:line="300"/>
      </w:pPr>
      <w:r>
        <w:rPr>
          <w:rFonts w:ascii="Arial" w:cs="Arial" w:eastAsia="Arial" w:hAnsi="Arial"/>
          <w:sz w:val="22"/>
          <w:szCs w:val="22"/>
        </w:rPr>
        <w:t xml:space="preserve">The single highest-ROI thing you can build into the product itself: a one-tap 'tell us how it's going' prompt to anyone who has been on Mitype 30+ days and has matched at least once. Pipe positive responses into a /testimonials page.</w:t>
      </w:r>
    </w:p>
    <w:p>
      <w:pPr>
        <w:pStyle w:val="ListParagraph"/>
        <w:numPr>
          <w:ilvl w:val="0"/>
          <w:numId w:val="2"/>
        </w:numPr>
        <w:spacing w:after="80" w:line="280"/>
      </w:pPr>
      <w:r>
        <w:rPr>
          <w:rFonts w:ascii="Arial" w:cs="Arial" w:eastAsia="Arial" w:hAnsi="Arial"/>
          <w:sz w:val="22"/>
          <w:szCs w:val="22"/>
        </w:rPr>
        <w:t xml:space="preserve">Add Trustpilot listing. Trustpilot reviews show up in Google rich results.</w:t>
      </w:r>
    </w:p>
    <w:p>
      <w:pPr>
        <w:pStyle w:val="ListParagraph"/>
        <w:numPr>
          <w:ilvl w:val="0"/>
          <w:numId w:val="2"/>
        </w:numPr>
        <w:spacing w:after="80" w:line="280"/>
      </w:pPr>
      <w:r>
        <w:rPr>
          <w:rFonts w:ascii="Arial" w:cs="Arial" w:eastAsia="Arial" w:hAnsi="Arial"/>
          <w:sz w:val="22"/>
          <w:szCs w:val="22"/>
        </w:rPr>
        <w:t xml:space="preserve">Add G2 / Capterra listing once you're past 1k users. They surface in B2B-adjacent queries.</w:t>
      </w:r>
    </w:p>
    <w:p>
      <w:pPr>
        <w:pStyle w:val="ListParagraph"/>
        <w:numPr>
          <w:ilvl w:val="0"/>
          <w:numId w:val="2"/>
        </w:numPr>
        <w:spacing w:after="80" w:line="280"/>
      </w:pPr>
      <w:r>
        <w:rPr>
          <w:rFonts w:ascii="Arial" w:cs="Arial" w:eastAsia="Arial" w:hAnsi="Arial"/>
          <w:sz w:val="22"/>
          <w:szCs w:val="22"/>
        </w:rPr>
        <w:t xml:space="preserve">Display 3-5 testimonial quotes on your homepage above the fold, with photos and first names.</w:t>
      </w:r>
    </w:p>
    <w:p>
      <w:pPr>
        <w:pStyle w:val="ListParagraph"/>
        <w:numPr>
          <w:ilvl w:val="0"/>
          <w:numId w:val="2"/>
        </w:numPr>
        <w:spacing w:after="80" w:line="280"/>
      </w:pPr>
      <w:r>
        <w:rPr>
          <w:rFonts w:ascii="Arial" w:cs="Arial" w:eastAsia="Arial" w:hAnsi="Arial"/>
          <w:sz w:val="22"/>
          <w:szCs w:val="22"/>
        </w:rPr>
        <w:t xml:space="preserve">Submit Mitype to "best dating apps" listicle sites (e.g., dating-app aggregators). Most will list you free; a few want a fee — pay only the ones that already rank top 5 in Google.</w:t>
      </w:r>
    </w:p>
    <w:p>
      <w:pPr>
        <w:spacing w:after="120"/>
      </w:pPr>
      <w:r>
        <w:t xml:space="preserve"/>
      </w:r>
    </w:p>
    <w:p>
      <w:pPr>
        <w:pStyle w:val="Heading2"/>
        <w:spacing w:after="140" w:before="280"/>
      </w:pPr>
      <w:r>
        <w:rPr>
          <w:rFonts w:ascii="Arial" w:cs="Arial" w:eastAsia="Arial" w:hAnsi="Arial"/>
          <w:b/>
          <w:bCs/>
          <w:color w:val="C8956C"/>
          <w:sz w:val="28"/>
          <w:szCs w:val="28"/>
        </w:rPr>
        <w:t xml:space="preserve">Backlinks (ranking fuel)</w:t>
      </w:r>
    </w:p>
    <w:p>
      <w:pPr>
        <w:spacing w:after="120" w:line="300"/>
      </w:pPr>
      <w:r>
        <w:rPr>
          <w:rFonts w:ascii="Arial" w:cs="Arial" w:eastAsia="Arial" w:hAnsi="Arial"/>
          <w:sz w:val="22"/>
          <w:szCs w:val="22"/>
        </w:rPr>
        <w:t xml:space="preserve">Backlinks are still the #1 Google ranking factor. Earn them, don't buy them — paid links eventually get penalized.</w:t>
      </w:r>
    </w:p>
    <w:p>
      <w:pPr>
        <w:pStyle w:val="ListParagraph"/>
        <w:numPr>
          <w:ilvl w:val="0"/>
          <w:numId w:val="2"/>
        </w:numPr>
        <w:spacing w:after="80" w:line="280"/>
      </w:pPr>
      <w:r>
        <w:rPr>
          <w:rFonts w:ascii="Arial" w:cs="Arial" w:eastAsia="Arial" w:hAnsi="Arial"/>
          <w:sz w:val="22"/>
          <w:szCs w:val="22"/>
        </w:rPr>
        <w:t xml:space="preserve">Guest posts on creative-industry blogs (AIGA, It's Nice That, Format Magazine).</w:t>
      </w:r>
    </w:p>
    <w:p>
      <w:pPr>
        <w:pStyle w:val="ListParagraph"/>
        <w:numPr>
          <w:ilvl w:val="0"/>
          <w:numId w:val="2"/>
        </w:numPr>
        <w:spacing w:after="80" w:line="280"/>
      </w:pPr>
      <w:r>
        <w:rPr>
          <w:rFonts w:ascii="Arial" w:cs="Arial" w:eastAsia="Arial" w:hAnsi="Arial"/>
          <w:sz w:val="22"/>
          <w:szCs w:val="22"/>
        </w:rPr>
        <w:t xml:space="preserve">Founder podcast appearances — Indie Hackers, This Week in Startups, smaller dating/relationship podcasts. Each episode gets a backlink in show notes.</w:t>
      </w:r>
    </w:p>
    <w:p>
      <w:pPr>
        <w:pStyle w:val="ListParagraph"/>
        <w:numPr>
          <w:ilvl w:val="0"/>
          <w:numId w:val="2"/>
        </w:numPr>
        <w:spacing w:after="80" w:line="280"/>
      </w:pPr>
      <w:r>
        <w:rPr>
          <w:rFonts w:ascii="Arial" w:cs="Arial" w:eastAsia="Arial" w:hAnsi="Arial"/>
          <w:sz w:val="22"/>
          <w:szCs w:val="22"/>
        </w:rPr>
        <w:t xml:space="preserve">HARO / Help A B2B Writer — answer journalist queries on dating, creative careers, app development. Get quoted, get linked.</w:t>
      </w:r>
    </w:p>
    <w:p>
      <w:pPr>
        <w:pStyle w:val="ListParagraph"/>
        <w:numPr>
          <w:ilvl w:val="0"/>
          <w:numId w:val="2"/>
        </w:numPr>
        <w:spacing w:after="80" w:line="280"/>
      </w:pPr>
      <w:r>
        <w:rPr>
          <w:rFonts w:ascii="Arial" w:cs="Arial" w:eastAsia="Arial" w:hAnsi="Arial"/>
          <w:sz w:val="22"/>
          <w:szCs w:val="22"/>
        </w:rPr>
        <w:t xml:space="preserve">Free directory submissions — Crunchbase, AngelList, BetaList, F6S, AppAdvice.</w:t>
      </w:r>
    </w:p>
    <w:p>
      <w:pPr>
        <w:pStyle w:val="ListParagraph"/>
        <w:numPr>
          <w:ilvl w:val="0"/>
          <w:numId w:val="2"/>
        </w:numPr>
        <w:spacing w:after="80" w:line="280"/>
      </w:pPr>
      <w:r>
        <w:rPr>
          <w:rFonts w:ascii="Arial" w:cs="Arial" w:eastAsia="Arial" w:hAnsi="Arial"/>
          <w:sz w:val="22"/>
          <w:szCs w:val="22"/>
        </w:rPr>
        <w:t xml:space="preserve">Sponsor a small creative newsletter ($100-300/sponsorship) once a month — most sponsorships include a backlink to your site.</w:t>
      </w:r>
    </w:p>
    <w:p>
      <w:pPr>
        <w:spacing w:after="120"/>
      </w:pPr>
      <w:r>
        <w:t xml:space="preserve"/>
      </w:r>
    </w:p>
    <w:p>
      <w:pPr>
        <w:pStyle w:val="Heading2"/>
        <w:spacing w:after="140" w:before="280"/>
      </w:pPr>
      <w:r>
        <w:rPr>
          <w:rFonts w:ascii="Arial" w:cs="Arial" w:eastAsia="Arial" w:hAnsi="Arial"/>
          <w:b/>
          <w:bCs/>
          <w:color w:val="C8956C"/>
          <w:sz w:val="28"/>
          <w:szCs w:val="28"/>
        </w:rPr>
        <w:t xml:space="preserve">Brand consistency checklist</w:t>
      </w:r>
    </w:p>
    <w:p>
      <w:pPr>
        <w:spacing w:after="120" w:line="300"/>
      </w:pPr>
      <w:r>
        <w:rPr>
          <w:rFonts w:ascii="Arial" w:cs="Arial" w:eastAsia="Arial" w:hAnsi="Arial"/>
          <w:sz w:val="22"/>
          <w:szCs w:val="22"/>
        </w:rPr>
        <w:t xml:space="preserve">Your brand is whatever shows up the same way in 10 different places. Audit quarterly:</w:t>
      </w:r>
    </w:p>
    <w:p>
      <w:pPr>
        <w:pStyle w:val="ListParagraph"/>
        <w:numPr>
          <w:ilvl w:val="0"/>
          <w:numId w:val="2"/>
        </w:numPr>
        <w:spacing w:after="80" w:line="280"/>
      </w:pPr>
      <w:r>
        <w:rPr>
          <w:rFonts w:ascii="Arial" w:cs="Arial" w:eastAsia="Arial" w:hAnsi="Arial"/>
          <w:sz w:val="22"/>
          <w:szCs w:val="22"/>
        </w:rPr>
        <w:t xml:space="preserve">Logo usage: same lockup, same color (#c8956c), same proportions, on every channel.</w:t>
      </w:r>
    </w:p>
    <w:p>
      <w:pPr>
        <w:pStyle w:val="ListParagraph"/>
        <w:numPr>
          <w:ilvl w:val="0"/>
          <w:numId w:val="2"/>
        </w:numPr>
        <w:spacing w:after="80" w:line="280"/>
      </w:pPr>
      <w:r>
        <w:rPr>
          <w:rFonts w:ascii="Arial" w:cs="Arial" w:eastAsia="Arial" w:hAnsi="Arial"/>
          <w:sz w:val="22"/>
          <w:szCs w:val="22"/>
        </w:rPr>
        <w:t xml:space="preserve">Tagline: 'Connect with people who share your world' — pin it to homepage, App Store description, Twitter bio, email signature.</w:t>
      </w:r>
    </w:p>
    <w:p>
      <w:pPr>
        <w:pStyle w:val="ListParagraph"/>
        <w:numPr>
          <w:ilvl w:val="0"/>
          <w:numId w:val="2"/>
        </w:numPr>
        <w:spacing w:after="80" w:line="280"/>
      </w:pPr>
      <w:r>
        <w:rPr>
          <w:rFonts w:ascii="Arial" w:cs="Arial" w:eastAsia="Arial" w:hAnsi="Arial"/>
          <w:sz w:val="22"/>
          <w:szCs w:val="22"/>
        </w:rPr>
        <w:t xml:space="preserve">Color: cream / warm tan palette consistent across landing page, social headers, OG cards, app icon.</w:t>
      </w:r>
    </w:p>
    <w:p>
      <w:pPr>
        <w:pStyle w:val="ListParagraph"/>
        <w:numPr>
          <w:ilvl w:val="0"/>
          <w:numId w:val="2"/>
        </w:numPr>
        <w:spacing w:after="80" w:line="280"/>
      </w:pPr>
      <w:r>
        <w:rPr>
          <w:rFonts w:ascii="Arial" w:cs="Arial" w:eastAsia="Arial" w:hAnsi="Arial"/>
          <w:sz w:val="22"/>
          <w:szCs w:val="22"/>
        </w:rPr>
        <w:t xml:space="preserve">Voice: warm, intentional, direct. Never corporate. Never thirsty. The product feels handmade because it is.</w:t>
      </w:r>
    </w:p>
    <w:p>
      <w:pPr>
        <w:spacing w:after="120"/>
      </w:pPr>
      <w:r>
        <w:t xml:space="preserve"/>
      </w:r>
    </w:p>
    <w:p>
      <w:pPr>
        <w:pStyle w:val="Heading2"/>
        <w:spacing w:after="140" w:before="280"/>
      </w:pPr>
      <w:r>
        <w:rPr>
          <w:rFonts w:ascii="Arial" w:cs="Arial" w:eastAsia="Arial" w:hAnsi="Arial"/>
          <w:b/>
          <w:bCs/>
          <w:color w:val="C8956C"/>
          <w:sz w:val="28"/>
          <w:szCs w:val="28"/>
        </w:rPr>
        <w:t xml:space="preserve">Trust signals on the public site</w:t>
      </w:r>
    </w:p>
    <w:p>
      <w:pPr>
        <w:pStyle w:val="ListParagraph"/>
        <w:numPr>
          <w:ilvl w:val="0"/>
          <w:numId w:val="2"/>
        </w:numPr>
        <w:spacing w:after="80" w:line="280"/>
      </w:pPr>
      <w:r>
        <w:rPr>
          <w:rFonts w:ascii="Arial" w:cs="Arial" w:eastAsia="Arial" w:hAnsi="Arial"/>
          <w:b/>
          <w:bCs/>
          <w:sz w:val="22"/>
          <w:szCs w:val="22"/>
        </w:rPr>
        <w:t xml:space="preserve">Privacy policy and Terms of Service</w:t>
      </w:r>
      <w:r>
        <w:rPr>
          <w:rFonts w:ascii="Arial" w:cs="Arial" w:eastAsia="Arial" w:hAnsi="Arial"/>
          <w:sz w:val="22"/>
          <w:szCs w:val="22"/>
        </w:rPr>
        <w:t xml:space="preserve"> — you have these at /legal. Make sure they're linked from the footer of every page, not just the signup form.</w:t>
      </w:r>
    </w:p>
    <w:p>
      <w:pPr>
        <w:pStyle w:val="ListParagraph"/>
        <w:numPr>
          <w:ilvl w:val="0"/>
          <w:numId w:val="2"/>
        </w:numPr>
        <w:spacing w:after="80" w:line="280"/>
      </w:pPr>
      <w:r>
        <w:rPr>
          <w:rFonts w:ascii="Arial" w:cs="Arial" w:eastAsia="Arial" w:hAnsi="Arial"/>
          <w:b/>
          <w:bCs/>
          <w:sz w:val="22"/>
          <w:szCs w:val="22"/>
        </w:rPr>
        <w:t xml:space="preserve">Verified badge / safety page</w:t>
      </w:r>
      <w:r>
        <w:rPr>
          <w:rFonts w:ascii="Arial" w:cs="Arial" w:eastAsia="Arial" w:hAnsi="Arial"/>
          <w:sz w:val="22"/>
          <w:szCs w:val="22"/>
        </w:rPr>
        <w:t xml:space="preserve"> — a /safety page describing your verification flow, what you do about harassment, and how to report. Trust + Safety is a press hook and a Google trust factor.</w:t>
      </w:r>
    </w:p>
    <w:p>
      <w:pPr>
        <w:pStyle w:val="ListParagraph"/>
        <w:numPr>
          <w:ilvl w:val="0"/>
          <w:numId w:val="2"/>
        </w:numPr>
        <w:spacing w:after="80" w:line="280"/>
      </w:pPr>
      <w:r>
        <w:rPr>
          <w:rFonts w:ascii="Arial" w:cs="Arial" w:eastAsia="Arial" w:hAnsi="Arial"/>
          <w:b/>
          <w:bCs/>
          <w:sz w:val="22"/>
          <w:szCs w:val="22"/>
        </w:rPr>
        <w:t xml:space="preserve">'About us' / 'Our story'</w:t>
      </w:r>
      <w:r>
        <w:rPr>
          <w:rFonts w:ascii="Arial" w:cs="Arial" w:eastAsia="Arial" w:hAnsi="Arial"/>
          <w:sz w:val="22"/>
          <w:szCs w:val="22"/>
        </w:rPr>
        <w:t xml:space="preserve"> — a real founder bio with a photo. Faceless dating apps look like scams; one human face changes that perception in 3 seconds.</w:t>
      </w:r>
    </w:p>
    <w:p>
      <w:pPr>
        <w:pStyle w:val="ListParagraph"/>
        <w:numPr>
          <w:ilvl w:val="0"/>
          <w:numId w:val="2"/>
        </w:numPr>
        <w:spacing w:after="80" w:line="280"/>
      </w:pPr>
      <w:r>
        <w:rPr>
          <w:rFonts w:ascii="Arial" w:cs="Arial" w:eastAsia="Arial" w:hAnsi="Arial"/>
          <w:b/>
          <w:bCs/>
          <w:sz w:val="22"/>
          <w:szCs w:val="22"/>
        </w:rPr>
        <w:t xml:space="preserve">Press mentions strip</w:t>
      </w:r>
      <w:r>
        <w:rPr>
          <w:rFonts w:ascii="Arial" w:cs="Arial" w:eastAsia="Arial" w:hAnsi="Arial"/>
          <w:sz w:val="22"/>
          <w:szCs w:val="22"/>
        </w:rPr>
        <w:t xml:space="preserve"> — the moment you get a single press mention, add 'As seen in [logo]' to the homepage. Even one logo doubles trust.</w:t>
      </w:r>
    </w:p>
    <w:p>
      <w:pPr>
        <w:spacing w:after="120"/>
      </w:pPr>
      <w:r>
        <w:t xml:space="preserve"/>
      </w:r>
    </w:p>
    <w:p>
      <w:pPr>
        <w:pStyle w:val="Heading2"/>
        <w:spacing w:after="140" w:before="280"/>
      </w:pPr>
      <w:r>
        <w:rPr>
          <w:rFonts w:ascii="Arial" w:cs="Arial" w:eastAsia="Arial" w:hAnsi="Arial"/>
          <w:b/>
          <w:bCs/>
          <w:color w:val="C8956C"/>
          <w:sz w:val="28"/>
          <w:szCs w:val="28"/>
        </w:rPr>
        <w:t xml:space="preserve">Monthly review dashboard</w:t>
      </w:r>
    </w:p>
    <w:p>
      <w:pPr>
        <w:spacing w:after="120" w:line="300"/>
      </w:pPr>
      <w:r>
        <w:rPr>
          <w:rFonts w:ascii="Arial" w:cs="Arial" w:eastAsia="Arial" w:hAnsi="Arial"/>
          <w:sz w:val="22"/>
          <w:szCs w:val="22"/>
        </w:rPr>
        <w:t xml:space="preserve">Spend 30 minutes the first Monday of every month on this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120"/>
        <w:gridCol w:w="2880"/>
      </w:tblGrid>
      <w:tr>
        <w:trPr>
          <w:tblHeader/>
        </w:trPr>
        <w:tc>
          <w:tcPr>
            <w:tcW w:type="dxa" w:w="3360"/>
            <w:tcBorders>
              <w:top w:val="single" w:color="D9CFC2" w:sz="4"/>
              <w:left w:val="single" w:color="D9CFC2" w:sz="4"/>
              <w:bottom w:val="single" w:color="D9CFC2" w:sz="4"/>
              <w:right w:val="single" w:color="D9CFC2" w:sz="4"/>
            </w:tcBorders>
            <w:shd w:fill="C8956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Metric</w:t>
            </w:r>
          </w:p>
        </w:tc>
        <w:tc>
          <w:tcPr>
            <w:tcW w:type="dxa" w:w="3120"/>
            <w:tcBorders>
              <w:top w:val="single" w:color="D9CFC2" w:sz="4"/>
              <w:left w:val="single" w:color="D9CFC2" w:sz="4"/>
              <w:bottom w:val="single" w:color="D9CFC2" w:sz="4"/>
              <w:right w:val="single" w:color="D9CFC2" w:sz="4"/>
            </w:tcBorders>
            <w:shd w:fill="C8956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Where to look</w:t>
            </w:r>
          </w:p>
        </w:tc>
        <w:tc>
          <w:tcPr>
            <w:tcW w:type="dxa" w:w="2880"/>
            <w:tcBorders>
              <w:top w:val="single" w:color="D9CFC2" w:sz="4"/>
              <w:left w:val="single" w:color="D9CFC2" w:sz="4"/>
              <w:bottom w:val="single" w:color="D9CFC2" w:sz="4"/>
              <w:right w:val="single" w:color="D9CFC2" w:sz="4"/>
            </w:tcBorders>
            <w:shd w:fill="C8956C"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Healthy direction</w:t>
            </w:r>
          </w:p>
        </w:tc>
      </w:tr>
      <w:tr>
        <w:tc>
          <w:tcPr>
            <w:tcW w:type="dxa" w:w="336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bCs/>
                <w:color w:val="1A1208"/>
                <w:sz w:val="20"/>
                <w:szCs w:val="20"/>
              </w:rPr>
              <w:t xml:space="preserve">Organic search traffic</w:t>
            </w:r>
          </w:p>
        </w:tc>
        <w:tc>
          <w:tcPr>
            <w:tcW w:type="dxa" w:w="312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Search Console → Performance</w:t>
            </w:r>
          </w:p>
        </w:tc>
        <w:tc>
          <w:tcPr>
            <w:tcW w:type="dxa" w:w="28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Up week-over-week</w:t>
            </w:r>
          </w:p>
        </w:tc>
      </w:tr>
      <w:tr>
        <w:tc>
          <w:tcPr>
            <w:tcW w:type="dxa" w:w="336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bCs/>
                <w:color w:val="1A1208"/>
                <w:sz w:val="20"/>
                <w:szCs w:val="20"/>
              </w:rPr>
              <w:t xml:space="preserve">Top 10 keywords by impressions</w:t>
            </w:r>
          </w:p>
        </w:tc>
        <w:tc>
          <w:tcPr>
            <w:tcW w:type="dxa" w:w="312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Search Console → Performance → Queries</w:t>
            </w:r>
          </w:p>
        </w:tc>
        <w:tc>
          <w:tcPr>
            <w:tcW w:type="dxa" w:w="288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Drift toward your topic clusters</w:t>
            </w:r>
          </w:p>
        </w:tc>
      </w:tr>
      <w:tr>
        <w:tc>
          <w:tcPr>
            <w:tcW w:type="dxa" w:w="336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bCs/>
                <w:color w:val="1A1208"/>
                <w:sz w:val="20"/>
                <w:szCs w:val="20"/>
              </w:rPr>
              <w:t xml:space="preserve">Indexed pages</w:t>
            </w:r>
          </w:p>
        </w:tc>
        <w:tc>
          <w:tcPr>
            <w:tcW w:type="dxa" w:w="312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Search Console → Pages</w:t>
            </w:r>
          </w:p>
        </w:tc>
        <w:tc>
          <w:tcPr>
            <w:tcW w:type="dxa" w:w="28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Grows linearly with content</w:t>
            </w:r>
          </w:p>
        </w:tc>
      </w:tr>
      <w:tr>
        <w:tc>
          <w:tcPr>
            <w:tcW w:type="dxa" w:w="336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bCs/>
                <w:color w:val="1A1208"/>
                <w:sz w:val="20"/>
                <w:szCs w:val="20"/>
              </w:rPr>
              <w:t xml:space="preserve">Referring domains</w:t>
            </w:r>
          </w:p>
        </w:tc>
        <w:tc>
          <w:tcPr>
            <w:tcW w:type="dxa" w:w="312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Ahrefs (free) or ubersuggest</w:t>
            </w:r>
          </w:p>
        </w:tc>
        <w:tc>
          <w:tcPr>
            <w:tcW w:type="dxa" w:w="288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+5-10/mo from organic press/podcasts</w:t>
            </w:r>
          </w:p>
        </w:tc>
      </w:tr>
      <w:tr>
        <w:tc>
          <w:tcPr>
            <w:tcW w:type="dxa" w:w="336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bCs/>
                <w:color w:val="1A1208"/>
                <w:sz w:val="20"/>
                <w:szCs w:val="20"/>
              </w:rPr>
              <w:t xml:space="preserve">Signups by source</w:t>
            </w:r>
          </w:p>
        </w:tc>
        <w:tc>
          <w:tcPr>
            <w:tcW w:type="dxa" w:w="312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Supabase referral_source column</w:t>
            </w:r>
          </w:p>
        </w:tc>
        <w:tc>
          <w:tcPr>
            <w:tcW w:type="dxa" w:w="28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Top 3 sources cover 80% — focus there</w:t>
            </w:r>
          </w:p>
        </w:tc>
      </w:tr>
      <w:tr>
        <w:tc>
          <w:tcPr>
            <w:tcW w:type="dxa" w:w="336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bCs/>
                <w:color w:val="1A1208"/>
                <w:sz w:val="20"/>
                <w:szCs w:val="20"/>
              </w:rPr>
              <w:t xml:space="preserve">Organic vs paid CAC</w:t>
            </w:r>
          </w:p>
        </w:tc>
        <w:tc>
          <w:tcPr>
            <w:tcW w:type="dxa" w:w="312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GA4 + ad platform reports</w:t>
            </w:r>
          </w:p>
        </w:tc>
        <w:tc>
          <w:tcPr>
            <w:tcW w:type="dxa" w:w="2880"/>
            <w:tcBorders>
              <w:top w:val="single" w:color="D9CFC2" w:sz="4"/>
              <w:left w:val="single" w:color="D9CFC2" w:sz="4"/>
              <w:bottom w:val="single" w:color="D9CFC2" w:sz="4"/>
              <w:right w:val="single" w:color="D9CFC2" w:sz="4"/>
            </w:tcBorders>
            <w:shd w:fill="FAF6F0" w:val="clear"/>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Paid CAC &lt; $20; organic effectively $0</w:t>
            </w:r>
          </w:p>
        </w:tc>
      </w:tr>
      <w:tr>
        <w:tc>
          <w:tcPr>
            <w:tcW w:type="dxa" w:w="336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bCs/>
                <w:color w:val="1A1208"/>
                <w:sz w:val="20"/>
                <w:szCs w:val="20"/>
              </w:rPr>
              <w:t xml:space="preserve">Conversion rate (signup → sub)</w:t>
            </w:r>
          </w:p>
        </w:tc>
        <w:tc>
          <w:tcPr>
            <w:tcW w:type="dxa" w:w="312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Stripe + GA4 funnel</w:t>
            </w:r>
          </w:p>
        </w:tc>
        <w:tc>
          <w:tcPr>
            <w:tcW w:type="dxa" w:w="2880"/>
            <w:tcBorders>
              <w:top w:val="single" w:color="D9CFC2" w:sz="4"/>
              <w:left w:val="single" w:color="D9CFC2" w:sz="4"/>
              <w:bottom w:val="single" w:color="D9CFC2" w:sz="4"/>
              <w:right w:val="single" w:color="D9CFC2" w:sz="4"/>
            </w:tcBorders>
            <w:tcMar>
              <w:top w:type="dxa" w:w="100"/>
              <w:left w:type="dxa" w:w="140"/>
              <w:bottom w:type="dxa" w:w="100"/>
              <w:right w:type="dxa" w:w="140"/>
            </w:tcMar>
          </w:tcPr>
          <w:p>
            <w:pPr>
              <w:spacing w:after="0"/>
            </w:pPr>
            <w:r>
              <w:rPr>
                <w:rFonts w:ascii="Arial" w:cs="Arial" w:eastAsia="Arial" w:hAnsi="Arial"/>
                <w:b w:val="false"/>
                <w:bCs w:val="false"/>
                <w:color w:val="1A1208"/>
                <w:sz w:val="20"/>
                <w:szCs w:val="20"/>
              </w:rPr>
              <w:t xml:space="preserve">Target 4-7%; below 3% means messaging is off</w:t>
            </w:r>
          </w:p>
        </w:tc>
      </w:tr>
    </w:tbl>
    <w:p>
      <w:pPr>
        <w:pBdr>
          <w:bottom w:val="single" w:color="C8956C" w:sz="6" w:space="4"/>
        </w:pBdr>
        <w:spacing w:after="200" w:before="100"/>
      </w:pPr>
      <w:r>
        <w:t xml:space="preserve"/>
      </w:r>
    </w:p>
    <w:p>
      <w:pPr>
        <w:pStyle w:val="Heading1"/>
        <w:spacing w:after="200" w:before="360"/>
      </w:pPr>
      <w:r>
        <w:rPr>
          <w:rFonts w:ascii="Arial" w:cs="Arial" w:eastAsia="Arial" w:hAnsi="Arial"/>
          <w:b/>
          <w:bCs/>
          <w:color w:val="1A1208"/>
          <w:sz w:val="36"/>
          <w:szCs w:val="36"/>
        </w:rPr>
        <w:t xml:space="preserve">Things not to do</w:t>
      </w:r>
    </w:p>
    <w:p>
      <w:pPr>
        <w:spacing w:after="120" w:line="300"/>
      </w:pPr>
      <w:r>
        <w:rPr>
          <w:rFonts w:ascii="Arial" w:cs="Arial" w:eastAsia="Arial" w:hAnsi="Arial"/>
          <w:sz w:val="22"/>
          <w:szCs w:val="22"/>
        </w:rPr>
        <w:t xml:space="preserve">This list saves you more money than the do-list saves time.</w:t>
      </w:r>
    </w:p>
    <w:p>
      <w:pPr>
        <w:pStyle w:val="ListParagraph"/>
        <w:numPr>
          <w:ilvl w:val="0"/>
          <w:numId w:val="2"/>
        </w:numPr>
        <w:spacing w:after="80" w:line="280"/>
      </w:pPr>
      <w:r>
        <w:rPr>
          <w:rFonts w:ascii="Arial" w:cs="Arial" w:eastAsia="Arial" w:hAnsi="Arial"/>
          <w:b/>
          <w:bCs/>
          <w:sz w:val="22"/>
          <w:szCs w:val="22"/>
        </w:rPr>
        <w:t xml:space="preserve">Don't buy followers, reviews, or links. </w:t>
      </w:r>
      <w:r>
        <w:rPr>
          <w:rFonts w:ascii="Arial" w:cs="Arial" w:eastAsia="Arial" w:hAnsi="Arial"/>
          <w:sz w:val="22"/>
          <w:szCs w:val="22"/>
        </w:rPr>
        <w:t xml:space="preserve">Algorithms catch this. Penalties are quiet and permanent.</w:t>
      </w:r>
    </w:p>
    <w:p>
      <w:pPr>
        <w:pStyle w:val="ListParagraph"/>
        <w:numPr>
          <w:ilvl w:val="0"/>
          <w:numId w:val="2"/>
        </w:numPr>
        <w:spacing w:after="80" w:line="280"/>
      </w:pPr>
      <w:r>
        <w:rPr>
          <w:rFonts w:ascii="Arial" w:cs="Arial" w:eastAsia="Arial" w:hAnsi="Arial"/>
          <w:b/>
          <w:bCs/>
          <w:sz w:val="22"/>
          <w:szCs w:val="22"/>
        </w:rPr>
        <w:t xml:space="preserve">Don't run brand-keyword Google ads until a competitor bids on 'mitype'. </w:t>
      </w:r>
      <w:r>
        <w:rPr>
          <w:rFonts w:ascii="Arial" w:cs="Arial" w:eastAsia="Arial" w:hAnsi="Arial"/>
          <w:sz w:val="22"/>
          <w:szCs w:val="22"/>
        </w:rPr>
        <w:t xml:space="preserve">You're paying for traffic you'd already get.</w:t>
      </w:r>
    </w:p>
    <w:p>
      <w:pPr>
        <w:pStyle w:val="ListParagraph"/>
        <w:numPr>
          <w:ilvl w:val="0"/>
          <w:numId w:val="2"/>
        </w:numPr>
        <w:spacing w:after="80" w:line="280"/>
      </w:pPr>
      <w:r>
        <w:rPr>
          <w:rFonts w:ascii="Arial" w:cs="Arial" w:eastAsia="Arial" w:hAnsi="Arial"/>
          <w:b/>
          <w:bCs/>
          <w:sz w:val="22"/>
          <w:szCs w:val="22"/>
        </w:rPr>
        <w:t xml:space="preserve">Don't pay $5k+ PR agencies before $5k MRR. </w:t>
      </w:r>
      <w:r>
        <w:rPr>
          <w:rFonts w:ascii="Arial" w:cs="Arial" w:eastAsia="Arial" w:hAnsi="Arial"/>
          <w:sz w:val="22"/>
          <w:szCs w:val="22"/>
        </w:rPr>
        <w:t xml:space="preserve">They book the same 6 reporters you can email yourself.</w:t>
      </w:r>
    </w:p>
    <w:p>
      <w:pPr>
        <w:pStyle w:val="ListParagraph"/>
        <w:numPr>
          <w:ilvl w:val="0"/>
          <w:numId w:val="2"/>
        </w:numPr>
        <w:spacing w:after="80" w:line="280"/>
      </w:pPr>
      <w:r>
        <w:rPr>
          <w:rFonts w:ascii="Arial" w:cs="Arial" w:eastAsia="Arial" w:hAnsi="Arial"/>
          <w:b/>
          <w:bCs/>
          <w:sz w:val="22"/>
          <w:szCs w:val="22"/>
        </w:rPr>
        <w:t xml:space="preserve">Don't post the same content to every platform unedited. </w:t>
      </w:r>
      <w:r>
        <w:rPr>
          <w:rFonts w:ascii="Arial" w:cs="Arial" w:eastAsia="Arial" w:hAnsi="Arial"/>
          <w:sz w:val="22"/>
          <w:szCs w:val="22"/>
        </w:rPr>
        <w:t xml:space="preserve">The algorithm punishes cross-posts. Reformat each time — vertical for Reels/TikTok, square for IG feed, 1.91:1 for Twitter.</w:t>
      </w:r>
    </w:p>
    <w:p>
      <w:pPr>
        <w:pStyle w:val="ListParagraph"/>
        <w:numPr>
          <w:ilvl w:val="0"/>
          <w:numId w:val="2"/>
        </w:numPr>
        <w:spacing w:after="80" w:line="280"/>
      </w:pPr>
      <w:r>
        <w:rPr>
          <w:rFonts w:ascii="Arial" w:cs="Arial" w:eastAsia="Arial" w:hAnsi="Arial"/>
          <w:b/>
          <w:bCs/>
          <w:sz w:val="22"/>
          <w:szCs w:val="22"/>
        </w:rPr>
        <w:t xml:space="preserve">Don't chase every social platform. </w:t>
      </w:r>
      <w:r>
        <w:rPr>
          <w:rFonts w:ascii="Arial" w:cs="Arial" w:eastAsia="Arial" w:hAnsi="Arial"/>
          <w:sz w:val="22"/>
          <w:szCs w:val="22"/>
        </w:rPr>
        <w:t xml:space="preserve">Two great accounts beat six mediocre ones.</w:t>
      </w:r>
    </w:p>
    <w:p>
      <w:pPr>
        <w:pStyle w:val="ListParagraph"/>
        <w:numPr>
          <w:ilvl w:val="0"/>
          <w:numId w:val="2"/>
        </w:numPr>
        <w:spacing w:after="80" w:line="280"/>
      </w:pPr>
      <w:r>
        <w:rPr>
          <w:rFonts w:ascii="Arial" w:cs="Arial" w:eastAsia="Arial" w:hAnsi="Arial"/>
          <w:b/>
          <w:bCs/>
          <w:sz w:val="22"/>
          <w:szCs w:val="22"/>
        </w:rPr>
        <w:t xml:space="preserve">Don't put your email in an image to avoid bots. </w:t>
      </w:r>
      <w:r>
        <w:rPr>
          <w:rFonts w:ascii="Arial" w:cs="Arial" w:eastAsia="Arial" w:hAnsi="Arial"/>
          <w:sz w:val="22"/>
          <w:szCs w:val="22"/>
        </w:rPr>
        <w:t xml:space="preserve">It also hides it from screen readers, search, and people on phones.</w:t>
      </w:r>
    </w:p>
    <w:p>
      <w:pPr>
        <w:pStyle w:val="ListParagraph"/>
        <w:numPr>
          <w:ilvl w:val="0"/>
          <w:numId w:val="2"/>
        </w:numPr>
        <w:spacing w:after="80" w:line="280"/>
      </w:pPr>
      <w:r>
        <w:rPr>
          <w:rFonts w:ascii="Arial" w:cs="Arial" w:eastAsia="Arial" w:hAnsi="Arial"/>
          <w:b/>
          <w:bCs/>
          <w:sz w:val="22"/>
          <w:szCs w:val="22"/>
        </w:rPr>
        <w:t xml:space="preserve">Don't gate your blog content behind signup. </w:t>
      </w:r>
      <w:r>
        <w:rPr>
          <w:rFonts w:ascii="Arial" w:cs="Arial" w:eastAsia="Arial" w:hAnsi="Arial"/>
          <w:sz w:val="22"/>
          <w:szCs w:val="22"/>
        </w:rPr>
        <w:t xml:space="preserve">It kills SEO and converts worse than free reading + clear CTAs.</w:t>
      </w:r>
    </w:p>
    <w:p>
      <w:pPr>
        <w:pStyle w:val="ListParagraph"/>
        <w:numPr>
          <w:ilvl w:val="0"/>
          <w:numId w:val="2"/>
        </w:numPr>
        <w:spacing w:after="80" w:line="280"/>
      </w:pPr>
      <w:r>
        <w:rPr>
          <w:rFonts w:ascii="Arial" w:cs="Arial" w:eastAsia="Arial" w:hAnsi="Arial"/>
          <w:b/>
          <w:bCs/>
          <w:sz w:val="22"/>
          <w:szCs w:val="22"/>
        </w:rPr>
        <w:t xml:space="preserve">Don't write listicles like 'Top 10 dating apps' that include yourself. </w:t>
      </w:r>
      <w:r>
        <w:rPr>
          <w:rFonts w:ascii="Arial" w:cs="Arial" w:eastAsia="Arial" w:hAnsi="Arial"/>
          <w:sz w:val="22"/>
          <w:szCs w:val="22"/>
        </w:rPr>
        <w:t xml:space="preserve">Looks desperate. Pitch a real journalist instead.</w:t>
      </w:r>
    </w:p>
    <w:p>
      <w:pPr>
        <w:pBdr>
          <w:bottom w:val="single" w:color="C8956C" w:sz="6" w:space="4"/>
        </w:pBdr>
        <w:spacing w:after="200" w:before="100"/>
      </w:pPr>
      <w:r>
        <w:t xml:space="preserve"/>
      </w:r>
    </w:p>
    <w:p>
      <w:pPr>
        <w:pStyle w:val="Heading1"/>
        <w:spacing w:after="200" w:before="360"/>
      </w:pPr>
      <w:r>
        <w:rPr>
          <w:rFonts w:ascii="Arial" w:cs="Arial" w:eastAsia="Arial" w:hAnsi="Arial"/>
          <w:b/>
          <w:bCs/>
          <w:color w:val="1A1208"/>
          <w:sz w:val="36"/>
          <w:szCs w:val="36"/>
        </w:rPr>
        <w:t xml:space="preserve">Quick-start checklist</w:t>
      </w:r>
    </w:p>
    <w:p>
      <w:pPr>
        <w:pStyle w:val="Heading2"/>
        <w:spacing w:after="140" w:before="280"/>
      </w:pPr>
      <w:r>
        <w:rPr>
          <w:rFonts w:ascii="Arial" w:cs="Arial" w:eastAsia="Arial" w:hAnsi="Arial"/>
          <w:b/>
          <w:bCs/>
          <w:color w:val="C8956C"/>
          <w:sz w:val="28"/>
          <w:szCs w:val="28"/>
        </w:rPr>
        <w:t xml:space="preserve">This week</w:t>
      </w:r>
    </w:p>
    <w:p>
      <w:pPr>
        <w:pStyle w:val="ListParagraph"/>
        <w:numPr>
          <w:ilvl w:val="0"/>
          <w:numId w:val="2"/>
        </w:numPr>
        <w:spacing w:after="80" w:line="280"/>
      </w:pPr>
      <w:r>
        <w:rPr>
          <w:rFonts w:ascii="Arial" w:cs="Arial" w:eastAsia="Arial" w:hAnsi="Arial"/>
          <w:sz w:val="22"/>
          <w:szCs w:val="22"/>
        </w:rPr>
        <w:t xml:space="preserve">Create /public/robots.txt and app/sitemap.ts</w:t>
      </w:r>
    </w:p>
    <w:p>
      <w:pPr>
        <w:pStyle w:val="ListParagraph"/>
        <w:numPr>
          <w:ilvl w:val="0"/>
          <w:numId w:val="2"/>
        </w:numPr>
        <w:spacing w:after="80" w:line="280"/>
      </w:pPr>
      <w:r>
        <w:rPr>
          <w:rFonts w:ascii="Arial" w:cs="Arial" w:eastAsia="Arial" w:hAnsi="Arial"/>
          <w:sz w:val="22"/>
          <w:szCs w:val="22"/>
        </w:rPr>
        <w:t xml:space="preserve">Add canonical URLs to root metadata</w:t>
      </w:r>
    </w:p>
    <w:p>
      <w:pPr>
        <w:pStyle w:val="ListParagraph"/>
        <w:numPr>
          <w:ilvl w:val="0"/>
          <w:numId w:val="2"/>
        </w:numPr>
        <w:spacing w:after="80" w:line="280"/>
      </w:pPr>
      <w:r>
        <w:rPr>
          <w:rFonts w:ascii="Arial" w:cs="Arial" w:eastAsia="Arial" w:hAnsi="Arial"/>
          <w:sz w:val="22"/>
          <w:szCs w:val="22"/>
        </w:rPr>
        <w:t xml:space="preserve">Force www redirect in next.config.ts</w:t>
      </w:r>
    </w:p>
    <w:p>
      <w:pPr>
        <w:pStyle w:val="ListParagraph"/>
        <w:numPr>
          <w:ilvl w:val="0"/>
          <w:numId w:val="2"/>
        </w:numPr>
        <w:spacing w:after="80" w:line="280"/>
      </w:pPr>
      <w:r>
        <w:rPr>
          <w:rFonts w:ascii="Arial" w:cs="Arial" w:eastAsia="Arial" w:hAnsi="Arial"/>
          <w:sz w:val="22"/>
          <w:szCs w:val="22"/>
        </w:rPr>
        <w:t xml:space="preserve">Test homepage at pagespeed.web.dev — fix anything below 90 mobile</w:t>
      </w:r>
    </w:p>
    <w:p>
      <w:pPr>
        <w:pStyle w:val="ListParagraph"/>
        <w:numPr>
          <w:ilvl w:val="0"/>
          <w:numId w:val="2"/>
        </w:numPr>
        <w:spacing w:after="80" w:line="280"/>
      </w:pPr>
      <w:r>
        <w:rPr>
          <w:rFonts w:ascii="Arial" w:cs="Arial" w:eastAsia="Arial" w:hAnsi="Arial"/>
          <w:sz w:val="22"/>
          <w:szCs w:val="22"/>
        </w:rPr>
        <w:t xml:space="preserve">Verify mitypeapp.com in Google Search Console (DNS verify)</w:t>
      </w:r>
    </w:p>
    <w:p>
      <w:pPr>
        <w:pStyle w:val="ListParagraph"/>
        <w:numPr>
          <w:ilvl w:val="0"/>
          <w:numId w:val="2"/>
        </w:numPr>
        <w:spacing w:after="80" w:line="280"/>
      </w:pPr>
      <w:r>
        <w:rPr>
          <w:rFonts w:ascii="Arial" w:cs="Arial" w:eastAsia="Arial" w:hAnsi="Arial"/>
          <w:sz w:val="22"/>
          <w:szCs w:val="22"/>
        </w:rPr>
        <w:t xml:space="preserve">Submit sitemap.xml</w:t>
      </w:r>
    </w:p>
    <w:p>
      <w:pPr>
        <w:pStyle w:val="ListParagraph"/>
        <w:numPr>
          <w:ilvl w:val="0"/>
          <w:numId w:val="2"/>
        </w:numPr>
        <w:spacing w:after="80" w:line="280"/>
      </w:pPr>
      <w:r>
        <w:rPr>
          <w:rFonts w:ascii="Arial" w:cs="Arial" w:eastAsia="Arial" w:hAnsi="Arial"/>
          <w:sz w:val="22"/>
          <w:szCs w:val="22"/>
        </w:rPr>
        <w:t xml:space="preserve">Add Bing Webmaster Tools (import from Search Console)</w:t>
      </w:r>
    </w:p>
    <w:p>
      <w:pPr>
        <w:pStyle w:val="ListParagraph"/>
        <w:numPr>
          <w:ilvl w:val="0"/>
          <w:numId w:val="2"/>
        </w:numPr>
        <w:spacing w:after="80" w:line="280"/>
      </w:pPr>
      <w:r>
        <w:rPr>
          <w:rFonts w:ascii="Arial" w:cs="Arial" w:eastAsia="Arial" w:hAnsi="Arial"/>
          <w:sz w:val="22"/>
          <w:szCs w:val="22"/>
        </w:rPr>
        <w:t xml:space="preserve">Add Organization, WebSite, SoftwareApplication JSON-LD to root layout</w:t>
      </w:r>
    </w:p>
    <w:p>
      <w:pPr>
        <w:pStyle w:val="ListParagraph"/>
        <w:numPr>
          <w:ilvl w:val="0"/>
          <w:numId w:val="2"/>
        </w:numPr>
        <w:spacing w:after="80" w:line="280"/>
      </w:pPr>
      <w:r>
        <w:rPr>
          <w:rFonts w:ascii="Arial" w:cs="Arial" w:eastAsia="Arial" w:hAnsi="Arial"/>
          <w:sz w:val="22"/>
          <w:szCs w:val="22"/>
        </w:rPr>
        <w:t xml:space="preserve">Create app/profile/[username]/opengraph-image.tsx</w:t>
      </w:r>
    </w:p>
    <w:p>
      <w:pPr>
        <w:pStyle w:val="ListParagraph"/>
        <w:numPr>
          <w:ilvl w:val="0"/>
          <w:numId w:val="2"/>
        </w:numPr>
        <w:spacing w:after="80" w:line="280"/>
      </w:pPr>
      <w:r>
        <w:rPr>
          <w:rFonts w:ascii="Arial" w:cs="Arial" w:eastAsia="Arial" w:hAnsi="Arial"/>
          <w:sz w:val="22"/>
          <w:szCs w:val="22"/>
        </w:rPr>
        <w:t xml:space="preserve">Test 3 random profile URLs in opengraph.xyz validator</w:t>
      </w:r>
    </w:p>
    <w:p>
      <w:pPr>
        <w:pStyle w:val="ListParagraph"/>
        <w:numPr>
          <w:ilvl w:val="0"/>
          <w:numId w:val="2"/>
        </w:numPr>
        <w:spacing w:after="80" w:line="280"/>
      </w:pPr>
      <w:r>
        <w:rPr>
          <w:rFonts w:ascii="Arial" w:cs="Arial" w:eastAsia="Arial" w:hAnsi="Arial"/>
          <w:sz w:val="22"/>
          <w:szCs w:val="22"/>
        </w:rPr>
        <w:t xml:space="preserve">Set up GA4 with the 5 named conversion events</w:t>
      </w:r>
    </w:p>
    <w:p>
      <w:pPr>
        <w:pStyle w:val="ListParagraph"/>
        <w:numPr>
          <w:ilvl w:val="0"/>
          <w:numId w:val="2"/>
        </w:numPr>
        <w:spacing w:after="80" w:line="280"/>
      </w:pPr>
      <w:r>
        <w:rPr>
          <w:rFonts w:ascii="Arial" w:cs="Arial" w:eastAsia="Arial" w:hAnsi="Arial"/>
          <w:sz w:val="22"/>
          <w:szCs w:val="22"/>
        </w:rPr>
        <w:t xml:space="preserve">Claim @mitype, @mitypeapp, @getmitype on IG, TikTok, Twitter, LinkedIn, YouTube, Threads, Bluesky</w:t>
      </w:r>
    </w:p>
    <w:p>
      <w:pPr>
        <w:pStyle w:val="ListParagraph"/>
        <w:numPr>
          <w:ilvl w:val="0"/>
          <w:numId w:val="2"/>
        </w:numPr>
        <w:spacing w:after="80" w:line="280"/>
      </w:pPr>
      <w:r>
        <w:rPr>
          <w:rFonts w:ascii="Arial" w:cs="Arial" w:eastAsia="Arial" w:hAnsi="Arial"/>
          <w:sz w:val="22"/>
          <w:szCs w:val="22"/>
        </w:rPr>
        <w:t xml:space="preserve">Set identical bio + link on each</w:t>
      </w:r>
    </w:p>
    <w:p>
      <w:pPr>
        <w:spacing w:after="120"/>
      </w:pPr>
      <w:r>
        <w:t xml:space="preserve"/>
      </w:r>
    </w:p>
    <w:p>
      <w:pPr>
        <w:pStyle w:val="Heading2"/>
        <w:spacing w:after="140" w:before="280"/>
      </w:pPr>
      <w:r>
        <w:rPr>
          <w:rFonts w:ascii="Arial" w:cs="Arial" w:eastAsia="Arial" w:hAnsi="Arial"/>
          <w:b/>
          <w:bCs/>
          <w:color w:val="C8956C"/>
          <w:sz w:val="28"/>
          <w:szCs w:val="28"/>
        </w:rPr>
        <w:t xml:space="preserve">This month</w:t>
      </w:r>
    </w:p>
    <w:p>
      <w:pPr>
        <w:pStyle w:val="ListParagraph"/>
        <w:numPr>
          <w:ilvl w:val="0"/>
          <w:numId w:val="2"/>
        </w:numPr>
        <w:spacing w:after="80" w:line="280"/>
      </w:pPr>
      <w:r>
        <w:rPr>
          <w:rFonts w:ascii="Arial" w:cs="Arial" w:eastAsia="Arial" w:hAnsi="Arial"/>
          <w:sz w:val="22"/>
          <w:szCs w:val="22"/>
        </w:rPr>
        <w:t xml:space="preserve">Submit PWA to Microsoft Store via PWA Builder</w:t>
      </w:r>
    </w:p>
    <w:p>
      <w:pPr>
        <w:pStyle w:val="ListParagraph"/>
        <w:numPr>
          <w:ilvl w:val="0"/>
          <w:numId w:val="2"/>
        </w:numPr>
        <w:spacing w:after="80" w:line="280"/>
      </w:pPr>
      <w:r>
        <w:rPr>
          <w:rFonts w:ascii="Arial" w:cs="Arial" w:eastAsia="Arial" w:hAnsi="Arial"/>
          <w:sz w:val="22"/>
          <w:szCs w:val="22"/>
        </w:rPr>
        <w:t xml:space="preserve">Submit TWA to Google Play (PWA Builder + $25 dev fee)</w:t>
      </w:r>
    </w:p>
    <w:p>
      <w:pPr>
        <w:pStyle w:val="ListParagraph"/>
        <w:numPr>
          <w:ilvl w:val="0"/>
          <w:numId w:val="2"/>
        </w:numPr>
        <w:spacing w:after="80" w:line="280"/>
      </w:pPr>
      <w:r>
        <w:rPr>
          <w:rFonts w:ascii="Arial" w:cs="Arial" w:eastAsia="Arial" w:hAnsi="Arial"/>
          <w:sz w:val="22"/>
          <w:szCs w:val="22"/>
        </w:rPr>
        <w:t xml:space="preserve">Publish blog at /blog with first 4 articles (one per topic cluster + intro)</w:t>
      </w:r>
    </w:p>
    <w:p>
      <w:pPr>
        <w:pStyle w:val="ListParagraph"/>
        <w:numPr>
          <w:ilvl w:val="0"/>
          <w:numId w:val="2"/>
        </w:numPr>
        <w:spacing w:after="80" w:line="280"/>
      </w:pPr>
      <w:r>
        <w:rPr>
          <w:rFonts w:ascii="Arial" w:cs="Arial" w:eastAsia="Arial" w:hAnsi="Arial"/>
          <w:sz w:val="22"/>
          <w:szCs w:val="22"/>
        </w:rPr>
        <w:t xml:space="preserve">Connect Resend, build the welcome email flow</w:t>
      </w:r>
    </w:p>
    <w:p>
      <w:pPr>
        <w:pStyle w:val="ListParagraph"/>
        <w:numPr>
          <w:ilvl w:val="0"/>
          <w:numId w:val="2"/>
        </w:numPr>
        <w:spacing w:after="80" w:line="280"/>
      </w:pPr>
      <w:r>
        <w:rPr>
          <w:rFonts w:ascii="Arial" w:cs="Arial" w:eastAsia="Arial" w:hAnsi="Arial"/>
          <w:sz w:val="22"/>
          <w:szCs w:val="22"/>
        </w:rPr>
        <w:t xml:space="preserve">Make a creator-outreach spreadsheet with 100 prospects</w:t>
      </w:r>
    </w:p>
    <w:p>
      <w:pPr>
        <w:pStyle w:val="ListParagraph"/>
        <w:numPr>
          <w:ilvl w:val="0"/>
          <w:numId w:val="2"/>
        </w:numPr>
        <w:spacing w:after="80" w:line="280"/>
      </w:pPr>
      <w:r>
        <w:rPr>
          <w:rFonts w:ascii="Arial" w:cs="Arial" w:eastAsia="Arial" w:hAnsi="Arial"/>
          <w:sz w:val="22"/>
          <w:szCs w:val="22"/>
        </w:rPr>
        <w:t xml:space="preserve">DM 50 of them with the lifetime-premium offer</w:t>
      </w:r>
    </w:p>
    <w:p>
      <w:pPr>
        <w:pStyle w:val="ListParagraph"/>
        <w:numPr>
          <w:ilvl w:val="0"/>
          <w:numId w:val="2"/>
        </w:numPr>
        <w:spacing w:after="80" w:line="280"/>
      </w:pPr>
      <w:r>
        <w:rPr>
          <w:rFonts w:ascii="Arial" w:cs="Arial" w:eastAsia="Arial" w:hAnsi="Arial"/>
          <w:sz w:val="22"/>
          <w:szCs w:val="22"/>
        </w:rPr>
        <w:t xml:space="preserve">Plan Product Hunt launch for end of next month</w:t>
      </w:r>
    </w:p>
    <w:p>
      <w:pPr>
        <w:pStyle w:val="ListParagraph"/>
        <w:numPr>
          <w:ilvl w:val="0"/>
          <w:numId w:val="2"/>
        </w:numPr>
        <w:spacing w:after="80" w:line="280"/>
      </w:pPr>
      <w:r>
        <w:rPr>
          <w:rFonts w:ascii="Arial" w:cs="Arial" w:eastAsia="Arial" w:hAnsi="Arial"/>
          <w:sz w:val="22"/>
          <w:szCs w:val="22"/>
        </w:rPr>
        <w:t xml:space="preserve">Add 'public profile' opt-in toggle</w:t>
      </w:r>
    </w:p>
    <w:p>
      <w:pPr>
        <w:pStyle w:val="ListParagraph"/>
        <w:numPr>
          <w:ilvl w:val="0"/>
          <w:numId w:val="2"/>
        </w:numPr>
        <w:spacing w:after="80" w:line="280"/>
      </w:pPr>
      <w:r>
        <w:rPr>
          <w:rFonts w:ascii="Arial" w:cs="Arial" w:eastAsia="Arial" w:hAnsi="Arial"/>
          <w:sz w:val="22"/>
          <w:szCs w:val="22"/>
        </w:rPr>
        <w:t xml:space="preserve">Add /safety and /about pages</w:t>
      </w:r>
    </w:p>
    <w:p>
      <w:pPr>
        <w:pStyle w:val="ListParagraph"/>
        <w:numPr>
          <w:ilvl w:val="0"/>
          <w:numId w:val="2"/>
        </w:numPr>
        <w:spacing w:after="80" w:line="280"/>
      </w:pPr>
      <w:r>
        <w:rPr>
          <w:rFonts w:ascii="Arial" w:cs="Arial" w:eastAsia="Arial" w:hAnsi="Arial"/>
          <w:sz w:val="22"/>
          <w:szCs w:val="22"/>
        </w:rPr>
        <w:t xml:space="preserve">Add testimonial section to homepage</w:t>
      </w:r>
    </w:p>
    <w:p>
      <w:pPr>
        <w:spacing w:after="120"/>
      </w:pPr>
      <w:r>
        <w:t xml:space="preserve"/>
      </w:r>
    </w:p>
    <w:p>
      <w:pPr>
        <w:pStyle w:val="Heading2"/>
        <w:spacing w:after="140" w:before="280"/>
      </w:pPr>
      <w:r>
        <w:rPr>
          <w:rFonts w:ascii="Arial" w:cs="Arial" w:eastAsia="Arial" w:hAnsi="Arial"/>
          <w:b/>
          <w:bCs/>
          <w:color w:val="C8956C"/>
          <w:sz w:val="28"/>
          <w:szCs w:val="28"/>
        </w:rPr>
        <w:t xml:space="preserve">Next 90 days</w:t>
      </w:r>
    </w:p>
    <w:p>
      <w:pPr>
        <w:pStyle w:val="ListParagraph"/>
        <w:numPr>
          <w:ilvl w:val="0"/>
          <w:numId w:val="2"/>
        </w:numPr>
        <w:spacing w:after="80" w:line="280"/>
      </w:pPr>
      <w:r>
        <w:rPr>
          <w:rFonts w:ascii="Arial" w:cs="Arial" w:eastAsia="Arial" w:hAnsi="Arial"/>
          <w:sz w:val="22"/>
          <w:szCs w:val="22"/>
        </w:rPr>
        <w:t xml:space="preserve">Launch on Product Hunt</w:t>
      </w:r>
    </w:p>
    <w:p>
      <w:pPr>
        <w:pStyle w:val="ListParagraph"/>
        <w:numPr>
          <w:ilvl w:val="0"/>
          <w:numId w:val="2"/>
        </w:numPr>
        <w:spacing w:after="80" w:line="280"/>
      </w:pPr>
      <w:r>
        <w:rPr>
          <w:rFonts w:ascii="Arial" w:cs="Arial" w:eastAsia="Arial" w:hAnsi="Arial"/>
          <w:sz w:val="22"/>
          <w:szCs w:val="22"/>
        </w:rPr>
        <w:t xml:space="preserve">Hit 25 published blog posts</w:t>
      </w:r>
    </w:p>
    <w:p>
      <w:pPr>
        <w:pStyle w:val="ListParagraph"/>
        <w:numPr>
          <w:ilvl w:val="0"/>
          <w:numId w:val="2"/>
        </w:numPr>
        <w:spacing w:after="80" w:line="280"/>
      </w:pPr>
      <w:r>
        <w:rPr>
          <w:rFonts w:ascii="Arial" w:cs="Arial" w:eastAsia="Arial" w:hAnsi="Arial"/>
          <w:sz w:val="22"/>
          <w:szCs w:val="22"/>
        </w:rPr>
        <w:t xml:space="preserve">Land 3 podcast appearances</w:t>
      </w:r>
    </w:p>
    <w:p>
      <w:pPr>
        <w:pStyle w:val="ListParagraph"/>
        <w:numPr>
          <w:ilvl w:val="0"/>
          <w:numId w:val="2"/>
        </w:numPr>
        <w:spacing w:after="80" w:line="280"/>
      </w:pPr>
      <w:r>
        <w:rPr>
          <w:rFonts w:ascii="Arial" w:cs="Arial" w:eastAsia="Arial" w:hAnsi="Arial"/>
          <w:sz w:val="22"/>
          <w:szCs w:val="22"/>
        </w:rPr>
        <w:t xml:space="preserve">Hit 50 referring domains</w:t>
      </w:r>
    </w:p>
    <w:p>
      <w:pPr>
        <w:pStyle w:val="ListParagraph"/>
        <w:numPr>
          <w:ilvl w:val="0"/>
          <w:numId w:val="2"/>
        </w:numPr>
        <w:spacing w:after="80" w:line="280"/>
      </w:pPr>
      <w:r>
        <w:rPr>
          <w:rFonts w:ascii="Arial" w:cs="Arial" w:eastAsia="Arial" w:hAnsi="Arial"/>
          <w:sz w:val="22"/>
          <w:szCs w:val="22"/>
        </w:rPr>
        <w:t xml:space="preserve">Get first press mention; add logo strip to homepage</w:t>
      </w:r>
    </w:p>
    <w:p>
      <w:pPr>
        <w:pStyle w:val="ListParagraph"/>
        <w:numPr>
          <w:ilvl w:val="0"/>
          <w:numId w:val="2"/>
        </w:numPr>
        <w:spacing w:after="80" w:line="280"/>
      </w:pPr>
      <w:r>
        <w:rPr>
          <w:rFonts w:ascii="Arial" w:cs="Arial" w:eastAsia="Arial" w:hAnsi="Arial"/>
          <w:sz w:val="22"/>
          <w:szCs w:val="22"/>
        </w:rPr>
        <w:t xml:space="preserve">Hit 1,000 paying subs and revisit paid acquisition</w:t>
      </w:r>
    </w:p>
    <w:p>
      <w:pPr>
        <w:pStyle w:val="ListParagraph"/>
        <w:numPr>
          <w:ilvl w:val="0"/>
          <w:numId w:val="2"/>
        </w:numPr>
        <w:spacing w:after="80" w:line="280"/>
      </w:pPr>
      <w:r>
        <w:rPr>
          <w:rFonts w:ascii="Arial" w:cs="Arial" w:eastAsia="Arial" w:hAnsi="Arial"/>
          <w:sz w:val="22"/>
          <w:szCs w:val="22"/>
        </w:rPr>
        <w:t xml:space="preserve">Plan iOS Capacitor build</w:t>
      </w:r>
    </w:p>
    <w:p>
      <w:pPr>
        <w:pStyle w:val="ListParagraph"/>
        <w:numPr>
          <w:ilvl w:val="0"/>
          <w:numId w:val="2"/>
        </w:numPr>
        <w:spacing w:after="80" w:line="280"/>
      </w:pPr>
      <w:r>
        <w:rPr>
          <w:rFonts w:ascii="Arial" w:cs="Arial" w:eastAsia="Arial" w:hAnsi="Arial"/>
          <w:sz w:val="22"/>
          <w:szCs w:val="22"/>
        </w:rPr>
        <w:t xml:space="preserve">Run first $20/day Meta test on top-performing organic Reel</w:t>
      </w:r>
    </w:p>
    <w:p>
      <w:pPr>
        <w:pBdr>
          <w:bottom w:val="single" w:color="C8956C" w:sz="6" w:space="4"/>
        </w:pBdr>
        <w:spacing w:after="200" w:before="100"/>
      </w:pPr>
      <w:r>
        <w:t xml:space="preserve"/>
      </w:r>
    </w:p>
    <w:p>
      <w:pPr>
        <w:pStyle w:val="Heading1"/>
        <w:spacing w:after="200" w:before="360"/>
      </w:pPr>
      <w:r>
        <w:rPr>
          <w:rFonts w:ascii="Arial" w:cs="Arial" w:eastAsia="Arial" w:hAnsi="Arial"/>
          <w:b/>
          <w:bCs/>
          <w:color w:val="1A1208"/>
          <w:sz w:val="36"/>
          <w:szCs w:val="36"/>
        </w:rPr>
        <w:t xml:space="preserve">Final note</w:t>
      </w:r>
    </w:p>
    <w:p>
      <w:pPr>
        <w:spacing w:after="120" w:line="300"/>
      </w:pPr>
      <w:r>
        <w:rPr>
          <w:rFonts w:ascii="Arial" w:cs="Arial" w:eastAsia="Arial" w:hAnsi="Arial"/>
          <w:sz w:val="22"/>
          <w:szCs w:val="22"/>
        </w:rPr>
        <w:t xml:space="preserve">Distribution is harder than product, and product is hard. The good news is that you've already built the thing — most founders never get past that part. Everything in this plan is a system: do the foundation work once, then run the loops. The compounding starts roughly in month 3 and never stops.</w:t>
      </w:r>
    </w:p>
    <w:p>
      <w:pPr>
        <w:spacing w:after="120" w:line="300"/>
      </w:pPr>
      <w:r>
        <w:rPr>
          <w:rFonts w:ascii="Arial" w:cs="Arial" w:eastAsia="Arial" w:hAnsi="Arial"/>
          <w:sz w:val="22"/>
          <w:szCs w:val="22"/>
        </w:rPr>
        <w:t xml:space="preserve">If you can only do one thing this week: ship technical SEO + per-profile Open Graph cards. That's the unlock for everything else. Every share, every press piece, every social post starts paying interest the moment those two are live.</w:t>
      </w:r>
    </w:p>
    <w:p>
      <w:pPr>
        <w:spacing w:after="120" w:line="300"/>
      </w:pPr>
      <w:r>
        <w:rPr>
          <w:rFonts w:ascii="Arial" w:cs="Arial" w:eastAsia="Arial" w:hAnsi="Arial"/>
          <w:sz w:val="22"/>
          <w:szCs w:val="22"/>
        </w:rPr>
        <w:t xml:space="preserve">Ship, measure, repeat. — Claude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A7560"/>
        <w:sz w:val="18"/>
        <w:szCs w:val="18"/>
      </w:rPr>
      <w:t xml:space="preserve">mitypeapp.com</w:t>
    </w:r>
    <w:r>
      <w:rPr>
        <w:rFonts w:ascii="Arial" w:cs="Arial" w:eastAsia="Arial" w:hAnsi="Arial"/>
        <w:color w:val="8A7560"/>
        <w:sz w:val="18"/>
        <w:szCs w:val="18"/>
      </w:rPr>
      <w:t xml:space="preserve">	Page </w:t>
    </w:r>
    <w:r>
      <w:rPr>
        <w:rFonts w:ascii="Arial" w:cs="Arial" w:eastAsia="Arial" w:hAnsi="Arial"/>
        <w:color w:val="8A7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7560"/>
        <w:sz w:val="18"/>
        <w:szCs w:val="18"/>
      </w:rPr>
      <w:t xml:space="preserve">Mitype — External Positioning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C8956C"/>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208"/>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8956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2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Mitype External Positioning Plan</dc:title>
  <dc:creator>Claude</dc:creator>
  <dc:description>Strategic plan for SEO, app stores, social, press, and growth</dc:description>
  <cp:lastModifiedBy>Un-named</cp:lastModifiedBy>
  <cp:revision>1</cp:revision>
  <dcterms:created xsi:type="dcterms:W3CDTF">2026-04-25T21:30:41.847Z</dcterms:created>
  <dcterms:modified xsi:type="dcterms:W3CDTF">2026-04-25T21:30:41.847Z</dcterms:modified>
</cp:coreProperties>
</file>

<file path=docProps/custom.xml><?xml version="1.0" encoding="utf-8"?>
<Properties xmlns="http://schemas.openxmlformats.org/officeDocument/2006/custom-properties" xmlns:vt="http://schemas.openxmlformats.org/officeDocument/2006/docPropsVTypes"/>
</file>