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94140" w14:textId="77777777" w:rsidR="00C93B21" w:rsidRDefault="008E6F3E" w:rsidP="008E6F3E">
      <w:pPr>
        <w:spacing w:after="0" w:line="240" w:lineRule="auto"/>
        <w:jc w:val="center"/>
        <w:rPr>
          <w:rFonts w:ascii="Century Gothic" w:eastAsia="Times New Roman" w:hAnsi="Century Gothic" w:cs="Calibri"/>
          <w:color w:val="000000"/>
          <w:sz w:val="20"/>
          <w:szCs w:val="20"/>
          <w:lang w:eastAsia="pt-BR"/>
        </w:rPr>
      </w:pPr>
      <w:r w:rsidRPr="008E6F3E">
        <w:rPr>
          <w:rFonts w:ascii="Century Gothic" w:eastAsia="Times New Roman" w:hAnsi="Century Gothic" w:cs="Calibri"/>
          <w:b/>
          <w:bCs/>
          <w:color w:val="000000"/>
          <w:sz w:val="20"/>
          <w:szCs w:val="20"/>
          <w:lang w:eastAsia="pt-BR"/>
        </w:rPr>
        <w:t>Relação de Concursos de Professores Doutores Efe</w:t>
      </w:r>
      <w:r>
        <w:rPr>
          <w:rFonts w:ascii="Century Gothic" w:eastAsia="Times New Roman" w:hAnsi="Century Gothic" w:cs="Calibri"/>
          <w:b/>
          <w:bCs/>
          <w:color w:val="000000"/>
          <w:sz w:val="20"/>
          <w:szCs w:val="20"/>
          <w:lang w:eastAsia="pt-BR"/>
        </w:rPr>
        <w:t>tivos</w:t>
      </w:r>
      <w:r w:rsidRPr="008E6F3E">
        <w:rPr>
          <w:rFonts w:ascii="Century Gothic" w:eastAsia="Times New Roman" w:hAnsi="Century Gothic" w:cs="Calibri"/>
          <w:b/>
          <w:bCs/>
          <w:color w:val="000000"/>
          <w:sz w:val="20"/>
          <w:szCs w:val="20"/>
          <w:lang w:eastAsia="pt-BR"/>
        </w:rPr>
        <w:t xml:space="preserve"> (2013-2023)</w:t>
      </w:r>
      <w:r w:rsidRPr="008E6F3E">
        <w:rPr>
          <w:rFonts w:ascii="Century Gothic" w:eastAsia="Times New Roman" w:hAnsi="Century Gothic" w:cs="Calibri"/>
          <w:b/>
          <w:bCs/>
          <w:color w:val="000000"/>
          <w:sz w:val="20"/>
          <w:szCs w:val="20"/>
          <w:lang w:eastAsia="pt-BR"/>
        </w:rPr>
        <w:br/>
        <w:t xml:space="preserve">*OBS: </w:t>
      </w:r>
      <w:r w:rsidRPr="008E6F3E">
        <w:rPr>
          <w:rFonts w:ascii="Century Gothic" w:eastAsia="Times New Roman" w:hAnsi="Century Gothic" w:cs="Calibri"/>
          <w:color w:val="000000"/>
          <w:sz w:val="20"/>
          <w:szCs w:val="20"/>
          <w:lang w:eastAsia="pt-BR"/>
        </w:rPr>
        <w:t>O ano do concurso é definido pelo ano da publicação de seu edital.</w:t>
      </w:r>
    </w:p>
    <w:p w14:paraId="4B68F18A" w14:textId="77777777" w:rsidR="008E6F3E" w:rsidRDefault="008E6F3E" w:rsidP="008E6F3E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eastAsia="pt-BR"/>
        </w:rPr>
      </w:pPr>
    </w:p>
    <w:p w14:paraId="14072B4E" w14:textId="77777777" w:rsidR="008E6F3E" w:rsidRPr="008E6F3E" w:rsidRDefault="008E6F3E" w:rsidP="008E6F3E">
      <w:pPr>
        <w:spacing w:after="0" w:line="240" w:lineRule="auto"/>
        <w:rPr>
          <w:rFonts w:ascii="Century Gothic" w:eastAsia="Times New Roman" w:hAnsi="Century Gothic" w:cs="Calibri"/>
          <w:color w:val="000000"/>
          <w:sz w:val="20"/>
          <w:szCs w:val="20"/>
          <w:lang w:eastAsia="pt-BR"/>
        </w:rPr>
      </w:pPr>
    </w:p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980"/>
        <w:gridCol w:w="1960"/>
        <w:gridCol w:w="1960"/>
        <w:gridCol w:w="1960"/>
      </w:tblGrid>
      <w:tr w:rsidR="008E6F3E" w:rsidRPr="008E6F3E" w14:paraId="7C5F62DD" w14:textId="77777777" w:rsidTr="008E6F3E">
        <w:trPr>
          <w:trHeight w:val="516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4FF96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Ano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9E1CCC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Departamento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C388F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Edital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6A30D0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Área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DF8789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Professor Contratado</w:t>
            </w:r>
          </w:p>
        </w:tc>
      </w:tr>
      <w:tr w:rsidR="008E6F3E" w:rsidRPr="008E6F3E" w14:paraId="1937DF59" w14:textId="77777777" w:rsidTr="008E6F3E">
        <w:trPr>
          <w:trHeight w:val="792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260BF2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2013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2399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Botânica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B7805C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/15/2013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C43FF6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Produção de Biomassa para Bioenergia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681A2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Igor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Cesarino</w:t>
            </w:r>
            <w:proofErr w:type="spellEnd"/>
          </w:p>
        </w:tc>
      </w:tr>
      <w:tr w:rsidR="008E6F3E" w:rsidRPr="008E6F3E" w14:paraId="418B9FFA" w14:textId="77777777" w:rsidTr="008E6F3E">
        <w:trPr>
          <w:trHeight w:val="792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80155A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FE421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F95F0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/14/2013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47EAC2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Recursos Econômicos Vegetais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05F4C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Marcelo José Pena Ferreira</w:t>
            </w:r>
          </w:p>
        </w:tc>
      </w:tr>
      <w:tr w:rsidR="008E6F3E" w:rsidRPr="008E6F3E" w14:paraId="79BBD082" w14:textId="77777777" w:rsidTr="008E6F3E">
        <w:trPr>
          <w:trHeight w:val="54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4850A12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E01C9F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Genética e Biologia Evolutiva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6CF90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/34/2013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58BF1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Biologia Evolutiva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16AB70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Tábita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Hünemeier</w:t>
            </w:r>
            <w:proofErr w:type="spellEnd"/>
          </w:p>
        </w:tc>
      </w:tr>
      <w:tr w:rsidR="008E6F3E" w:rsidRPr="008E6F3E" w14:paraId="71016C0E" w14:textId="77777777" w:rsidTr="008E6F3E">
        <w:trPr>
          <w:trHeight w:val="52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53B0FDA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BE527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2E388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/40/2013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FB47F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Genética e Evolução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8C28AD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Sónia Cristina da Silva Andrade</w:t>
            </w:r>
          </w:p>
        </w:tc>
      </w:tr>
      <w:tr w:rsidR="008E6F3E" w:rsidRPr="008E6F3E" w14:paraId="6B5AA2B7" w14:textId="77777777" w:rsidTr="008E6F3E">
        <w:trPr>
          <w:trHeight w:val="528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5E9B54E9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56A5B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Zoologia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DD444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/35/2013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4F8D1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Metazoa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2A21AD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Eduardo da Silva Alves dos Santos</w:t>
            </w:r>
          </w:p>
        </w:tc>
      </w:tr>
      <w:tr w:rsidR="008E6F3E" w:rsidRPr="008E6F3E" w14:paraId="3E166752" w14:textId="77777777" w:rsidTr="008E6F3E">
        <w:trPr>
          <w:trHeight w:val="2916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F214184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DB308F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29BFE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/12/2013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72208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Sistemática e História natural de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Porifera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Platyhelminthes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 de vida livre,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Lophophorata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Mollusca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Nematoda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Echinodermata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 ou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Chordata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 não-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Craniata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31870B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José Eduardo Amoroso Rodriguez Marian</w:t>
            </w:r>
          </w:p>
        </w:tc>
      </w:tr>
      <w:tr w:rsidR="008E6F3E" w:rsidRPr="008E6F3E" w14:paraId="54E2FE35" w14:textId="77777777" w:rsidTr="008E6F3E">
        <w:trPr>
          <w:trHeight w:val="528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7C8682B6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2017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17CB9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Ecologia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AA1BF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/15/2017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8BDC5F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Conservação e Ecologia Animal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922D5B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Marco Aurélio</w:t>
            </w: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br/>
              <w:t>Ribeiro de Mello</w:t>
            </w:r>
          </w:p>
        </w:tc>
      </w:tr>
      <w:tr w:rsidR="008E6F3E" w:rsidRPr="008E6F3E" w14:paraId="1E44E1B7" w14:textId="77777777" w:rsidTr="008E6F3E">
        <w:trPr>
          <w:trHeight w:val="133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233F24BA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0B582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Fisiologia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0101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/19/2017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56631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Fundamentos teórico-metodológicos do Ensino de Fisiologia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4E55F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Maíra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Batistoni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br/>
              <w:t>e Silva</w:t>
            </w:r>
          </w:p>
        </w:tc>
      </w:tr>
      <w:tr w:rsidR="008E6F3E" w:rsidRPr="008E6F3E" w14:paraId="523E4D05" w14:textId="77777777" w:rsidTr="008E6F3E">
        <w:trPr>
          <w:trHeight w:val="2916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3DC0E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2018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DF63A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Fisiologia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BF38D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/21/2018 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0B31F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Fisiologia Animal: Controle Interno, Reprodução, Respiração, Circulação, Energética, Nutrição, Movimento,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Osmorregulação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, Comunicação e Integração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882D4B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Michael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Hrncir</w:t>
            </w:r>
            <w:proofErr w:type="spellEnd"/>
          </w:p>
        </w:tc>
      </w:tr>
    </w:tbl>
    <w:p w14:paraId="3B1D8A30" w14:textId="77777777" w:rsidR="005D7A3B" w:rsidRDefault="005D7A3B"/>
    <w:p w14:paraId="774B3750" w14:textId="77777777" w:rsidR="008E6F3E" w:rsidRDefault="008E6F3E"/>
    <w:p w14:paraId="1B95FD23" w14:textId="77777777" w:rsidR="008E6F3E" w:rsidRDefault="008E6F3E"/>
    <w:p w14:paraId="641CF1F8" w14:textId="77777777" w:rsidR="008E6F3E" w:rsidRDefault="008E6F3E"/>
    <w:tbl>
      <w:tblPr>
        <w:tblW w:w="8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6"/>
        <w:gridCol w:w="1970"/>
        <w:gridCol w:w="1982"/>
        <w:gridCol w:w="1958"/>
        <w:gridCol w:w="1954"/>
      </w:tblGrid>
      <w:tr w:rsidR="008E6F3E" w:rsidRPr="008E6F3E" w14:paraId="79D56F22" w14:textId="77777777" w:rsidTr="008E6F3E">
        <w:trPr>
          <w:trHeight w:val="792"/>
        </w:trPr>
        <w:tc>
          <w:tcPr>
            <w:tcW w:w="96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57B9128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2019</w:t>
            </w:r>
          </w:p>
        </w:tc>
        <w:tc>
          <w:tcPr>
            <w:tcW w:w="198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C921C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Botânica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E093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/l0/2019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B3B8E0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Botânica -</w:t>
            </w: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br/>
              <w:t>Epigenética Vegetal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C850EE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Cristiane Paula Gomes Calixto</w:t>
            </w:r>
          </w:p>
        </w:tc>
      </w:tr>
      <w:tr w:rsidR="008E6F3E" w:rsidRPr="008E6F3E" w14:paraId="173B75E5" w14:textId="77777777" w:rsidTr="008E6F3E">
        <w:trPr>
          <w:trHeight w:val="660"/>
        </w:trPr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C155FCB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B08ACB7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6A44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/19/2019; 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/01/2022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8E951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Biotecnologia Vegetal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BCB1A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Maria Teresa Portes</w:t>
            </w:r>
          </w:p>
        </w:tc>
      </w:tr>
      <w:tr w:rsidR="008E6F3E" w:rsidRPr="008E6F3E" w14:paraId="36169C14" w14:textId="77777777" w:rsidTr="008E6F3E">
        <w:trPr>
          <w:trHeight w:val="75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5F2696AD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2020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6F456F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Genética e Biologia Evolutiva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A451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/04/2020; 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/03/2022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78DF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Genética e Evolução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E3511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Ana Paula Aprígio Assis</w:t>
            </w:r>
          </w:p>
        </w:tc>
      </w:tr>
      <w:tr w:rsidR="008E6F3E" w:rsidRPr="008E6F3E" w14:paraId="1EFB0116" w14:textId="77777777" w:rsidTr="008E6F3E">
        <w:trPr>
          <w:trHeight w:val="804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C6E6902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F3EFA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Zoologia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DFE114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/03/2020;</w:t>
            </w: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br/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/02/2022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A711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Zoologia de Vertebrados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615B5E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Pedro Pereira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Rizzato</w:t>
            </w:r>
            <w:proofErr w:type="spellEnd"/>
          </w:p>
        </w:tc>
      </w:tr>
      <w:tr w:rsidR="008E6F3E" w:rsidRPr="008E6F3E" w14:paraId="2D3C6326" w14:textId="77777777" w:rsidTr="008E6F3E">
        <w:trPr>
          <w:trHeight w:val="1056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1E657DF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2022</w:t>
            </w: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1F75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Fisiologia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9A43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/18/2022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8DD495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 Relação Leishmania-Hospedeiro sob a ótica das '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ômicas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'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2122AE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Maria Fernanda Laranjeira da Silva</w:t>
            </w:r>
          </w:p>
        </w:tc>
      </w:tr>
      <w:tr w:rsidR="008E6F3E" w:rsidRPr="008E6F3E" w14:paraId="40CE10B8" w14:textId="77777777" w:rsidTr="008E6F3E">
        <w:trPr>
          <w:trHeight w:val="264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0B47EE7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50C15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Genética e Biologia Evolutiva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5D42E4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/24/2022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C1230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Genética Humana e Médica com Ênfase em Medicina Translacional com Destaque Xenotransplante e Reconstrução de Órgãos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B28611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Ernesto da Silveira Goulart Guimarães </w:t>
            </w:r>
          </w:p>
        </w:tc>
      </w:tr>
      <w:tr w:rsidR="008E6F3E" w:rsidRPr="008E6F3E" w14:paraId="5EB935D7" w14:textId="77777777" w:rsidTr="008E6F3E">
        <w:trPr>
          <w:trHeight w:val="804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C6434D1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4B04D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Zoologia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4F6C2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/19/2022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B3DBB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Sistemática e Evolução de Répteis e Anfíbios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FBECD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Pedro Lorena Godoy</w:t>
            </w:r>
          </w:p>
        </w:tc>
      </w:tr>
      <w:tr w:rsidR="008E6F3E" w:rsidRPr="008E6F3E" w14:paraId="79EC07C3" w14:textId="77777777" w:rsidTr="008E6F3E">
        <w:trPr>
          <w:trHeight w:val="1320"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53551F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  <w:t>2023</w:t>
            </w:r>
          </w:p>
        </w:tc>
        <w:tc>
          <w:tcPr>
            <w:tcW w:w="1980" w:type="dxa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F53BD6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Botânica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0555B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/29/2023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B6173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Sistemática, Evolução e Biogeografia de Plantas Vasculares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A54244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Otávio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Luis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 Marques da Silva</w:t>
            </w:r>
          </w:p>
        </w:tc>
      </w:tr>
      <w:tr w:rsidR="008E6F3E" w:rsidRPr="008E6F3E" w14:paraId="1C7A21CC" w14:textId="77777777" w:rsidTr="008E6F3E">
        <w:trPr>
          <w:trHeight w:val="1320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F2B49B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14:paraId="70078662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B42FA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/38/2023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567E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Biologia de Sistemas – Biologia Integrativa e Preditiva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F14B5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(Em andamento)</w:t>
            </w:r>
          </w:p>
        </w:tc>
      </w:tr>
      <w:tr w:rsidR="008E6F3E" w:rsidRPr="008E6F3E" w14:paraId="06B41E4B" w14:textId="77777777" w:rsidTr="008E6F3E">
        <w:trPr>
          <w:trHeight w:val="79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6F51E0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4ABC9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Genética e Biologia Evolutiva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F459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/20/2023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D0A1E5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Filosofia para Ciências Biológicas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DFA470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João Figueiredo Nobre Brito Cortese</w:t>
            </w:r>
          </w:p>
        </w:tc>
      </w:tr>
      <w:tr w:rsidR="008E6F3E" w:rsidRPr="008E6F3E" w14:paraId="5D7E115C" w14:textId="77777777" w:rsidTr="008E6F3E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FAC48D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53383E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A16A9B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/43/2023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38C1B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Licenciatura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A2D2CF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(Em andamento)</w:t>
            </w:r>
          </w:p>
        </w:tc>
      </w:tr>
      <w:tr w:rsidR="008E6F3E" w:rsidRPr="008E6F3E" w14:paraId="2B14D949" w14:textId="77777777" w:rsidTr="008E6F3E">
        <w:trPr>
          <w:trHeight w:val="792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6CDF2C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A724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Zoologia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ED8B8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/24/2023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CFD4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Inferências em Diversificação Animal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DCB4E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Rafaela Velloso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Missagia</w:t>
            </w:r>
            <w:proofErr w:type="spellEnd"/>
          </w:p>
        </w:tc>
      </w:tr>
      <w:tr w:rsidR="008E6F3E" w:rsidRPr="008E6F3E" w14:paraId="39875918" w14:textId="77777777" w:rsidTr="008E6F3E">
        <w:trPr>
          <w:trHeight w:val="1068"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0976A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8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81DABCE" w14:textId="77777777" w:rsidR="008E6F3E" w:rsidRPr="008E6F3E" w:rsidRDefault="008E6F3E" w:rsidP="008E6F3E">
            <w:pPr>
              <w:spacing w:after="0" w:line="240" w:lineRule="auto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4BFB3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IB/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AAcad</w:t>
            </w:r>
            <w:proofErr w:type="spellEnd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/25/2023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B02E7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Sistemática e Biogeografia de Metazoários Não-Cordados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BB3FB1" w14:textId="77777777" w:rsidR="008E6F3E" w:rsidRPr="008E6F3E" w:rsidRDefault="008E6F3E" w:rsidP="008E6F3E">
            <w:pPr>
              <w:spacing w:after="0" w:line="240" w:lineRule="auto"/>
              <w:jc w:val="center"/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</w:pPr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 xml:space="preserve">Bruno Celso Feltrin </w:t>
            </w:r>
            <w:proofErr w:type="spellStart"/>
            <w:r w:rsidRPr="008E6F3E">
              <w:rPr>
                <w:rFonts w:ascii="Century Gothic" w:eastAsia="Times New Roman" w:hAnsi="Century Gothic" w:cs="Calibri"/>
                <w:color w:val="000000"/>
                <w:sz w:val="20"/>
                <w:szCs w:val="20"/>
                <w:lang w:eastAsia="pt-BR"/>
              </w:rPr>
              <w:t>Genevcius</w:t>
            </w:r>
            <w:proofErr w:type="spellEnd"/>
          </w:p>
        </w:tc>
      </w:tr>
    </w:tbl>
    <w:p w14:paraId="1871C7DC" w14:textId="77777777" w:rsidR="008E6F3E" w:rsidRDefault="008E6F3E" w:rsidP="008E6F3E"/>
    <w:sectPr w:rsidR="008E6F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A3B"/>
    <w:rsid w:val="005D7A3B"/>
    <w:rsid w:val="006116CA"/>
    <w:rsid w:val="008E6F3E"/>
    <w:rsid w:val="00C9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C1A34"/>
  <w15:chartTrackingRefBased/>
  <w15:docId w15:val="{8FB71D00-3923-499B-95D6-37794D6A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401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Luzineia</dc:creator>
  <cp:keywords/>
  <dc:description/>
  <cp:lastModifiedBy>Paulo Guimaraes FAPESP 2018-14809-0</cp:lastModifiedBy>
  <cp:revision>2</cp:revision>
  <dcterms:created xsi:type="dcterms:W3CDTF">2024-03-29T02:14:00Z</dcterms:created>
  <dcterms:modified xsi:type="dcterms:W3CDTF">2024-03-29T02:14:00Z</dcterms:modified>
</cp:coreProperties>
</file>