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C5E04">
      <w:pPr>
        <w:pStyle w:val="3"/>
        <w:rPr>
          <w:rFonts w:hint="eastAsia" w:ascii="宋体" w:hAnsi="宋体" w:eastAsia="宋体" w:cs="宋体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 w:eastAsia="宋体" w:cs="宋体"/>
          <w:color w:val="auto"/>
        </w:rPr>
        <w:t>一、小组基本信息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6912"/>
      </w:tblGrid>
      <w:tr w14:paraId="643BD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E79"/>
          </w:tcPr>
          <w:p w14:paraId="31A44C6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项目</w:t>
            </w:r>
          </w:p>
        </w:tc>
        <w:tc>
          <w:tcPr>
            <w:tcW w:w="6912" w:type="dxa"/>
            <w:shd w:val="clear" w:color="auto" w:fill="1F4E79"/>
          </w:tcPr>
          <w:p w14:paraId="790FD61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内容</w:t>
            </w:r>
          </w:p>
        </w:tc>
      </w:tr>
      <w:tr w14:paraId="05EBB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0262B1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选题</w:t>
            </w:r>
          </w:p>
        </w:tc>
        <w:tc>
          <w:tcPr>
            <w:tcW w:w="6912" w:type="dxa"/>
            <w:vAlign w:val="center"/>
          </w:tcPr>
          <w:p w14:paraId="3967AAB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方向一：校园智能问答助手（知识库 + RAG）</w:t>
            </w:r>
          </w:p>
        </w:tc>
      </w:tr>
      <w:tr w14:paraId="7F4E1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5714C8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项目名称</w:t>
            </w:r>
          </w:p>
        </w:tc>
        <w:tc>
          <w:tcPr>
            <w:tcW w:w="6912" w:type="dxa"/>
            <w:vAlign w:val="center"/>
          </w:tcPr>
          <w:p w14:paraId="0133547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基于 CC98 论坛的新生入学指南智能问答助手</w:t>
            </w:r>
          </w:p>
        </w:tc>
      </w:tr>
      <w:tr w14:paraId="41536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58E21A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组员人数</w:t>
            </w:r>
          </w:p>
        </w:tc>
        <w:tc>
          <w:tcPr>
            <w:tcW w:w="6912" w:type="dxa"/>
            <w:vAlign w:val="center"/>
          </w:tcPr>
          <w:p w14:paraId="59A7ECB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3 人</w:t>
            </w:r>
          </w:p>
        </w:tc>
      </w:tr>
      <w:tr w14:paraId="3B88F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5A036F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成员</w:t>
            </w:r>
          </w:p>
        </w:tc>
        <w:tc>
          <w:tcPr>
            <w:tcW w:w="6912" w:type="dxa"/>
            <w:vAlign w:val="center"/>
          </w:tcPr>
          <w:p w14:paraId="743088C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游尚洲、马野、陈俊希</w:t>
            </w:r>
          </w:p>
        </w:tc>
      </w:tr>
    </w:tbl>
    <w:p w14:paraId="6D3A1FCC">
      <w:pPr>
        <w:rPr>
          <w:rFonts w:hint="eastAsia" w:ascii="宋体" w:hAnsi="宋体" w:eastAsia="宋体" w:cs="宋体"/>
          <w:color w:val="auto"/>
        </w:rPr>
      </w:pPr>
    </w:p>
    <w:p w14:paraId="10107EB4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二、总体分工原则</w:t>
      </w:r>
    </w:p>
    <w:p w14:paraId="5CF79116">
      <w:pPr>
        <w:spacing w:after="120" w:line="276" w:lineRule="auto"/>
        <w:rPr>
          <w:rFonts w:hint="eastAsia" w:ascii="宋体" w:hAnsi="宋体" w:eastAsia="宋体" w:cs="宋体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 w:eastAsia="宋体" w:cs="宋体"/>
          <w:color w:val="auto"/>
        </w:rPr>
        <w:t>本项目采用“模块负责人 + 交叉审核”的分工方式。每位成员负责一个主模块，同时参与其他模块的测试和讨论，保证所有成员都能运行项目、讲解代码并参与答辩。AI 编程助手用于辅助生成和调试代码，但所有提交内容均经过人工审核。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3024"/>
        <w:gridCol w:w="2016"/>
        <w:gridCol w:w="1440"/>
      </w:tblGrid>
      <w:tr w14:paraId="18FBF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1F4E79"/>
          </w:tcPr>
          <w:p w14:paraId="1054D66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成员</w:t>
            </w:r>
          </w:p>
        </w:tc>
        <w:tc>
          <w:tcPr>
            <w:tcW w:w="3024" w:type="dxa"/>
            <w:shd w:val="clear" w:color="auto" w:fill="1F4E79"/>
          </w:tcPr>
          <w:p w14:paraId="5E23E7F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角色</w:t>
            </w:r>
          </w:p>
        </w:tc>
        <w:tc>
          <w:tcPr>
            <w:tcW w:w="2016" w:type="dxa"/>
            <w:shd w:val="clear" w:color="auto" w:fill="1F4E79"/>
          </w:tcPr>
          <w:p w14:paraId="1BBACD8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职责类别</w:t>
            </w:r>
          </w:p>
        </w:tc>
        <w:tc>
          <w:tcPr>
            <w:tcW w:w="1440" w:type="dxa"/>
            <w:shd w:val="clear" w:color="auto" w:fill="1F4E79"/>
          </w:tcPr>
          <w:p w14:paraId="2896CE5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贡献占比</w:t>
            </w:r>
          </w:p>
        </w:tc>
      </w:tr>
      <w:tr w14:paraId="2816F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373FFBC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成员A：游尚洲</w:t>
            </w:r>
          </w:p>
        </w:tc>
        <w:tc>
          <w:tcPr>
            <w:tcW w:w="3024" w:type="dxa"/>
            <w:vAlign w:val="center"/>
          </w:tcPr>
          <w:p w14:paraId="551CBE0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知识库构建 + 检索模块</w:t>
            </w:r>
          </w:p>
        </w:tc>
        <w:tc>
          <w:tcPr>
            <w:tcW w:w="2016" w:type="dxa"/>
            <w:vAlign w:val="center"/>
          </w:tcPr>
          <w:p w14:paraId="1422C26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设计/调优</w:t>
            </w:r>
          </w:p>
        </w:tc>
        <w:tc>
          <w:tcPr>
            <w:tcW w:w="1440" w:type="dxa"/>
            <w:vAlign w:val="center"/>
          </w:tcPr>
          <w:p w14:paraId="2CDBCC4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约 35%</w:t>
            </w:r>
          </w:p>
        </w:tc>
      </w:tr>
      <w:tr w14:paraId="2776C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3A618D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成员B：马  野</w:t>
            </w:r>
          </w:p>
        </w:tc>
        <w:tc>
          <w:tcPr>
            <w:tcW w:w="3024" w:type="dxa"/>
            <w:vAlign w:val="center"/>
          </w:tcPr>
          <w:p w14:paraId="496E315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LLM 集成 + Prompt 工程</w:t>
            </w:r>
          </w:p>
        </w:tc>
        <w:tc>
          <w:tcPr>
            <w:tcW w:w="2016" w:type="dxa"/>
            <w:vAlign w:val="center"/>
          </w:tcPr>
          <w:p w14:paraId="0E832AFD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开发/集成</w:t>
            </w:r>
          </w:p>
        </w:tc>
        <w:tc>
          <w:tcPr>
            <w:tcW w:w="1440" w:type="dxa"/>
            <w:vAlign w:val="center"/>
          </w:tcPr>
          <w:p w14:paraId="728CEA7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约 35%</w:t>
            </w:r>
          </w:p>
        </w:tc>
      </w:tr>
      <w:tr w14:paraId="77BA3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685CF2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lang w:val="en-US" w:eastAsia="zh-CN"/>
              </w:rPr>
              <w:t>成员C：陈俊希</w:t>
            </w:r>
          </w:p>
        </w:tc>
        <w:tc>
          <w:tcPr>
            <w:tcW w:w="3024" w:type="dxa"/>
            <w:vAlign w:val="center"/>
          </w:tcPr>
          <w:p w14:paraId="39714BD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测试评估 + 文档演示</w:t>
            </w:r>
          </w:p>
        </w:tc>
        <w:tc>
          <w:tcPr>
            <w:tcW w:w="2016" w:type="dxa"/>
            <w:vAlign w:val="center"/>
          </w:tcPr>
          <w:p w14:paraId="0332A27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文档/演示</w:t>
            </w:r>
          </w:p>
        </w:tc>
        <w:tc>
          <w:tcPr>
            <w:tcW w:w="1440" w:type="dxa"/>
            <w:vAlign w:val="center"/>
          </w:tcPr>
          <w:p w14:paraId="0A50E60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约 30%</w:t>
            </w:r>
          </w:p>
        </w:tc>
      </w:tr>
    </w:tbl>
    <w:p w14:paraId="3A9C8E5F">
      <w:pPr>
        <w:rPr>
          <w:rFonts w:hint="eastAsia" w:ascii="宋体" w:hAnsi="宋体" w:eastAsia="宋体" w:cs="宋体"/>
          <w:color w:val="auto"/>
        </w:rPr>
      </w:pPr>
    </w:p>
    <w:p w14:paraId="664954B0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三、成员 A：知识库构建 + 检索模块</w:t>
      </w:r>
    </w:p>
    <w:p w14:paraId="04DE83E2">
      <w:pPr>
        <w:spacing w:after="120" w:line="276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职责定位：负责项目数据来源、知识库格式和检索质量，是 RAG 系统准确性的基础。</w:t>
      </w:r>
    </w:p>
    <w:p w14:paraId="182C1C44">
      <w:pPr>
        <w:pStyle w:val="14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设计 CC98 论坛数据采集方案，确定 9 个校园相关版块。</w:t>
      </w:r>
    </w:p>
    <w:p w14:paraId="572E5960">
      <w:pPr>
        <w:pStyle w:val="14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编写或协助编写 scrape_cc98.py 爬虫，完成分页爬取、BBCode 清洗和文件保存。</w:t>
      </w:r>
    </w:p>
    <w:p w14:paraId="4C1EE779">
      <w:pPr>
        <w:pStyle w:val="14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对知识库进行质量控制，过滤零回复帖子，保留标题、正文和精选回复。</w:t>
      </w:r>
    </w:p>
    <w:p w14:paraId="41977561">
      <w:pPr>
        <w:pStyle w:val="14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优化 retriever.py，将脚手架字符匹配升级为 2-gram + Jaccard + 标题加权。</w:t>
      </w:r>
    </w:p>
    <w:p w14:paraId="76C5B82E">
      <w:pPr>
        <w:pStyle w:val="14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设计并执行检索测试，比较旧版检索与当前算法的 top-k 结果。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192"/>
      </w:tblGrid>
      <w:tr w14:paraId="1D25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F4E79"/>
          </w:tcPr>
          <w:p w14:paraId="74CCBD8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交付物</w:t>
            </w:r>
          </w:p>
        </w:tc>
        <w:tc>
          <w:tcPr>
            <w:tcW w:w="6192" w:type="dxa"/>
            <w:shd w:val="clear" w:color="auto" w:fill="1F4E79"/>
          </w:tcPr>
          <w:p w14:paraId="7221B4D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1E0AC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ACFC9C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knowledge/ 知识库</w:t>
            </w:r>
          </w:p>
        </w:tc>
        <w:tc>
          <w:tcPr>
            <w:tcW w:w="6192" w:type="dxa"/>
            <w:vAlign w:val="center"/>
          </w:tcPr>
          <w:p w14:paraId="5A448F2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约 3640 条 CC98 论坛帖子，运行加载 3643 条</w:t>
            </w:r>
          </w:p>
        </w:tc>
      </w:tr>
      <w:tr w14:paraId="48F95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872F6F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retriever.py</w:t>
            </w:r>
          </w:p>
        </w:tc>
        <w:tc>
          <w:tcPr>
            <w:tcW w:w="6192" w:type="dxa"/>
            <w:vAlign w:val="center"/>
          </w:tcPr>
          <w:p w14:paraId="0BC9FB8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知识库加载、关键词检索和语义检索接口</w:t>
            </w:r>
          </w:p>
        </w:tc>
      </w:tr>
      <w:tr w14:paraId="29DC6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1981A9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检索测试记录</w:t>
            </w:r>
          </w:p>
        </w:tc>
        <w:tc>
          <w:tcPr>
            <w:tcW w:w="6192" w:type="dxa"/>
            <w:vAlign w:val="center"/>
          </w:tcPr>
          <w:p w14:paraId="4E8CF6F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图书馆、校医院、美食等典型问题的命中效果</w:t>
            </w:r>
          </w:p>
        </w:tc>
      </w:tr>
    </w:tbl>
    <w:p w14:paraId="527BD882">
      <w:pPr>
        <w:rPr>
          <w:rFonts w:hint="eastAsia" w:ascii="宋体" w:hAnsi="宋体" w:eastAsia="宋体" w:cs="宋体"/>
          <w:color w:val="auto"/>
        </w:rPr>
      </w:pPr>
    </w:p>
    <w:p w14:paraId="04EC0412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四、成员 B：LLM 集成 + Prompt 工程</w:t>
      </w:r>
    </w:p>
    <w:p w14:paraId="14FEE8AD">
      <w:pPr>
        <w:spacing w:after="120" w:line="276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职责定位：负责把检索结果与 DeepSeek 大模型连接起来，并控制模型回答风格、边界和多轮对话体验。</w:t>
      </w:r>
    </w:p>
    <w:p w14:paraId="33BB1C88">
      <w:pPr>
        <w:pStyle w:val="14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配置 DeepSeek API，封装 llm.py 中的 chat/ask 函数。</w:t>
      </w:r>
    </w:p>
    <w:p w14:paraId="74795982">
      <w:pPr>
        <w:pStyle w:val="14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修复 openai 库在特殊字符下可能出现的编码问题。</w:t>
      </w:r>
    </w:p>
    <w:p w14:paraId="33479FD0">
      <w:pPr>
        <w:pStyle w:val="14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开发 main.py 主程序，实现用户输入、检索、Prompt 构建、模型调用和历史记录。</w:t>
      </w:r>
    </w:p>
    <w:p w14:paraId="00645F3B">
      <w:pPr>
        <w:pStyle w:val="14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设计 System Prompt，明确“校园生活助手”身份、知识来源、拒答规则和来源标注要求。</w:t>
      </w:r>
    </w:p>
    <w:p w14:paraId="5414B018">
      <w:pPr>
        <w:pStyle w:val="14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加入上下文增强检索，使“预约后多久签到？”等短追问能结合上一轮问题命中正确帖子。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192"/>
      </w:tblGrid>
      <w:tr w14:paraId="5B678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F4E79"/>
          </w:tcPr>
          <w:p w14:paraId="571302E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交付物</w:t>
            </w:r>
          </w:p>
        </w:tc>
        <w:tc>
          <w:tcPr>
            <w:tcW w:w="6192" w:type="dxa"/>
            <w:shd w:val="clear" w:color="auto" w:fill="1F4E79"/>
          </w:tcPr>
          <w:p w14:paraId="32F80BC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138B2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6E9C66B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llm.py</w:t>
            </w:r>
          </w:p>
        </w:tc>
        <w:tc>
          <w:tcPr>
            <w:tcW w:w="6192" w:type="dxa"/>
            <w:vAlign w:val="center"/>
          </w:tcPr>
          <w:p w14:paraId="43CAB6C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DeepSeek API 封装与消息清理</w:t>
            </w:r>
          </w:p>
        </w:tc>
      </w:tr>
      <w:tr w14:paraId="1ACD1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6C841A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main.py</w:t>
            </w:r>
          </w:p>
        </w:tc>
        <w:tc>
          <w:tcPr>
            <w:tcW w:w="6192" w:type="dxa"/>
            <w:vAlign w:val="center"/>
          </w:tcPr>
          <w:p w14:paraId="18D9475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命令行问答、多轮对话和来源标注</w:t>
            </w:r>
          </w:p>
        </w:tc>
      </w:tr>
      <w:tr w14:paraId="3C69D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71888F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Prompt 模板</w:t>
            </w:r>
          </w:p>
        </w:tc>
        <w:tc>
          <w:tcPr>
            <w:tcW w:w="6192" w:type="dxa"/>
            <w:vAlign w:val="center"/>
          </w:tcPr>
          <w:p w14:paraId="1E49AC0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System Prompt 与 User Prompt 设计</w:t>
            </w:r>
          </w:p>
        </w:tc>
      </w:tr>
    </w:tbl>
    <w:p w14:paraId="5D46A87C">
      <w:pPr>
        <w:rPr>
          <w:rFonts w:hint="eastAsia" w:ascii="宋体" w:hAnsi="宋体" w:eastAsia="宋体" w:cs="宋体"/>
          <w:color w:val="auto"/>
        </w:rPr>
      </w:pPr>
    </w:p>
    <w:p w14:paraId="2630F894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五、成员 C：测试评估 + 文档演示</w:t>
      </w:r>
    </w:p>
    <w:p w14:paraId="490D162D">
      <w:pPr>
        <w:spacing w:after="120" w:line="276" w:lineRule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职责定位：负责验证系统功能是否满足任务书要求，并将开发过程、运行效果和答辩材料整理成可提交成果。</w:t>
      </w:r>
    </w:p>
    <w:p w14:paraId="560BF49A">
      <w:pPr>
        <w:pStyle w:val="14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设计测试用例，覆盖正常校园问题、连续追问和知识库外问题。</w:t>
      </w:r>
    </w:p>
    <w:p w14:paraId="21B40E91">
      <w:pPr>
        <w:pStyle w:val="14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编写或整理 compare.py，对比 RAG 与纯大模型回答质量。</w:t>
      </w:r>
    </w:p>
    <w:p w14:paraId="5B2C0A67">
      <w:pPr>
        <w:pStyle w:val="14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运行 main.py 和 app.py，截取命令行运行、幻觉抑制、多轮对话、Gradio 网页界面四类关键截图。</w:t>
      </w:r>
    </w:p>
    <w:p w14:paraId="44C56F61">
      <w:pPr>
        <w:pStyle w:val="14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撰写实验报告、AI 协作日志、使用说明和小组分工说明。</w:t>
      </w:r>
    </w:p>
    <w:p w14:paraId="2598FFD1">
      <w:pPr>
        <w:pStyle w:val="14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制作答辩 PPT，准备项目背景、系统架构、核心代码和演示流程。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192"/>
      </w:tblGrid>
      <w:tr w14:paraId="3985E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1F4E79"/>
          </w:tcPr>
          <w:p w14:paraId="03CAC3E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交付物</w:t>
            </w:r>
          </w:p>
        </w:tc>
        <w:tc>
          <w:tcPr>
            <w:tcW w:w="6192" w:type="dxa"/>
            <w:shd w:val="clear" w:color="auto" w:fill="1F4E79"/>
          </w:tcPr>
          <w:p w14:paraId="0182781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5B42C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64C104A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实验报告</w:t>
            </w:r>
          </w:p>
        </w:tc>
        <w:tc>
          <w:tcPr>
            <w:tcW w:w="6192" w:type="dxa"/>
            <w:vAlign w:val="center"/>
          </w:tcPr>
          <w:p w14:paraId="19D2505C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项目背景、系统设计、技术实现、截图和测试分析</w:t>
            </w:r>
          </w:p>
        </w:tc>
      </w:tr>
      <w:tr w14:paraId="1DE4C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2C5AD5B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AI 协作日志</w:t>
            </w:r>
          </w:p>
        </w:tc>
        <w:tc>
          <w:tcPr>
            <w:tcW w:w="6192" w:type="dxa"/>
            <w:vAlign w:val="center"/>
          </w:tcPr>
          <w:p w14:paraId="308AFB3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记录 AI 使用方式、人工审核和安全修复</w:t>
            </w:r>
          </w:p>
        </w:tc>
      </w:tr>
      <w:tr w14:paraId="7713A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AAF35A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使用说明</w:t>
            </w:r>
          </w:p>
        </w:tc>
        <w:tc>
          <w:tcPr>
            <w:tcW w:w="6192" w:type="dxa"/>
            <w:vAlign w:val="center"/>
          </w:tcPr>
          <w:p w14:paraId="6DD6A3B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环境配置、运行方式、常见问题</w:t>
            </w:r>
          </w:p>
        </w:tc>
      </w:tr>
      <w:tr w14:paraId="1404C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499B5E2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答辩材料</w:t>
            </w:r>
          </w:p>
        </w:tc>
        <w:tc>
          <w:tcPr>
            <w:tcW w:w="6192" w:type="dxa"/>
            <w:vAlign w:val="center"/>
          </w:tcPr>
          <w:p w14:paraId="4EE682B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b w:val="0"/>
                <w:color w:val="auto"/>
                <w:sz w:val="19"/>
              </w:rPr>
              <w:t>演示截图、流程说明和问答准备</w:t>
            </w:r>
          </w:p>
        </w:tc>
      </w:tr>
    </w:tbl>
    <w:p w14:paraId="692025F1">
      <w:pPr>
        <w:rPr>
          <w:rFonts w:hint="eastAsia" w:ascii="宋体" w:hAnsi="宋体" w:eastAsia="宋体" w:cs="宋体"/>
          <w:color w:val="auto"/>
        </w:rPr>
      </w:pPr>
    </w:p>
    <w:p w14:paraId="3F68F7D7">
      <w:pPr>
        <w:pStyle w:val="3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六、协作机制</w:t>
      </w:r>
    </w:p>
    <w:p w14:paraId="669372A2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每个模块先由负责人完成初版，再由其他成员运行或阅读确认。</w:t>
      </w:r>
    </w:p>
    <w:p w14:paraId="11F7DCDB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关键决策（爬取范围、检索算法、Prompt 规则、是否加入网页界面）由三人共同讨论。</w:t>
      </w:r>
    </w:p>
    <w:p w14:paraId="39DEF940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每次功能修改后都进行端到端测试：检索 - Prompt - DeepSeek - 回答 - 来源标注。</w:t>
      </w:r>
    </w:p>
    <w:p w14:paraId="16D7D259">
      <w:pPr>
        <w:pStyle w:val="16"/>
        <w:spacing w:after="60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t>提交前统一检查文档、代码结构、requirements.txt、config.example.py 和 .gitignore。</w:t>
      </w:r>
    </w:p>
    <w:p w14:paraId="520E9DBA">
      <w:pPr>
        <w:pStyle w:val="14"/>
        <w:numPr>
          <w:numId w:val="0"/>
        </w:numPr>
        <w:spacing w:after="60"/>
        <w:ind w:leftChars="0"/>
        <w:rPr>
          <w:rFonts w:hint="eastAsia" w:ascii="宋体" w:hAnsi="宋体" w:eastAsia="宋体" w:cs="宋体"/>
          <w:color w:val="auto"/>
        </w:rPr>
      </w:pPr>
      <w:bookmarkStart w:id="0" w:name="_GoBack"/>
      <w:bookmarkEnd w:id="0"/>
    </w:p>
    <w:sectPr>
      <w:foot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UmePlu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UmePlus Gothic">
    <w:panose1 w:val="02000609000000000000"/>
    <w:charset w:val="88"/>
    <w:family w:val="auto"/>
    <w:pitch w:val="default"/>
    <w:sig w:usb0="A00002BF" w:usb1="68C7FCFB" w:usb2="00000010" w:usb3="00000000" w:csb0="6012009F" w:csb1="9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3DS Fontico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3DS Fonticon">
    <w:panose1 w:val="02000009000000000000"/>
    <w:charset w:val="00"/>
    <w:family w:val="auto"/>
    <w:pitch w:val="default"/>
    <w:sig w:usb0="00000003" w:usb1="00000000" w:usb2="0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3A3C46">
    <w:pPr>
      <w:pStyle w:val="24"/>
      <w:jc w:val="center"/>
    </w:pPr>
    <w:r>
      <w:rPr>
        <w:rFonts w:ascii="Calibri" w:hAnsi="Calibri" w:eastAsia="微软雅黑"/>
        <w:color w:val="787878"/>
        <w:sz w:val="16"/>
      </w:rPr>
      <w:t>小组分工说明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B53092"/>
    <w:rsid w:val="15904001"/>
    <w:rsid w:val="17CB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22222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60" w:after="60" w:line="276" w:lineRule="auto"/>
      <w:ind w:left="216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1293</Words>
  <Characters>1622</Characters>
  <Lines>0</Lines>
  <Paragraphs>0</Paragraphs>
  <TotalTime>7</TotalTime>
  <ScaleCrop>false</ScaleCrop>
  <LinksUpToDate>false</LinksUpToDate>
  <CharactersWithSpaces>1737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游尚洲</cp:lastModifiedBy>
  <dcterms:modified xsi:type="dcterms:W3CDTF">2026-06-04T10:39:10Z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eyJoZGlkIjoiYjk5NTFiNzIwOTBkMzA0OWVmZGE0NmM2ZTg2NjQ3OTgiLCJ1c2VySWQiOiIxNzU1MDMyNDU3In0=</vt:lpwstr>
  </property>
  <property fmtid="{D5CDD505-2E9C-101B-9397-08002B2CF9AE}" pid="3" name="KSOProductBuildVer">
    <vt:lpwstr>2052-12.1.0.23542</vt:lpwstr>
  </property>
  <property fmtid="{D5CDD505-2E9C-101B-9397-08002B2CF9AE}" pid="4" name="ICV">
    <vt:lpwstr>8CA26AB9A64941B9A7854416F0B07D98_12</vt:lpwstr>
  </property>
</Properties>
</file>