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2AF42" w14:textId="344DD2D4" w:rsidR="00B970BB" w:rsidRPr="00341D90" w:rsidRDefault="00B970BB" w:rsidP="00B970BB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</w:pP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a. First Fragment</w:t>
      </w:r>
    </w:p>
    <w:p w14:paraId="3FFA5D67" w14:textId="77777777" w:rsidR="00B970BB" w:rsidRPr="00341D90" w:rsidRDefault="00B970BB" w:rsidP="00210B5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Error Location: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List&lt;Number&gt; nums = ints;</w:t>
      </w:r>
    </w:p>
    <w:p w14:paraId="02DE1DF3" w14:textId="77777777" w:rsidR="00B970BB" w:rsidRPr="00341D90" w:rsidRDefault="00B970BB" w:rsidP="00210B55">
      <w:pPr>
        <w:numPr>
          <w:ilvl w:val="0"/>
          <w:numId w:val="6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Reason: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In Java, generics are </w:t>
      </w: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invariant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. Even though an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Integer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is a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Number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, a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List&lt;Integer&gt;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is </w:t>
      </w: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not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a subtype of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List&lt;Number&gt;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.</w:t>
      </w:r>
    </w:p>
    <w:p w14:paraId="16276E22" w14:textId="77777777" w:rsidR="00B970BB" w:rsidRPr="00341D90" w:rsidRDefault="00B970BB" w:rsidP="00210B55">
      <w:pPr>
        <w:spacing w:before="100" w:beforeAutospacing="1" w:after="100" w:afterAutospacing="1" w:line="240" w:lineRule="auto"/>
        <w:ind w:left="720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</w:pP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b. Second Fragment</w:t>
      </w:r>
    </w:p>
    <w:p w14:paraId="01B8DE01" w14:textId="77777777" w:rsidR="00B970BB" w:rsidRPr="00341D90" w:rsidRDefault="00B970BB" w:rsidP="00210B55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Error Location: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nums.add(3.14);</w:t>
      </w:r>
    </w:p>
    <w:p w14:paraId="2C298310" w14:textId="77777777" w:rsidR="00B970BB" w:rsidRPr="00341D90" w:rsidRDefault="00B970BB" w:rsidP="00210B55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Reason: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This fragment uses a wildcard with an </w:t>
      </w: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upper bound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(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? extends Number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).</w:t>
      </w:r>
    </w:p>
    <w:p w14:paraId="4F95C738" w14:textId="77777777" w:rsidR="00B970BB" w:rsidRPr="00341D90" w:rsidRDefault="00B970BB" w:rsidP="00210B55">
      <w:pPr>
        <w:numPr>
          <w:ilvl w:val="0"/>
          <w:numId w:val="8"/>
        </w:numPr>
        <w:tabs>
          <w:tab w:val="clear" w:pos="720"/>
          <w:tab w:val="num" w:pos="1440"/>
        </w:tabs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Assignment: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The assignment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List&lt;? extends Number&gt; nums = ints;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is </w:t>
      </w: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valid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because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ints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is a list of something that extends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Number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.</w:t>
      </w:r>
    </w:p>
    <w:p w14:paraId="3CCFA438" w14:textId="7148A468" w:rsidR="00B970BB" w:rsidRPr="00393565" w:rsidRDefault="00B970BB" w:rsidP="00393565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/>
          <w:color w:val="000000" w:themeColor="text1"/>
          <w:lang w:val="en-US"/>
        </w:rPr>
      </w:pPr>
      <w:r w:rsidRPr="00341D90">
        <w:rPr>
          <w:rFonts w:asciiTheme="majorHAnsi" w:hAnsiTheme="majorHAnsi"/>
          <w:color w:val="000000" w:themeColor="text1"/>
        </w:rPr>
        <w:t xml:space="preserve">The compiler fails because </w:t>
      </w:r>
      <w:r w:rsidRPr="00341D90">
        <w:rPr>
          <w:rStyle w:val="HTMLCode"/>
          <w:rFonts w:asciiTheme="majorHAnsi" w:eastAsiaTheme="minorHAnsi" w:hAnsiTheme="majorHAnsi"/>
          <w:color w:val="000000" w:themeColor="text1"/>
          <w:sz w:val="24"/>
          <w:szCs w:val="24"/>
        </w:rPr>
        <w:t>Group&lt;?&gt;</w:t>
      </w:r>
      <w:r w:rsidRPr="00341D90">
        <w:rPr>
          <w:rFonts w:asciiTheme="majorHAnsi" w:hAnsiTheme="majorHAnsi"/>
          <w:color w:val="000000" w:themeColor="text1"/>
        </w:rPr>
        <w:t xml:space="preserve"> represents a specific but unknown type. When you extract data from it, the compiler cannot verify that the </w:t>
      </w:r>
      <w:r w:rsidRPr="00341D90">
        <w:rPr>
          <w:rStyle w:val="HTMLCode"/>
          <w:rFonts w:asciiTheme="majorHAnsi" w:eastAsiaTheme="minorHAnsi" w:hAnsiTheme="majorHAnsi"/>
          <w:color w:val="000000" w:themeColor="text1"/>
          <w:sz w:val="24"/>
          <w:szCs w:val="24"/>
        </w:rPr>
        <w:t>elements</w:t>
      </w:r>
      <w:r w:rsidRPr="00341D90">
        <w:rPr>
          <w:rFonts w:asciiTheme="majorHAnsi" w:hAnsiTheme="majorHAnsi"/>
          <w:color w:val="000000" w:themeColor="text1"/>
        </w:rPr>
        <w:t xml:space="preserve"> and the </w:t>
      </w:r>
      <w:r w:rsidRPr="00341D90">
        <w:rPr>
          <w:rStyle w:val="HTMLCode"/>
          <w:rFonts w:asciiTheme="majorHAnsi" w:eastAsiaTheme="minorHAnsi" w:hAnsiTheme="majorHAnsi"/>
          <w:color w:val="000000" w:themeColor="text1"/>
          <w:sz w:val="24"/>
          <w:szCs w:val="24"/>
        </w:rPr>
        <w:t>specialElement</w:t>
      </w:r>
      <w:r w:rsidRPr="00341D90">
        <w:rPr>
          <w:rFonts w:asciiTheme="majorHAnsi" w:hAnsiTheme="majorHAnsi"/>
          <w:color w:val="000000" w:themeColor="text1"/>
        </w:rPr>
        <w:t xml:space="preserve"> belong to the same specific type. A helper method "captures" that unknown type into a named type parameter (usually </w:t>
      </w:r>
      <w:r w:rsidRPr="00341D90">
        <w:rPr>
          <w:rStyle w:val="HTMLCode"/>
          <w:rFonts w:asciiTheme="majorHAnsi" w:eastAsiaTheme="minorHAnsi" w:hAnsiTheme="majorHAnsi"/>
          <w:color w:val="000000" w:themeColor="text1"/>
          <w:sz w:val="24"/>
          <w:szCs w:val="24"/>
        </w:rPr>
        <w:t>&lt;T&gt;</w:t>
      </w:r>
      <w:r w:rsidRPr="00341D90">
        <w:rPr>
          <w:rFonts w:asciiTheme="majorHAnsi" w:hAnsiTheme="majorHAnsi"/>
          <w:color w:val="000000" w:themeColor="text1"/>
        </w:rPr>
        <w:t>), allowing the compiler to verify type safety.</w:t>
      </w:r>
    </w:p>
    <w:p w14:paraId="6FF88F68" w14:textId="77777777" w:rsidR="00393565" w:rsidRDefault="00393565" w:rsidP="00393565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prob2;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GroupUtil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The public method that uses the wildcard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 xml:space="preserve">Group&lt;?&gt; </w:t>
      </w:r>
      <w:r>
        <w:rPr>
          <w:color w:val="56A8F5"/>
        </w:rPr>
        <w:t>copy</w:t>
      </w:r>
      <w:r>
        <w:rPr>
          <w:color w:val="BCBEC4"/>
        </w:rPr>
        <w:t>(Group&lt;?&gt; group) {</w:t>
      </w:r>
      <w:r>
        <w:rPr>
          <w:color w:val="BCBEC4"/>
        </w:rPr>
        <w:br/>
        <w:t xml:space="preserve">       </w:t>
      </w:r>
      <w:r>
        <w:rPr>
          <w:color w:val="CF8E6D"/>
        </w:rPr>
        <w:t xml:space="preserve">return </w:t>
      </w:r>
      <w:r>
        <w:rPr>
          <w:i/>
          <w:iCs/>
          <w:color w:val="BCBEC4"/>
        </w:rPr>
        <w:t>copyHelper</w:t>
      </w:r>
      <w:r>
        <w:rPr>
          <w:color w:val="BCBEC4"/>
        </w:rPr>
        <w:t>(group);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The private helper method that "captures" the wildcard type into T</w:t>
      </w:r>
      <w:r>
        <w:rPr>
          <w:color w:val="7A7E85"/>
        </w:rPr>
        <w:br/>
        <w:t xml:space="preserve">    </w:t>
      </w:r>
      <w:r>
        <w:rPr>
          <w:color w:val="CF8E6D"/>
        </w:rPr>
        <w:t xml:space="preserve">private static </w:t>
      </w:r>
      <w:r>
        <w:rPr>
          <w:color w:val="BCBEC4"/>
        </w:rPr>
        <w:t>&lt;</w:t>
      </w:r>
      <w:r>
        <w:rPr>
          <w:color w:val="16BAAC"/>
        </w:rPr>
        <w:t>T</w:t>
      </w:r>
      <w:r>
        <w:rPr>
          <w:color w:val="BCBEC4"/>
        </w:rPr>
        <w:t>&gt; Group&lt;</w:t>
      </w:r>
      <w:r>
        <w:rPr>
          <w:color w:val="16BAAC"/>
        </w:rPr>
        <w:t>T</w:t>
      </w:r>
      <w:r>
        <w:rPr>
          <w:color w:val="BCBEC4"/>
        </w:rPr>
        <w:t xml:space="preserve">&gt; </w:t>
      </w:r>
      <w:r>
        <w:rPr>
          <w:color w:val="56A8F5"/>
        </w:rPr>
        <w:t>copyHelper</w:t>
      </w:r>
      <w:r>
        <w:rPr>
          <w:color w:val="BCBEC4"/>
        </w:rPr>
        <w:t>(Group&lt;</w:t>
      </w:r>
      <w:r>
        <w:rPr>
          <w:color w:val="16BAAC"/>
        </w:rPr>
        <w:t>T</w:t>
      </w:r>
      <w:r>
        <w:rPr>
          <w:color w:val="BCBEC4"/>
        </w:rPr>
        <w:t>&gt; group) {</w:t>
      </w:r>
      <w:r>
        <w:rPr>
          <w:color w:val="BCBEC4"/>
        </w:rPr>
        <w:br/>
        <w:t xml:space="preserve">       </w:t>
      </w:r>
      <w:r>
        <w:rPr>
          <w:color w:val="16BAAC"/>
        </w:rPr>
        <w:t xml:space="preserve">T </w:t>
      </w:r>
      <w:r>
        <w:rPr>
          <w:color w:val="BCBEC4"/>
        </w:rPr>
        <w:t>special = group.getSpecialElement();</w:t>
      </w:r>
      <w:r>
        <w:rPr>
          <w:color w:val="BCBEC4"/>
        </w:rPr>
        <w:br/>
        <w:t xml:space="preserve">       List&lt;</w:t>
      </w:r>
      <w:r>
        <w:rPr>
          <w:color w:val="16BAAC"/>
        </w:rPr>
        <w:t>T</w:t>
      </w:r>
      <w:r>
        <w:rPr>
          <w:color w:val="BCBEC4"/>
        </w:rPr>
        <w:t>&gt; elements = group.getElements();</w:t>
      </w:r>
      <w:r>
        <w:rPr>
          <w:color w:val="BCBEC4"/>
        </w:rPr>
        <w:br/>
        <w:t xml:space="preserve">       </w:t>
      </w:r>
      <w:r>
        <w:rPr>
          <w:color w:val="CF8E6D"/>
        </w:rPr>
        <w:t xml:space="preserve">return new </w:t>
      </w:r>
      <w:r>
        <w:rPr>
          <w:color w:val="BCBEC4"/>
        </w:rPr>
        <w:t>Group&lt;</w:t>
      </w:r>
      <w:r>
        <w:rPr>
          <w:color w:val="16BAAC"/>
        </w:rPr>
        <w:t>T</w:t>
      </w:r>
      <w:r>
        <w:rPr>
          <w:color w:val="BCBEC4"/>
        </w:rPr>
        <w:t>&gt;(special, elements);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List&lt;Integer&gt; list = Arrays.</w:t>
      </w:r>
      <w:r>
        <w:rPr>
          <w:i/>
          <w:iCs/>
          <w:color w:val="BCBEC4"/>
        </w:rPr>
        <w:t>asList</w:t>
      </w:r>
      <w:r>
        <w:rPr>
          <w:color w:val="BCBEC4"/>
        </w:rPr>
        <w:t>(</w:t>
      </w:r>
      <w:r>
        <w:rPr>
          <w:color w:val="2AACB8"/>
        </w:rPr>
        <w:t>0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4</w:t>
      </w:r>
      <w:r>
        <w:rPr>
          <w:color w:val="BCBEC4"/>
        </w:rPr>
        <w:t>);</w:t>
      </w:r>
      <w:r>
        <w:rPr>
          <w:color w:val="BCBEC4"/>
        </w:rPr>
        <w:br/>
        <w:t xml:space="preserve">       Group&lt;Integer&gt; group = </w:t>
      </w:r>
      <w:r>
        <w:rPr>
          <w:color w:val="CF8E6D"/>
        </w:rPr>
        <w:t xml:space="preserve">new </w:t>
      </w:r>
      <w:r>
        <w:rPr>
          <w:color w:val="BCBEC4"/>
        </w:rPr>
        <w:t>Group&lt;&gt;(</w:t>
      </w:r>
      <w:r>
        <w:rPr>
          <w:color w:val="2AACB8"/>
        </w:rPr>
        <w:t>0</w:t>
      </w:r>
      <w:r>
        <w:rPr>
          <w:color w:val="BCBEC4"/>
        </w:rPr>
        <w:t>, list);</w:t>
      </w:r>
      <w:r>
        <w:rPr>
          <w:color w:val="BCBEC4"/>
        </w:rPr>
        <w:br/>
        <w:t xml:space="preserve">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"Original: " </w:t>
      </w:r>
      <w:r>
        <w:rPr>
          <w:color w:val="BCBEC4"/>
        </w:rPr>
        <w:t>+ group);</w:t>
      </w:r>
      <w:r>
        <w:rPr>
          <w:color w:val="BCBEC4"/>
        </w:rPr>
        <w:br/>
      </w:r>
      <w:r>
        <w:rPr>
          <w:color w:val="BCBEC4"/>
        </w:rPr>
        <w:br/>
        <w:t xml:space="preserve">       </w:t>
      </w:r>
      <w:r>
        <w:rPr>
          <w:color w:val="7A7E85"/>
        </w:rPr>
        <w:t>// Now this will compile and run successfully</w:t>
      </w:r>
      <w:r>
        <w:rPr>
          <w:color w:val="7A7E85"/>
        </w:rPr>
        <w:br/>
        <w:t xml:space="preserve">       </w:t>
      </w:r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"Copy: " </w:t>
      </w:r>
      <w:r>
        <w:rPr>
          <w:color w:val="BCBEC4"/>
        </w:rPr>
        <w:t>+ GroupUtil.</w:t>
      </w:r>
      <w:r>
        <w:rPr>
          <w:i/>
          <w:iCs/>
          <w:color w:val="BCBEC4"/>
        </w:rPr>
        <w:t>copy</w:t>
      </w:r>
      <w:r>
        <w:rPr>
          <w:color w:val="BCBEC4"/>
        </w:rPr>
        <w:t>(group));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21EC3901" w14:textId="77777777" w:rsidR="00393565" w:rsidRPr="00341D90" w:rsidRDefault="00393565" w:rsidP="00393565">
      <w:pPr>
        <w:pStyle w:val="ListParagraph"/>
        <w:spacing w:after="0" w:line="240" w:lineRule="auto"/>
        <w:rPr>
          <w:rFonts w:asciiTheme="majorHAnsi" w:hAnsiTheme="majorHAnsi"/>
          <w:color w:val="000000" w:themeColor="text1"/>
          <w:lang w:val="en-US"/>
        </w:rPr>
      </w:pPr>
    </w:p>
    <w:p w14:paraId="6CF567DB" w14:textId="238C60A7" w:rsidR="00B970BB" w:rsidRPr="00341D90" w:rsidRDefault="00341D90" w:rsidP="00341D90">
      <w:pPr>
        <w:pStyle w:val="ListParagraph"/>
        <w:numPr>
          <w:ilvl w:val="0"/>
          <w:numId w:val="7"/>
        </w:numPr>
        <w:spacing w:after="0" w:line="240" w:lineRule="auto"/>
        <w:rPr>
          <w:rFonts w:asciiTheme="majorHAnsi" w:hAnsiTheme="majorHAnsi"/>
          <w:color w:val="000000" w:themeColor="text1"/>
          <w:lang w:val="en-US"/>
        </w:rPr>
      </w:pPr>
      <w:r>
        <w:rPr>
          <w:rFonts w:asciiTheme="majorHAnsi" w:hAnsiTheme="majorHAnsi"/>
          <w:color w:val="000000" w:themeColor="text1"/>
          <w:lang w:val="en-US"/>
        </w:rPr>
        <w:t>Class diagram:</w:t>
      </w:r>
    </w:p>
    <w:p w14:paraId="55919002" w14:textId="7DEC6312" w:rsidR="00B970BB" w:rsidRPr="00341D90" w:rsidRDefault="00B970BB" w:rsidP="00341D90">
      <w:pPr>
        <w:pStyle w:val="ListParagraph"/>
        <w:spacing w:after="0" w:line="240" w:lineRule="auto"/>
        <w:rPr>
          <w:rFonts w:asciiTheme="majorHAnsi" w:hAnsiTheme="majorHAnsi"/>
          <w:color w:val="000000" w:themeColor="text1"/>
          <w:lang w:val="en-US"/>
        </w:rPr>
      </w:pPr>
      <w:r w:rsidRPr="00341D90">
        <w:rPr>
          <w:rFonts w:asciiTheme="majorHAnsi" w:hAnsiTheme="majorHAnsi"/>
          <w:color w:val="000000" w:themeColor="text1"/>
          <w:lang w:val="en-US"/>
        </w:rPr>
        <w:lastRenderedPageBreak/>
        <w:drawing>
          <wp:inline distT="0" distB="0" distL="0" distR="0" wp14:anchorId="70A1A3F8" wp14:editId="41FF2D30">
            <wp:extent cx="4068501" cy="3450841"/>
            <wp:effectExtent l="0" t="0" r="0" b="3810"/>
            <wp:docPr id="1708199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1991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3553" cy="347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070C" w14:textId="77777777" w:rsidR="00341D90" w:rsidRPr="00341D90" w:rsidRDefault="00341D90" w:rsidP="00341D90">
      <w:pPr>
        <w:spacing w:after="0" w:line="240" w:lineRule="auto"/>
        <w:rPr>
          <w:rFonts w:asciiTheme="majorHAnsi" w:hAnsiTheme="majorHAnsi"/>
          <w:color w:val="000000" w:themeColor="text1"/>
          <w:lang w:val="en-US"/>
        </w:rPr>
      </w:pPr>
    </w:p>
    <w:p w14:paraId="343FA40D" w14:textId="555AB763" w:rsidR="00341D90" w:rsidRPr="00341D90" w:rsidRDefault="00341D90" w:rsidP="00341D90">
      <w:pPr>
        <w:pStyle w:val="Heading3"/>
        <w:numPr>
          <w:ilvl w:val="1"/>
          <w:numId w:val="8"/>
        </w:numPr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4"/>
          <w:szCs w:val="24"/>
          <w14:ligatures w14:val="none"/>
        </w:rPr>
      </w:pP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sz w:val="24"/>
          <w:szCs w:val="24"/>
          <w14:ligatures w14:val="none"/>
        </w:rPr>
        <w:t>a. Analysis of First Fragment</w:t>
      </w:r>
    </w:p>
    <w:p w14:paraId="08855807" w14:textId="77777777" w:rsidR="00341D90" w:rsidRPr="00341D90" w:rsidRDefault="00341D90" w:rsidP="00210B55">
      <w:pPr>
        <w:spacing w:before="100" w:beforeAutospacing="1" w:after="100" w:afterAutospacing="1" w:line="240" w:lineRule="auto"/>
        <w:ind w:left="1440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Error Location: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nums.add(3.14);</w:t>
      </w:r>
    </w:p>
    <w:p w14:paraId="7E8EABBA" w14:textId="77777777" w:rsidR="00341D90" w:rsidRPr="00341D90" w:rsidRDefault="00341D90" w:rsidP="00210B55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Reason: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This uses the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? extends Number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wildcard (Covariance). While this allows you to read from the list as a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Number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, it makes the list </w:t>
      </w: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read-only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for additions.</w:t>
      </w:r>
    </w:p>
    <w:p w14:paraId="425EFEB3" w14:textId="77777777" w:rsidR="00341D90" w:rsidRPr="00341D90" w:rsidRDefault="00341D90" w:rsidP="00210B55">
      <w:pPr>
        <w:numPr>
          <w:ilvl w:val="0"/>
          <w:numId w:val="9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2160"/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</w:pPr>
      <w:r w:rsidRPr="00341D90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14:ligatures w14:val="none"/>
        </w:rPr>
        <w:t>The Logic: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The compiler knows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nums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refers to a list of some subtype of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Number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, but it doesn't know which one (it could be a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List&lt;Integer&gt;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). Adding a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Double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(3.14) to a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List&lt;Integer&gt;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 xml:space="preserve"> would break type safety, so the compiler disallows all additions except for </w:t>
      </w:r>
      <w:r w:rsidRPr="00341D90">
        <w:rPr>
          <w:rFonts w:asciiTheme="majorHAnsi" w:eastAsia="Times New Roman" w:hAnsiTheme="majorHAnsi" w:cs="Courier New"/>
          <w:color w:val="000000" w:themeColor="text1"/>
          <w:kern w:val="0"/>
          <w14:ligatures w14:val="none"/>
        </w:rPr>
        <w:t>null</w:t>
      </w:r>
      <w:r w:rsidRPr="00341D90">
        <w:rPr>
          <w:rFonts w:asciiTheme="majorHAnsi" w:eastAsia="Times New Roman" w:hAnsiTheme="majorHAnsi" w:cs="Times New Roman"/>
          <w:color w:val="000000" w:themeColor="text1"/>
          <w:kern w:val="0"/>
          <w14:ligatures w14:val="none"/>
        </w:rPr>
        <w:t>.</w:t>
      </w:r>
    </w:p>
    <w:p w14:paraId="48F2A61E" w14:textId="77777777" w:rsidR="00341D90" w:rsidRPr="00341D90" w:rsidRDefault="00341D90" w:rsidP="00210B55">
      <w:pPr>
        <w:pStyle w:val="Heading3"/>
        <w:ind w:left="1440"/>
        <w:rPr>
          <w:rFonts w:asciiTheme="majorHAnsi" w:hAnsiTheme="majorHAnsi"/>
          <w:color w:val="000000" w:themeColor="text1"/>
          <w:sz w:val="24"/>
          <w:szCs w:val="24"/>
        </w:rPr>
      </w:pPr>
      <w:r w:rsidRPr="00341D90">
        <w:rPr>
          <w:rFonts w:asciiTheme="majorHAnsi" w:hAnsiTheme="majorHAnsi"/>
          <w:color w:val="000000" w:themeColor="text1"/>
          <w:sz w:val="24"/>
          <w:szCs w:val="24"/>
        </w:rPr>
        <w:t>b. Analysis of Second Fragment</w:t>
      </w:r>
    </w:p>
    <w:p w14:paraId="1FDBB02E" w14:textId="77777777" w:rsidR="00341D90" w:rsidRPr="00341D90" w:rsidRDefault="00341D90" w:rsidP="00210B55">
      <w:pPr>
        <w:pStyle w:val="NormalWeb"/>
        <w:ind w:left="1440"/>
        <w:rPr>
          <w:rFonts w:asciiTheme="majorHAnsi" w:hAnsiTheme="majorHAnsi"/>
          <w:color w:val="000000" w:themeColor="text1"/>
        </w:rPr>
      </w:pPr>
      <w:r w:rsidRPr="00341D90">
        <w:rPr>
          <w:rFonts w:asciiTheme="majorHAnsi" w:hAnsiTheme="majorHAnsi"/>
          <w:b/>
          <w:bCs/>
          <w:color w:val="000000" w:themeColor="text1"/>
        </w:rPr>
        <w:t>Error Location:</w:t>
      </w:r>
      <w:r w:rsidRPr="00341D90">
        <w:rPr>
          <w:rFonts w:asciiTheme="majorHAnsi" w:hAnsiTheme="majorHAnsi"/>
          <w:color w:val="000000" w:themeColor="text1"/>
        </w:rPr>
        <w:t xml:space="preserve">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double dbl = sum(ints);</w:t>
      </w:r>
    </w:p>
    <w:p w14:paraId="4A02A209" w14:textId="77777777" w:rsidR="00341D90" w:rsidRPr="00341D90" w:rsidRDefault="00341D90" w:rsidP="00210B55">
      <w:pPr>
        <w:pStyle w:val="NormalWeb"/>
        <w:numPr>
          <w:ilvl w:val="0"/>
          <w:numId w:val="10"/>
        </w:numPr>
        <w:tabs>
          <w:tab w:val="clear" w:pos="720"/>
          <w:tab w:val="num" w:pos="1800"/>
        </w:tabs>
        <w:ind w:left="2160"/>
        <w:rPr>
          <w:rFonts w:asciiTheme="majorHAnsi" w:hAnsiTheme="majorHAnsi"/>
          <w:color w:val="000000" w:themeColor="text1"/>
        </w:rPr>
      </w:pPr>
      <w:r w:rsidRPr="00341D90">
        <w:rPr>
          <w:rFonts w:asciiTheme="majorHAnsi" w:hAnsiTheme="majorHAnsi"/>
          <w:b/>
          <w:bCs/>
          <w:color w:val="000000" w:themeColor="text1"/>
        </w:rPr>
        <w:t>Reason:</w:t>
      </w:r>
      <w:r w:rsidRPr="00341D90">
        <w:rPr>
          <w:rFonts w:asciiTheme="majorHAnsi" w:hAnsiTheme="majorHAnsi"/>
          <w:color w:val="000000" w:themeColor="text1"/>
        </w:rPr>
        <w:t xml:space="preserve"> The method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sum</w:t>
      </w:r>
      <w:r w:rsidRPr="00341D90">
        <w:rPr>
          <w:rFonts w:asciiTheme="majorHAnsi" w:hAnsiTheme="majorHAnsi"/>
          <w:color w:val="000000" w:themeColor="text1"/>
        </w:rPr>
        <w:t xml:space="preserve"> is defined as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sum(Collection&lt;? extends Number&gt; nums)</w:t>
      </w:r>
      <w:r w:rsidRPr="00341D90">
        <w:rPr>
          <w:rFonts w:asciiTheme="majorHAnsi" w:hAnsiTheme="majorHAnsi"/>
          <w:color w:val="000000" w:themeColor="text1"/>
        </w:rPr>
        <w:t xml:space="preserve">. However,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ints</w:t>
      </w:r>
      <w:r w:rsidRPr="00341D90">
        <w:rPr>
          <w:rFonts w:asciiTheme="majorHAnsi" w:hAnsiTheme="majorHAnsi"/>
          <w:color w:val="000000" w:themeColor="text1"/>
        </w:rPr>
        <w:t xml:space="preserve"> is declared as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List&lt;? super Integer&gt;</w:t>
      </w:r>
      <w:r w:rsidRPr="00341D90">
        <w:rPr>
          <w:rFonts w:asciiTheme="majorHAnsi" w:hAnsiTheme="majorHAnsi"/>
          <w:color w:val="000000" w:themeColor="text1"/>
        </w:rPr>
        <w:t>.</w:t>
      </w:r>
    </w:p>
    <w:p w14:paraId="32120018" w14:textId="77777777" w:rsidR="00341D90" w:rsidRPr="00341D90" w:rsidRDefault="00341D90" w:rsidP="00210B55">
      <w:pPr>
        <w:pStyle w:val="NormalWeb"/>
        <w:ind w:left="1440"/>
        <w:rPr>
          <w:rFonts w:asciiTheme="majorHAnsi" w:hAnsiTheme="majorHAnsi"/>
          <w:color w:val="000000" w:themeColor="text1"/>
        </w:rPr>
      </w:pPr>
      <w:r w:rsidRPr="00341D90">
        <w:rPr>
          <w:rFonts w:asciiTheme="majorHAnsi" w:hAnsiTheme="majorHAnsi"/>
          <w:b/>
          <w:bCs/>
          <w:color w:val="000000" w:themeColor="text1"/>
        </w:rPr>
        <w:t>The Logic:</w:t>
      </w:r>
      <w:r w:rsidRPr="00341D90">
        <w:rPr>
          <w:rFonts w:asciiTheme="majorHAnsi" w:hAnsiTheme="majorHAnsi"/>
          <w:color w:val="000000" w:themeColor="text1"/>
        </w:rPr>
        <w:t xml:space="preserve"> *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? extends Number</w:t>
      </w:r>
      <w:r w:rsidRPr="00341D90">
        <w:rPr>
          <w:rFonts w:asciiTheme="majorHAnsi" w:hAnsiTheme="majorHAnsi"/>
          <w:color w:val="000000" w:themeColor="text1"/>
        </w:rPr>
        <w:t xml:space="preserve"> means "Number or any subclass of Number" (Upper Bound).</w:t>
      </w:r>
    </w:p>
    <w:p w14:paraId="779A7541" w14:textId="77777777" w:rsidR="00341D90" w:rsidRPr="00341D90" w:rsidRDefault="00341D90" w:rsidP="00210B55">
      <w:pPr>
        <w:pStyle w:val="NormalWeb"/>
        <w:numPr>
          <w:ilvl w:val="0"/>
          <w:numId w:val="11"/>
        </w:numPr>
        <w:tabs>
          <w:tab w:val="clear" w:pos="720"/>
          <w:tab w:val="num" w:pos="1800"/>
        </w:tabs>
        <w:ind w:left="2160"/>
        <w:rPr>
          <w:rFonts w:asciiTheme="majorHAnsi" w:hAnsiTheme="majorHAnsi"/>
          <w:color w:val="000000" w:themeColor="text1"/>
        </w:rPr>
      </w:pP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? super Integer</w:t>
      </w:r>
      <w:r w:rsidRPr="00341D90">
        <w:rPr>
          <w:rFonts w:asciiTheme="majorHAnsi" w:hAnsiTheme="majorHAnsi"/>
          <w:color w:val="000000" w:themeColor="text1"/>
        </w:rPr>
        <w:t xml:space="preserve"> means "Integer or any superclass of Integer" (Lower Bound).</w:t>
      </w:r>
    </w:p>
    <w:p w14:paraId="7B9124F6" w14:textId="77777777" w:rsidR="00341D90" w:rsidRPr="00341D90" w:rsidRDefault="00341D90" w:rsidP="00210B55">
      <w:pPr>
        <w:pStyle w:val="NormalWeb"/>
        <w:numPr>
          <w:ilvl w:val="0"/>
          <w:numId w:val="11"/>
        </w:numPr>
        <w:tabs>
          <w:tab w:val="clear" w:pos="720"/>
          <w:tab w:val="num" w:pos="1800"/>
        </w:tabs>
        <w:ind w:left="2160"/>
        <w:rPr>
          <w:rFonts w:asciiTheme="majorHAnsi" w:hAnsiTheme="majorHAnsi"/>
          <w:color w:val="000000" w:themeColor="text1"/>
        </w:rPr>
      </w:pPr>
      <w:r w:rsidRPr="00341D90">
        <w:rPr>
          <w:rFonts w:asciiTheme="majorHAnsi" w:hAnsiTheme="majorHAnsi"/>
          <w:color w:val="000000" w:themeColor="text1"/>
        </w:rPr>
        <w:lastRenderedPageBreak/>
        <w:t xml:space="preserve">Since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? super Integer</w:t>
      </w:r>
      <w:r w:rsidRPr="00341D90">
        <w:rPr>
          <w:rFonts w:asciiTheme="majorHAnsi" w:hAnsiTheme="majorHAnsi"/>
          <w:color w:val="000000" w:themeColor="text1"/>
        </w:rPr>
        <w:t xml:space="preserve"> could potentially be a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List&lt;Object&gt;</w:t>
      </w:r>
      <w:r w:rsidRPr="00341D90">
        <w:rPr>
          <w:rFonts w:asciiTheme="majorHAnsi" w:hAnsiTheme="majorHAnsi"/>
          <w:color w:val="000000" w:themeColor="text1"/>
        </w:rPr>
        <w:t xml:space="preserve">, and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List&lt;Object&gt;</w:t>
      </w:r>
      <w:r w:rsidRPr="00341D90">
        <w:rPr>
          <w:rFonts w:asciiTheme="majorHAnsi" w:hAnsiTheme="majorHAnsi"/>
          <w:color w:val="000000" w:themeColor="text1"/>
        </w:rPr>
        <w:t xml:space="preserve"> is not a subtype of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List&lt;? extends Number&gt;</w:t>
      </w:r>
      <w:r w:rsidRPr="00341D90">
        <w:rPr>
          <w:rFonts w:asciiTheme="majorHAnsi" w:hAnsiTheme="majorHAnsi"/>
          <w:color w:val="000000" w:themeColor="text1"/>
        </w:rPr>
        <w:t xml:space="preserve">, the compiler stops you. An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Object</w:t>
      </w:r>
      <w:r w:rsidRPr="00341D90">
        <w:rPr>
          <w:rFonts w:asciiTheme="majorHAnsi" w:hAnsiTheme="majorHAnsi"/>
          <w:color w:val="000000" w:themeColor="text1"/>
        </w:rPr>
        <w:t xml:space="preserve"> does not necessarily have a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.doubleValue()</w:t>
      </w:r>
      <w:r w:rsidRPr="00341D90">
        <w:rPr>
          <w:rFonts w:asciiTheme="majorHAnsi" w:hAnsiTheme="majorHAnsi"/>
          <w:color w:val="000000" w:themeColor="text1"/>
        </w:rPr>
        <w:t xml:space="preserve"> method, which the </w:t>
      </w:r>
      <w:r w:rsidRPr="00341D90">
        <w:rPr>
          <w:rStyle w:val="HTMLCode"/>
          <w:rFonts w:asciiTheme="majorHAnsi" w:hAnsiTheme="majorHAnsi"/>
          <w:color w:val="000000" w:themeColor="text1"/>
          <w:sz w:val="24"/>
          <w:szCs w:val="24"/>
        </w:rPr>
        <w:t>sum</w:t>
      </w:r>
      <w:r w:rsidRPr="00341D90">
        <w:rPr>
          <w:rFonts w:asciiTheme="majorHAnsi" w:hAnsiTheme="majorHAnsi"/>
          <w:color w:val="000000" w:themeColor="text1"/>
        </w:rPr>
        <w:t xml:space="preserve"> method relies on.</w:t>
      </w:r>
    </w:p>
    <w:p w14:paraId="5DB3C002" w14:textId="4274C554" w:rsidR="00341D90" w:rsidRDefault="00341D90" w:rsidP="00341D90">
      <w:pPr>
        <w:pStyle w:val="ListParagraph"/>
        <w:numPr>
          <w:ilvl w:val="1"/>
          <w:numId w:val="8"/>
        </w:numPr>
        <w:spacing w:after="0" w:line="240" w:lineRule="auto"/>
        <w:rPr>
          <w:rFonts w:asciiTheme="majorHAnsi" w:hAnsiTheme="majorHAnsi"/>
          <w:color w:val="000000" w:themeColor="text1"/>
          <w:lang w:val="en-US"/>
        </w:rPr>
      </w:pPr>
      <w:r>
        <w:rPr>
          <w:rFonts w:asciiTheme="majorHAnsi" w:hAnsiTheme="majorHAnsi"/>
          <w:color w:val="000000" w:themeColor="text1"/>
          <w:lang w:val="en-US"/>
        </w:rPr>
        <w:t>Source code</w:t>
      </w:r>
    </w:p>
    <w:p w14:paraId="28C87C30" w14:textId="77777777" w:rsidR="00341D90" w:rsidRDefault="00341D90" w:rsidP="00341D90">
      <w:pPr>
        <w:pStyle w:val="HTMLPreformatted"/>
        <w:shd w:val="clear" w:color="auto" w:fill="191A1C"/>
        <w:ind w:left="720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prob4;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java.util.List;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MyClass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>&lt;</w:t>
      </w:r>
      <w:r>
        <w:rPr>
          <w:color w:val="16BAAC"/>
        </w:rPr>
        <w:t xml:space="preserve">T </w:t>
      </w:r>
      <w:r>
        <w:rPr>
          <w:color w:val="CF8E6D"/>
        </w:rPr>
        <w:t xml:space="preserve">extends </w:t>
      </w:r>
      <w:r>
        <w:rPr>
          <w:color w:val="BCBEC4"/>
        </w:rPr>
        <w:t xml:space="preserve">Comparable&lt;? </w:t>
      </w:r>
      <w:r>
        <w:rPr>
          <w:color w:val="CF8E6D"/>
        </w:rPr>
        <w:t xml:space="preserve">super </w:t>
      </w:r>
      <w:r>
        <w:rPr>
          <w:color w:val="16BAAC"/>
        </w:rPr>
        <w:t>T</w:t>
      </w:r>
      <w:r>
        <w:rPr>
          <w:color w:val="BCBEC4"/>
        </w:rPr>
        <w:t xml:space="preserve">&gt;&gt; </w:t>
      </w:r>
      <w:r>
        <w:rPr>
          <w:color w:val="16BAAC"/>
        </w:rPr>
        <w:t xml:space="preserve">T </w:t>
      </w:r>
      <w:r>
        <w:rPr>
          <w:color w:val="56A8F5"/>
        </w:rPr>
        <w:t>secondSmallest</w:t>
      </w:r>
      <w:r>
        <w:rPr>
          <w:color w:val="BCBEC4"/>
        </w:rPr>
        <w:t xml:space="preserve">(List&lt;? </w:t>
      </w:r>
      <w:r>
        <w:rPr>
          <w:color w:val="CF8E6D"/>
        </w:rPr>
        <w:t xml:space="preserve">extends </w:t>
      </w:r>
      <w:r>
        <w:rPr>
          <w:color w:val="16BAAC"/>
        </w:rPr>
        <w:t>T</w:t>
      </w:r>
      <w:r>
        <w:rPr>
          <w:color w:val="BCBEC4"/>
        </w:rPr>
        <w:t>&gt; list)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(list 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list.size() &lt; </w:t>
      </w:r>
      <w:r>
        <w:rPr>
          <w:color w:val="2AACB8"/>
        </w:rPr>
        <w:t>2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IllegalArgumentException(</w:t>
      </w:r>
      <w:r>
        <w:rPr>
          <w:color w:val="6AAB73"/>
        </w:rPr>
        <w:t>"List must contain at least two elements."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16BAAC"/>
        </w:rPr>
        <w:t xml:space="preserve">T </w:t>
      </w:r>
      <w:r>
        <w:rPr>
          <w:color w:val="BCBEC4"/>
        </w:rPr>
        <w:t xml:space="preserve">smallest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16BAAC"/>
        </w:rPr>
        <w:t xml:space="preserve">T </w:t>
      </w:r>
      <w:r>
        <w:rPr>
          <w:color w:val="BCBEC4"/>
        </w:rPr>
        <w:t xml:space="preserve">secondSmallest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16BAAC"/>
        </w:rPr>
        <w:t xml:space="preserve">T </w:t>
      </w:r>
      <w:r>
        <w:rPr>
          <w:color w:val="BCBEC4"/>
        </w:rPr>
        <w:t>element : list)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(smallest 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element.compareTo(smallest)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secondSmallest = smallest;</w:t>
      </w:r>
      <w:r>
        <w:rPr>
          <w:color w:val="BCBEC4"/>
        </w:rPr>
        <w:br/>
        <w:t xml:space="preserve">                smallest = element;</w:t>
      </w:r>
      <w:r>
        <w:rPr>
          <w:color w:val="BCBEC4"/>
        </w:rPr>
        <w:br/>
        <w:t xml:space="preserve">            }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(secondSmallest 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element.compareTo(secondSmallest)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7A7E85"/>
        </w:rPr>
        <w:t>// Check to ensure we don't count the exact same 'smallest' value twice</w:t>
      </w:r>
      <w:r>
        <w:rPr>
          <w:color w:val="7A7E85"/>
        </w:rPr>
        <w:br/>
        <w:t xml:space="preserve">                // if the list contains duplicates (optional depending on requirements)</w:t>
      </w:r>
      <w:r>
        <w:rPr>
          <w:color w:val="7A7E85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(!element.equals(smallest)) {</w:t>
      </w:r>
      <w:r>
        <w:rPr>
          <w:color w:val="BCBEC4"/>
        </w:rPr>
        <w:br/>
        <w:t xml:space="preserve">                    secondSmallest = element;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(secondSmallest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IllegalArgumentException(</w:t>
      </w:r>
      <w:r>
        <w:rPr>
          <w:color w:val="6AAB73"/>
        </w:rPr>
        <w:t>"No second smallest element found (all elements might be equal)."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secondSmallest;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7E9D3CD" w14:textId="77777777" w:rsidR="00341D90" w:rsidRDefault="00341D90" w:rsidP="00341D90">
      <w:pPr>
        <w:pStyle w:val="ListParagraph"/>
        <w:spacing w:after="0" w:line="240" w:lineRule="auto"/>
        <w:ind w:left="1440"/>
        <w:rPr>
          <w:rFonts w:asciiTheme="majorHAnsi" w:hAnsiTheme="majorHAnsi"/>
          <w:color w:val="000000" w:themeColor="text1"/>
          <w:lang w:val="en-US"/>
        </w:rPr>
      </w:pPr>
    </w:p>
    <w:p w14:paraId="4A469EE0" w14:textId="77777777" w:rsidR="00341D90" w:rsidRDefault="00341D90" w:rsidP="00341D90">
      <w:pPr>
        <w:pStyle w:val="ListParagraph"/>
        <w:spacing w:after="0" w:line="240" w:lineRule="auto"/>
        <w:ind w:left="1440"/>
        <w:rPr>
          <w:rFonts w:asciiTheme="majorHAnsi" w:hAnsiTheme="majorHAnsi"/>
          <w:color w:val="000000" w:themeColor="text1"/>
          <w:lang w:val="en-US"/>
        </w:rPr>
      </w:pPr>
    </w:p>
    <w:p w14:paraId="5F48D576" w14:textId="77777777" w:rsidR="00341D90" w:rsidRDefault="00341D90" w:rsidP="00341D90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r>
        <w:rPr>
          <w:color w:val="BCBEC4"/>
        </w:rPr>
        <w:t>prob4;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java.util.*;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Main {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</w:t>
      </w:r>
      <w:r>
        <w:rPr>
          <w:i/>
          <w:iCs/>
          <w:color w:val="5F826B"/>
        </w:rPr>
        <w:t>/**</w:t>
      </w:r>
      <w:r>
        <w:rPr>
          <w:i/>
          <w:iCs/>
          <w:color w:val="5F826B"/>
        </w:rPr>
        <w:br/>
        <w:t xml:space="preserve">     * Finds the second smallest element in a list.</w:t>
      </w:r>
      <w:r>
        <w:rPr>
          <w:i/>
          <w:iCs/>
          <w:color w:val="5F826B"/>
        </w:rPr>
        <w:br/>
        <w:t xml:space="preserve">     * Uses </w:t>
      </w:r>
      <w:r>
        <w:rPr>
          <w:i/>
          <w:iCs/>
          <w:color w:val="68A67E"/>
        </w:rPr>
        <w:t>&lt;T extends Comparable</w:t>
      </w:r>
      <w:r>
        <w:rPr>
          <w:color w:val="BCBEC4"/>
        </w:rPr>
        <w:t>&lt;? super T&gt;</w:t>
      </w:r>
      <w:r>
        <w:rPr>
          <w:i/>
          <w:iCs/>
          <w:color w:val="5F826B"/>
        </w:rPr>
        <w:t>&gt; to ensure the types can be compared.</w:t>
      </w:r>
      <w:r>
        <w:rPr>
          <w:i/>
          <w:iCs/>
          <w:color w:val="5F826B"/>
        </w:rPr>
        <w:br/>
        <w:t xml:space="preserve">     */</w:t>
      </w:r>
      <w:r>
        <w:rPr>
          <w:i/>
          <w:iCs/>
          <w:color w:val="5F826B"/>
        </w:rPr>
        <w:br/>
        <w:t xml:space="preserve">    </w:t>
      </w:r>
      <w:r>
        <w:rPr>
          <w:color w:val="CF8E6D"/>
        </w:rPr>
        <w:t xml:space="preserve">public static </w:t>
      </w:r>
      <w:r>
        <w:rPr>
          <w:color w:val="BCBEC4"/>
        </w:rPr>
        <w:t>&lt;</w:t>
      </w:r>
      <w:r>
        <w:rPr>
          <w:color w:val="16BAAC"/>
        </w:rPr>
        <w:t xml:space="preserve">T </w:t>
      </w:r>
      <w:r>
        <w:rPr>
          <w:color w:val="CF8E6D"/>
        </w:rPr>
        <w:t xml:space="preserve">extends </w:t>
      </w:r>
      <w:r>
        <w:rPr>
          <w:color w:val="BCBEC4"/>
        </w:rPr>
        <w:t xml:space="preserve">Comparable&lt;? </w:t>
      </w:r>
      <w:r>
        <w:rPr>
          <w:color w:val="CF8E6D"/>
        </w:rPr>
        <w:t xml:space="preserve">super </w:t>
      </w:r>
      <w:r>
        <w:rPr>
          <w:color w:val="16BAAC"/>
        </w:rPr>
        <w:t>T</w:t>
      </w:r>
      <w:r>
        <w:rPr>
          <w:color w:val="BCBEC4"/>
        </w:rPr>
        <w:t xml:space="preserve">&gt;&gt; </w:t>
      </w:r>
      <w:r>
        <w:rPr>
          <w:color w:val="16BAAC"/>
        </w:rPr>
        <w:t xml:space="preserve">T </w:t>
      </w:r>
      <w:r>
        <w:rPr>
          <w:color w:val="56A8F5"/>
        </w:rPr>
        <w:t>secondSmallest</w:t>
      </w:r>
      <w:r>
        <w:rPr>
          <w:color w:val="BCBEC4"/>
        </w:rPr>
        <w:t xml:space="preserve">(List&lt;? </w:t>
      </w:r>
      <w:r>
        <w:rPr>
          <w:color w:val="CF8E6D"/>
        </w:rPr>
        <w:t xml:space="preserve">extends </w:t>
      </w:r>
      <w:r>
        <w:rPr>
          <w:color w:val="16BAAC"/>
        </w:rPr>
        <w:t>T</w:t>
      </w:r>
      <w:r>
        <w:rPr>
          <w:color w:val="BCBEC4"/>
        </w:rPr>
        <w:t>&gt; list)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(list 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list.size() &lt; </w:t>
      </w:r>
      <w:r>
        <w:rPr>
          <w:color w:val="2AACB8"/>
        </w:rPr>
        <w:t>2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IllegalArgumentException(</w:t>
      </w:r>
      <w:r>
        <w:rPr>
          <w:color w:val="6AAB73"/>
        </w:rPr>
        <w:t>"List must contain at least two elements."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16BAAC"/>
        </w:rPr>
        <w:t xml:space="preserve">T </w:t>
      </w:r>
      <w:r>
        <w:rPr>
          <w:color w:val="BCBEC4"/>
        </w:rPr>
        <w:t xml:space="preserve">smallest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16BAAC"/>
        </w:rPr>
        <w:t xml:space="preserve">T </w:t>
      </w:r>
      <w:r>
        <w:rPr>
          <w:color w:val="BCBEC4"/>
        </w:rPr>
        <w:t xml:space="preserve">secondSmallest =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</w:t>
      </w:r>
      <w:r>
        <w:rPr>
          <w:color w:val="16BAAC"/>
        </w:rPr>
        <w:t xml:space="preserve">T </w:t>
      </w:r>
      <w:r>
        <w:rPr>
          <w:color w:val="BCBEC4"/>
        </w:rPr>
        <w:t>element : list) 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Logic 1: If element is smaller than current smallest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(smallest 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element.compareTo(smallest)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secondSmallest = smallest;</w:t>
      </w:r>
      <w:r>
        <w:rPr>
          <w:color w:val="BCBEC4"/>
        </w:rPr>
        <w:br/>
        <w:t xml:space="preserve">                smallest = element;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Logic 2: If element is between smallest and secondSmallest</w:t>
      </w:r>
      <w:r>
        <w:rPr>
          <w:color w:val="7A7E85"/>
        </w:rPr>
        <w:br/>
        <w:t xml:space="preserve">            </w:t>
      </w:r>
      <w:r>
        <w:rPr>
          <w:color w:val="CF8E6D"/>
        </w:rPr>
        <w:t xml:space="preserve">else if </w:t>
      </w:r>
      <w:r>
        <w:rPr>
          <w:color w:val="BCBEC4"/>
        </w:rPr>
        <w:t xml:space="preserve">(secondSmallest == </w:t>
      </w:r>
      <w:r>
        <w:rPr>
          <w:color w:val="CF8E6D"/>
        </w:rPr>
        <w:t xml:space="preserve">null </w:t>
      </w:r>
      <w:r>
        <w:rPr>
          <w:color w:val="BCBEC4"/>
        </w:rPr>
        <w:t xml:space="preserve">|| element.compareTo(secondSmallest) &lt;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if </w:t>
      </w:r>
      <w:r>
        <w:rPr>
          <w:color w:val="BCBEC4"/>
        </w:rPr>
        <w:t>(!element.equals(smallest)) {</w:t>
      </w:r>
      <w:r>
        <w:rPr>
          <w:color w:val="BCBEC4"/>
        </w:rPr>
        <w:br/>
        <w:t xml:space="preserve">                    secondSmallest = element;</w:t>
      </w:r>
      <w:r>
        <w:rPr>
          <w:color w:val="BCBEC4"/>
        </w:rPr>
        <w:br/>
        <w:t xml:space="preserve">                }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(secondSmallest == </w:t>
      </w:r>
      <w:r>
        <w:rPr>
          <w:color w:val="CF8E6D"/>
        </w:rPr>
        <w:t>null</w:t>
      </w:r>
      <w:r>
        <w:rPr>
          <w:color w:val="BCBEC4"/>
        </w:rPr>
        <w:t>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throw new </w:t>
      </w:r>
      <w:r>
        <w:rPr>
          <w:color w:val="BCBEC4"/>
        </w:rPr>
        <w:t>IllegalArgumentException(</w:t>
      </w:r>
      <w:r>
        <w:rPr>
          <w:color w:val="6AAB73"/>
        </w:rPr>
        <w:t>"No second smallest element found."</w:t>
      </w:r>
      <w:r>
        <w:rPr>
          <w:color w:val="BCBEC4"/>
        </w:rPr>
        <w:t>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secondSmallest;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</w:t>
      </w:r>
      <w:r>
        <w:rPr>
          <w:color w:val="7A7E85"/>
        </w:rPr>
        <w:t>// --- Test Case 1: Integers ---</w:t>
      </w:r>
      <w:r>
        <w:rPr>
          <w:color w:val="7A7E85"/>
        </w:rPr>
        <w:br/>
        <w:t xml:space="preserve">        </w:t>
      </w:r>
      <w:r>
        <w:rPr>
          <w:color w:val="BCBEC4"/>
        </w:rPr>
        <w:t>List&lt;Integer&gt; ints = Arrays.</w:t>
      </w:r>
      <w:r>
        <w:rPr>
          <w:i/>
          <w:iCs/>
          <w:color w:val="BCBEC4"/>
        </w:rPr>
        <w:t>asList</w:t>
      </w:r>
      <w:r>
        <w:rPr>
          <w:color w:val="BCBEC4"/>
        </w:rPr>
        <w:t>(</w:t>
      </w:r>
      <w:r>
        <w:rPr>
          <w:color w:val="2AACB8"/>
        </w:rPr>
        <w:t>5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9</w:t>
      </w:r>
      <w:r>
        <w:rPr>
          <w:color w:val="BCBEC4"/>
        </w:rPr>
        <w:t xml:space="preserve">, </w:t>
      </w:r>
      <w:r>
        <w:rPr>
          <w:color w:val="2AACB8"/>
        </w:rPr>
        <w:t>3</w:t>
      </w:r>
      <w:r>
        <w:rPr>
          <w:color w:val="BCBEC4"/>
        </w:rPr>
        <w:t xml:space="preserve">, </w:t>
      </w:r>
      <w:r>
        <w:rPr>
          <w:color w:val="2AACB8"/>
        </w:rPr>
        <w:t>2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"Second smallest Integer: " </w:t>
      </w:r>
      <w:r>
        <w:rPr>
          <w:color w:val="BCBEC4"/>
        </w:rPr>
        <w:t xml:space="preserve">+ </w:t>
      </w:r>
      <w:r>
        <w:rPr>
          <w:i/>
          <w:iCs/>
          <w:color w:val="BCBEC4"/>
        </w:rPr>
        <w:t>secondSmallest</w:t>
      </w:r>
      <w:r>
        <w:rPr>
          <w:color w:val="BCBEC4"/>
        </w:rPr>
        <w:t xml:space="preserve">(ints)); </w:t>
      </w:r>
      <w:r>
        <w:rPr>
          <w:color w:val="7A7E85"/>
        </w:rPr>
        <w:t>// Expected: 2</w:t>
      </w:r>
      <w:r>
        <w:rPr>
          <w:color w:val="7A7E85"/>
        </w:rPr>
        <w:br/>
      </w:r>
      <w:r>
        <w:rPr>
          <w:color w:val="7A7E85"/>
        </w:rPr>
        <w:br/>
        <w:t xml:space="preserve">        // --- Test Case 2: Strings ---</w:t>
      </w:r>
      <w:r>
        <w:rPr>
          <w:color w:val="7A7E85"/>
        </w:rPr>
        <w:br/>
        <w:t xml:space="preserve">        // Comparison is based on alphabetical order (Unicode values)</w:t>
      </w:r>
      <w:r>
        <w:rPr>
          <w:color w:val="7A7E85"/>
        </w:rPr>
        <w:br/>
        <w:t xml:space="preserve">        </w:t>
      </w:r>
      <w:r>
        <w:rPr>
          <w:color w:val="BCBEC4"/>
        </w:rPr>
        <w:t>List&lt;String&gt; strings = Arrays.</w:t>
      </w:r>
      <w:r>
        <w:rPr>
          <w:i/>
          <w:iCs/>
          <w:color w:val="BCBEC4"/>
        </w:rPr>
        <w:t>asList</w:t>
      </w:r>
      <w:r>
        <w:rPr>
          <w:color w:val="BCBEC4"/>
        </w:rPr>
        <w:t>(</w:t>
      </w:r>
      <w:r>
        <w:rPr>
          <w:color w:val="6AAB73"/>
        </w:rPr>
        <w:t>"banana"</w:t>
      </w:r>
      <w:r>
        <w:rPr>
          <w:color w:val="BCBEC4"/>
        </w:rPr>
        <w:t xml:space="preserve">, </w:t>
      </w:r>
      <w:r>
        <w:rPr>
          <w:color w:val="6AAB73"/>
        </w:rPr>
        <w:t>"apple"</w:t>
      </w:r>
      <w:r>
        <w:rPr>
          <w:color w:val="BCBEC4"/>
        </w:rPr>
        <w:t xml:space="preserve">, </w:t>
      </w:r>
      <w:r>
        <w:rPr>
          <w:color w:val="6AAB73"/>
        </w:rPr>
        <w:t>"cherry"</w:t>
      </w:r>
      <w:r>
        <w:rPr>
          <w:color w:val="BCBEC4"/>
        </w:rPr>
        <w:t xml:space="preserve">, </w:t>
      </w:r>
      <w:r>
        <w:rPr>
          <w:color w:val="6AAB73"/>
        </w:rPr>
        <w:t>"date"</w:t>
      </w:r>
      <w:r>
        <w:rPr>
          <w:color w:val="BCBEC4"/>
        </w:rPr>
        <w:t>);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 xml:space="preserve">"Second smallest String: " </w:t>
      </w:r>
      <w:r>
        <w:rPr>
          <w:color w:val="BCBEC4"/>
        </w:rPr>
        <w:t xml:space="preserve">+ </w:t>
      </w:r>
      <w:r>
        <w:rPr>
          <w:i/>
          <w:iCs/>
          <w:color w:val="BCBEC4"/>
        </w:rPr>
        <w:t>secondSmallest</w:t>
      </w:r>
      <w:r>
        <w:rPr>
          <w:color w:val="BCBEC4"/>
        </w:rPr>
        <w:t xml:space="preserve">(strings)); </w:t>
      </w:r>
      <w:r>
        <w:rPr>
          <w:color w:val="7A7E85"/>
        </w:rPr>
        <w:t>// Expected: banana</w:t>
      </w:r>
      <w:r>
        <w:rPr>
          <w:color w:val="7A7E85"/>
        </w:rPr>
        <w:br/>
        <w:t xml:space="preserve">    </w:t>
      </w:r>
      <w:r>
        <w:rPr>
          <w:color w:val="BCBEC4"/>
        </w:rPr>
        <w:t>}</w:t>
      </w:r>
      <w:r>
        <w:rPr>
          <w:color w:val="BCBEC4"/>
        </w:rPr>
        <w:br/>
        <w:t>}</w:t>
      </w:r>
    </w:p>
    <w:p w14:paraId="383916A2" w14:textId="77777777" w:rsidR="00341D90" w:rsidRPr="00341D90" w:rsidRDefault="00341D90" w:rsidP="00341D90">
      <w:pPr>
        <w:pStyle w:val="ListParagraph"/>
        <w:spacing w:after="0" w:line="240" w:lineRule="auto"/>
        <w:ind w:left="1440"/>
        <w:rPr>
          <w:rFonts w:asciiTheme="majorHAnsi" w:hAnsiTheme="majorHAnsi"/>
          <w:color w:val="000000" w:themeColor="text1"/>
          <w:lang w:val="en-US"/>
        </w:rPr>
      </w:pPr>
    </w:p>
    <w:sectPr w:rsidR="00341D90" w:rsidRPr="00341D90">
      <w:headerReference w:type="default" r:id="rId8"/>
      <w:footerReference w:type="even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FB64D8" w14:textId="77777777" w:rsidR="00034EB5" w:rsidRDefault="00034EB5" w:rsidP="00955FEF">
      <w:pPr>
        <w:spacing w:after="0" w:line="240" w:lineRule="auto"/>
      </w:pPr>
      <w:r>
        <w:separator/>
      </w:r>
    </w:p>
  </w:endnote>
  <w:endnote w:type="continuationSeparator" w:id="0">
    <w:p w14:paraId="31924746" w14:textId="77777777" w:rsidR="00034EB5" w:rsidRDefault="00034EB5" w:rsidP="00955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455368292"/>
      <w:docPartObj>
        <w:docPartGallery w:val="Page Numbers (Bottom of Page)"/>
        <w:docPartUnique/>
      </w:docPartObj>
    </w:sdtPr>
    <w:sdtContent>
      <w:p w14:paraId="70CC99B5" w14:textId="30CA1A42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CB9C262" w14:textId="77777777" w:rsidR="00955FEF" w:rsidRDefault="00955FEF" w:rsidP="00955FE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75535270"/>
      <w:docPartObj>
        <w:docPartGallery w:val="Page Numbers (Bottom of Page)"/>
        <w:docPartUnique/>
      </w:docPartObj>
    </w:sdtPr>
    <w:sdtContent>
      <w:p w14:paraId="71B34A70" w14:textId="69467CD5" w:rsidR="00955FEF" w:rsidRDefault="00955FEF" w:rsidP="001A7BB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FF15976" w14:textId="4483FA0B" w:rsidR="00955FEF" w:rsidRPr="00955FEF" w:rsidRDefault="00955FEF" w:rsidP="00955FEF">
    <w:pPr>
      <w:pStyle w:val="Footer"/>
      <w:ind w:right="360"/>
      <w:rPr>
        <w:lang w:val="vi-VN"/>
      </w:rPr>
    </w:pPr>
    <w:r>
      <w:rPr>
        <w:lang w:val="vi-VN"/>
      </w:rPr>
      <w:tab/>
    </w:r>
    <w:r>
      <w:rPr>
        <w:lang w:val="vi-VN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B9A19" w14:textId="77777777" w:rsidR="00034EB5" w:rsidRDefault="00034EB5" w:rsidP="00955FEF">
      <w:pPr>
        <w:spacing w:after="0" w:line="240" w:lineRule="auto"/>
      </w:pPr>
      <w:r>
        <w:separator/>
      </w:r>
    </w:p>
  </w:footnote>
  <w:footnote w:type="continuationSeparator" w:id="0">
    <w:p w14:paraId="636AAFB9" w14:textId="77777777" w:rsidR="00034EB5" w:rsidRDefault="00034EB5" w:rsidP="00955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6AFD1" w14:textId="63639CC3" w:rsidR="00955FEF" w:rsidRPr="00B970BB" w:rsidRDefault="00955FEF">
    <w:pPr>
      <w:pStyle w:val="Header"/>
      <w:rPr>
        <w:lang w:val="en-US"/>
      </w:rPr>
    </w:pPr>
    <w:r>
      <w:rPr>
        <w:lang w:val="vi-VN"/>
      </w:rPr>
      <w:t>CS401: Modern Programming Practices (MPP)</w:t>
    </w:r>
    <w:r>
      <w:rPr>
        <w:lang w:val="vi-VN"/>
      </w:rPr>
      <w:tab/>
    </w:r>
    <w:r w:rsidR="00FA225E">
      <w:rPr>
        <w:lang w:val="vi-VN"/>
      </w:rPr>
      <w:t xml:space="preserve">Assignment: Lab </w:t>
    </w:r>
    <w:r w:rsidR="00B970BB">
      <w:rPr>
        <w:lang w:val="en-US"/>
      </w:rPr>
      <w:t>13</w:t>
    </w:r>
    <w:r>
      <w:rPr>
        <w:lang w:val="vi-V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5B123A"/>
    <w:multiLevelType w:val="hybridMultilevel"/>
    <w:tmpl w:val="C9705B6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39EB23BE"/>
    <w:multiLevelType w:val="hybridMultilevel"/>
    <w:tmpl w:val="FED82F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3C26E6"/>
    <w:multiLevelType w:val="hybridMultilevel"/>
    <w:tmpl w:val="088A0B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1614C4"/>
    <w:multiLevelType w:val="multilevel"/>
    <w:tmpl w:val="9DEA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326072"/>
    <w:multiLevelType w:val="multilevel"/>
    <w:tmpl w:val="7C32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154D6"/>
    <w:multiLevelType w:val="hybridMultilevel"/>
    <w:tmpl w:val="D5CC7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3D655B"/>
    <w:multiLevelType w:val="hybridMultilevel"/>
    <w:tmpl w:val="A71A3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B158FA"/>
    <w:multiLevelType w:val="multilevel"/>
    <w:tmpl w:val="8B54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A2151"/>
    <w:multiLevelType w:val="multilevel"/>
    <w:tmpl w:val="4752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E22461"/>
    <w:multiLevelType w:val="multilevel"/>
    <w:tmpl w:val="B20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A51EAF"/>
    <w:multiLevelType w:val="hybridMultilevel"/>
    <w:tmpl w:val="8A3ECF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5867822">
    <w:abstractNumId w:val="5"/>
  </w:num>
  <w:num w:numId="2" w16cid:durableId="966667257">
    <w:abstractNumId w:val="0"/>
  </w:num>
  <w:num w:numId="3" w16cid:durableId="1980720356">
    <w:abstractNumId w:val="1"/>
  </w:num>
  <w:num w:numId="4" w16cid:durableId="1705904787">
    <w:abstractNumId w:val="10"/>
  </w:num>
  <w:num w:numId="5" w16cid:durableId="1302729504">
    <w:abstractNumId w:val="6"/>
  </w:num>
  <w:num w:numId="6" w16cid:durableId="87652838">
    <w:abstractNumId w:val="9"/>
  </w:num>
  <w:num w:numId="7" w16cid:durableId="1304507098">
    <w:abstractNumId w:val="2"/>
  </w:num>
  <w:num w:numId="8" w16cid:durableId="1002196982">
    <w:abstractNumId w:val="8"/>
  </w:num>
  <w:num w:numId="9" w16cid:durableId="1002313929">
    <w:abstractNumId w:val="4"/>
  </w:num>
  <w:num w:numId="10" w16cid:durableId="1098714153">
    <w:abstractNumId w:val="7"/>
  </w:num>
  <w:num w:numId="11" w16cid:durableId="12855770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76D"/>
    <w:rsid w:val="00034EB5"/>
    <w:rsid w:val="00053C7B"/>
    <w:rsid w:val="0007657B"/>
    <w:rsid w:val="000A754E"/>
    <w:rsid w:val="00142647"/>
    <w:rsid w:val="00161835"/>
    <w:rsid w:val="00210B55"/>
    <w:rsid w:val="002B0EC3"/>
    <w:rsid w:val="002F3E06"/>
    <w:rsid w:val="00341D90"/>
    <w:rsid w:val="00374041"/>
    <w:rsid w:val="00393565"/>
    <w:rsid w:val="003C6E1C"/>
    <w:rsid w:val="004118EB"/>
    <w:rsid w:val="004202F4"/>
    <w:rsid w:val="004911F2"/>
    <w:rsid w:val="005C7318"/>
    <w:rsid w:val="0061276D"/>
    <w:rsid w:val="00624A0B"/>
    <w:rsid w:val="00661B00"/>
    <w:rsid w:val="006A19AA"/>
    <w:rsid w:val="006F5B17"/>
    <w:rsid w:val="00723701"/>
    <w:rsid w:val="007D2626"/>
    <w:rsid w:val="0089248B"/>
    <w:rsid w:val="008B4EE8"/>
    <w:rsid w:val="0091164E"/>
    <w:rsid w:val="00955FEF"/>
    <w:rsid w:val="00AB21E4"/>
    <w:rsid w:val="00AB3BE2"/>
    <w:rsid w:val="00B406FB"/>
    <w:rsid w:val="00B62DFB"/>
    <w:rsid w:val="00B970BB"/>
    <w:rsid w:val="00BE2E3A"/>
    <w:rsid w:val="00BF4EE8"/>
    <w:rsid w:val="00C30C94"/>
    <w:rsid w:val="00CE0D10"/>
    <w:rsid w:val="00D52979"/>
    <w:rsid w:val="00DB4565"/>
    <w:rsid w:val="00F018AF"/>
    <w:rsid w:val="00F04236"/>
    <w:rsid w:val="00FA225E"/>
    <w:rsid w:val="00FE0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AAFDB"/>
  <w15:chartTrackingRefBased/>
  <w15:docId w15:val="{B31BDE3B-F834-1D4F-9665-01E126BC9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2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2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F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EF"/>
  </w:style>
  <w:style w:type="paragraph" w:styleId="Footer">
    <w:name w:val="footer"/>
    <w:basedOn w:val="Normal"/>
    <w:link w:val="FooterChar"/>
    <w:uiPriority w:val="99"/>
    <w:unhideWhenUsed/>
    <w:rsid w:val="00955F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EF"/>
  </w:style>
  <w:style w:type="character" w:styleId="PageNumber">
    <w:name w:val="page number"/>
    <w:basedOn w:val="DefaultParagraphFont"/>
    <w:uiPriority w:val="99"/>
    <w:semiHidden/>
    <w:unhideWhenUsed/>
    <w:rsid w:val="00955FEF"/>
  </w:style>
  <w:style w:type="paragraph" w:styleId="NormalWeb">
    <w:name w:val="Normal (Web)"/>
    <w:basedOn w:val="Normal"/>
    <w:uiPriority w:val="99"/>
    <w:semiHidden/>
    <w:unhideWhenUsed/>
    <w:rsid w:val="00142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DefaultParagraphFont"/>
    <w:rsid w:val="00142647"/>
  </w:style>
  <w:style w:type="character" w:styleId="Hyperlink">
    <w:name w:val="Hyperlink"/>
    <w:basedOn w:val="DefaultParagraphFont"/>
    <w:uiPriority w:val="99"/>
    <w:unhideWhenUsed/>
    <w:rsid w:val="00AB3B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BE2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E04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E042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970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846</Words>
  <Characters>4827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MIU</dc:creator>
  <cp:keywords/>
  <dc:description/>
  <cp:lastModifiedBy>Thi Hoang Phuong Nguyen</cp:lastModifiedBy>
  <cp:revision>29</cp:revision>
  <cp:lastPrinted>2026-03-30T23:36:00Z</cp:lastPrinted>
  <dcterms:created xsi:type="dcterms:W3CDTF">2026-03-30T23:36:00Z</dcterms:created>
  <dcterms:modified xsi:type="dcterms:W3CDTF">2026-04-19T20:41:00Z</dcterms:modified>
</cp:coreProperties>
</file>