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44938" w14:textId="76F6A201" w:rsidR="001A25B9" w:rsidRDefault="78F6C27D" w:rsidP="001A25B9">
      <w:pPr>
        <w:keepNext/>
      </w:pPr>
      <w:bookmarkStart w:id="0" w:name="_Toc536290537"/>
      <w:r>
        <w:t>Proiect “Software de procesare a documentelor”</w:t>
      </w:r>
      <w:bookmarkEnd w:id="0"/>
      <w:r>
        <w:t xml:space="preserve"> </w:t>
      </w:r>
      <w:bookmarkStart w:id="1" w:name="_Toc536291127"/>
    </w:p>
    <w:p w14:paraId="7DE6F916" w14:textId="467D89D2" w:rsidR="00664B9F" w:rsidRDefault="00255EF5" w:rsidP="00664B9F">
      <w:pPr>
        <w:pStyle w:val="Heading1"/>
      </w:pPr>
      <w:r>
        <w:rPr>
          <w:noProof/>
        </w:rPr>
        <mc:AlternateContent>
          <mc:Choice Requires="wps">
            <w:drawing>
              <wp:anchor distT="0" distB="0" distL="114300" distR="114300" simplePos="0" relativeHeight="251658240" behindDoc="0" locked="0" layoutInCell="1" allowOverlap="1" wp14:anchorId="367130DF" wp14:editId="12CEE395">
                <wp:simplePos x="0" y="0"/>
                <wp:positionH relativeFrom="column">
                  <wp:posOffset>1895475</wp:posOffset>
                </wp:positionH>
                <wp:positionV relativeFrom="paragraph">
                  <wp:posOffset>123825</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FE13629" w14:textId="7C7F822A" w:rsidR="00255EF5" w:rsidRPr="00255EF5" w:rsidRDefault="00255EF5" w:rsidP="00255EF5">
                            <w:pPr>
                              <w:pStyle w:val="Title"/>
                              <w:jc w:val="center"/>
                              <w:rPr>
                                <w:color w:val="4472C4" w:themeColor="accent1"/>
                                <w:spacing w:val="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ajorHAnsi"/>
                                <w:color w:val="4472C4" w:themeColor="accent1"/>
                                <w:spacing w:val="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4A"/>
                            </w:r>
                            <w:r w:rsidRPr="00255EF5">
                              <w:rPr>
                                <w:color w:val="4472C4" w:themeColor="accent1"/>
                                <w:spacing w:val="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-CalMan-</w:t>
                            </w:r>
                            <w:r>
                              <w:rPr>
                                <w:rFonts w:cstheme="majorHAnsi"/>
                                <w:color w:val="4472C4" w:themeColor="accent1"/>
                                <w:spacing w:val="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Ω</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67130DF" id="_x0000_t202" coordsize="21600,21600" o:spt="202" path="m,l,21600r21600,l21600,xe">
                <v:stroke joinstyle="miter"/>
                <v:path gradientshapeok="t" o:connecttype="rect"/>
              </v:shapetype>
              <v:shape id="Text Box 1" o:spid="_x0000_s1026" type="#_x0000_t202" style="position:absolute;margin-left:149.25pt;margin-top:9.75pt;width:2in;height:2in;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" filled="f" stroked="f">
                <v:fill o:detectmouseclick="t"/>
                <v:textbox style="mso-fit-shape-to-text:t">
                  <w:txbxContent>
                    <w:p w14:paraId="2FE13629" w14:textId="7C7F822A" w:rsidR="00255EF5" w:rsidRPr="00255EF5" w:rsidRDefault="00255EF5" w:rsidP="00255EF5">
                      <w:pPr>
                        <w:pStyle w:val="Title"/>
                        <w:jc w:val="center"/>
                        <w:rPr>
                          <w:color w:val="4472C4" w:themeColor="accent1"/>
                          <w:spacing w:val="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ajorHAnsi"/>
                          <w:color w:val="4472C4" w:themeColor="accent1"/>
                          <w:spacing w:val="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ym w:font="Wingdings" w:char="F04A"/>
                      </w:r>
                      <w:r w:rsidRPr="00255EF5">
                        <w:rPr>
                          <w:color w:val="4472C4" w:themeColor="accent1"/>
                          <w:spacing w:val="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-CalMan-</w:t>
                      </w:r>
                      <w:r>
                        <w:rPr>
                          <w:rFonts w:cstheme="majorHAnsi"/>
                          <w:color w:val="4472C4" w:themeColor="accent1"/>
                          <w:spacing w:val="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Ω</w:t>
                      </w:r>
                    </w:p>
                  </w:txbxContent>
                </v:textbox>
                <w10:wrap type="square"/>
              </v:shape>
            </w:pict>
          </mc:Fallback>
        </mc:AlternateContent>
      </w:r>
      <w:r w:rsidR="00664B9F">
        <w:t xml:space="preserve">Formatare </w:t>
      </w:r>
      <w:proofErr w:type="gramStart"/>
      <w:r w:rsidR="00664B9F">
        <w:t>text,simboluri</w:t>
      </w:r>
      <w:proofErr w:type="gramEnd"/>
      <w:r w:rsidR="00664B9F">
        <w:t>,</w:t>
      </w:r>
      <w:bookmarkEnd w:id="1"/>
    </w:p>
    <w:p w14:paraId="591D0EF6" w14:textId="27E8A126" w:rsidR="00664B9F" w:rsidRDefault="00664B9F" w:rsidP="00664B9F">
      <w:pPr>
        <w:pStyle w:val="Heading1"/>
      </w:pPr>
      <w:bookmarkStart w:id="2" w:name="_Toc536291128"/>
      <w:proofErr w:type="gramStart"/>
      <w:r>
        <w:t>Wordart,numerotare</w:t>
      </w:r>
      <w:bookmarkEnd w:id="2"/>
      <w:proofErr w:type="gramEnd"/>
    </w:p>
    <w:p w14:paraId="73E38C80" w14:textId="77777777" w:rsidR="00255EF5" w:rsidRDefault="00255EF5" w:rsidP="78F6C27D">
      <w:pPr>
        <w:rPr>
          <w:u w:val="single"/>
        </w:rPr>
      </w:pPr>
    </w:p>
    <w:p w14:paraId="2AF10150" w14:textId="77777777" w:rsidR="00255EF5" w:rsidRDefault="00255EF5" w:rsidP="78F6C27D">
      <w:pPr>
        <w:rPr>
          <w:u w:val="single"/>
        </w:rPr>
      </w:pPr>
    </w:p>
    <w:p w14:paraId="3165688A" w14:textId="7B91FF03" w:rsidR="78F6C27D" w:rsidRDefault="78F6C27D" w:rsidP="78F6C27D">
      <w:r w:rsidRPr="78F6C27D">
        <w:rPr>
          <w:u w:val="single"/>
        </w:rPr>
        <w:t>Membrii echipa:</w:t>
      </w:r>
    </w:p>
    <w:p w14:paraId="6393F82A" w14:textId="39AEB4C3" w:rsidR="78F6C27D" w:rsidRDefault="78F6C27D" w:rsidP="78F6C27D">
      <w:pPr>
        <w:pStyle w:val="ListParagraph"/>
        <w:numPr>
          <w:ilvl w:val="0"/>
          <w:numId w:val="4"/>
        </w:numPr>
        <w:rPr>
          <w:u w:val="single"/>
        </w:rPr>
      </w:pPr>
      <w:r>
        <w:t>Miuta Mihai Eugen</w:t>
      </w:r>
    </w:p>
    <w:p w14:paraId="3CC3A6C2" w14:textId="59083B3D" w:rsidR="78F6C27D" w:rsidRDefault="78F6C27D" w:rsidP="78F6C27D">
      <w:pPr>
        <w:pStyle w:val="ListParagraph"/>
        <w:numPr>
          <w:ilvl w:val="0"/>
          <w:numId w:val="4"/>
        </w:numPr>
      </w:pPr>
      <w:r>
        <w:t>Giroe Georgel Gabriel</w:t>
      </w:r>
    </w:p>
    <w:p w14:paraId="561AACFD" w14:textId="39AD35F1" w:rsidR="78F6C27D" w:rsidRDefault="78F6C27D" w:rsidP="78F6C27D">
      <w:pPr>
        <w:pStyle w:val="ListParagraph"/>
        <w:numPr>
          <w:ilvl w:val="0"/>
          <w:numId w:val="4"/>
        </w:numPr>
      </w:pPr>
      <w:r>
        <w:t>Pricop Marius Valentin</w:t>
      </w:r>
    </w:p>
    <w:p w14:paraId="075FC170" w14:textId="296CBAA2" w:rsidR="78F6C27D" w:rsidRDefault="78F6C27D" w:rsidP="78F6C27D">
      <w:pPr>
        <w:pStyle w:val="ListParagraph"/>
        <w:numPr>
          <w:ilvl w:val="0"/>
          <w:numId w:val="4"/>
        </w:numPr>
      </w:pPr>
      <w:r>
        <w:t>Bogdan Elvis Sorin</w:t>
      </w:r>
    </w:p>
    <w:p w14:paraId="7EA770DB" w14:textId="26393935" w:rsidR="78F6C27D" w:rsidRDefault="78F6C27D" w:rsidP="78F6C27D">
      <w:pPr>
        <w:pStyle w:val="ListParagraph"/>
        <w:numPr>
          <w:ilvl w:val="0"/>
          <w:numId w:val="4"/>
        </w:numPr>
      </w:pPr>
      <w:r>
        <w:t>Pecican Senya Roxana</w:t>
      </w:r>
    </w:p>
    <w:p w14:paraId="65D93C0C" w14:textId="53AFF308" w:rsidR="78F6C27D" w:rsidRDefault="78F6C27D" w:rsidP="78F6C27D">
      <w:r>
        <w:t>Acest document contine:</w:t>
      </w:r>
    </w:p>
    <w:p w14:paraId="5DCD08E5" w14:textId="641CAB32" w:rsidR="78F6C27D" w:rsidRDefault="78F6C27D" w:rsidP="78F6C27D">
      <w:pPr>
        <w:pStyle w:val="ListParagraph"/>
        <w:numPr>
          <w:ilvl w:val="0"/>
          <w:numId w:val="3"/>
        </w:numPr>
      </w:pPr>
      <w:r>
        <w:t xml:space="preserve">Scurta descriere </w:t>
      </w:r>
      <w:proofErr w:type="gramStart"/>
      <w:r>
        <w:t>a</w:t>
      </w:r>
      <w:proofErr w:type="gramEnd"/>
      <w:r>
        <w:t xml:space="preserve"> aplicatiei</w:t>
      </w:r>
    </w:p>
    <w:p w14:paraId="4B44DE0B" w14:textId="5F2F6C69" w:rsidR="78F6C27D" w:rsidRDefault="78F6C27D" w:rsidP="78F6C27D">
      <w:pPr>
        <w:pStyle w:val="ListParagraph"/>
        <w:numPr>
          <w:ilvl w:val="0"/>
          <w:numId w:val="3"/>
        </w:numPr>
      </w:pPr>
      <w:r>
        <w:t>Tehnologii folosite</w:t>
      </w:r>
    </w:p>
    <w:p w14:paraId="4B571D55" w14:textId="4972B529" w:rsidR="00664B9F" w:rsidRDefault="78F6C27D" w:rsidP="00664B9F">
      <w:pPr>
        <w:pStyle w:val="ListParagraph"/>
        <w:numPr>
          <w:ilvl w:val="0"/>
          <w:numId w:val="3"/>
        </w:numPr>
      </w:pPr>
      <w:r>
        <w:t>Feedbac</w:t>
      </w:r>
      <w:r w:rsidR="00664B9F">
        <w:t>k</w:t>
      </w:r>
    </w:p>
    <w:p w14:paraId="7E5B24A9" w14:textId="59D3DEFD" w:rsidR="78F6C27D" w:rsidRDefault="00255EF5" w:rsidP="001A25B9">
      <w:pPr>
        <w:keepNext/>
      </w:pPr>
      <w:r>
        <w:rPr>
          <w:noProof/>
        </w:rPr>
        <w:drawing>
          <wp:anchor distT="0" distB="0" distL="114300" distR="114300" simplePos="0" relativeHeight="251662336" behindDoc="0" locked="0" layoutInCell="1" allowOverlap="1" wp14:anchorId="23C429F0" wp14:editId="2F909C95">
            <wp:simplePos x="914400" y="4791075"/>
            <wp:positionH relativeFrom="column">
              <wp:align>left</wp:align>
            </wp:positionH>
            <wp:positionV relativeFrom="paragraph">
              <wp:align>top</wp:align>
            </wp:positionV>
            <wp:extent cx="2828417" cy="970915"/>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named.jpg"/>
                    <pic:cNvPicPr/>
                  </pic:nvPicPr>
                  <pic:blipFill>
                    <a:blip r:embed="rId8">
                      <a:extLst>
                        <a:ext uri="{28A0092B-C50C-407E-A947-70E740481C1C}">
                          <a14:useLocalDpi xmlns:a14="http://schemas.microsoft.com/office/drawing/2010/main" val="0"/>
                        </a:ext>
                      </a:extLst>
                    </a:blip>
                    <a:stretch>
                      <a:fillRect/>
                    </a:stretch>
                  </pic:blipFill>
                  <pic:spPr>
                    <a:xfrm>
                      <a:off x="0" y="0"/>
                      <a:ext cx="2828417" cy="970915"/>
                    </a:xfrm>
                    <a:prstGeom prst="rect">
                      <a:avLst/>
                    </a:prstGeom>
                  </pic:spPr>
                </pic:pic>
              </a:graphicData>
            </a:graphic>
          </wp:anchor>
        </w:drawing>
      </w:r>
      <w:r w:rsidR="001A25B9">
        <w:br w:type="textWrapping" w:clear="all"/>
      </w:r>
    </w:p>
    <w:p w14:paraId="73137205" w14:textId="1F28D12B" w:rsidR="001A25B9" w:rsidRDefault="001A25B9" w:rsidP="001A25B9">
      <w:pPr>
        <w:pStyle w:val="Caption"/>
      </w:pPr>
      <w:bookmarkStart w:id="3" w:name="_Toc536291912"/>
      <w:r>
        <w:t xml:space="preserve">Figure </w:t>
      </w:r>
      <w:r>
        <w:fldChar w:fldCharType="begin"/>
      </w:r>
      <w:r>
        <w:instrText xml:space="preserve"> SEQ Figure \* ARABIC </w:instrText>
      </w:r>
      <w:r>
        <w:fldChar w:fldCharType="separate"/>
      </w:r>
      <w:r w:rsidR="00495667">
        <w:rPr>
          <w:noProof/>
        </w:rPr>
        <w:t>1</w:t>
      </w:r>
      <w:bookmarkEnd w:id="3"/>
      <w:r>
        <w:fldChar w:fldCharType="end"/>
      </w:r>
    </w:p>
    <w:p w14:paraId="49DE77AB" w14:textId="086F1A7E" w:rsidR="78F6C27D" w:rsidRDefault="78F6C27D" w:rsidP="78F6C27D">
      <w:pPr>
        <w:pStyle w:val="ListParagraph"/>
        <w:numPr>
          <w:ilvl w:val="0"/>
          <w:numId w:val="2"/>
        </w:numPr>
      </w:pPr>
      <w:r>
        <w:t xml:space="preserve">Scurta descriere </w:t>
      </w:r>
      <w:proofErr w:type="gramStart"/>
      <w:r>
        <w:t>a</w:t>
      </w:r>
      <w:proofErr w:type="gramEnd"/>
      <w:r>
        <w:t xml:space="preserve"> aplicatiei:</w:t>
      </w:r>
    </w:p>
    <w:p w14:paraId="2BA4F8FC" w14:textId="36476AC5" w:rsidR="78F6C27D" w:rsidRPr="009750EF" w:rsidRDefault="78F6C27D" w:rsidP="78F6C27D">
      <w:pPr>
        <w:ind w:left="360"/>
        <w:rPr>
          <w:rFonts w:ascii="Castellar" w:hAnsi="Castellar"/>
        </w:rPr>
      </w:pPr>
      <w:r w:rsidRPr="009750EF">
        <w:rPr>
          <w:rFonts w:ascii="Castellar" w:hAnsi="Castellar"/>
        </w:rPr>
        <w:t>CalMan (abreviere de la “Calories man”) este o aplicatie interactiva, disponibila pe platforma Android, al carei scop este usurarea alcatuirii unui meniu echilibrat pentru clientii nostri.</w:t>
      </w:r>
    </w:p>
    <w:p w14:paraId="31451CDE" w14:textId="4177F422" w:rsidR="78F6C27D" w:rsidRPr="009750EF" w:rsidRDefault="78F6C27D" w:rsidP="78F6C27D">
      <w:pPr>
        <w:ind w:left="360"/>
        <w:rPr>
          <w:rFonts w:ascii="Consolas" w:hAnsi="Consolas"/>
        </w:rPr>
      </w:pPr>
      <w:r w:rsidRPr="009750EF">
        <w:rPr>
          <w:rFonts w:ascii="Consolas" w:hAnsi="Consolas"/>
        </w:rPr>
        <w:t>Aplicatia contine o larga gama de produse ce sunt descrise in mod detaliat, utilizatorul fiind capabil sa afle caloriile, proteinele si alte informatii nutritionale ale fiecarui ingredient oferit de aplicatia noastra.</w:t>
      </w:r>
    </w:p>
    <w:p w14:paraId="3C6ED8EB" w14:textId="648B0587" w:rsidR="78F6C27D" w:rsidRDefault="78F6C27D" w:rsidP="78F6C27D">
      <w:pPr>
        <w:pStyle w:val="ListParagraph"/>
        <w:numPr>
          <w:ilvl w:val="0"/>
          <w:numId w:val="2"/>
        </w:numPr>
      </w:pPr>
      <w:r>
        <w:t>Tehnologii folosite:</w:t>
      </w:r>
    </w:p>
    <w:p w14:paraId="002F207A" w14:textId="5005BE8A" w:rsidR="78F6C27D" w:rsidRDefault="78F6C27D" w:rsidP="78F6C27D">
      <w:pPr>
        <w:pStyle w:val="ListParagraph"/>
        <w:numPr>
          <w:ilvl w:val="1"/>
          <w:numId w:val="1"/>
        </w:numPr>
      </w:pPr>
      <w:r>
        <w:t>DotNET Standard 2.0:</w:t>
      </w:r>
    </w:p>
    <w:p w14:paraId="5E6CB54B" w14:textId="03050E47" w:rsidR="78F6C27D" w:rsidRPr="009750EF" w:rsidRDefault="78F6C27D" w:rsidP="78F6C27D">
      <w:pPr>
        <w:jc w:val="both"/>
        <w:rPr>
          <w:b/>
          <w:i/>
          <w:strike/>
          <w:color w:val="A8D08D" w:themeColor="accent6" w:themeTint="99"/>
          <w:u w:val="single"/>
        </w:rPr>
      </w:pPr>
      <w:r w:rsidRPr="009750EF">
        <w:rPr>
          <w:b/>
          <w:i/>
          <w:strike/>
          <w:color w:val="A8D08D" w:themeColor="accent6" w:themeTint="99"/>
          <w:u w:val="single"/>
        </w:rPr>
        <w:t>.NET standard este o specificație formală de .NET API-uri care sunt destinate să fie disponibile pe toate implementări .NET. Motivația din spatele .NET standard este stabilirea uniformitatea mai mare în ecosistemul .NET. ECMA 335 continuă să stabilească uniformitatea pentru .NET punerea în aplicare comportament, dar nu există spec. similare pentru .NET Base clasa biblioteci (BCL) pentru implementări de biblioteci .NET.</w:t>
      </w:r>
    </w:p>
    <w:p w14:paraId="2A728482" w14:textId="308D7BA6" w:rsidR="78F6C27D" w:rsidRDefault="78F6C27D" w:rsidP="78F6C27D">
      <w:pPr>
        <w:jc w:val="both"/>
      </w:pPr>
    </w:p>
    <w:p w14:paraId="2B213C71" w14:textId="77777777" w:rsidR="009750EF" w:rsidRDefault="009750EF" w:rsidP="009750EF">
      <w:pPr>
        <w:sectPr w:rsidR="009750EF" w:rsidSect="00EC5183">
          <w:headerReference w:type="default" r:id="rId9"/>
          <w:footerReference w:type="default" r:id="rId10"/>
          <w:pgSz w:w="12240" w:h="20160" w:code="5"/>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pPr>
    </w:p>
    <w:p w14:paraId="01D58CE0" w14:textId="0FEA508F" w:rsidR="78F6C27D" w:rsidRDefault="78F6C27D" w:rsidP="009750EF">
      <w:r w:rsidRPr="78F6C27D">
        <w:t xml:space="preserve">.NET standard permite următoarele scenarii cheie: definește set uniform de BCL API-uri </w:t>
      </w:r>
      <w:r w:rsidRPr="78F6C27D">
        <w:t>pentru toate implementări .NET pentru a pune în aplicare, independent de volumul de muncă.</w:t>
      </w:r>
    </w:p>
    <w:p w14:paraId="0823A263" w14:textId="77777777" w:rsidR="009750EF" w:rsidRDefault="009750EF" w:rsidP="78F6C27D">
      <w:pPr>
        <w:jc w:val="both"/>
        <w:sectPr w:rsidR="009750EF" w:rsidSect="009750EF">
          <w:type w:val="continuous"/>
          <w:pgSz w:w="12240" w:h="20160" w:code="5"/>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num="2" w:space="720"/>
          <w:docGrid w:linePitch="360"/>
        </w:sectPr>
      </w:pPr>
    </w:p>
    <w:p w14:paraId="7A8CB005" w14:textId="35188142" w:rsidR="78F6C27D" w:rsidRDefault="78F6C27D" w:rsidP="78F6C27D">
      <w:pPr>
        <w:jc w:val="both"/>
      </w:pPr>
    </w:p>
    <w:p w14:paraId="5221C923" w14:textId="7A90D3C2" w:rsidR="78F6C27D" w:rsidRDefault="78F6C27D" w:rsidP="78F6C27D">
      <w:pPr>
        <w:jc w:val="both"/>
      </w:pPr>
    </w:p>
    <w:p w14:paraId="6F405459" w14:textId="687E791A" w:rsidR="78F6C27D" w:rsidRDefault="78F6C27D" w:rsidP="78F6C27D">
      <w:pPr>
        <w:jc w:val="both"/>
      </w:pPr>
      <w:r w:rsidRPr="78F6C27D">
        <w:t>Permite dezvoltatorilor să producă biblioteci portabile care sunt utilizabile în implementări .NET, utilizând același set de API-uri.</w:t>
      </w:r>
    </w:p>
    <w:p w14:paraId="58EE51A8" w14:textId="21BAAF4D" w:rsidR="78F6C27D" w:rsidRDefault="78F6C27D" w:rsidP="78F6C27D">
      <w:pPr>
        <w:jc w:val="both"/>
      </w:pPr>
      <w:r w:rsidRPr="78F6C27D">
        <w:t>Reduce sau chiar elimină compilarea condițională a sursei partajate datorită .NET API-uri, numai pentru sistemul de operare API-uri.</w:t>
      </w:r>
    </w:p>
    <w:p w14:paraId="176767C8" w14:textId="763C2995" w:rsidR="78F6C27D" w:rsidRDefault="78F6C27D" w:rsidP="78F6C27D">
      <w:pPr>
        <w:jc w:val="both"/>
      </w:pPr>
      <w:r w:rsidRPr="78F6C27D">
        <w:lastRenderedPageBreak/>
        <w:t>Diverse implementări .NET target versiuni specifice de .NET standard. Fiecare versiune de implementare .NET reclamă cea mai mare versiune de .NET standard suportă, o declarație care înseamnă, de asemenea, sprijină versiunile anterioare. De exemplu, .NET Framework 4,6 implementează .NET standard 1,3, ceea ce înseamnă că expune toate API-urile definite în .NET standard versiuni 1,0 prin 1,3. În mod similar, .NET Framework 4.6.1 implementează .NET standard 1,4, în timp ce .NET Core 1,0 implementează .NET standard 1,6.</w:t>
      </w:r>
    </w:p>
    <w:p w14:paraId="52538860" w14:textId="47C68663" w:rsidR="78F6C27D" w:rsidRDefault="78F6C27D" w:rsidP="78F6C27D">
      <w:pPr>
        <w:jc w:val="both"/>
      </w:pPr>
    </w:p>
    <w:p w14:paraId="69727F05" w14:textId="0E2AFB82" w:rsidR="78F6C27D" w:rsidRDefault="78F6C27D" w:rsidP="78F6C27D">
      <w:pPr>
        <w:jc w:val="both"/>
      </w:pPr>
      <w:r w:rsidRPr="78F6C27D">
        <w:t>Suport de implementare .NET următorul tabel listează versiunile minime de platformă care acceptă fiecare versiune de .NET standard.</w:t>
      </w:r>
    </w:p>
    <w:p w14:paraId="3750E09B" w14:textId="09134944" w:rsidR="78F6C27D" w:rsidRDefault="78F6C27D" w:rsidP="78F6C27D">
      <w:pPr>
        <w:jc w:val="both"/>
      </w:pPr>
    </w:p>
    <w:p w14:paraId="16A89E7B" w14:textId="30C1E777" w:rsidR="78F6C27D" w:rsidRDefault="78F6C27D" w:rsidP="78F6C27D">
      <w:pPr>
        <w:jc w:val="both"/>
      </w:pPr>
      <w:r w:rsidRPr="78F6C27D">
        <w:t>Pentru a găsi cea mai mare versiune de .NET standard pe care o puteți viza, parcurgeți următorii pași: găsiți rândul care indică implementarea .NET pe care doriți să o executați.</w:t>
      </w:r>
    </w:p>
    <w:p w14:paraId="4803E20B" w14:textId="3D86C516" w:rsidR="78F6C27D" w:rsidRDefault="78F6C27D" w:rsidP="78F6C27D">
      <w:pPr>
        <w:jc w:val="both"/>
      </w:pPr>
      <w:r w:rsidRPr="78F6C27D">
        <w:t>Găsiți coloana din acel rând care indică versiunea care începe de la dreapta la stânga.</w:t>
      </w:r>
    </w:p>
    <w:p w14:paraId="7C28606E" w14:textId="6C84D00B" w:rsidR="78F6C27D" w:rsidRDefault="78F6C27D" w:rsidP="78F6C27D">
      <w:pPr>
        <w:jc w:val="both"/>
      </w:pPr>
      <w:r w:rsidRPr="78F6C27D">
        <w:t>Antetul de coloană indică versiunea standard .NET pe care o acceptă ținta (și orice versiune mai mică de .NET standard o va sprijini și pe aceasta).</w:t>
      </w:r>
    </w:p>
    <w:p w14:paraId="7DDC2F5F" w14:textId="75F1629A" w:rsidR="78F6C27D" w:rsidRDefault="78F6C27D" w:rsidP="78F6C27D">
      <w:pPr>
        <w:jc w:val="both"/>
      </w:pPr>
      <w:r w:rsidRPr="78F6C27D">
        <w:t>Repetați acest proces pentru fiecare platformă pe care doriți să o vizați. Dacă aveți mai mult de o platformă țintă, ar trebui să alegeți versiunea mai mică printre ele. De exemplu, dacă doriți să rulați pe .NET Framework 4,5 și .NET Core 1,0, cea mai mare .NET standard versiunea pe care o puteți utiliza este .NET standard 1,1.</w:t>
      </w:r>
    </w:p>
    <w:p w14:paraId="4D413A83" w14:textId="2BC6AA56" w:rsidR="78F6C27D" w:rsidRDefault="78F6C27D" w:rsidP="78F6C27D">
      <w:pPr>
        <w:jc w:val="both"/>
      </w:pPr>
      <w:r w:rsidRPr="78F6C27D">
        <w:t>Care .NET standard versiune la țintă atunci când alegeți o versiune de .NET standard, ar trebui să ia în considerare acest comerț-off: cu atât mai mare versiune, mai multe API-uri sunt disponibile pentru tine.</w:t>
      </w:r>
    </w:p>
    <w:p w14:paraId="2D09BF79" w14:textId="03F79D1F" w:rsidR="78F6C27D" w:rsidRDefault="78F6C27D" w:rsidP="78F6C27D">
      <w:pPr>
        <w:jc w:val="both"/>
      </w:pPr>
      <w:r w:rsidRPr="78F6C27D">
        <w:t>Cu cât este mai mică versiunea, cu atât mai multe platforme o implementează.</w:t>
      </w:r>
    </w:p>
    <w:p w14:paraId="6C69A2F5" w14:textId="663C88FC" w:rsidR="78F6C27D" w:rsidRDefault="78F6C27D" w:rsidP="78F6C27D">
      <w:pPr>
        <w:jc w:val="both"/>
      </w:pPr>
      <w:r w:rsidRPr="78F6C27D">
        <w:t>În general, vă recomandăm să vizați cea mai mică versiune de .NET standard posibil. Deci, după ce găsiți cea mai mare versiune standard .NET puteți viza, urmați acești pași: țintă următoarea versiune mai mică de .NET standard și de a construi proiectul dumneavoastră.</w:t>
      </w:r>
    </w:p>
    <w:p w14:paraId="37F74A58" w14:textId="5739D4C0" w:rsidR="78F6C27D" w:rsidRDefault="78F6C27D" w:rsidP="78F6C27D">
      <w:pPr>
        <w:jc w:val="both"/>
      </w:pPr>
      <w:r w:rsidRPr="78F6C27D">
        <w:t>Dacă proiectul se construiește cu succes, repetați pasul 1. În caz contrar, retarget la următoarea versiune mai mare și că este versiunea pe care ar trebui să utilizați.</w:t>
      </w:r>
    </w:p>
    <w:p w14:paraId="7FD9CCFC" w14:textId="2EC33217" w:rsidR="78F6C27D" w:rsidRDefault="78F6C27D" w:rsidP="78F6C27D">
      <w:pPr>
        <w:jc w:val="both"/>
      </w:pPr>
      <w:r w:rsidRPr="78F6C27D">
        <w:t>Cu toate acestea, direcționarea versiuni mai mici .NET standard introduce un număr de dependențe de suport. Dacă proiectul dumneavoastră vizează .NET standard 1. x, vă recomandăm să vizați și .NET standard 2,0. Acest lucru simplifică graficul de dependență pentru utilizatorii bibliotecii care rulează pe .NET standard.</w:t>
      </w:r>
    </w:p>
    <w:p w14:paraId="7C5AA1EB" w14:textId="58D5A36E" w:rsidR="78F6C27D" w:rsidRDefault="78F6C27D" w:rsidP="78F6C27D">
      <w:pPr>
        <w:ind w:left="1080"/>
      </w:pPr>
    </w:p>
    <w:tbl>
      <w:tblPr>
        <w:tblW w:w="0" w:type="auto"/>
        <w:tblLayout w:type="fixed"/>
        <w:tblLook w:val="06A0" w:firstRow="1" w:lastRow="0" w:firstColumn="1" w:lastColumn="0" w:noHBand="1" w:noVBand="1"/>
      </w:tblPr>
      <w:tblGrid>
        <w:gridCol w:w="3120"/>
        <w:gridCol w:w="3120"/>
        <w:gridCol w:w="3120"/>
      </w:tblGrid>
      <w:tr w:rsidR="78F6C27D" w14:paraId="0F8308CE" w14:textId="77777777" w:rsidTr="36CF3EDD">
        <w:tc>
          <w:tcPr>
            <w:tcW w:w="3120" w:type="dxa"/>
          </w:tcPr>
          <w:p w14:paraId="64F987AC" w14:textId="2F2BAE26" w:rsidR="78F6C27D" w:rsidRDefault="78F6C27D" w:rsidP="78F6C27D">
            <w:pPr>
              <w:jc w:val="center"/>
            </w:pPr>
            <w:r w:rsidRPr="78F6C27D">
              <w:rPr>
                <w:b/>
                <w:bCs/>
                <w:color w:val="24292E"/>
                <w:sz w:val="24"/>
                <w:szCs w:val="24"/>
              </w:rPr>
              <w:t>PCL Profile</w:t>
            </w:r>
          </w:p>
        </w:tc>
        <w:tc>
          <w:tcPr>
            <w:tcW w:w="3120" w:type="dxa"/>
          </w:tcPr>
          <w:p w14:paraId="40A8D1A3" w14:textId="6092030B" w:rsidR="78F6C27D" w:rsidRDefault="78F6C27D" w:rsidP="78F6C27D">
            <w:pPr>
              <w:jc w:val="center"/>
            </w:pPr>
            <w:r w:rsidRPr="78F6C27D">
              <w:rPr>
                <w:b/>
                <w:bCs/>
                <w:color w:val="24292E"/>
                <w:sz w:val="24"/>
                <w:szCs w:val="24"/>
              </w:rPr>
              <w:t>.NET Standard</w:t>
            </w:r>
          </w:p>
        </w:tc>
        <w:tc>
          <w:tcPr>
            <w:tcW w:w="3120" w:type="dxa"/>
          </w:tcPr>
          <w:p w14:paraId="08C070A9" w14:textId="6412FF92" w:rsidR="78F6C27D" w:rsidRDefault="78F6C27D" w:rsidP="78F6C27D">
            <w:pPr>
              <w:jc w:val="center"/>
            </w:pPr>
            <w:r w:rsidRPr="78F6C27D">
              <w:rPr>
                <w:b/>
                <w:bCs/>
                <w:color w:val="24292E"/>
                <w:sz w:val="24"/>
                <w:szCs w:val="24"/>
              </w:rPr>
              <w:t>PCL Platforms</w:t>
            </w:r>
          </w:p>
        </w:tc>
      </w:tr>
      <w:tr w:rsidR="78F6C27D" w14:paraId="29152B81" w14:textId="77777777" w:rsidTr="36CF3EDD">
        <w:tc>
          <w:tcPr>
            <w:tcW w:w="3120" w:type="dxa"/>
          </w:tcPr>
          <w:p w14:paraId="2DDD50ED" w14:textId="0880E00E" w:rsidR="78F6C27D" w:rsidRDefault="78F6C27D">
            <w:r w:rsidRPr="78F6C27D">
              <w:rPr>
                <w:color w:val="24292E"/>
                <w:sz w:val="24"/>
                <w:szCs w:val="24"/>
              </w:rPr>
              <w:t>Profile7</w:t>
            </w:r>
          </w:p>
        </w:tc>
        <w:tc>
          <w:tcPr>
            <w:tcW w:w="3120" w:type="dxa"/>
          </w:tcPr>
          <w:p w14:paraId="527071B4" w14:textId="6A00B9DE" w:rsidR="78F6C27D" w:rsidRDefault="78F6C27D">
            <w:r w:rsidRPr="78F6C27D">
              <w:rPr>
                <w:color w:val="24292E"/>
                <w:sz w:val="24"/>
                <w:szCs w:val="24"/>
              </w:rPr>
              <w:t>1.1</w:t>
            </w:r>
          </w:p>
        </w:tc>
        <w:tc>
          <w:tcPr>
            <w:tcW w:w="3120" w:type="dxa"/>
          </w:tcPr>
          <w:p w14:paraId="21F32D0D" w14:textId="7C9A2747" w:rsidR="78F6C27D" w:rsidRDefault="78F6C27D">
            <w:r w:rsidRPr="78F6C27D">
              <w:rPr>
                <w:color w:val="24292E"/>
                <w:sz w:val="24"/>
                <w:szCs w:val="24"/>
              </w:rPr>
              <w:t>.NET Framework 4.5, Windows 8</w:t>
            </w:r>
          </w:p>
        </w:tc>
      </w:tr>
      <w:tr w:rsidR="78F6C27D" w14:paraId="6411988D" w14:textId="77777777" w:rsidTr="36CF3EDD">
        <w:tc>
          <w:tcPr>
            <w:tcW w:w="3120" w:type="dxa"/>
          </w:tcPr>
          <w:p w14:paraId="535FFDC4" w14:textId="63423B48" w:rsidR="78F6C27D" w:rsidRDefault="78F6C27D">
            <w:r w:rsidRPr="78F6C27D">
              <w:rPr>
                <w:color w:val="24292E"/>
                <w:sz w:val="24"/>
                <w:szCs w:val="24"/>
              </w:rPr>
              <w:t>Profile31</w:t>
            </w:r>
          </w:p>
        </w:tc>
        <w:tc>
          <w:tcPr>
            <w:tcW w:w="3120" w:type="dxa"/>
          </w:tcPr>
          <w:p w14:paraId="7C0AAC5D" w14:textId="1D79F53E" w:rsidR="78F6C27D" w:rsidRDefault="78F6C27D">
            <w:r w:rsidRPr="78F6C27D">
              <w:rPr>
                <w:color w:val="24292E"/>
                <w:sz w:val="24"/>
                <w:szCs w:val="24"/>
              </w:rPr>
              <w:t>1.0</w:t>
            </w:r>
          </w:p>
        </w:tc>
        <w:tc>
          <w:tcPr>
            <w:tcW w:w="3120" w:type="dxa"/>
          </w:tcPr>
          <w:p w14:paraId="4772911E" w14:textId="076C7082" w:rsidR="78F6C27D" w:rsidRDefault="78F6C27D">
            <w:r w:rsidRPr="78F6C27D">
              <w:rPr>
                <w:color w:val="24292E"/>
                <w:sz w:val="24"/>
                <w:szCs w:val="24"/>
              </w:rPr>
              <w:t>Windows 8.1, Windows Phone Silverlight 8.1</w:t>
            </w:r>
          </w:p>
        </w:tc>
      </w:tr>
      <w:tr w:rsidR="78F6C27D" w14:paraId="33897410" w14:textId="77777777" w:rsidTr="36CF3EDD">
        <w:tc>
          <w:tcPr>
            <w:tcW w:w="3120" w:type="dxa"/>
          </w:tcPr>
          <w:p w14:paraId="1CD54D25" w14:textId="605436D0" w:rsidR="78F6C27D" w:rsidRDefault="78F6C27D">
            <w:r w:rsidRPr="78F6C27D">
              <w:rPr>
                <w:color w:val="24292E"/>
                <w:sz w:val="24"/>
                <w:szCs w:val="24"/>
              </w:rPr>
              <w:t>Profile32</w:t>
            </w:r>
          </w:p>
        </w:tc>
        <w:tc>
          <w:tcPr>
            <w:tcW w:w="3120" w:type="dxa"/>
          </w:tcPr>
          <w:p w14:paraId="541BE484" w14:textId="7FD8BBB5" w:rsidR="78F6C27D" w:rsidRDefault="78F6C27D">
            <w:r w:rsidRPr="78F6C27D">
              <w:rPr>
                <w:color w:val="24292E"/>
                <w:sz w:val="24"/>
                <w:szCs w:val="24"/>
              </w:rPr>
              <w:t>1.2</w:t>
            </w:r>
          </w:p>
        </w:tc>
        <w:tc>
          <w:tcPr>
            <w:tcW w:w="3120" w:type="dxa"/>
          </w:tcPr>
          <w:p w14:paraId="53ADBA46" w14:textId="6C410F65" w:rsidR="78F6C27D" w:rsidRDefault="78F6C27D">
            <w:r w:rsidRPr="78F6C27D">
              <w:rPr>
                <w:color w:val="24292E"/>
                <w:sz w:val="24"/>
                <w:szCs w:val="24"/>
              </w:rPr>
              <w:t>Windows 8.1, Windows Phone 8.1</w:t>
            </w:r>
          </w:p>
        </w:tc>
      </w:tr>
      <w:tr w:rsidR="78F6C27D" w14:paraId="3D8B9C5F" w14:textId="77777777" w:rsidTr="36CF3EDD">
        <w:tc>
          <w:tcPr>
            <w:tcW w:w="3120" w:type="dxa"/>
          </w:tcPr>
          <w:p w14:paraId="696A80AF" w14:textId="24B419A9" w:rsidR="78F6C27D" w:rsidRDefault="78F6C27D">
            <w:r w:rsidRPr="78F6C27D">
              <w:rPr>
                <w:color w:val="24292E"/>
                <w:sz w:val="24"/>
                <w:szCs w:val="24"/>
              </w:rPr>
              <w:t>Profile44</w:t>
            </w:r>
          </w:p>
        </w:tc>
        <w:tc>
          <w:tcPr>
            <w:tcW w:w="3120" w:type="dxa"/>
          </w:tcPr>
          <w:p w14:paraId="333DE319" w14:textId="2CD5A201" w:rsidR="78F6C27D" w:rsidRDefault="78F6C27D">
            <w:r w:rsidRPr="78F6C27D">
              <w:rPr>
                <w:color w:val="24292E"/>
                <w:sz w:val="24"/>
                <w:szCs w:val="24"/>
              </w:rPr>
              <w:t>1.2</w:t>
            </w:r>
          </w:p>
        </w:tc>
        <w:tc>
          <w:tcPr>
            <w:tcW w:w="3120" w:type="dxa"/>
          </w:tcPr>
          <w:p w14:paraId="18814664" w14:textId="27C78161" w:rsidR="78F6C27D" w:rsidRDefault="78F6C27D">
            <w:r w:rsidRPr="78F6C27D">
              <w:rPr>
                <w:color w:val="24292E"/>
                <w:sz w:val="24"/>
                <w:szCs w:val="24"/>
              </w:rPr>
              <w:t>.NET Framework 4.5.1, Windows 8.1</w:t>
            </w:r>
          </w:p>
        </w:tc>
      </w:tr>
      <w:tr w:rsidR="78F6C27D" w14:paraId="0EC7C8F7" w14:textId="77777777" w:rsidTr="36CF3EDD">
        <w:tc>
          <w:tcPr>
            <w:tcW w:w="3120" w:type="dxa"/>
          </w:tcPr>
          <w:p w14:paraId="7E27D1AD" w14:textId="4D516CFA" w:rsidR="78F6C27D" w:rsidRDefault="78F6C27D">
            <w:r w:rsidRPr="78F6C27D">
              <w:rPr>
                <w:color w:val="24292E"/>
                <w:sz w:val="24"/>
                <w:szCs w:val="24"/>
              </w:rPr>
              <w:t>Profile49</w:t>
            </w:r>
          </w:p>
        </w:tc>
        <w:tc>
          <w:tcPr>
            <w:tcW w:w="3120" w:type="dxa"/>
          </w:tcPr>
          <w:p w14:paraId="62F0853E" w14:textId="3C159FB7" w:rsidR="78F6C27D" w:rsidRDefault="78F6C27D">
            <w:r w:rsidRPr="78F6C27D">
              <w:rPr>
                <w:color w:val="24292E"/>
                <w:sz w:val="24"/>
                <w:szCs w:val="24"/>
              </w:rPr>
              <w:t>1.0</w:t>
            </w:r>
          </w:p>
        </w:tc>
        <w:tc>
          <w:tcPr>
            <w:tcW w:w="3120" w:type="dxa"/>
          </w:tcPr>
          <w:p w14:paraId="34EFF476" w14:textId="08C8C067" w:rsidR="78F6C27D" w:rsidRDefault="78F6C27D">
            <w:r w:rsidRPr="78F6C27D">
              <w:rPr>
                <w:color w:val="24292E"/>
                <w:sz w:val="24"/>
                <w:szCs w:val="24"/>
              </w:rPr>
              <w:t>.NET Framework 4.5, Windows Phone Silverlight 8</w:t>
            </w:r>
          </w:p>
        </w:tc>
      </w:tr>
      <w:tr w:rsidR="78F6C27D" w14:paraId="64B64893" w14:textId="77777777" w:rsidTr="36CF3EDD">
        <w:tc>
          <w:tcPr>
            <w:tcW w:w="3120" w:type="dxa"/>
          </w:tcPr>
          <w:p w14:paraId="24EACB11" w14:textId="02788D30" w:rsidR="78F6C27D" w:rsidRDefault="78F6C27D">
            <w:r w:rsidRPr="78F6C27D">
              <w:rPr>
                <w:color w:val="24292E"/>
                <w:sz w:val="24"/>
                <w:szCs w:val="24"/>
              </w:rPr>
              <w:t>Profile78</w:t>
            </w:r>
          </w:p>
        </w:tc>
        <w:tc>
          <w:tcPr>
            <w:tcW w:w="3120" w:type="dxa"/>
          </w:tcPr>
          <w:p w14:paraId="49FD9467" w14:textId="15479DDE" w:rsidR="78F6C27D" w:rsidRDefault="78F6C27D">
            <w:r w:rsidRPr="78F6C27D">
              <w:rPr>
                <w:color w:val="24292E"/>
                <w:sz w:val="24"/>
                <w:szCs w:val="24"/>
              </w:rPr>
              <w:t>1.0</w:t>
            </w:r>
          </w:p>
        </w:tc>
        <w:tc>
          <w:tcPr>
            <w:tcW w:w="3120" w:type="dxa"/>
          </w:tcPr>
          <w:p w14:paraId="65C5D3BB" w14:textId="216B3DF0" w:rsidR="78F6C27D" w:rsidRDefault="78F6C27D">
            <w:r w:rsidRPr="78F6C27D">
              <w:rPr>
                <w:color w:val="24292E"/>
                <w:sz w:val="24"/>
                <w:szCs w:val="24"/>
              </w:rPr>
              <w:t>.NET Framework 4.5, Windows 8, Windows Phone Silverlight 8</w:t>
            </w:r>
          </w:p>
        </w:tc>
      </w:tr>
      <w:tr w:rsidR="78F6C27D" w14:paraId="5382CCFD" w14:textId="77777777" w:rsidTr="36CF3EDD">
        <w:tc>
          <w:tcPr>
            <w:tcW w:w="3120" w:type="dxa"/>
          </w:tcPr>
          <w:p w14:paraId="4CE35C28" w14:textId="44C53F6B" w:rsidR="78F6C27D" w:rsidRDefault="78F6C27D">
            <w:r w:rsidRPr="78F6C27D">
              <w:rPr>
                <w:color w:val="24292E"/>
                <w:sz w:val="24"/>
                <w:szCs w:val="24"/>
              </w:rPr>
              <w:lastRenderedPageBreak/>
              <w:t>Profile84</w:t>
            </w:r>
          </w:p>
        </w:tc>
        <w:tc>
          <w:tcPr>
            <w:tcW w:w="3120" w:type="dxa"/>
          </w:tcPr>
          <w:p w14:paraId="62F8D4EE" w14:textId="5C3F2BB5" w:rsidR="78F6C27D" w:rsidRDefault="78F6C27D">
            <w:r w:rsidRPr="78F6C27D">
              <w:rPr>
                <w:color w:val="24292E"/>
                <w:sz w:val="24"/>
                <w:szCs w:val="24"/>
              </w:rPr>
              <w:t>1.0</w:t>
            </w:r>
          </w:p>
        </w:tc>
        <w:tc>
          <w:tcPr>
            <w:tcW w:w="3120" w:type="dxa"/>
          </w:tcPr>
          <w:p w14:paraId="5A233A6E" w14:textId="51B1AE81" w:rsidR="78F6C27D" w:rsidRDefault="78F6C27D">
            <w:r w:rsidRPr="78F6C27D">
              <w:rPr>
                <w:color w:val="24292E"/>
                <w:sz w:val="24"/>
                <w:szCs w:val="24"/>
              </w:rPr>
              <w:t>Windows Phone 8.1, Windows Phone Silverlight 8.1</w:t>
            </w:r>
          </w:p>
        </w:tc>
      </w:tr>
      <w:tr w:rsidR="78F6C27D" w14:paraId="38D037AE" w14:textId="77777777" w:rsidTr="36CF3EDD">
        <w:tc>
          <w:tcPr>
            <w:tcW w:w="3120" w:type="dxa"/>
          </w:tcPr>
          <w:p w14:paraId="3582B78C" w14:textId="2203EA4D" w:rsidR="78F6C27D" w:rsidRDefault="78F6C27D">
            <w:r w:rsidRPr="78F6C27D">
              <w:rPr>
                <w:color w:val="24292E"/>
                <w:sz w:val="24"/>
                <w:szCs w:val="24"/>
              </w:rPr>
              <w:t>Profile111</w:t>
            </w:r>
          </w:p>
        </w:tc>
        <w:tc>
          <w:tcPr>
            <w:tcW w:w="3120" w:type="dxa"/>
          </w:tcPr>
          <w:p w14:paraId="4B584AEB" w14:textId="4CD9B65F" w:rsidR="78F6C27D" w:rsidRDefault="78F6C27D">
            <w:r w:rsidRPr="78F6C27D">
              <w:rPr>
                <w:color w:val="24292E"/>
                <w:sz w:val="24"/>
                <w:szCs w:val="24"/>
              </w:rPr>
              <w:t>1.1</w:t>
            </w:r>
          </w:p>
        </w:tc>
        <w:tc>
          <w:tcPr>
            <w:tcW w:w="3120" w:type="dxa"/>
          </w:tcPr>
          <w:p w14:paraId="186D029C" w14:textId="4B1FD75E" w:rsidR="78F6C27D" w:rsidRDefault="78F6C27D">
            <w:r w:rsidRPr="78F6C27D">
              <w:rPr>
                <w:color w:val="24292E"/>
                <w:sz w:val="24"/>
                <w:szCs w:val="24"/>
              </w:rPr>
              <w:t>.NET Framework 4.5, Windows 8, Windows Phone 8.1</w:t>
            </w:r>
          </w:p>
        </w:tc>
      </w:tr>
      <w:tr w:rsidR="78F6C27D" w14:paraId="59FAC418" w14:textId="77777777" w:rsidTr="36CF3EDD">
        <w:tc>
          <w:tcPr>
            <w:tcW w:w="3120" w:type="dxa"/>
          </w:tcPr>
          <w:p w14:paraId="3F82D4AB" w14:textId="55E73AE4" w:rsidR="78F6C27D" w:rsidRDefault="78F6C27D">
            <w:r w:rsidRPr="78F6C27D">
              <w:rPr>
                <w:color w:val="24292E"/>
                <w:sz w:val="24"/>
                <w:szCs w:val="24"/>
              </w:rPr>
              <w:t>Profile151</w:t>
            </w:r>
          </w:p>
        </w:tc>
        <w:tc>
          <w:tcPr>
            <w:tcW w:w="3120" w:type="dxa"/>
          </w:tcPr>
          <w:p w14:paraId="1186B727" w14:textId="38CA8524" w:rsidR="78F6C27D" w:rsidRDefault="78F6C27D">
            <w:r w:rsidRPr="78F6C27D">
              <w:rPr>
                <w:color w:val="24292E"/>
                <w:sz w:val="24"/>
                <w:szCs w:val="24"/>
              </w:rPr>
              <w:t>1.2</w:t>
            </w:r>
          </w:p>
        </w:tc>
        <w:tc>
          <w:tcPr>
            <w:tcW w:w="3120" w:type="dxa"/>
          </w:tcPr>
          <w:p w14:paraId="6F896412" w14:textId="1AB8F17A" w:rsidR="78F6C27D" w:rsidRDefault="78F6C27D">
            <w:r w:rsidRPr="78F6C27D">
              <w:rPr>
                <w:color w:val="24292E"/>
                <w:sz w:val="24"/>
                <w:szCs w:val="24"/>
              </w:rPr>
              <w:t>.NET Framework 4.5.1, Windows 8.1, Windows Phone 8.1</w:t>
            </w:r>
          </w:p>
        </w:tc>
      </w:tr>
      <w:tr w:rsidR="78F6C27D" w14:paraId="33849D57" w14:textId="77777777" w:rsidTr="36CF3EDD">
        <w:tc>
          <w:tcPr>
            <w:tcW w:w="3120" w:type="dxa"/>
          </w:tcPr>
          <w:p w14:paraId="64F00F6D" w14:textId="38D789D7" w:rsidR="78F6C27D" w:rsidRDefault="78F6C27D">
            <w:r w:rsidRPr="78F6C27D">
              <w:rPr>
                <w:color w:val="24292E"/>
                <w:sz w:val="24"/>
                <w:szCs w:val="24"/>
              </w:rPr>
              <w:t>Profile157</w:t>
            </w:r>
          </w:p>
        </w:tc>
        <w:tc>
          <w:tcPr>
            <w:tcW w:w="3120" w:type="dxa"/>
          </w:tcPr>
          <w:p w14:paraId="16964908" w14:textId="6B849465" w:rsidR="78F6C27D" w:rsidRDefault="78F6C27D">
            <w:r w:rsidRPr="78F6C27D">
              <w:rPr>
                <w:color w:val="24292E"/>
                <w:sz w:val="24"/>
                <w:szCs w:val="24"/>
              </w:rPr>
              <w:t>1.0</w:t>
            </w:r>
          </w:p>
        </w:tc>
        <w:tc>
          <w:tcPr>
            <w:tcW w:w="3120" w:type="dxa"/>
          </w:tcPr>
          <w:p w14:paraId="15C15FE5" w14:textId="7E5D6C8C" w:rsidR="78F6C27D" w:rsidRDefault="78F6C27D">
            <w:r w:rsidRPr="78F6C27D">
              <w:rPr>
                <w:color w:val="24292E"/>
                <w:sz w:val="24"/>
                <w:szCs w:val="24"/>
              </w:rPr>
              <w:t>Windows 8.1, Windows Phone 8.1, Windows Phone Silverlight 8.1</w:t>
            </w:r>
          </w:p>
        </w:tc>
      </w:tr>
      <w:tr w:rsidR="78F6C27D" w14:paraId="68D7D11F" w14:textId="77777777" w:rsidTr="36CF3EDD">
        <w:tc>
          <w:tcPr>
            <w:tcW w:w="3120" w:type="dxa"/>
          </w:tcPr>
          <w:p w14:paraId="475EFC11" w14:textId="509085CA" w:rsidR="78F6C27D" w:rsidRDefault="78F6C27D">
            <w:r w:rsidRPr="78F6C27D">
              <w:rPr>
                <w:color w:val="24292E"/>
                <w:sz w:val="24"/>
                <w:szCs w:val="24"/>
              </w:rPr>
              <w:t>Profile259</w:t>
            </w:r>
          </w:p>
        </w:tc>
        <w:tc>
          <w:tcPr>
            <w:tcW w:w="3120" w:type="dxa"/>
          </w:tcPr>
          <w:p w14:paraId="21D6653B" w14:textId="517EC060" w:rsidR="78F6C27D" w:rsidRDefault="78F6C27D">
            <w:r w:rsidRPr="78F6C27D">
              <w:rPr>
                <w:color w:val="24292E"/>
                <w:sz w:val="24"/>
                <w:szCs w:val="24"/>
              </w:rPr>
              <w:t>1.0</w:t>
            </w:r>
          </w:p>
        </w:tc>
        <w:tc>
          <w:tcPr>
            <w:tcW w:w="3120" w:type="dxa"/>
          </w:tcPr>
          <w:p w14:paraId="72E07599" w14:textId="40A81860" w:rsidR="78F6C27D" w:rsidRDefault="36CF3EDD">
            <w:pPr>
              <w:rPr>
                <w:color w:val="24292E"/>
                <w:sz w:val="24"/>
                <w:szCs w:val="24"/>
              </w:rPr>
            </w:pPr>
            <w:r w:rsidRPr="36CF3EDD">
              <w:rPr>
                <w:color w:val="24292E"/>
                <w:sz w:val="24"/>
                <w:szCs w:val="24"/>
              </w:rPr>
              <w:t>.NET Framework 4.5, Windows 8, Windows Phone 8.1, Windows Phone Silverlight 8</w:t>
            </w:r>
          </w:p>
          <w:p w14:paraId="0BBBE967" w14:textId="495C36DB" w:rsidR="00255EF5" w:rsidRDefault="00255EF5"/>
          <w:p w14:paraId="40FA0BD6" w14:textId="03913BAF" w:rsidR="78F6C27D" w:rsidRDefault="78F6C27D" w:rsidP="36CF3EDD">
            <w:pPr>
              <w:rPr>
                <w:color w:val="24292E"/>
                <w:sz w:val="24"/>
                <w:szCs w:val="24"/>
              </w:rPr>
            </w:pPr>
          </w:p>
          <w:p w14:paraId="1E038DD9" w14:textId="23E47A1C" w:rsidR="78F6C27D" w:rsidRDefault="78F6C27D" w:rsidP="36CF3EDD">
            <w:pPr>
              <w:rPr>
                <w:color w:val="24292E"/>
                <w:sz w:val="24"/>
                <w:szCs w:val="24"/>
              </w:rPr>
            </w:pPr>
          </w:p>
          <w:p w14:paraId="2F00DFC9" w14:textId="155BBFC2" w:rsidR="78F6C27D" w:rsidRDefault="78F6C27D" w:rsidP="36CF3EDD">
            <w:pPr>
              <w:rPr>
                <w:color w:val="24292E"/>
                <w:sz w:val="24"/>
                <w:szCs w:val="24"/>
              </w:rPr>
            </w:pPr>
          </w:p>
          <w:p w14:paraId="4D157F15" w14:textId="205B3D6C" w:rsidR="78F6C27D" w:rsidRDefault="78F6C27D" w:rsidP="36CF3EDD">
            <w:pPr>
              <w:rPr>
                <w:color w:val="24292E"/>
                <w:sz w:val="24"/>
                <w:szCs w:val="24"/>
              </w:rPr>
            </w:pPr>
          </w:p>
          <w:p w14:paraId="299CD321" w14:textId="74CB22D5" w:rsidR="78F6C27D" w:rsidRDefault="78F6C27D" w:rsidP="36CF3EDD">
            <w:pPr>
              <w:rPr>
                <w:color w:val="24292E"/>
                <w:sz w:val="24"/>
                <w:szCs w:val="24"/>
              </w:rPr>
            </w:pPr>
          </w:p>
          <w:p w14:paraId="45CE3677" w14:textId="41CCA1D1" w:rsidR="78F6C27D" w:rsidRDefault="78F6C27D" w:rsidP="36CF3EDD">
            <w:pPr>
              <w:rPr>
                <w:color w:val="24292E"/>
                <w:sz w:val="24"/>
                <w:szCs w:val="24"/>
              </w:rPr>
            </w:pPr>
          </w:p>
          <w:p w14:paraId="1841ABFE" w14:textId="53147EEA" w:rsidR="78F6C27D" w:rsidRDefault="78F6C27D" w:rsidP="36CF3EDD">
            <w:pPr>
              <w:rPr>
                <w:color w:val="24292E"/>
                <w:sz w:val="24"/>
                <w:szCs w:val="24"/>
              </w:rPr>
            </w:pPr>
          </w:p>
          <w:p w14:paraId="55DF44A3" w14:textId="040A87B0" w:rsidR="78F6C27D" w:rsidRDefault="78F6C27D" w:rsidP="36CF3EDD">
            <w:pPr>
              <w:rPr>
                <w:color w:val="24292E"/>
                <w:sz w:val="24"/>
                <w:szCs w:val="24"/>
              </w:rPr>
            </w:pPr>
          </w:p>
          <w:p w14:paraId="6621508F" w14:textId="6F4D9716" w:rsidR="78F6C27D" w:rsidRDefault="78F6C27D" w:rsidP="36CF3EDD">
            <w:pPr>
              <w:rPr>
                <w:color w:val="24292E"/>
                <w:sz w:val="24"/>
                <w:szCs w:val="24"/>
              </w:rPr>
            </w:pPr>
          </w:p>
          <w:p w14:paraId="43384D46" w14:textId="3F2AB3ED" w:rsidR="78F6C27D" w:rsidRDefault="78F6C27D" w:rsidP="36CF3EDD">
            <w:pPr>
              <w:rPr>
                <w:color w:val="24292E"/>
                <w:sz w:val="24"/>
                <w:szCs w:val="24"/>
              </w:rPr>
            </w:pPr>
          </w:p>
          <w:p w14:paraId="748694DC" w14:textId="3D94BF8F" w:rsidR="78F6C27D" w:rsidRDefault="78F6C27D" w:rsidP="36CF3EDD">
            <w:pPr>
              <w:rPr>
                <w:color w:val="24292E"/>
                <w:sz w:val="24"/>
                <w:szCs w:val="24"/>
              </w:rPr>
            </w:pPr>
          </w:p>
          <w:p w14:paraId="41EAA445" w14:textId="2EBF3755" w:rsidR="78F6C27D" w:rsidRDefault="78F6C27D" w:rsidP="36CF3EDD">
            <w:pPr>
              <w:rPr>
                <w:color w:val="24292E"/>
                <w:sz w:val="24"/>
                <w:szCs w:val="24"/>
              </w:rPr>
            </w:pPr>
          </w:p>
          <w:p w14:paraId="731873CB" w14:textId="45FBBB4A" w:rsidR="78F6C27D" w:rsidRDefault="78F6C27D" w:rsidP="36CF3EDD">
            <w:pPr>
              <w:rPr>
                <w:color w:val="24292E"/>
                <w:sz w:val="24"/>
                <w:szCs w:val="24"/>
              </w:rPr>
            </w:pPr>
          </w:p>
        </w:tc>
      </w:tr>
    </w:tbl>
    <w:p w14:paraId="0EC87B59" w14:textId="4375445A" w:rsidR="36CF3EDD" w:rsidRDefault="36CF3EDD" w:rsidP="36CF3EDD">
      <w:r w:rsidRPr="36CF3EDD">
        <w:rPr>
          <w:rFonts w:ascii="Times New Roman" w:eastAsia="Times New Roman" w:hAnsi="Times New Roman" w:cs="Times New Roman"/>
        </w:rPr>
        <w:t>Firebase este o aplicatie de mobil si aplicație Web dezvoltarea platformei dezvoltate de Firebase, Inc. în 2011, apoi achiziționate de către Google în 2014.</w:t>
      </w:r>
    </w:p>
    <w:p w14:paraId="2A015FF3" w14:textId="5530F82D" w:rsidR="36CF3EDD" w:rsidRDefault="36CF3EDD" w:rsidP="36CF3EDD">
      <w:r w:rsidRPr="36CF3EDD">
        <w:rPr>
          <w:rFonts w:ascii="Times New Roman" w:eastAsia="Times New Roman" w:hAnsi="Times New Roman" w:cs="Times New Roman"/>
        </w:rPr>
        <w:t>Istorie</w:t>
      </w:r>
    </w:p>
    <w:p w14:paraId="0BD406BB" w14:textId="6889B19A" w:rsidR="36CF3EDD" w:rsidRDefault="36CF3EDD" w:rsidP="36CF3EDD">
      <w:r w:rsidRPr="36CF3EDD">
        <w:rPr>
          <w:rFonts w:ascii="Times New Roman" w:eastAsia="Times New Roman" w:hAnsi="Times New Roman" w:cs="Times New Roman"/>
        </w:rPr>
        <w:t xml:space="preserve">Firebase </w:t>
      </w:r>
      <w:proofErr w:type="gramStart"/>
      <w:r w:rsidRPr="36CF3EDD">
        <w:rPr>
          <w:rFonts w:ascii="Times New Roman" w:eastAsia="Times New Roman" w:hAnsi="Times New Roman" w:cs="Times New Roman"/>
        </w:rPr>
        <w:t>a</w:t>
      </w:r>
      <w:proofErr w:type="gramEnd"/>
      <w:r w:rsidRPr="36CF3EDD">
        <w:rPr>
          <w:rFonts w:ascii="Times New Roman" w:eastAsia="Times New Roman" w:hAnsi="Times New Roman" w:cs="Times New Roman"/>
        </w:rPr>
        <w:t xml:space="preserve"> evoluat de la Implică, o pornire prealabilă fondată de James Tamplin și Andrew Lee în 2011. Implică cu condiția dezvoltatorii un API care permite integrarea funcționalitatea chat online în site-urile lor. După eliberarea serviciului de chat, Tamplin și Lee a constatat că a fost folosit pentru a trece de date de aplicare care nu au fost mesaje de chat. Dezvoltatorii au fost utilizați Implică pentru a sincroniza datele aplicației, ar fi starea jocului în timp real, pe utilizatorii lor. Tamplin și Lee a decis să separe sistemul de chat și arhitectura în timp real care </w:t>
      </w:r>
      <w:proofErr w:type="gramStart"/>
      <w:r w:rsidRPr="36CF3EDD">
        <w:rPr>
          <w:rFonts w:ascii="Times New Roman" w:eastAsia="Times New Roman" w:hAnsi="Times New Roman" w:cs="Times New Roman"/>
        </w:rPr>
        <w:t>a</w:t>
      </w:r>
      <w:proofErr w:type="gramEnd"/>
      <w:r w:rsidRPr="36CF3EDD">
        <w:rPr>
          <w:rFonts w:ascii="Times New Roman" w:eastAsia="Times New Roman" w:hAnsi="Times New Roman" w:cs="Times New Roman"/>
        </w:rPr>
        <w:t xml:space="preserve"> alimentat-o. Ei au fondat Firebase ca o companie separată în aprilie 2012. Firebase Inc crescut finanțarea semințelor în mai 2012. Compania a ridicat în continuare Seria A finanțare în iunie 2013.</w:t>
      </w:r>
    </w:p>
    <w:p w14:paraId="235C5058" w14:textId="25E5FDDB" w:rsidR="36CF3EDD" w:rsidRDefault="36CF3EDD" w:rsidP="36CF3EDD">
      <w:r w:rsidRPr="36CF3EDD">
        <w:rPr>
          <w:rFonts w:ascii="Times New Roman" w:eastAsia="Times New Roman" w:hAnsi="Times New Roman" w:cs="Times New Roman"/>
        </w:rPr>
        <w:t>Servicii</w:t>
      </w:r>
    </w:p>
    <w:p w14:paraId="3379D5EE" w14:textId="76A06DEE" w:rsidR="36CF3EDD" w:rsidRDefault="36CF3EDD" w:rsidP="36CF3EDD">
      <w:r w:rsidRPr="36CF3EDD">
        <w:rPr>
          <w:rFonts w:ascii="Times New Roman" w:eastAsia="Times New Roman" w:hAnsi="Times New Roman" w:cs="Times New Roman"/>
        </w:rPr>
        <w:t>Analytics</w:t>
      </w:r>
    </w:p>
    <w:p w14:paraId="39688E2A" w14:textId="394B3444" w:rsidR="36CF3EDD" w:rsidRDefault="36CF3EDD" w:rsidP="36CF3EDD">
      <w:r w:rsidRPr="36CF3EDD">
        <w:rPr>
          <w:rFonts w:ascii="Times New Roman" w:eastAsia="Times New Roman" w:hAnsi="Times New Roman" w:cs="Times New Roman"/>
        </w:rPr>
        <w:t>Firebase Analytics</w:t>
      </w:r>
    </w:p>
    <w:p w14:paraId="3FC8B298" w14:textId="7CF01E5E" w:rsidR="36CF3EDD" w:rsidRDefault="36CF3EDD" w:rsidP="36CF3EDD">
      <w:r w:rsidRPr="36CF3EDD">
        <w:rPr>
          <w:rFonts w:ascii="Times New Roman" w:eastAsia="Times New Roman" w:hAnsi="Times New Roman" w:cs="Times New Roman"/>
        </w:rPr>
        <w:lastRenderedPageBreak/>
        <w:t xml:space="preserve">Firebase Analytics este o soluție de măsurare </w:t>
      </w:r>
      <w:proofErr w:type="gramStart"/>
      <w:r w:rsidRPr="36CF3EDD">
        <w:rPr>
          <w:rFonts w:ascii="Times New Roman" w:eastAsia="Times New Roman" w:hAnsi="Times New Roman" w:cs="Times New Roman"/>
        </w:rPr>
        <w:t>a</w:t>
      </w:r>
      <w:proofErr w:type="gramEnd"/>
      <w:r w:rsidRPr="36CF3EDD">
        <w:rPr>
          <w:rFonts w:ascii="Times New Roman" w:eastAsia="Times New Roman" w:hAnsi="Times New Roman" w:cs="Times New Roman"/>
        </w:rPr>
        <w:t xml:space="preserve"> aplicațiilor fără costuri care oferă informații despre utilizarea aplicației și implicarea utilizatorului.</w:t>
      </w:r>
    </w:p>
    <w:p w14:paraId="1411FD7C" w14:textId="45DA0D64" w:rsidR="36CF3EDD" w:rsidRDefault="36CF3EDD" w:rsidP="36CF3EDD">
      <w:r w:rsidRPr="36CF3EDD">
        <w:rPr>
          <w:rFonts w:ascii="Times New Roman" w:eastAsia="Times New Roman" w:hAnsi="Times New Roman" w:cs="Times New Roman"/>
        </w:rPr>
        <w:t>Dezvolta</w:t>
      </w:r>
    </w:p>
    <w:p w14:paraId="4892CCBF" w14:textId="05432C97" w:rsidR="36CF3EDD" w:rsidRDefault="36CF3EDD" w:rsidP="36CF3EDD">
      <w:r w:rsidRPr="36CF3EDD">
        <w:rPr>
          <w:rFonts w:ascii="Times New Roman" w:eastAsia="Times New Roman" w:hAnsi="Times New Roman" w:cs="Times New Roman"/>
        </w:rPr>
        <w:t>Firebase nor Mesagerie Cunoscut anterior ca Google Cloud Messaging (GCM), Firebase Cloud Messaging (FCM) este o soluție de platformă transversală pentru mesaje și notificări pentru Android, IosŞi aplicatii web, care, începând cu 2016 poate fi folosit la nici un cost.</w:t>
      </w:r>
    </w:p>
    <w:p w14:paraId="58B008B3" w14:textId="7D58223B" w:rsidR="36CF3EDD" w:rsidRDefault="36CF3EDD" w:rsidP="36CF3EDD">
      <w:r w:rsidRPr="36CF3EDD">
        <w:rPr>
          <w:rFonts w:ascii="Times New Roman" w:eastAsia="Times New Roman" w:hAnsi="Times New Roman" w:cs="Times New Roman"/>
        </w:rPr>
        <w:t>Firebase Auth</w:t>
      </w:r>
    </w:p>
    <w:p w14:paraId="4F1FE4EC" w14:textId="0754BD8A" w:rsidR="36CF3EDD" w:rsidRDefault="36CF3EDD" w:rsidP="36CF3EDD">
      <w:r w:rsidRPr="36CF3EDD">
        <w:rPr>
          <w:rFonts w:ascii="Times New Roman" w:eastAsia="Times New Roman" w:hAnsi="Times New Roman" w:cs="Times New Roman"/>
        </w:rPr>
        <w:t>Firebase auth este un serviciu care poate autentifica utilizatorii utilizând numai codul din partea clientului. Acesta susține Login social Furnizorii Facebook, GitHub, Twitter și Google (și Jocuri Google Play). În plus, acesta include un sistem de management de utilizator prin care dezvoltatorii pot permite autentificarea utilizatorului cu e-mail și parola de conectare stocate cu Firebase.</w:t>
      </w:r>
    </w:p>
    <w:p w14:paraId="17AB2282" w14:textId="7570CF6B" w:rsidR="36CF3EDD" w:rsidRDefault="36CF3EDD" w:rsidP="36CF3EDD">
      <w:r w:rsidRPr="36CF3EDD">
        <w:rPr>
          <w:rFonts w:ascii="Times New Roman" w:eastAsia="Times New Roman" w:hAnsi="Times New Roman" w:cs="Times New Roman"/>
        </w:rPr>
        <w:t>In timp real Date</w:t>
      </w:r>
    </w:p>
    <w:p w14:paraId="2A1A601D" w14:textId="16C271C8" w:rsidR="36CF3EDD" w:rsidRDefault="36CF3EDD" w:rsidP="36CF3EDD">
      <w:r w:rsidRPr="36CF3EDD">
        <w:rPr>
          <w:rFonts w:ascii="Times New Roman" w:eastAsia="Times New Roman" w:hAnsi="Times New Roman" w:cs="Times New Roman"/>
        </w:rPr>
        <w:t xml:space="preserve">Firebase oferă o </w:t>
      </w:r>
      <w:proofErr w:type="gramStart"/>
      <w:r w:rsidRPr="36CF3EDD">
        <w:rPr>
          <w:rFonts w:ascii="Times New Roman" w:eastAsia="Times New Roman" w:hAnsi="Times New Roman" w:cs="Times New Roman"/>
        </w:rPr>
        <w:t>In</w:t>
      </w:r>
      <w:proofErr w:type="gramEnd"/>
      <w:r w:rsidRPr="36CF3EDD">
        <w:rPr>
          <w:rFonts w:ascii="Times New Roman" w:eastAsia="Times New Roman" w:hAnsi="Times New Roman" w:cs="Times New Roman"/>
        </w:rPr>
        <w:t xml:space="preserve"> timp real baza de date și backend ca un serviciu. Serviciul oferă dezvoltatorilor de aplicații un API care permite sincronizarea datelor în cadrul clienților și stocate pe Firebase Cloud.La Compania oferă biblioteci client care permite integrarea cu Android, Ios, Javascript, Java, Obiectiv-C, Swift Şi Node.js Aplicaţii. Baza de date este, de asemenea, accesibilă printr-un API de REST și legături pentru mai multe JavaScript cadre ar fi AngularJS, Reacţiona, Man. js Şi Coloana vertebrală. </w:t>
      </w:r>
      <w:proofErr w:type="gramStart"/>
      <w:r w:rsidRPr="36CF3EDD">
        <w:rPr>
          <w:rFonts w:ascii="Times New Roman" w:eastAsia="Times New Roman" w:hAnsi="Times New Roman" w:cs="Times New Roman"/>
        </w:rPr>
        <w:t>js.La</w:t>
      </w:r>
      <w:proofErr w:type="gramEnd"/>
      <w:r w:rsidRPr="36CF3EDD">
        <w:rPr>
          <w:rFonts w:ascii="Times New Roman" w:eastAsia="Times New Roman" w:hAnsi="Times New Roman" w:cs="Times New Roman"/>
        </w:rPr>
        <w:t xml:space="preserve"> REST API utilizează Evenimente trimise de server protocol, care este un API pentru crearea de conexiuni HTTP pentru primirea notificărilor Push de pe un server. Dezvoltatorii folosind </w:t>
      </w:r>
      <w:proofErr w:type="gramStart"/>
      <w:r w:rsidRPr="36CF3EDD">
        <w:rPr>
          <w:rFonts w:ascii="Times New Roman" w:eastAsia="Times New Roman" w:hAnsi="Times New Roman" w:cs="Times New Roman"/>
        </w:rPr>
        <w:t>In</w:t>
      </w:r>
      <w:proofErr w:type="gramEnd"/>
      <w:r w:rsidRPr="36CF3EDD">
        <w:rPr>
          <w:rFonts w:ascii="Times New Roman" w:eastAsia="Times New Roman" w:hAnsi="Times New Roman" w:cs="Times New Roman"/>
        </w:rPr>
        <w:t xml:space="preserve"> timp real baza de date poate securiza datele utilizând regulile de securitate ale companiei pe partea serverului.</w:t>
      </w:r>
    </w:p>
    <w:p w14:paraId="0F9CCDD8" w14:textId="70A419E7" w:rsidR="36CF3EDD" w:rsidRDefault="36CF3EDD" w:rsidP="36CF3EDD">
      <w:r w:rsidRPr="36CF3EDD">
        <w:rPr>
          <w:rFonts w:ascii="Times New Roman" w:eastAsia="Times New Roman" w:hAnsi="Times New Roman" w:cs="Times New Roman"/>
        </w:rPr>
        <w:t>Firebase Stocare</w:t>
      </w:r>
    </w:p>
    <w:p w14:paraId="1624A507" w14:textId="7A98E03E" w:rsidR="36CF3EDD" w:rsidRDefault="36CF3EDD" w:rsidP="36CF3EDD">
      <w:r w:rsidRPr="36CF3EDD">
        <w:rPr>
          <w:rFonts w:ascii="Times New Roman" w:eastAsia="Times New Roman" w:hAnsi="Times New Roman" w:cs="Times New Roman"/>
        </w:rPr>
        <w:t xml:space="preserve">Firebase Storage oferă încărcări de fișiere securizate și descărcări pentru aplicațiile Firebase, indiferent de calitatea rețelei. Dezvoltatorul îl poate utiliza pentru stocarea imaginilor, audio, video sau </w:t>
      </w:r>
      <w:proofErr w:type="gramStart"/>
      <w:r w:rsidRPr="36CF3EDD">
        <w:rPr>
          <w:rFonts w:ascii="Times New Roman" w:eastAsia="Times New Roman" w:hAnsi="Times New Roman" w:cs="Times New Roman"/>
        </w:rPr>
        <w:t>a</w:t>
      </w:r>
      <w:proofErr w:type="gramEnd"/>
      <w:r w:rsidRPr="36CF3EDD">
        <w:rPr>
          <w:rFonts w:ascii="Times New Roman" w:eastAsia="Times New Roman" w:hAnsi="Times New Roman" w:cs="Times New Roman"/>
        </w:rPr>
        <w:t xml:space="preserve"> altor conținuturi generate de utilizator. Firebase de stocare este susținut de Google Cloud de stocare.</w:t>
      </w:r>
    </w:p>
    <w:p w14:paraId="7631B9C7" w14:textId="6B26BDEB" w:rsidR="36CF3EDD" w:rsidRDefault="36CF3EDD" w:rsidP="36CF3EDD">
      <w:r w:rsidRPr="36CF3EDD">
        <w:rPr>
          <w:rFonts w:ascii="Times New Roman" w:eastAsia="Times New Roman" w:hAnsi="Times New Roman" w:cs="Times New Roman"/>
        </w:rPr>
        <w:t xml:space="preserve">Firebase Hosting Firebase hosting este un static și dinamic Serviciu de gazduire web care a lansat pe 13 mai 2014. Acesta susține găzduirea fișierelor statice, ar fi Css, Html, Javascript și alte fișiere, precum și suport prin cloud Funcțiile. furnizare serviciiS Fişierele Peste R rețeaua de livrare a conținutului (CDN) prin Securitate HTTP (HTTPS) și Strat tubular securizat criptare (SSL). Firebase parteneri cu rapid, un CDN, pentru </w:t>
      </w:r>
      <w:proofErr w:type="gramStart"/>
      <w:r w:rsidRPr="36CF3EDD">
        <w:rPr>
          <w:rFonts w:ascii="Times New Roman" w:eastAsia="Times New Roman" w:hAnsi="Times New Roman" w:cs="Times New Roman"/>
        </w:rPr>
        <w:t>a</w:t>
      </w:r>
      <w:proofErr w:type="gramEnd"/>
      <w:r w:rsidRPr="36CF3EDD">
        <w:rPr>
          <w:rFonts w:ascii="Times New Roman" w:eastAsia="Times New Roman" w:hAnsi="Times New Roman" w:cs="Times New Roman"/>
        </w:rPr>
        <w:t xml:space="preserve"> oferi CDN backing Firebase Gazduire. Compania afirmă că Firebase hosting a crescut din cererile clienților; Dezvoltatorii au fost folosind Firebase pentru baza sa de date în timp real, dar </w:t>
      </w:r>
      <w:proofErr w:type="gramStart"/>
      <w:r w:rsidRPr="36CF3EDD">
        <w:rPr>
          <w:rFonts w:ascii="Times New Roman" w:eastAsia="Times New Roman" w:hAnsi="Times New Roman" w:cs="Times New Roman"/>
        </w:rPr>
        <w:t>a</w:t>
      </w:r>
      <w:proofErr w:type="gramEnd"/>
      <w:r w:rsidRPr="36CF3EDD">
        <w:rPr>
          <w:rFonts w:ascii="Times New Roman" w:eastAsia="Times New Roman" w:hAnsi="Times New Roman" w:cs="Times New Roman"/>
        </w:rPr>
        <w:t xml:space="preserve"> avut nevoie de un loc pentru a găzdui conținutul lor.</w:t>
      </w:r>
    </w:p>
    <w:p w14:paraId="3CAB6906" w14:textId="73260D50" w:rsidR="36CF3EDD" w:rsidRDefault="36CF3EDD" w:rsidP="36CF3EDD">
      <w:r w:rsidRPr="36CF3EDD">
        <w:rPr>
          <w:rFonts w:ascii="Times New Roman" w:eastAsia="Times New Roman" w:hAnsi="Times New Roman" w:cs="Times New Roman"/>
        </w:rPr>
        <w:t>ML Kit ML Kit este un sistemul de învățare a mașinilor mobile pentru dezvoltatorii lansat pe 8 mai, 2018 în beta în timpul Google I/O 2018. ML Kit APi ' s caracteristică o varietate de caracteristici, inclusiv text recunoaștere, detectare fețe, scanare coduri de bare, etichetare imagini și Recunoscând Atracţie. E este în prezent Disponibile Pentru Ios Sau Android Dezvoltatorii. De asemenea, este posibil să importați TensorFlow Modele Lite, în cazul în care API dat nu sunt Suficient.La API-ul poate fi folosit pe dispozitiv sau pe cloud.</w:t>
      </w:r>
    </w:p>
    <w:p w14:paraId="5E1A1674" w14:textId="7EBD0448" w:rsidR="36CF3EDD" w:rsidRDefault="36CF3EDD" w:rsidP="36CF3EDD">
      <w:r w:rsidRPr="36CF3EDD">
        <w:rPr>
          <w:rFonts w:ascii="Times New Roman" w:eastAsia="Times New Roman" w:hAnsi="Times New Roman" w:cs="Times New Roman"/>
        </w:rPr>
        <w:t>Stabilitate</w:t>
      </w:r>
    </w:p>
    <w:p w14:paraId="413A0A50" w14:textId="3CAE9171" w:rsidR="36CF3EDD" w:rsidRDefault="36CF3EDD" w:rsidP="36CF3EDD">
      <w:r w:rsidRPr="36CF3EDD">
        <w:rPr>
          <w:rFonts w:ascii="Times New Roman" w:eastAsia="Times New Roman" w:hAnsi="Times New Roman" w:cs="Times New Roman"/>
        </w:rPr>
        <w:t>Crashlytics</w:t>
      </w:r>
    </w:p>
    <w:p w14:paraId="51C8BB94" w14:textId="3D217311" w:rsidR="36CF3EDD" w:rsidRDefault="36CF3EDD" w:rsidP="36CF3EDD">
      <w:r w:rsidRPr="36CF3EDD">
        <w:rPr>
          <w:rFonts w:ascii="Times New Roman" w:eastAsia="Times New Roman" w:hAnsi="Times New Roman" w:cs="Times New Roman"/>
        </w:rPr>
        <w:t xml:space="preserve">Raportarea Crash creează rapoarte detaliate ale erorilor din aplicație. erorile sunt grupate în clustere de urme de stivă similare și triaj de severitatea impactului asupra utilizatorilor aplicației. Pe lângă rapoartele automate, dezvoltator poate înregistra evenimente particularizate pentru </w:t>
      </w:r>
      <w:proofErr w:type="gramStart"/>
      <w:r w:rsidRPr="36CF3EDD">
        <w:rPr>
          <w:rFonts w:ascii="Times New Roman" w:eastAsia="Times New Roman" w:hAnsi="Times New Roman" w:cs="Times New Roman"/>
        </w:rPr>
        <w:t>a</w:t>
      </w:r>
      <w:proofErr w:type="gramEnd"/>
      <w:r w:rsidRPr="36CF3EDD">
        <w:rPr>
          <w:rFonts w:ascii="Times New Roman" w:eastAsia="Times New Roman" w:hAnsi="Times New Roman" w:cs="Times New Roman"/>
        </w:rPr>
        <w:t xml:space="preserve"> ajuta la captarea pașii care au dus la o Accident.Înainte Dobândirea Crashlytics, Firebase a fost folosind propriile sale Firebase crash de raportare.</w:t>
      </w:r>
    </w:p>
    <w:p w14:paraId="56B029C3" w14:textId="28160FD1" w:rsidR="36CF3EDD" w:rsidRDefault="36CF3EDD" w:rsidP="36CF3EDD">
      <w:r w:rsidRPr="36CF3EDD">
        <w:rPr>
          <w:rFonts w:ascii="Times New Roman" w:eastAsia="Times New Roman" w:hAnsi="Times New Roman" w:cs="Times New Roman"/>
        </w:rPr>
        <w:t>Performanţă</w:t>
      </w:r>
    </w:p>
    <w:p w14:paraId="649C2A21" w14:textId="2A7EF30C" w:rsidR="36CF3EDD" w:rsidRDefault="36CF3EDD" w:rsidP="36CF3EDD">
      <w:r w:rsidRPr="36CF3EDD">
        <w:rPr>
          <w:rFonts w:ascii="Times New Roman" w:eastAsia="Times New Roman" w:hAnsi="Times New Roman" w:cs="Times New Roman"/>
        </w:rPr>
        <w:t>Performanța Firebase oferă informații despre performanța unei aplicații și despre latenta experienței utilizatorilor aplicației.</w:t>
      </w:r>
    </w:p>
    <w:p w14:paraId="1C8A86DB" w14:textId="657E7475" w:rsidR="36CF3EDD" w:rsidRDefault="36CF3EDD" w:rsidP="36CF3EDD">
      <w:r w:rsidRPr="36CF3EDD">
        <w:rPr>
          <w:rFonts w:ascii="Times New Roman" w:eastAsia="Times New Roman" w:hAnsi="Times New Roman" w:cs="Times New Roman"/>
        </w:rPr>
        <w:t>Firebase test Lab pentru Android și Ios</w:t>
      </w:r>
    </w:p>
    <w:p w14:paraId="51D5E144" w14:textId="03905028" w:rsidR="36CF3EDD" w:rsidRDefault="36CF3EDD" w:rsidP="36CF3EDD">
      <w:r w:rsidRPr="36CF3EDD">
        <w:rPr>
          <w:rFonts w:ascii="Times New Roman" w:eastAsia="Times New Roman" w:hAnsi="Times New Roman" w:cs="Times New Roman"/>
        </w:rPr>
        <w:t xml:space="preserve">Firebase test Lab pentru Android și iOS oferă infrastructură bazată pe Cloud pentru testarea aplicațiilor Android și iOS. Cu o singură operațiune, dezvoltatorii pot iniția testarea aplicațiilor lor într-o mare varietate de dispozitive și configurații de dispozitiv. Rezultatele testelor — inclusiv jurnalele, videoclipurile și capturile de ecran — sunt puse la dispoziție în proiect în consola Firebase. Chiar dacă un </w:t>
      </w:r>
      <w:r w:rsidRPr="36CF3EDD">
        <w:rPr>
          <w:rFonts w:ascii="Times New Roman" w:eastAsia="Times New Roman" w:hAnsi="Times New Roman" w:cs="Times New Roman"/>
        </w:rPr>
        <w:lastRenderedPageBreak/>
        <w:t>dezvoltator nu a scris nici un cod de test pentru App lor, test Lab poate exercita App în mod automat, în căutarea Se blochează. Test Lab pentru iOS este în prezent în versiune beta.</w:t>
      </w:r>
    </w:p>
    <w:p w14:paraId="2B205EDE" w14:textId="42BE03F6" w:rsidR="36CF3EDD" w:rsidRDefault="36CF3EDD" w:rsidP="36CF3EDD">
      <w:r w:rsidRPr="36CF3EDD">
        <w:rPr>
          <w:rFonts w:ascii="Times New Roman" w:eastAsia="Times New Roman" w:hAnsi="Times New Roman" w:cs="Times New Roman"/>
        </w:rPr>
        <w:t>Crească</w:t>
      </w:r>
    </w:p>
    <w:p w14:paraId="1B345703" w14:textId="668FE202" w:rsidR="36CF3EDD" w:rsidRDefault="36CF3EDD" w:rsidP="36CF3EDD">
      <w:r w:rsidRPr="36CF3EDD">
        <w:rPr>
          <w:rFonts w:ascii="Times New Roman" w:eastAsia="Times New Roman" w:hAnsi="Times New Roman" w:cs="Times New Roman"/>
        </w:rPr>
        <w:t>Firebase Notificări</w:t>
      </w:r>
    </w:p>
    <w:p w14:paraId="110038EB" w14:textId="3F3FFBB6" w:rsidR="36CF3EDD" w:rsidRDefault="36CF3EDD" w:rsidP="36CF3EDD">
      <w:r w:rsidRPr="36CF3EDD">
        <w:rPr>
          <w:rFonts w:ascii="Times New Roman" w:eastAsia="Times New Roman" w:hAnsi="Times New Roman" w:cs="Times New Roman"/>
        </w:rPr>
        <w:t>Notificările Firebase este un serviciu care permite notificările de utilizator direcționate pentru dezvoltatorii de aplicații mobile fără costuri.</w:t>
      </w:r>
    </w:p>
    <w:p w14:paraId="4F0BB850" w14:textId="19BBE746" w:rsidR="36CF3EDD" w:rsidRDefault="36CF3EDD" w:rsidP="36CF3EDD">
      <w:r w:rsidRPr="36CF3EDD">
        <w:rPr>
          <w:rFonts w:ascii="Times New Roman" w:eastAsia="Times New Roman" w:hAnsi="Times New Roman" w:cs="Times New Roman"/>
        </w:rPr>
        <w:t>Aplicația Firebase Indexare</w:t>
      </w:r>
    </w:p>
    <w:p w14:paraId="2E5885A7" w14:textId="466EE5FA" w:rsidR="36CF3EDD" w:rsidRDefault="36CF3EDD" w:rsidP="36CF3EDD">
      <w:r w:rsidRPr="36CF3EDD">
        <w:rPr>
          <w:rFonts w:ascii="Times New Roman" w:eastAsia="Times New Roman" w:hAnsi="Times New Roman" w:cs="Times New Roman"/>
        </w:rPr>
        <w:t xml:space="preserve">Firebase App Indexing, anterior Google App indexare, devine o aplicatie in Google Search. Adăugarea de indexare </w:t>
      </w:r>
      <w:proofErr w:type="gramStart"/>
      <w:r w:rsidRPr="36CF3EDD">
        <w:rPr>
          <w:rFonts w:ascii="Times New Roman" w:eastAsia="Times New Roman" w:hAnsi="Times New Roman" w:cs="Times New Roman"/>
        </w:rPr>
        <w:t>a</w:t>
      </w:r>
      <w:proofErr w:type="gramEnd"/>
      <w:r w:rsidRPr="36CF3EDD">
        <w:rPr>
          <w:rFonts w:ascii="Times New Roman" w:eastAsia="Times New Roman" w:hAnsi="Times New Roman" w:cs="Times New Roman"/>
        </w:rPr>
        <w:t xml:space="preserve"> aplicațiilor promovează ambele tipuri de rezultate ale aplicației în cadrul căutării Google și oferă, de asemenea, interogare completare AutoComplete.</w:t>
      </w:r>
    </w:p>
    <w:p w14:paraId="3DC56281" w14:textId="73418A57" w:rsidR="36CF3EDD" w:rsidRDefault="36CF3EDD" w:rsidP="36CF3EDD">
      <w:r w:rsidRPr="36CF3EDD">
        <w:rPr>
          <w:rFonts w:ascii="Times New Roman" w:eastAsia="Times New Roman" w:hAnsi="Times New Roman" w:cs="Times New Roman"/>
        </w:rPr>
        <w:t>Firebase dinamic Legături</w:t>
      </w:r>
    </w:p>
    <w:p w14:paraId="0159F897" w14:textId="4482349B" w:rsidR="36CF3EDD" w:rsidRDefault="36CF3EDD" w:rsidP="36CF3EDD">
      <w:r w:rsidRPr="36CF3EDD">
        <w:rPr>
          <w:rFonts w:ascii="Times New Roman" w:eastAsia="Times New Roman" w:hAnsi="Times New Roman" w:cs="Times New Roman"/>
        </w:rPr>
        <w:t xml:space="preserve">Firebase Dynamic Link-uri sunt URL-uri inteligente care schimba dinamic comportamentul pentru </w:t>
      </w:r>
      <w:proofErr w:type="gramStart"/>
      <w:r w:rsidRPr="36CF3EDD">
        <w:rPr>
          <w:rFonts w:ascii="Times New Roman" w:eastAsia="Times New Roman" w:hAnsi="Times New Roman" w:cs="Times New Roman"/>
        </w:rPr>
        <w:t>a</w:t>
      </w:r>
      <w:proofErr w:type="gramEnd"/>
      <w:r w:rsidRPr="36CF3EDD">
        <w:rPr>
          <w:rFonts w:ascii="Times New Roman" w:eastAsia="Times New Roman" w:hAnsi="Times New Roman" w:cs="Times New Roman"/>
        </w:rPr>
        <w:t xml:space="preserve"> oferi cea mai bună experiență pe diferite platforme (site-ul/iOS/Android), precum și Deep link la APP.</w:t>
      </w:r>
    </w:p>
    <w:p w14:paraId="2C72FA8D" w14:textId="28D25449" w:rsidR="36CF3EDD" w:rsidRDefault="36CF3EDD" w:rsidP="36CF3EDD">
      <w:r w:rsidRPr="36CF3EDD">
        <w:rPr>
          <w:rFonts w:ascii="Times New Roman" w:eastAsia="Times New Roman" w:hAnsi="Times New Roman" w:cs="Times New Roman"/>
        </w:rPr>
        <w:t>Firebase Invită</w:t>
      </w:r>
    </w:p>
    <w:p w14:paraId="15C4B21C" w14:textId="768A090F" w:rsidR="36CF3EDD" w:rsidRDefault="36CF3EDD" w:rsidP="36CF3EDD">
      <w:r w:rsidRPr="36CF3EDD">
        <w:rPr>
          <w:rFonts w:ascii="Times New Roman" w:eastAsia="Times New Roman" w:hAnsi="Times New Roman" w:cs="Times New Roman"/>
        </w:rPr>
        <w:t>Firebase invită este o soluție eco-platformă pentru trimiterea de e-mail personalizate și invitații SMS, la bordul utilizatorilor, și măsurarea impactului invitațiilor.</w:t>
      </w:r>
    </w:p>
    <w:p w14:paraId="3F044D2A" w14:textId="1A89D048" w:rsidR="36CF3EDD" w:rsidRDefault="36CF3EDD" w:rsidP="36CF3EDD">
      <w:r w:rsidRPr="36CF3EDD">
        <w:rPr>
          <w:rFonts w:ascii="Times New Roman" w:eastAsia="Times New Roman" w:hAnsi="Times New Roman" w:cs="Times New Roman"/>
        </w:rPr>
        <w:t>Firebase Remote Config</w:t>
      </w:r>
    </w:p>
    <w:p w14:paraId="5FEFDADA" w14:textId="782EF59A" w:rsidR="36CF3EDD" w:rsidRDefault="36CF3EDD" w:rsidP="36CF3EDD">
      <w:r w:rsidRPr="36CF3EDD">
        <w:rPr>
          <w:rFonts w:ascii="Times New Roman" w:eastAsia="Times New Roman" w:hAnsi="Times New Roman" w:cs="Times New Roman"/>
        </w:rPr>
        <w:t>Firebase Remote config este un serviciu în cloud care permite dezvoltatorilor să modifice comportamentul și aspectul aplicațiilor lor fără a solicita utilizatorilor să descarce o actualizare de aplicație.</w:t>
      </w:r>
    </w:p>
    <w:p w14:paraId="79CD3D6E" w14:textId="4C489CC3" w:rsidR="36CF3EDD" w:rsidRDefault="36CF3EDD" w:rsidP="36CF3EDD">
      <w:r w:rsidRPr="36CF3EDD">
        <w:rPr>
          <w:rFonts w:ascii="Times New Roman" w:eastAsia="Times New Roman" w:hAnsi="Times New Roman" w:cs="Times New Roman"/>
        </w:rPr>
        <w:t>Adwords Adwords este serviciul de publicitate Google online, care se integrează cu pentru a permite dezvoltatorilor să vizeze utilizatorii care utilizează Firebase Analytics</w:t>
      </w:r>
    </w:p>
    <w:p w14:paraId="52552669" w14:textId="16C3393E" w:rsidR="36CF3EDD" w:rsidRDefault="36CF3EDD" w:rsidP="36CF3EDD">
      <w:r w:rsidRPr="36CF3EDD">
        <w:rPr>
          <w:rFonts w:ascii="Times New Roman" w:eastAsia="Times New Roman" w:hAnsi="Times New Roman" w:cs="Times New Roman"/>
        </w:rPr>
        <w:t>Câştiga Câştiga la Google Admob și domeniul de aplicare App marketing.</w:t>
      </w:r>
    </w:p>
    <w:p w14:paraId="4FB15E79" w14:textId="2D525B6A" w:rsidR="36CF3EDD" w:rsidRDefault="36CF3EDD" w:rsidP="36CF3EDD">
      <w:r w:rsidRPr="36CF3EDD">
        <w:rPr>
          <w:rFonts w:ascii="Times New Roman" w:eastAsia="Times New Roman" w:hAnsi="Times New Roman" w:cs="Times New Roman"/>
        </w:rPr>
        <w:t>Admob Admob este un produs Google care se integrează cu publicul Firebase.</w:t>
      </w:r>
    </w:p>
    <w:p w14:paraId="2B42D825" w14:textId="672E2F2D" w:rsidR="36CF3EDD" w:rsidRDefault="36CF3EDD" w:rsidP="36CF3EDD">
      <w:r w:rsidRPr="36CF3EDD">
        <w:rPr>
          <w:rFonts w:ascii="Times New Roman" w:eastAsia="Times New Roman" w:hAnsi="Times New Roman" w:cs="Times New Roman"/>
        </w:rPr>
        <w:t>Sursă deschisă Proiecte</w:t>
      </w:r>
    </w:p>
    <w:p w14:paraId="5FC7D8FA" w14:textId="2D98E900" w:rsidR="36CF3EDD" w:rsidRDefault="36CF3EDD" w:rsidP="36CF3EDD">
      <w:r w:rsidRPr="36CF3EDD">
        <w:rPr>
          <w:rFonts w:ascii="Times New Roman" w:eastAsia="Times New Roman" w:hAnsi="Times New Roman" w:cs="Times New Roman"/>
        </w:rPr>
        <w:t>Firepad Firepad este un Open-Source editor de colaborare în timp real. Lansat sub licența MIT, Firepad este utilizat de mai mulți editori, inclusiv Atlassian Stash Realtime editor și Codificare.</w:t>
      </w:r>
    </w:p>
    <w:p w14:paraId="0B32EF11" w14:textId="3E6E58D4" w:rsidR="36CF3EDD" w:rsidRDefault="36CF3EDD" w:rsidP="36CF3EDD">
      <w:r w:rsidRPr="36CF3EDD">
        <w:rPr>
          <w:rFonts w:ascii="Times New Roman" w:eastAsia="Times New Roman" w:hAnsi="Times New Roman" w:cs="Times New Roman"/>
        </w:rPr>
        <w:t>Firechat</w:t>
      </w:r>
    </w:p>
    <w:p w14:paraId="61ADCE3B" w14:textId="344D2A40" w:rsidR="36CF3EDD" w:rsidRDefault="36CF3EDD" w:rsidP="36CF3EDD">
      <w:r w:rsidRPr="36CF3EDD">
        <w:rPr>
          <w:rFonts w:ascii="Times New Roman" w:eastAsia="Times New Roman" w:hAnsi="Times New Roman" w:cs="Times New Roman"/>
        </w:rPr>
        <w:t xml:space="preserve">Firechat este o sursă deschisă </w:t>
      </w:r>
      <w:proofErr w:type="gramStart"/>
      <w:r w:rsidRPr="36CF3EDD">
        <w:rPr>
          <w:rFonts w:ascii="Times New Roman" w:eastAsia="Times New Roman" w:hAnsi="Times New Roman" w:cs="Times New Roman"/>
        </w:rPr>
        <w:t>In</w:t>
      </w:r>
      <w:proofErr w:type="gramEnd"/>
      <w:r w:rsidRPr="36CF3EDD">
        <w:rPr>
          <w:rFonts w:ascii="Times New Roman" w:eastAsia="Times New Roman" w:hAnsi="Times New Roman" w:cs="Times New Roman"/>
        </w:rPr>
        <w:t xml:space="preserve"> timp real cerere de chat. Este lansat sub licența MIT.</w:t>
      </w:r>
    </w:p>
    <w:p w14:paraId="45F55942" w14:textId="0E38D9BE" w:rsidR="36CF3EDD" w:rsidRDefault="36CF3EDD" w:rsidP="36CF3EDD">
      <w:r w:rsidRPr="36CF3EDD">
        <w:rPr>
          <w:rFonts w:ascii="Times New Roman" w:eastAsia="Times New Roman" w:hAnsi="Times New Roman" w:cs="Times New Roman"/>
        </w:rPr>
        <w:t>GeoFire</w:t>
      </w:r>
    </w:p>
    <w:p w14:paraId="08184D10" w14:textId="0AF9A21B" w:rsidR="36CF3EDD" w:rsidRDefault="36CF3EDD" w:rsidP="36CF3EDD">
      <w:r w:rsidRPr="36CF3EDD">
        <w:rPr>
          <w:rFonts w:ascii="Times New Roman" w:eastAsia="Times New Roman" w:hAnsi="Times New Roman" w:cs="Times New Roman"/>
        </w:rPr>
        <w:t>GeoFire este o bibliotecă open-source care face uz de Firebase In timp real bază de date, permițând dezvoltatorilor de aplicații să stocheze și să interogheze un set de chei pe baza locației geografice.</w:t>
      </w:r>
    </w:p>
    <w:p w14:paraId="6AF34161" w14:textId="77777777" w:rsidR="00255EF5" w:rsidRDefault="00255EF5" w:rsidP="36CF3EDD">
      <w:pPr>
        <w:ind w:left="360"/>
        <w:rPr>
          <w:noProof/>
        </w:rPr>
      </w:pPr>
    </w:p>
    <w:p w14:paraId="198C4D82" w14:textId="2E68A904" w:rsidR="00255EF5" w:rsidRDefault="00255EF5" w:rsidP="36CF3EDD">
      <w:pPr>
        <w:ind w:left="360"/>
      </w:pPr>
    </w:p>
    <w:p w14:paraId="0028DA05" w14:textId="3A40A3F2" w:rsidR="00310AC5" w:rsidRDefault="00310AC5" w:rsidP="36CF3EDD">
      <w:pPr>
        <w:ind w:left="360"/>
      </w:pPr>
    </w:p>
    <w:p w14:paraId="5CDE423F" w14:textId="77777777" w:rsidR="00310AC5" w:rsidRDefault="00310AC5" w:rsidP="36CF3EDD">
      <w:pPr>
        <w:ind w:left="360"/>
      </w:pPr>
    </w:p>
    <w:p w14:paraId="022E5197" w14:textId="77777777" w:rsidR="00310AC5" w:rsidRDefault="00310AC5" w:rsidP="36CF3EDD">
      <w:pPr>
        <w:ind w:left="360"/>
      </w:pPr>
    </w:p>
    <w:p w14:paraId="0A9D820F" w14:textId="77777777" w:rsidR="00310AC5" w:rsidRDefault="00310AC5" w:rsidP="36CF3EDD">
      <w:pPr>
        <w:ind w:left="360"/>
      </w:pPr>
    </w:p>
    <w:p w14:paraId="45CA5F47" w14:textId="4804D974" w:rsidR="00310AC5" w:rsidRDefault="00310AC5" w:rsidP="36CF3EDD">
      <w:pPr>
        <w:ind w:left="360"/>
      </w:pPr>
    </w:p>
    <w:p w14:paraId="7D1723B6" w14:textId="3064246A" w:rsidR="00664B9F" w:rsidRDefault="00664B9F" w:rsidP="36CF3EDD">
      <w:pPr>
        <w:ind w:left="360"/>
      </w:pPr>
    </w:p>
    <w:p w14:paraId="0CD5B3A7" w14:textId="7D59C988" w:rsidR="00664B9F" w:rsidRDefault="00664B9F" w:rsidP="36CF3EDD">
      <w:pPr>
        <w:ind w:left="360"/>
      </w:pPr>
    </w:p>
    <w:p w14:paraId="78956BA0" w14:textId="174ED7D5" w:rsidR="00664B9F" w:rsidRDefault="00664B9F" w:rsidP="36CF3EDD">
      <w:pPr>
        <w:ind w:left="360"/>
      </w:pPr>
    </w:p>
    <w:p w14:paraId="46BABFD9" w14:textId="055ECDE3" w:rsidR="00664B9F" w:rsidRDefault="00664B9F" w:rsidP="36CF3EDD">
      <w:pPr>
        <w:ind w:left="360"/>
      </w:pPr>
    </w:p>
    <w:p w14:paraId="210D4014" w14:textId="70A585BE" w:rsidR="00664B9F" w:rsidRDefault="00664B9F" w:rsidP="00664B9F">
      <w:pPr>
        <w:pStyle w:val="Heading2"/>
      </w:pPr>
      <w:bookmarkStart w:id="4" w:name="_Toc536291129"/>
      <w:r>
        <w:lastRenderedPageBreak/>
        <w:t>Screenshot</w:t>
      </w:r>
      <w:bookmarkEnd w:id="4"/>
    </w:p>
    <w:p w14:paraId="72B9CF2B" w14:textId="77777777" w:rsidR="001A25B9" w:rsidRDefault="00255EF5" w:rsidP="001A25B9">
      <w:pPr>
        <w:keepNext/>
        <w:ind w:left="360"/>
      </w:pPr>
      <w:r>
        <w:rPr>
          <w:noProof/>
        </w:rPr>
        <w:drawing>
          <wp:inline distT="0" distB="0" distL="0" distR="0" wp14:anchorId="64521609" wp14:editId="086A97EF">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3275"/>
                    </a:xfrm>
                    <a:prstGeom prst="rect">
                      <a:avLst/>
                    </a:prstGeom>
                  </pic:spPr>
                </pic:pic>
              </a:graphicData>
            </a:graphic>
          </wp:inline>
        </w:drawing>
      </w:r>
    </w:p>
    <w:p w14:paraId="05B018EC" w14:textId="7FC4FC22" w:rsidR="36CF3EDD" w:rsidRDefault="001A25B9" w:rsidP="001A25B9">
      <w:pPr>
        <w:pStyle w:val="Caption"/>
      </w:pPr>
      <w:bookmarkStart w:id="5" w:name="_Toc536291913"/>
      <w:r>
        <w:t xml:space="preserve">Figure </w:t>
      </w:r>
      <w:r>
        <w:fldChar w:fldCharType="begin"/>
      </w:r>
      <w:r>
        <w:instrText xml:space="preserve"> SEQ Figure \* ARABIC </w:instrText>
      </w:r>
      <w:r>
        <w:fldChar w:fldCharType="separate"/>
      </w:r>
      <w:r w:rsidR="00495667">
        <w:rPr>
          <w:noProof/>
        </w:rPr>
        <w:t>2</w:t>
      </w:r>
      <w:bookmarkEnd w:id="5"/>
      <w:r>
        <w:fldChar w:fldCharType="end"/>
      </w:r>
    </w:p>
    <w:p w14:paraId="021E113B" w14:textId="77777777" w:rsidR="00310AC5" w:rsidRDefault="00310AC5" w:rsidP="36CF3EDD">
      <w:pPr>
        <w:ind w:left="360"/>
      </w:pPr>
    </w:p>
    <w:p w14:paraId="2CD2D7E9" w14:textId="77777777" w:rsidR="00310AC5" w:rsidRDefault="00310AC5" w:rsidP="36CF3EDD">
      <w:pPr>
        <w:ind w:left="360"/>
      </w:pPr>
      <w:bookmarkStart w:id="6" w:name="_GoBack"/>
      <w:bookmarkEnd w:id="6"/>
    </w:p>
    <w:p w14:paraId="53E0605A" w14:textId="77777777" w:rsidR="00310AC5" w:rsidRDefault="00310AC5" w:rsidP="36CF3EDD">
      <w:pPr>
        <w:ind w:left="360"/>
      </w:pPr>
    </w:p>
    <w:p w14:paraId="36FFECAD" w14:textId="77777777" w:rsidR="001A25B9" w:rsidRDefault="00310AC5" w:rsidP="001A25B9">
      <w:pPr>
        <w:keepNext/>
        <w:ind w:left="360"/>
      </w:pPr>
      <w:r>
        <w:rPr>
          <w:noProof/>
        </w:rPr>
        <w:drawing>
          <wp:inline distT="0" distB="0" distL="0" distR="0" wp14:anchorId="2EF901B8" wp14:editId="7C535C99">
            <wp:extent cx="5306165" cy="876422"/>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306165" cy="876422"/>
                    </a:xfrm>
                    <a:prstGeom prst="rect">
                      <a:avLst/>
                    </a:prstGeom>
                  </pic:spPr>
                </pic:pic>
              </a:graphicData>
            </a:graphic>
          </wp:inline>
        </w:drawing>
      </w:r>
    </w:p>
    <w:p w14:paraId="543ACFB9" w14:textId="68141D38" w:rsidR="00255EF5" w:rsidRDefault="001A25B9" w:rsidP="001A25B9">
      <w:pPr>
        <w:pStyle w:val="Caption"/>
      </w:pPr>
      <w:bookmarkStart w:id="7" w:name="_Toc536291914"/>
      <w:r>
        <w:t xml:space="preserve">Figure </w:t>
      </w:r>
      <w:r>
        <w:fldChar w:fldCharType="begin"/>
      </w:r>
      <w:r>
        <w:instrText xml:space="preserve"> SEQ Figure \* ARABIC </w:instrText>
      </w:r>
      <w:r>
        <w:fldChar w:fldCharType="separate"/>
      </w:r>
      <w:r w:rsidR="00495667">
        <w:rPr>
          <w:noProof/>
        </w:rPr>
        <w:t>3</w:t>
      </w:r>
      <w:bookmarkEnd w:id="7"/>
      <w:r>
        <w:fldChar w:fldCharType="end"/>
      </w:r>
    </w:p>
    <w:p w14:paraId="23B65107" w14:textId="57A7C4E4" w:rsidR="00310AC5" w:rsidRDefault="00664B9F" w:rsidP="00664B9F">
      <w:pPr>
        <w:pStyle w:val="Heading3"/>
      </w:pPr>
      <w:bookmarkStart w:id="8" w:name="_Toc536291130"/>
      <w:r>
        <w:t>Tables</w:t>
      </w:r>
      <w:bookmarkEnd w:id="8"/>
    </w:p>
    <w:tbl>
      <w:tblPr>
        <w:tblStyle w:val="TableGrid"/>
        <w:tblW w:w="0" w:type="auto"/>
        <w:tblInd w:w="360" w:type="dxa"/>
        <w:tblLook w:val="04A0" w:firstRow="1" w:lastRow="0" w:firstColumn="1" w:lastColumn="0" w:noHBand="0" w:noVBand="1"/>
      </w:tblPr>
      <w:tblGrid>
        <w:gridCol w:w="2996"/>
        <w:gridCol w:w="2997"/>
        <w:gridCol w:w="2997"/>
      </w:tblGrid>
      <w:tr w:rsidR="000743DA" w14:paraId="4A54385D" w14:textId="77777777" w:rsidTr="000743DA">
        <w:tc>
          <w:tcPr>
            <w:tcW w:w="3116" w:type="dxa"/>
            <w:shd w:val="clear" w:color="auto" w:fill="C45911" w:themeFill="accent2" w:themeFillShade="BF"/>
          </w:tcPr>
          <w:p w14:paraId="594ADEFF" w14:textId="034D809C" w:rsidR="000743DA" w:rsidRDefault="000743DA" w:rsidP="36CF3EDD">
            <w:bookmarkStart w:id="9" w:name="_Hlk536293996"/>
            <w:r>
              <w:t>Table</w:t>
            </w:r>
          </w:p>
        </w:tc>
        <w:tc>
          <w:tcPr>
            <w:tcW w:w="3117" w:type="dxa"/>
          </w:tcPr>
          <w:p w14:paraId="2859CF5B" w14:textId="5B1C028A" w:rsidR="000743DA" w:rsidRDefault="000743DA" w:rsidP="36CF3EDD">
            <w:r>
              <w:t>Table</w:t>
            </w:r>
          </w:p>
        </w:tc>
        <w:tc>
          <w:tcPr>
            <w:tcW w:w="3117" w:type="dxa"/>
          </w:tcPr>
          <w:p w14:paraId="18748D0F" w14:textId="7B26B077" w:rsidR="000743DA" w:rsidRDefault="000743DA" w:rsidP="36CF3EDD">
            <w:r>
              <w:t>Table</w:t>
            </w:r>
          </w:p>
        </w:tc>
      </w:tr>
      <w:tr w:rsidR="000743DA" w14:paraId="25242D71" w14:textId="77777777" w:rsidTr="000743DA">
        <w:tc>
          <w:tcPr>
            <w:tcW w:w="3116" w:type="dxa"/>
          </w:tcPr>
          <w:p w14:paraId="1C031F4E" w14:textId="3406A045" w:rsidR="000743DA" w:rsidRDefault="000743DA" w:rsidP="36CF3EDD">
            <w:r>
              <w:t>Table</w:t>
            </w:r>
          </w:p>
        </w:tc>
        <w:tc>
          <w:tcPr>
            <w:tcW w:w="3117" w:type="dxa"/>
          </w:tcPr>
          <w:p w14:paraId="3ED4ACCE" w14:textId="4114812F" w:rsidR="000743DA" w:rsidRDefault="000743DA" w:rsidP="36CF3EDD">
            <w:r>
              <w:t>Table</w:t>
            </w:r>
          </w:p>
        </w:tc>
        <w:tc>
          <w:tcPr>
            <w:tcW w:w="3117" w:type="dxa"/>
          </w:tcPr>
          <w:p w14:paraId="7FF640E2" w14:textId="76695E99" w:rsidR="000743DA" w:rsidRDefault="000743DA" w:rsidP="36CF3EDD">
            <w:r>
              <w:t>Table</w:t>
            </w:r>
          </w:p>
        </w:tc>
      </w:tr>
    </w:tbl>
    <w:p w14:paraId="78C7F0F5" w14:textId="4D62890C" w:rsidR="001C5686" w:rsidRDefault="00495667" w:rsidP="00495667">
      <w:pPr>
        <w:pStyle w:val="Caption"/>
      </w:pPr>
      <w:bookmarkStart w:id="10" w:name="_Toc536291915"/>
      <w:r>
        <w:t xml:space="preserve">Figure </w:t>
      </w:r>
      <w:r>
        <w:fldChar w:fldCharType="begin"/>
      </w:r>
      <w:r>
        <w:instrText xml:space="preserve"> SEQ Figure \* ARABIC </w:instrText>
      </w:r>
      <w:r>
        <w:fldChar w:fldCharType="separate"/>
      </w:r>
      <w:r>
        <w:rPr>
          <w:noProof/>
        </w:rPr>
        <w:t>4</w:t>
      </w:r>
      <w:bookmarkEnd w:id="10"/>
      <w:r>
        <w:fldChar w:fldCharType="end"/>
      </w:r>
    </w:p>
    <w:tbl>
      <w:tblPr>
        <w:tblStyle w:val="TableGrid"/>
        <w:tblW w:w="0" w:type="auto"/>
        <w:tblInd w:w="360" w:type="dxa"/>
        <w:tblLook w:val="04A0" w:firstRow="1" w:lastRow="0" w:firstColumn="1" w:lastColumn="0" w:noHBand="0" w:noVBand="1"/>
      </w:tblPr>
      <w:tblGrid>
        <w:gridCol w:w="2996"/>
        <w:gridCol w:w="2997"/>
        <w:gridCol w:w="2997"/>
      </w:tblGrid>
      <w:tr w:rsidR="000743DA" w14:paraId="2734B816" w14:textId="77777777" w:rsidTr="00535050">
        <w:tc>
          <w:tcPr>
            <w:tcW w:w="8990" w:type="dxa"/>
            <w:gridSpan w:val="3"/>
          </w:tcPr>
          <w:p w14:paraId="4CF3273A" w14:textId="66BF4C17" w:rsidR="000743DA" w:rsidRDefault="000743DA" w:rsidP="00BA5BAE">
            <w:r>
              <w:t>Table</w:t>
            </w:r>
          </w:p>
        </w:tc>
      </w:tr>
      <w:tr w:rsidR="000743DA" w14:paraId="2165F6A0" w14:textId="77777777" w:rsidTr="000743DA">
        <w:tc>
          <w:tcPr>
            <w:tcW w:w="2996" w:type="dxa"/>
          </w:tcPr>
          <w:p w14:paraId="2C86D991" w14:textId="77777777" w:rsidR="000743DA" w:rsidRDefault="000743DA" w:rsidP="00BA5BAE">
            <w:r>
              <w:t>Table</w:t>
            </w:r>
          </w:p>
        </w:tc>
        <w:tc>
          <w:tcPr>
            <w:tcW w:w="2997" w:type="dxa"/>
          </w:tcPr>
          <w:p w14:paraId="4C5564A5" w14:textId="77777777" w:rsidR="000743DA" w:rsidRDefault="000743DA" w:rsidP="00BA5BAE">
            <w:r>
              <w:t>Table</w:t>
            </w:r>
          </w:p>
        </w:tc>
        <w:tc>
          <w:tcPr>
            <w:tcW w:w="2997" w:type="dxa"/>
          </w:tcPr>
          <w:p w14:paraId="0302E709" w14:textId="77777777" w:rsidR="000743DA" w:rsidRDefault="000743DA" w:rsidP="00BA5BAE">
            <w:r>
              <w:t>Table</w:t>
            </w:r>
          </w:p>
        </w:tc>
      </w:tr>
    </w:tbl>
    <w:p w14:paraId="375E0F09" w14:textId="4D3D3D7A" w:rsidR="000743DA" w:rsidRDefault="00495667" w:rsidP="00495667">
      <w:pPr>
        <w:pStyle w:val="Caption"/>
      </w:pPr>
      <w:bookmarkStart w:id="11" w:name="_Toc536291916"/>
      <w:r>
        <w:t xml:space="preserve">Figure </w:t>
      </w:r>
      <w:r>
        <w:fldChar w:fldCharType="begin"/>
      </w:r>
      <w:r>
        <w:instrText xml:space="preserve"> SEQ Figure \* ARABIC </w:instrText>
      </w:r>
      <w:r>
        <w:fldChar w:fldCharType="separate"/>
      </w:r>
      <w:r>
        <w:rPr>
          <w:noProof/>
        </w:rPr>
        <w:t>5</w:t>
      </w:r>
      <w:bookmarkEnd w:id="11"/>
      <w:r>
        <w:fldChar w:fldCharType="end"/>
      </w:r>
    </w:p>
    <w:tbl>
      <w:tblPr>
        <w:tblStyle w:val="TableGrid"/>
        <w:tblW w:w="0" w:type="auto"/>
        <w:tblInd w:w="360" w:type="dxa"/>
        <w:tblLook w:val="04A0" w:firstRow="1" w:lastRow="0" w:firstColumn="1" w:lastColumn="0" w:noHBand="0" w:noVBand="1"/>
      </w:tblPr>
      <w:tblGrid>
        <w:gridCol w:w="1418"/>
        <w:gridCol w:w="3117"/>
        <w:gridCol w:w="3117"/>
      </w:tblGrid>
      <w:tr w:rsidR="000743DA" w14:paraId="6EF96DDC" w14:textId="77777777" w:rsidTr="000743DA">
        <w:tc>
          <w:tcPr>
            <w:tcW w:w="1418" w:type="dxa"/>
          </w:tcPr>
          <w:p w14:paraId="1F1F0F97" w14:textId="77777777" w:rsidR="000743DA" w:rsidRDefault="000743DA" w:rsidP="00BA5BAE">
            <w:r>
              <w:t>Table</w:t>
            </w:r>
          </w:p>
        </w:tc>
        <w:tc>
          <w:tcPr>
            <w:tcW w:w="3117" w:type="dxa"/>
          </w:tcPr>
          <w:p w14:paraId="05A5C889" w14:textId="77777777" w:rsidR="000743DA" w:rsidRDefault="000743DA" w:rsidP="00BA5BAE">
            <w:r>
              <w:t>Table</w:t>
            </w:r>
          </w:p>
        </w:tc>
        <w:tc>
          <w:tcPr>
            <w:tcW w:w="3117" w:type="dxa"/>
          </w:tcPr>
          <w:p w14:paraId="440AD77B" w14:textId="77777777" w:rsidR="000743DA" w:rsidRDefault="000743DA" w:rsidP="00BA5BAE">
            <w:r>
              <w:t>Table</w:t>
            </w:r>
          </w:p>
        </w:tc>
      </w:tr>
      <w:tr w:rsidR="000743DA" w14:paraId="677071E3" w14:textId="77777777" w:rsidTr="000743DA">
        <w:tc>
          <w:tcPr>
            <w:tcW w:w="1418" w:type="dxa"/>
          </w:tcPr>
          <w:p w14:paraId="71F88B80" w14:textId="77777777" w:rsidR="000743DA" w:rsidRDefault="000743DA" w:rsidP="00BA5BAE">
            <w:r>
              <w:t>Table</w:t>
            </w:r>
          </w:p>
        </w:tc>
        <w:tc>
          <w:tcPr>
            <w:tcW w:w="3117" w:type="dxa"/>
          </w:tcPr>
          <w:p w14:paraId="670CB3FF" w14:textId="77777777" w:rsidR="000743DA" w:rsidRDefault="000743DA" w:rsidP="00BA5BAE">
            <w:r>
              <w:t>Table</w:t>
            </w:r>
          </w:p>
        </w:tc>
        <w:tc>
          <w:tcPr>
            <w:tcW w:w="3117" w:type="dxa"/>
          </w:tcPr>
          <w:p w14:paraId="6D621946" w14:textId="77777777" w:rsidR="000743DA" w:rsidRDefault="000743DA" w:rsidP="00BA5BAE">
            <w:r>
              <w:t>Table</w:t>
            </w:r>
          </w:p>
        </w:tc>
      </w:tr>
    </w:tbl>
    <w:p w14:paraId="732CF77B" w14:textId="7FFD2F2B" w:rsidR="000743DA" w:rsidRDefault="000743DA" w:rsidP="36CF3EDD">
      <w:pPr>
        <w:ind w:left="360"/>
      </w:pPr>
    </w:p>
    <w:tbl>
      <w:tblPr>
        <w:tblStyle w:val="TableGrid"/>
        <w:tblW w:w="0" w:type="auto"/>
        <w:tblInd w:w="360" w:type="dxa"/>
        <w:tblLook w:val="04A0" w:firstRow="1" w:lastRow="0" w:firstColumn="1" w:lastColumn="0" w:noHBand="0" w:noVBand="1"/>
      </w:tblPr>
      <w:tblGrid>
        <w:gridCol w:w="2996"/>
        <w:gridCol w:w="2997"/>
        <w:gridCol w:w="2997"/>
      </w:tblGrid>
      <w:tr w:rsidR="000743DA" w14:paraId="4036E147" w14:textId="77777777" w:rsidTr="000743DA">
        <w:trPr>
          <w:trHeight w:val="1134"/>
        </w:trPr>
        <w:tc>
          <w:tcPr>
            <w:tcW w:w="3116" w:type="dxa"/>
          </w:tcPr>
          <w:p w14:paraId="4F8AB84C" w14:textId="77777777" w:rsidR="000743DA" w:rsidRDefault="000743DA" w:rsidP="00BA5BAE">
            <w:r>
              <w:t>Table</w:t>
            </w:r>
          </w:p>
        </w:tc>
        <w:tc>
          <w:tcPr>
            <w:tcW w:w="3117" w:type="dxa"/>
          </w:tcPr>
          <w:p w14:paraId="17CD1560" w14:textId="77777777" w:rsidR="000743DA" w:rsidRDefault="000743DA" w:rsidP="00BA5BAE">
            <w:r>
              <w:t>Table</w:t>
            </w:r>
          </w:p>
        </w:tc>
        <w:tc>
          <w:tcPr>
            <w:tcW w:w="3117" w:type="dxa"/>
          </w:tcPr>
          <w:p w14:paraId="31B9CE94" w14:textId="77777777" w:rsidR="000743DA" w:rsidRDefault="000743DA" w:rsidP="00BA5BAE">
            <w:r>
              <w:t>Table</w:t>
            </w:r>
          </w:p>
        </w:tc>
      </w:tr>
      <w:tr w:rsidR="000743DA" w14:paraId="6DF1D052" w14:textId="77777777" w:rsidTr="00BA5BAE">
        <w:tc>
          <w:tcPr>
            <w:tcW w:w="3116" w:type="dxa"/>
          </w:tcPr>
          <w:p w14:paraId="146D2EA5" w14:textId="77777777" w:rsidR="000743DA" w:rsidRDefault="000743DA" w:rsidP="00BA5BAE">
            <w:r>
              <w:t>Table</w:t>
            </w:r>
          </w:p>
        </w:tc>
        <w:tc>
          <w:tcPr>
            <w:tcW w:w="3117" w:type="dxa"/>
          </w:tcPr>
          <w:p w14:paraId="3BA33F37" w14:textId="77777777" w:rsidR="000743DA" w:rsidRDefault="000743DA" w:rsidP="00BA5BAE">
            <w:r>
              <w:t>Table</w:t>
            </w:r>
          </w:p>
        </w:tc>
        <w:tc>
          <w:tcPr>
            <w:tcW w:w="3117" w:type="dxa"/>
          </w:tcPr>
          <w:p w14:paraId="00BD0191" w14:textId="77777777" w:rsidR="000743DA" w:rsidRDefault="000743DA" w:rsidP="00BA5BAE">
            <w:r>
              <w:t>Table</w:t>
            </w:r>
          </w:p>
        </w:tc>
      </w:tr>
    </w:tbl>
    <w:p w14:paraId="2F078BCB" w14:textId="6C8DE0BF" w:rsidR="000743DA" w:rsidRDefault="00495667" w:rsidP="00495667">
      <w:pPr>
        <w:pStyle w:val="Caption"/>
      </w:pPr>
      <w:bookmarkStart w:id="12" w:name="_Toc536291917"/>
      <w:r>
        <w:t xml:space="preserve">Figure </w:t>
      </w:r>
      <w:r>
        <w:fldChar w:fldCharType="begin"/>
      </w:r>
      <w:r>
        <w:instrText xml:space="preserve"> SEQ Figure \* ARABIC </w:instrText>
      </w:r>
      <w:r>
        <w:fldChar w:fldCharType="separate"/>
      </w:r>
      <w:r>
        <w:rPr>
          <w:noProof/>
        </w:rPr>
        <w:t>6</w:t>
      </w:r>
      <w:bookmarkEnd w:id="12"/>
      <w:r>
        <w:fldChar w:fldCharType="end"/>
      </w:r>
    </w:p>
    <w:tbl>
      <w:tblPr>
        <w:tblStyle w:val="TableGrid"/>
        <w:tblW w:w="0" w:type="auto"/>
        <w:tblInd w:w="360" w:type="dxa"/>
        <w:tblLook w:val="04A0" w:firstRow="1" w:lastRow="0" w:firstColumn="1" w:lastColumn="0" w:noHBand="0" w:noVBand="1"/>
      </w:tblPr>
      <w:tblGrid>
        <w:gridCol w:w="2984"/>
        <w:gridCol w:w="3003"/>
        <w:gridCol w:w="3003"/>
      </w:tblGrid>
      <w:tr w:rsidR="000743DA" w14:paraId="0C6E5729" w14:textId="77777777" w:rsidTr="00BA5BAE">
        <w:tc>
          <w:tcPr>
            <w:tcW w:w="3116" w:type="dxa"/>
          </w:tcPr>
          <w:p w14:paraId="6AA49344" w14:textId="77777777" w:rsidR="000743DA" w:rsidRDefault="000743DA" w:rsidP="00BA5BAE">
            <w:r>
              <w:t>1</w:t>
            </w:r>
          </w:p>
        </w:tc>
        <w:tc>
          <w:tcPr>
            <w:tcW w:w="3117" w:type="dxa"/>
          </w:tcPr>
          <w:p w14:paraId="46B28AF2" w14:textId="77777777" w:rsidR="000743DA" w:rsidRDefault="000743DA" w:rsidP="00BA5BAE">
            <w:r>
              <w:t>Table</w:t>
            </w:r>
          </w:p>
        </w:tc>
        <w:tc>
          <w:tcPr>
            <w:tcW w:w="3117" w:type="dxa"/>
          </w:tcPr>
          <w:p w14:paraId="4A8932CA" w14:textId="77777777" w:rsidR="000743DA" w:rsidRDefault="000743DA" w:rsidP="00BA5BAE">
            <w:r>
              <w:t>Table</w:t>
            </w:r>
          </w:p>
        </w:tc>
      </w:tr>
      <w:tr w:rsidR="000743DA" w14:paraId="12508D82" w14:textId="77777777" w:rsidTr="00BA5BAE">
        <w:tc>
          <w:tcPr>
            <w:tcW w:w="3116" w:type="dxa"/>
          </w:tcPr>
          <w:p w14:paraId="00128954" w14:textId="77777777" w:rsidR="000743DA" w:rsidRDefault="000743DA" w:rsidP="00BA5BAE">
            <w:r>
              <w:t>2</w:t>
            </w:r>
          </w:p>
        </w:tc>
        <w:tc>
          <w:tcPr>
            <w:tcW w:w="3117" w:type="dxa"/>
          </w:tcPr>
          <w:p w14:paraId="622B0F4A" w14:textId="77777777" w:rsidR="000743DA" w:rsidRDefault="000743DA" w:rsidP="00BA5BAE">
            <w:r>
              <w:t>Table</w:t>
            </w:r>
          </w:p>
        </w:tc>
        <w:tc>
          <w:tcPr>
            <w:tcW w:w="3117" w:type="dxa"/>
          </w:tcPr>
          <w:p w14:paraId="28F6776E" w14:textId="77777777" w:rsidR="000743DA" w:rsidRDefault="000743DA" w:rsidP="00BA5BAE">
            <w:r>
              <w:t>Table</w:t>
            </w:r>
          </w:p>
        </w:tc>
      </w:tr>
      <w:tr w:rsidR="000743DA" w14:paraId="12D7FCD4" w14:textId="77777777" w:rsidTr="00BA5BAE">
        <w:tc>
          <w:tcPr>
            <w:tcW w:w="3116" w:type="dxa"/>
          </w:tcPr>
          <w:p w14:paraId="37515FD6" w14:textId="77777777" w:rsidR="000743DA" w:rsidRDefault="000743DA" w:rsidP="00BA5BAE">
            <w:r>
              <w:t>3</w:t>
            </w:r>
          </w:p>
        </w:tc>
        <w:tc>
          <w:tcPr>
            <w:tcW w:w="3117" w:type="dxa"/>
          </w:tcPr>
          <w:p w14:paraId="47D663A4" w14:textId="77777777" w:rsidR="000743DA" w:rsidRDefault="000743DA" w:rsidP="00BA5BAE">
            <w:r>
              <w:t>Table</w:t>
            </w:r>
          </w:p>
        </w:tc>
        <w:tc>
          <w:tcPr>
            <w:tcW w:w="3117" w:type="dxa"/>
          </w:tcPr>
          <w:p w14:paraId="06B96EB0" w14:textId="77777777" w:rsidR="000743DA" w:rsidRDefault="000743DA" w:rsidP="00BA5BAE">
            <w:r>
              <w:t>Table</w:t>
            </w:r>
          </w:p>
        </w:tc>
      </w:tr>
      <w:tr w:rsidR="000743DA" w14:paraId="6730653F" w14:textId="77777777" w:rsidTr="00BA5BAE">
        <w:tc>
          <w:tcPr>
            <w:tcW w:w="3116" w:type="dxa"/>
          </w:tcPr>
          <w:p w14:paraId="030B0EE9" w14:textId="77777777" w:rsidR="000743DA" w:rsidRDefault="000743DA" w:rsidP="00BA5BAE">
            <w:r>
              <w:t>4</w:t>
            </w:r>
          </w:p>
        </w:tc>
        <w:tc>
          <w:tcPr>
            <w:tcW w:w="3117" w:type="dxa"/>
          </w:tcPr>
          <w:p w14:paraId="5A47B578" w14:textId="77777777" w:rsidR="000743DA" w:rsidRDefault="000743DA" w:rsidP="00BA5BAE">
            <w:r>
              <w:t>Table</w:t>
            </w:r>
          </w:p>
        </w:tc>
        <w:tc>
          <w:tcPr>
            <w:tcW w:w="3117" w:type="dxa"/>
          </w:tcPr>
          <w:p w14:paraId="0C09989D" w14:textId="77777777" w:rsidR="000743DA" w:rsidRDefault="000743DA" w:rsidP="00BA5BAE">
            <w:r>
              <w:t>Table</w:t>
            </w:r>
          </w:p>
        </w:tc>
      </w:tr>
    </w:tbl>
    <w:p w14:paraId="39BC6F91" w14:textId="4B4939EB" w:rsidR="000743DA" w:rsidRDefault="00495667" w:rsidP="00495667">
      <w:pPr>
        <w:pStyle w:val="Caption"/>
      </w:pPr>
      <w:bookmarkStart w:id="13" w:name="_Toc536291918"/>
      <w:r>
        <w:t xml:space="preserve">Figure </w:t>
      </w:r>
      <w:r>
        <w:fldChar w:fldCharType="begin"/>
      </w:r>
      <w:r>
        <w:instrText xml:space="preserve"> SEQ Figure \* ARABIC </w:instrText>
      </w:r>
      <w:r>
        <w:fldChar w:fldCharType="separate"/>
      </w:r>
      <w:r>
        <w:rPr>
          <w:noProof/>
        </w:rPr>
        <w:t>7</w:t>
      </w:r>
      <w:bookmarkEnd w:id="13"/>
      <w:r>
        <w:fldChar w:fldCharType="end"/>
      </w:r>
    </w:p>
    <w:bookmarkEnd w:id="9"/>
    <w:p w14:paraId="5F76F615" w14:textId="71CB5C44" w:rsidR="000743DA" w:rsidRDefault="000743DA" w:rsidP="36CF3EDD">
      <w:pPr>
        <w:ind w:left="360"/>
      </w:pPr>
    </w:p>
    <w:p w14:paraId="219F9856" w14:textId="02A3E9FF" w:rsidR="000743DA" w:rsidRDefault="000743DA" w:rsidP="36CF3EDD">
      <w:pPr>
        <w:ind w:left="360"/>
      </w:pPr>
    </w:p>
    <w:p w14:paraId="65548B70" w14:textId="7776438B" w:rsidR="000743DA" w:rsidRDefault="000743DA" w:rsidP="36CF3EDD">
      <w:pPr>
        <w:ind w:left="360"/>
      </w:pPr>
    </w:p>
    <w:p w14:paraId="0F0A2602" w14:textId="1360CD9B" w:rsidR="000743DA" w:rsidRDefault="000743DA" w:rsidP="36CF3EDD">
      <w:pPr>
        <w:ind w:left="360"/>
      </w:pPr>
    </w:p>
    <w:p w14:paraId="03BC739A" w14:textId="50ECA058" w:rsidR="000743DA" w:rsidRDefault="008D5AD7" w:rsidP="00664B9F">
      <w:pPr>
        <w:pStyle w:val="Heading4"/>
      </w:pPr>
      <w:r w:rsidRPr="00664B9F">
        <mc:AlternateContent>
          <mc:Choice Requires="wpg">
            <w:drawing>
              <wp:anchor distT="0" distB="0" distL="114300" distR="114300" simplePos="0" relativeHeight="251661312" behindDoc="0" locked="0" layoutInCell="1" allowOverlap="1" wp14:anchorId="6B10DBD2" wp14:editId="188F8C22">
                <wp:simplePos x="0" y="0"/>
                <wp:positionH relativeFrom="page">
                  <wp:posOffset>1337945</wp:posOffset>
                </wp:positionH>
                <wp:positionV relativeFrom="paragraph">
                  <wp:posOffset>3290570</wp:posOffset>
                </wp:positionV>
                <wp:extent cx="5095875" cy="4391025"/>
                <wp:effectExtent l="0" t="0" r="47625" b="47625"/>
                <wp:wrapNone/>
                <wp:docPr id="8" name="Group 8"/>
                <wp:cNvGraphicFramePr/>
                <a:graphic xmlns:a="http://schemas.openxmlformats.org/drawingml/2006/main">
                  <a:graphicData uri="http://schemas.microsoft.com/office/word/2010/wordprocessingGroup">
                    <wpg:wgp>
                      <wpg:cNvGrpSpPr/>
                      <wpg:grpSpPr>
                        <a:xfrm>
                          <a:off x="0" y="0"/>
                          <a:ext cx="5095875" cy="4391025"/>
                          <a:chOff x="0" y="0"/>
                          <a:chExt cx="5095875" cy="4391025"/>
                        </a:xfrm>
                      </wpg:grpSpPr>
                      <wps:wsp>
                        <wps:cNvPr id="5" name="Rectangle 5"/>
                        <wps:cNvSpPr/>
                        <wps:spPr>
                          <a:xfrm>
                            <a:off x="0" y="0"/>
                            <a:ext cx="3533775" cy="2305050"/>
                          </a:xfrm>
                          <a:prstGeom prst="rect">
                            <a:avLst/>
                          </a:prstGeom>
                          <a:ln>
                            <a:solidFill>
                              <a:schemeClr val="accent1">
                                <a:shade val="5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2AB707" w14:textId="086210D9" w:rsidR="008D5AD7" w:rsidRPr="008F778B" w:rsidRDefault="008F778B" w:rsidP="008D5AD7">
                              <w:pPr>
                                <w:jc w:val="center"/>
                                <w:rPr>
                                  <w:b/>
                                  <w:sz w:val="48"/>
                                  <w:szCs w:val="48"/>
                                  <w14:textOutline w14:w="9525" w14:cap="rnd" w14:cmpd="sng" w14:algn="ctr">
                                    <w14:noFill/>
                                    <w14:prstDash w14:val="solid"/>
                                    <w14:bevel/>
                                  </w14:textOutline>
                                </w:rPr>
                              </w:pPr>
                              <w:r w:rsidRPr="008F778B">
                                <w:rPr>
                                  <w:b/>
                                  <w:sz w:val="48"/>
                                  <w:szCs w:val="48"/>
                                  <w14:textOutline w14:w="9525" w14:cap="rnd" w14:cmpd="sng" w14:algn="ctr">
                                    <w14:noFill/>
                                    <w14:prstDash w14:val="solid"/>
                                    <w14:bevel/>
                                  </w14:textOutline>
                                </w:rPr>
                                <w:t>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2209800" y="1647825"/>
                            <a:ext cx="2886075" cy="2743200"/>
                          </a:xfrm>
                          <a:prstGeom prst="ellipse">
                            <a:avLst/>
                          </a:prstGeom>
                          <a:ln w="66675">
                            <a:solidFill>
                              <a:schemeClr val="accent2">
                                <a:alpha val="54000"/>
                              </a:schemeClr>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5CAD4562" w14:textId="059C875E" w:rsidR="008F778B" w:rsidRPr="008F778B" w:rsidRDefault="008F778B" w:rsidP="008F778B">
                              <w:pPr>
                                <w:jc w:val="center"/>
                                <w:rPr>
                                  <w:sz w:val="44"/>
                                  <w:szCs w:val="44"/>
                                </w:rPr>
                              </w:pPr>
                              <w:r w:rsidRPr="008F778B">
                                <w:rPr>
                                  <w:sz w:val="44"/>
                                  <w:szCs w:val="44"/>
                                </w:rPr>
                                <w:t>TWO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B10DBD2" id="Group 8" o:spid="_x0000_s1027" style="position:absolute;margin-left:105.35pt;margin-top:259.1pt;width:401.25pt;height:345.75pt;z-index:251661312;mso-position-horizontal-relative:page" coordsize="50958,43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">
                <v:rect id="Rectangle 5" o:spid="_x0000_s1028" style="position:absolute;width:35337;height:23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" fillcolor="#4472c4 [3204]" strokecolor="#1f3763 [1604]" strokeweight="1pt">
                  <v:stroke opacity="32896f"/>
                  <v:textbox>
                    <w:txbxContent>
                      <w:p w14:paraId="262AB707" w14:textId="086210D9" w:rsidR="008D5AD7" w:rsidRPr="008F778B" w:rsidRDefault="008F778B" w:rsidP="008D5AD7">
                        <w:pPr>
                          <w:jc w:val="center"/>
                          <w:rPr>
                            <w:b/>
                            <w:sz w:val="48"/>
                            <w:szCs w:val="48"/>
                            <w14:textOutline w14:w="9525" w14:cap="rnd" w14:cmpd="sng" w14:algn="ctr">
                              <w14:noFill/>
                              <w14:prstDash w14:val="solid"/>
                              <w14:bevel/>
                            </w14:textOutline>
                          </w:rPr>
                        </w:pPr>
                        <w:r w:rsidRPr="008F778B">
                          <w:rPr>
                            <w:b/>
                            <w:sz w:val="48"/>
                            <w:szCs w:val="48"/>
                            <w14:textOutline w14:w="9525" w14:cap="rnd" w14:cmpd="sng" w14:algn="ctr">
                              <w14:noFill/>
                              <w14:prstDash w14:val="solid"/>
                              <w14:bevel/>
                            </w14:textOutline>
                          </w:rPr>
                          <w:t>ONE</w:t>
                        </w:r>
                      </w:p>
                    </w:txbxContent>
                  </v:textbox>
                </v:rect>
                <v:oval id="Oval 6" o:spid="_x0000_s1029" style="position:absolute;left:22098;top:16478;width:28860;height:27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" fillcolor="#ffc000 [3207]" strokecolor="#ed7d31 [3205]" strokeweight="5.25pt">
                  <v:stroke opacity="35466f" joinstyle="miter"/>
                  <v:textbox>
                    <w:txbxContent>
                      <w:p w14:paraId="5CAD4562" w14:textId="059C875E" w:rsidR="008F778B" w:rsidRPr="008F778B" w:rsidRDefault="008F778B" w:rsidP="008F778B">
                        <w:pPr>
                          <w:jc w:val="center"/>
                          <w:rPr>
                            <w:sz w:val="44"/>
                            <w:szCs w:val="44"/>
                          </w:rPr>
                        </w:pPr>
                        <w:r w:rsidRPr="008F778B">
                          <w:rPr>
                            <w:sz w:val="44"/>
                            <w:szCs w:val="44"/>
                          </w:rPr>
                          <w:t>TWO</w:t>
                        </w:r>
                      </w:p>
                    </w:txbxContent>
                  </v:textbox>
                </v:oval>
                <w10:wrap anchorx="page"/>
              </v:group>
            </w:pict>
          </mc:Fallback>
        </mc:AlternateContent>
      </w:r>
      <w:r w:rsidR="001A25B9">
        <w:rPr>
          <w:noProof/>
        </w:rPr>
        <mc:AlternateContent>
          <mc:Choice Requires="wps">
            <w:drawing>
              <wp:anchor distT="0" distB="0" distL="114300" distR="114300" simplePos="0" relativeHeight="251664384" behindDoc="0" locked="0" layoutInCell="1" allowOverlap="1" wp14:anchorId="20D021A5" wp14:editId="61FD0679">
                <wp:simplePos x="0" y="0"/>
                <wp:positionH relativeFrom="column">
                  <wp:posOffset>-104775</wp:posOffset>
                </wp:positionH>
                <wp:positionV relativeFrom="paragraph">
                  <wp:posOffset>8643620</wp:posOffset>
                </wp:positionV>
                <wp:extent cx="6153150" cy="6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153150" cy="635"/>
                        </a:xfrm>
                        <a:prstGeom prst="rect">
                          <a:avLst/>
                        </a:prstGeom>
                        <a:solidFill>
                          <a:prstClr val="white"/>
                        </a:solidFill>
                        <a:ln>
                          <a:noFill/>
                        </a:ln>
                      </wps:spPr>
                      <wps:txbx>
                        <w:txbxContent>
                          <w:p w14:paraId="04673EF8" w14:textId="4E8C53A2" w:rsidR="001A25B9" w:rsidRPr="002B178A" w:rsidRDefault="001A25B9" w:rsidP="001A25B9">
                            <w:pPr>
                              <w:pStyle w:val="Caption"/>
                            </w:pPr>
                            <w:bookmarkStart w:id="14" w:name="_Toc536291919"/>
                            <w:r>
                              <w:t xml:space="preserve">Figure </w:t>
                            </w:r>
                            <w:r>
                              <w:fldChar w:fldCharType="begin"/>
                            </w:r>
                            <w:r>
                              <w:instrText xml:space="preserve"> SEQ Figure \* ARABIC </w:instrText>
                            </w:r>
                            <w:r>
                              <w:fldChar w:fldCharType="separate"/>
                            </w:r>
                            <w:r w:rsidR="00495667">
                              <w:rPr>
                                <w:noProof/>
                              </w:rPr>
                              <w:t>8</w:t>
                            </w:r>
                            <w:bookmarkEnd w:id="14"/>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D021A5" id="Text Box 12" o:spid="_x0000_s1030" type="#_x0000_t202" style="position:absolute;margin-left:-8.25pt;margin-top:680.6pt;width:484.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" stroked="f">
                <v:textbox style="mso-fit-shape-to-text:t" inset="0,0,0,0">
                  <w:txbxContent>
                    <w:p w14:paraId="04673EF8" w14:textId="4E8C53A2" w:rsidR="001A25B9" w:rsidRPr="002B178A" w:rsidRDefault="001A25B9" w:rsidP="001A25B9">
                      <w:pPr>
                        <w:pStyle w:val="Caption"/>
                      </w:pPr>
                      <w:bookmarkStart w:id="15" w:name="_Toc536291919"/>
                      <w:r>
                        <w:t xml:space="preserve">Figure </w:t>
                      </w:r>
                      <w:r>
                        <w:fldChar w:fldCharType="begin"/>
                      </w:r>
                      <w:r>
                        <w:instrText xml:space="preserve"> SEQ Figure \* ARABIC </w:instrText>
                      </w:r>
                      <w:r>
                        <w:fldChar w:fldCharType="separate"/>
                      </w:r>
                      <w:r w:rsidR="00495667">
                        <w:rPr>
                          <w:noProof/>
                        </w:rPr>
                        <w:t>8</w:t>
                      </w:r>
                      <w:bookmarkEnd w:id="15"/>
                      <w:r>
                        <w:fldChar w:fldCharType="end"/>
                      </w:r>
                    </w:p>
                  </w:txbxContent>
                </v:textbox>
              </v:shape>
            </w:pict>
          </mc:Fallback>
        </mc:AlternateContent>
      </w:r>
      <w:r>
        <w:rPr>
          <w:noProof/>
        </w:rPr>
        <mc:AlternateContent>
          <mc:Choice Requires="wps">
            <w:drawing>
              <wp:anchor distT="0" distB="0" distL="114300" distR="114300" simplePos="0" relativeHeight="251657215" behindDoc="0" locked="0" layoutInCell="1" allowOverlap="1" wp14:anchorId="1BBEAA03" wp14:editId="34549B8F">
                <wp:simplePos x="0" y="0"/>
                <wp:positionH relativeFrom="column">
                  <wp:posOffset>-104775</wp:posOffset>
                </wp:positionH>
                <wp:positionV relativeFrom="paragraph">
                  <wp:posOffset>2385695</wp:posOffset>
                </wp:positionV>
                <wp:extent cx="6153150" cy="6200775"/>
                <wp:effectExtent l="0" t="0" r="19050" b="1666875"/>
                <wp:wrapNone/>
                <wp:docPr id="9" name="Rectangle 9"/>
                <wp:cNvGraphicFramePr/>
                <a:graphic xmlns:a="http://schemas.openxmlformats.org/drawingml/2006/main">
                  <a:graphicData uri="http://schemas.microsoft.com/office/word/2010/wordprocessingShape">
                    <wps:wsp>
                      <wps:cNvSpPr/>
                      <wps:spPr>
                        <a:xfrm>
                          <a:off x="0" y="0"/>
                          <a:ext cx="6153150" cy="6200775"/>
                        </a:xfrm>
                        <a:prstGeom prst="rect">
                          <a:avLst/>
                        </a:prstGeom>
                        <a:ln>
                          <a:solidFill>
                            <a:schemeClr val="dk1">
                              <a:shade val="50000"/>
                              <a:alpha val="46000"/>
                            </a:schemeClr>
                          </a:solidFill>
                        </a:ln>
                        <a:effectLst>
                          <a:outerShdw blurRad="152400" dist="317500" dir="5400000" sx="90000" sy="-19000" rotWithShape="0">
                            <a:prstClr val="black">
                              <a:alpha val="15000"/>
                            </a:prstClr>
                          </a:outerShdw>
                        </a:effectLst>
                      </wps:spPr>
                      <wps:style>
                        <a:lnRef idx="2">
                          <a:schemeClr val="dk1">
                            <a:shade val="50000"/>
                          </a:schemeClr>
                        </a:lnRef>
                        <a:fillRef idx="1">
                          <a:schemeClr val="dk1"/>
                        </a:fillRef>
                        <a:effectRef idx="0">
                          <a:schemeClr val="dk1"/>
                        </a:effectRef>
                        <a:fontRef idx="minor">
                          <a:schemeClr val="lt1"/>
                        </a:fontRef>
                      </wps:style>
                      <wps:txbx>
                        <w:txbxContent>
                          <w:p w14:paraId="6B8534E0" w14:textId="0F462648" w:rsidR="008F778B" w:rsidRPr="008F778B" w:rsidRDefault="008F778B" w:rsidP="008F778B">
                            <w:pPr>
                              <w:rPr>
                                <w14:textOutline w14:w="0" w14:cap="rnd" w14:cmpd="sng" w14:algn="ctr">
                                  <w14:solidFill>
                                    <w14:schemeClr w14:val="accent2"/>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BEAA03" id="Rectangle 9" o:spid="_x0000_s1031" style="position:absolute;margin-left:-8.25pt;margin-top:187.85pt;width:484.5pt;height:488.25pt;z-index:25165721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" fillcolor="black [3200]" strokecolor="black [1600]" strokeweight="1pt">
                <v:stroke opacity="30069f"/>
                <v:shadow on="t" type="perspective" color="black" opacity="9830f" origin=",.5" offset="0,25pt" matrix="58982f,,,-12452f"/>
                <v:textbox>
                  <w:txbxContent>
                    <w:p w14:paraId="6B8534E0" w14:textId="0F462648" w:rsidR="008F778B" w:rsidRPr="008F778B" w:rsidRDefault="008F778B" w:rsidP="008F778B">
                      <w:pPr>
                        <w:rPr>
                          <w14:textOutline w14:w="0" w14:cap="rnd" w14:cmpd="sng" w14:algn="ctr">
                            <w14:solidFill>
                              <w14:schemeClr w14:val="accent2"/>
                            </w14:solidFill>
                            <w14:prstDash w14:val="solid"/>
                            <w14:bevel/>
                          </w14:textOutline>
                        </w:rPr>
                      </w:pPr>
                    </w:p>
                  </w:txbxContent>
                </v:textbox>
              </v:rect>
            </w:pict>
          </mc:Fallback>
        </mc:AlternateContent>
      </w:r>
      <w:r w:rsidR="00664B9F">
        <w:t>Formatare forme</w:t>
      </w:r>
    </w:p>
    <w:p w14:paraId="420F749C" w14:textId="65F96B79" w:rsidR="008F778B" w:rsidRPr="008F778B" w:rsidRDefault="008F778B" w:rsidP="008F778B"/>
    <w:p w14:paraId="2C9CE2E4" w14:textId="19B907D1" w:rsidR="008F778B" w:rsidRPr="008F778B" w:rsidRDefault="008F778B" w:rsidP="008F778B"/>
    <w:p w14:paraId="6A6D9F3C" w14:textId="0A82B77D" w:rsidR="008F778B" w:rsidRPr="008F778B" w:rsidRDefault="008F778B" w:rsidP="008F778B"/>
    <w:p w14:paraId="53C5DF18" w14:textId="690C8DC2" w:rsidR="008F778B" w:rsidRPr="008F778B" w:rsidRDefault="008F778B" w:rsidP="008F778B"/>
    <w:p w14:paraId="21A736DA" w14:textId="26F007D6" w:rsidR="008F778B" w:rsidRPr="008F778B" w:rsidRDefault="008F778B" w:rsidP="008F778B"/>
    <w:p w14:paraId="616970E3" w14:textId="251C8DA2" w:rsidR="008F778B" w:rsidRPr="008F778B" w:rsidRDefault="008F778B" w:rsidP="008F778B"/>
    <w:p w14:paraId="5372392C" w14:textId="60082519" w:rsidR="008F778B" w:rsidRPr="008F778B" w:rsidRDefault="008F778B" w:rsidP="008F778B"/>
    <w:p w14:paraId="3384214D" w14:textId="6EFE4C0E" w:rsidR="008F778B" w:rsidRPr="008F778B" w:rsidRDefault="008F778B" w:rsidP="008F778B"/>
    <w:p w14:paraId="2CB8A10F" w14:textId="42078C8C" w:rsidR="008F778B" w:rsidRPr="008F778B" w:rsidRDefault="008F778B" w:rsidP="008F778B"/>
    <w:p w14:paraId="36A7B75E" w14:textId="5B326930" w:rsidR="008F778B" w:rsidRPr="008F778B" w:rsidRDefault="008F778B" w:rsidP="008F778B"/>
    <w:p w14:paraId="37FA40B0" w14:textId="16906925" w:rsidR="008F778B" w:rsidRPr="008F778B" w:rsidRDefault="008F778B" w:rsidP="008F778B"/>
    <w:p w14:paraId="3D1E75AD" w14:textId="54954164" w:rsidR="008F778B" w:rsidRPr="008F778B" w:rsidRDefault="008F778B" w:rsidP="008F778B"/>
    <w:p w14:paraId="7CFA8778" w14:textId="322C073F" w:rsidR="008F778B" w:rsidRPr="008F778B" w:rsidRDefault="008F778B" w:rsidP="008F778B"/>
    <w:p w14:paraId="5E1ED114" w14:textId="5F47DA42" w:rsidR="008F778B" w:rsidRPr="008F778B" w:rsidRDefault="008F778B" w:rsidP="008F778B"/>
    <w:p w14:paraId="628D08B1" w14:textId="57934BA9" w:rsidR="008F778B" w:rsidRPr="008F778B" w:rsidRDefault="008F778B" w:rsidP="008F778B"/>
    <w:p w14:paraId="48CA78AC" w14:textId="1A843601" w:rsidR="008F778B" w:rsidRPr="008F778B" w:rsidRDefault="008F778B" w:rsidP="008F778B"/>
    <w:p w14:paraId="5D187DD5" w14:textId="0FA03A6F" w:rsidR="008F778B" w:rsidRPr="008F778B" w:rsidRDefault="008F778B" w:rsidP="008F778B"/>
    <w:p w14:paraId="10EE76F0" w14:textId="27559B06" w:rsidR="008F778B" w:rsidRPr="008F778B" w:rsidRDefault="008F778B" w:rsidP="008F778B"/>
    <w:p w14:paraId="1A28F3BF" w14:textId="301BB390" w:rsidR="008F778B" w:rsidRPr="008F778B" w:rsidRDefault="008F778B" w:rsidP="008F778B"/>
    <w:p w14:paraId="31C47899" w14:textId="595364E4" w:rsidR="008F778B" w:rsidRPr="008F778B" w:rsidRDefault="008F778B" w:rsidP="008F778B"/>
    <w:p w14:paraId="6F525A76" w14:textId="456566B0" w:rsidR="008F778B" w:rsidRPr="008F778B" w:rsidRDefault="008F778B" w:rsidP="008F778B"/>
    <w:p w14:paraId="5E2157A9" w14:textId="402CD38C" w:rsidR="008F778B" w:rsidRPr="008F778B" w:rsidRDefault="008F778B" w:rsidP="008F778B"/>
    <w:p w14:paraId="12BC83F2" w14:textId="651E8579" w:rsidR="008F778B" w:rsidRPr="008F778B" w:rsidRDefault="008F778B" w:rsidP="008F778B"/>
    <w:p w14:paraId="5EF35363" w14:textId="37D2F467" w:rsidR="008F778B" w:rsidRPr="008F778B" w:rsidRDefault="008F778B" w:rsidP="008F778B"/>
    <w:p w14:paraId="32F6DB6D" w14:textId="434CAD6E" w:rsidR="008F778B" w:rsidRPr="008F778B" w:rsidRDefault="008F778B" w:rsidP="008F778B"/>
    <w:p w14:paraId="6FA61DB7" w14:textId="52CEDDA1" w:rsidR="008F778B" w:rsidRPr="008F778B" w:rsidRDefault="008F778B" w:rsidP="008F778B"/>
    <w:p w14:paraId="651955E8" w14:textId="18019F1E" w:rsidR="008F778B" w:rsidRPr="008F778B" w:rsidRDefault="008F778B" w:rsidP="008F778B"/>
    <w:p w14:paraId="114202B7" w14:textId="2C6EDE87" w:rsidR="008F778B" w:rsidRPr="008F778B" w:rsidRDefault="008F778B" w:rsidP="008F778B"/>
    <w:p w14:paraId="345BB5CA" w14:textId="3D59CA91" w:rsidR="008F778B" w:rsidRPr="008F778B" w:rsidRDefault="008F778B" w:rsidP="008F778B"/>
    <w:p w14:paraId="38BD01C1" w14:textId="45F9243A" w:rsidR="008F778B" w:rsidRPr="008F778B" w:rsidRDefault="008F778B" w:rsidP="008F778B"/>
    <w:p w14:paraId="01EF9A1E" w14:textId="5FF82A97" w:rsidR="008F778B" w:rsidRPr="008F778B" w:rsidRDefault="008F778B" w:rsidP="008F778B"/>
    <w:p w14:paraId="4E86DDD1" w14:textId="26F8682E" w:rsidR="008F778B" w:rsidRDefault="008F778B" w:rsidP="008F778B"/>
    <w:p w14:paraId="22C16A9B" w14:textId="71237121" w:rsidR="008F778B" w:rsidRDefault="008F778B" w:rsidP="008F778B">
      <w:pPr>
        <w:jc w:val="right"/>
      </w:pPr>
    </w:p>
    <w:p w14:paraId="77B8015C" w14:textId="691928B8" w:rsidR="008F778B" w:rsidRDefault="008F778B" w:rsidP="008F778B">
      <w:pPr>
        <w:jc w:val="right"/>
      </w:pPr>
    </w:p>
    <w:p w14:paraId="053C1641" w14:textId="6D2E754E" w:rsidR="008F778B" w:rsidRDefault="008F778B" w:rsidP="008F778B">
      <w:pPr>
        <w:jc w:val="right"/>
      </w:pPr>
    </w:p>
    <w:p w14:paraId="2A572C4B" w14:textId="6D4B15EE" w:rsidR="008F778B" w:rsidRDefault="008F778B" w:rsidP="008F778B">
      <w:pPr>
        <w:jc w:val="right"/>
      </w:pPr>
    </w:p>
    <w:p w14:paraId="74953FBF" w14:textId="28E25A73" w:rsidR="008F778B" w:rsidRDefault="008F778B" w:rsidP="008F778B">
      <w:pPr>
        <w:jc w:val="right"/>
      </w:pPr>
    </w:p>
    <w:p w14:paraId="6B766FA2" w14:textId="77777777" w:rsidR="00664B9F" w:rsidRDefault="00664B9F" w:rsidP="00664B9F"/>
    <w:p w14:paraId="0EB4C55F" w14:textId="2F870FD0" w:rsidR="00664B9F" w:rsidRDefault="00664B9F" w:rsidP="00664B9F">
      <w:pPr>
        <w:pStyle w:val="Heading5"/>
      </w:pPr>
      <w:r>
        <w:t>Insert SmartArt</w:t>
      </w:r>
    </w:p>
    <w:p w14:paraId="04681B0C" w14:textId="77777777" w:rsidR="00664B9F" w:rsidRDefault="00664B9F" w:rsidP="008F778B">
      <w:pPr>
        <w:jc w:val="right"/>
      </w:pPr>
    </w:p>
    <w:p w14:paraId="6C73CD8A" w14:textId="77777777" w:rsidR="00495667" w:rsidRDefault="008F778B" w:rsidP="00495667">
      <w:pPr>
        <w:keepNext/>
      </w:pPr>
      <w:r>
        <w:rPr>
          <w:noProof/>
        </w:rPr>
        <w:drawing>
          <wp:inline distT="0" distB="0" distL="0" distR="0" wp14:anchorId="12789B78" wp14:editId="60B7DFC3">
            <wp:extent cx="5486400" cy="3200400"/>
            <wp:effectExtent l="38100" t="57150" r="38100" b="5715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003B2CF" w14:textId="018DC91A" w:rsidR="008F778B" w:rsidRDefault="00495667" w:rsidP="00495667">
      <w:pPr>
        <w:pStyle w:val="Caption"/>
      </w:pPr>
      <w:bookmarkStart w:id="16" w:name="_Toc536291920"/>
      <w:r>
        <w:t xml:space="preserve">Figure </w:t>
      </w:r>
      <w:r>
        <w:fldChar w:fldCharType="begin"/>
      </w:r>
      <w:r>
        <w:instrText xml:space="preserve"> SEQ Figure \* ARABIC </w:instrText>
      </w:r>
      <w:r>
        <w:fldChar w:fldCharType="separate"/>
      </w:r>
      <w:r>
        <w:rPr>
          <w:noProof/>
        </w:rPr>
        <w:t>9</w:t>
      </w:r>
      <w:bookmarkEnd w:id="16"/>
      <w:r>
        <w:fldChar w:fldCharType="end"/>
      </w:r>
    </w:p>
    <w:p w14:paraId="08D9A3C6" w14:textId="358DFD7A" w:rsidR="008F778B" w:rsidRDefault="008F778B" w:rsidP="008F778B"/>
    <w:p w14:paraId="04ABC2B6" w14:textId="77777777" w:rsidR="00495667" w:rsidRDefault="008F778B" w:rsidP="00495667">
      <w:pPr>
        <w:keepNext/>
      </w:pPr>
      <w:r>
        <w:rPr>
          <w:noProof/>
        </w:rPr>
        <w:drawing>
          <wp:inline distT="0" distB="0" distL="0" distR="0" wp14:anchorId="60E349E4" wp14:editId="70A66E2A">
            <wp:extent cx="5486400" cy="3200400"/>
            <wp:effectExtent l="0" t="0" r="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2342016C" w14:textId="55E3AC6D" w:rsidR="008F778B" w:rsidRDefault="00495667" w:rsidP="00495667">
      <w:pPr>
        <w:pStyle w:val="Caption"/>
      </w:pPr>
      <w:bookmarkStart w:id="17" w:name="_Toc536291921"/>
      <w:r>
        <w:t xml:space="preserve">Figure </w:t>
      </w:r>
      <w:r>
        <w:fldChar w:fldCharType="begin"/>
      </w:r>
      <w:r>
        <w:instrText xml:space="preserve"> SEQ Figure \* ARABIC </w:instrText>
      </w:r>
      <w:r>
        <w:fldChar w:fldCharType="separate"/>
      </w:r>
      <w:r>
        <w:rPr>
          <w:noProof/>
        </w:rPr>
        <w:t>10</w:t>
      </w:r>
      <w:bookmarkEnd w:id="17"/>
      <w:r>
        <w:fldChar w:fldCharType="end"/>
      </w:r>
    </w:p>
    <w:p w14:paraId="06CAE37D" w14:textId="00D00963" w:rsidR="008F778B" w:rsidRDefault="00664B9F" w:rsidP="00664B9F">
      <w:pPr>
        <w:pStyle w:val="Heading6"/>
      </w:pPr>
      <w:r>
        <w:t>Formule</w:t>
      </w:r>
    </w:p>
    <w:p w14:paraId="68C3A809" w14:textId="77777777" w:rsidR="002C1945" w:rsidRDefault="002C1945" w:rsidP="008F778B">
      <w:pPr>
        <w:rPr>
          <w:rFonts w:eastAsiaTheme="minorEastAsia"/>
          <w:sz w:val="40"/>
          <w:szCs w:val="40"/>
        </w:rPr>
      </w:pPr>
      <m:oMathPara>
        <m:oMath>
          <m:r>
            <w:rPr>
              <w:rFonts w:ascii="Cambria Math" w:hAnsi="Cambria Math" w:cs="Cambria Math"/>
              <w:sz w:val="40"/>
              <w:szCs w:val="40"/>
            </w:rPr>
            <m:t>IMC(indice masa corporala</m:t>
          </m:r>
          <m:r>
            <w:rPr>
              <w:rFonts w:ascii="Cambria Math" w:hAnsi="Cambria Math" w:cs="Cambria Math"/>
              <w:sz w:val="40"/>
              <w:szCs w:val="40"/>
            </w:rPr>
            <m:t>)</m:t>
          </m:r>
          <m:r>
            <m:rPr>
              <m:sty m:val="p"/>
            </m:rPr>
            <w:rPr>
              <w:rFonts w:ascii="Cambria Math" w:hAnsi="Cambria Math" w:cs="Cambria Math"/>
              <w:sz w:val="40"/>
              <w:szCs w:val="40"/>
            </w:rPr>
            <m:t>=</m:t>
          </m:r>
          <m:f>
            <m:fPr>
              <m:ctrlPr>
                <w:rPr>
                  <w:rFonts w:ascii="Cambria Math" w:hAnsi="Cambria Math"/>
                  <w:sz w:val="40"/>
                  <w:szCs w:val="40"/>
                </w:rPr>
              </m:ctrlPr>
            </m:fPr>
            <m:num>
              <m:r>
                <m:rPr>
                  <m:sty m:val="p"/>
                </m:rPr>
                <w:rPr>
                  <w:rFonts w:ascii="Cambria Math" w:hAnsi="Cambria Math" w:cs="Cambria Math"/>
                  <w:sz w:val="40"/>
                  <w:szCs w:val="40"/>
                </w:rPr>
                <m:t>kg</m:t>
              </m:r>
            </m:num>
            <m:den>
              <m:sSup>
                <m:sSupPr>
                  <m:ctrlPr>
                    <w:rPr>
                      <w:rFonts w:ascii="Cambria Math" w:hAnsi="Cambria Math" w:cs="Cambria Math"/>
                      <w:sz w:val="40"/>
                      <w:szCs w:val="40"/>
                    </w:rPr>
                  </m:ctrlPr>
                </m:sSupPr>
                <m:e>
                  <m:r>
                    <w:rPr>
                      <w:rFonts w:ascii="Cambria Math" w:hAnsi="Cambria Math" w:cs="Cambria Math"/>
                      <w:sz w:val="40"/>
                      <w:szCs w:val="40"/>
                    </w:rPr>
                    <m:t>m</m:t>
                  </m:r>
                </m:e>
                <m:sup>
                  <m:r>
                    <w:rPr>
                      <w:rFonts w:ascii="Cambria Math" w:hAnsi="Cambria Math" w:cs="Cambria Math"/>
                      <w:sz w:val="40"/>
                      <w:szCs w:val="40"/>
                    </w:rPr>
                    <m:t>2</m:t>
                  </m:r>
                </m:sup>
              </m:sSup>
            </m:den>
          </m:f>
        </m:oMath>
      </m:oMathPara>
    </w:p>
    <w:p w14:paraId="132DC1A2" w14:textId="5D6A244A" w:rsidR="00C30F60" w:rsidRPr="00C30F60" w:rsidRDefault="002C1945" w:rsidP="00C30F60">
      <w:pPr>
        <w:jc w:val="center"/>
        <w:rPr>
          <w:rFonts w:eastAsiaTheme="minorEastAsia"/>
          <w:sz w:val="44"/>
          <w:szCs w:val="44"/>
        </w:rPr>
      </w:pPr>
      <m:oMathPara>
        <m:oMath>
          <m:r>
            <w:rPr>
              <w:rFonts w:ascii="Cambria Math" w:hAnsi="Cambria Math" w:cs="Cambria Math"/>
              <w:sz w:val="44"/>
              <w:szCs w:val="44"/>
            </w:rPr>
            <m:t>F</m:t>
          </m:r>
          <m:r>
            <w:rPr>
              <w:rFonts w:ascii="Cambria Math" w:hAnsi="Cambria Math" w:cs="Cambria Math"/>
              <w:sz w:val="44"/>
              <w:szCs w:val="44"/>
            </w:rPr>
            <m:t>e(corp</m:t>
          </m:r>
          <m:r>
            <w:rPr>
              <w:rFonts w:ascii="Cambria Math" w:hAnsi="Cambria Math" w:cs="Cambria Math"/>
              <w:sz w:val="44"/>
              <w:szCs w:val="44"/>
            </w:rPr>
            <m:t>)</m:t>
          </m:r>
          <m:r>
            <m:rPr>
              <m:sty m:val="p"/>
            </m:rPr>
            <w:rPr>
              <w:rFonts w:ascii="Cambria Math" w:hAnsi="Cambria Math" w:cs="Cambria Math"/>
              <w:sz w:val="44"/>
              <w:szCs w:val="44"/>
            </w:rPr>
            <m:t>=</m:t>
          </m:r>
          <m:f>
            <m:fPr>
              <m:ctrlPr>
                <w:rPr>
                  <w:rFonts w:ascii="Cambria Math" w:hAnsi="Cambria Math"/>
                  <w:sz w:val="44"/>
                  <w:szCs w:val="44"/>
                </w:rPr>
              </m:ctrlPr>
            </m:fPr>
            <m:num>
              <m:r>
                <m:rPr>
                  <m:sty m:val="p"/>
                </m:rPr>
                <w:rPr>
                  <w:rFonts w:ascii="Cambria Math" w:hAnsi="Cambria Math" w:cs="Cambria Math"/>
                  <w:sz w:val="44"/>
                  <w:szCs w:val="44"/>
                </w:rPr>
                <m:t>Fe</m:t>
              </m:r>
            </m:num>
            <m:den>
              <m:r>
                <m:rPr>
                  <m:sty m:val="p"/>
                </m:rPr>
                <w:rPr>
                  <w:rFonts w:ascii="Cambria Math" w:hAnsi="Cambria Math" w:cs="Cambria Math"/>
                  <w:sz w:val="44"/>
                  <w:szCs w:val="44"/>
                </w:rPr>
                <m:t>kgc</m:t>
              </m:r>
            </m:den>
          </m:f>
        </m:oMath>
      </m:oMathPara>
    </w:p>
    <w:p w14:paraId="4BFF0CD0" w14:textId="0550745F" w:rsidR="00C30F60" w:rsidRDefault="00C30F60" w:rsidP="00C30F60">
      <w:pPr>
        <w:jc w:val="center"/>
        <w:rPr>
          <w:rFonts w:eastAsiaTheme="minorEastAsia"/>
          <w:sz w:val="44"/>
          <w:szCs w:val="44"/>
        </w:rPr>
      </w:pPr>
      <w:r>
        <w:rPr>
          <w:rFonts w:eastAsiaTheme="minorEastAsia"/>
          <w:sz w:val="44"/>
          <w:szCs w:val="44"/>
        </w:rPr>
        <w:lastRenderedPageBreak/>
        <w:t>FMC/70KG(Formula chimica a corpului)</w:t>
      </w:r>
      <m:oMath>
        <m:r>
          <w:rPr>
            <w:rFonts w:ascii="Cambria Math" w:eastAsiaTheme="minorEastAsia" w:hAnsi="Cambria Math"/>
            <w:sz w:val="24"/>
            <w:szCs w:val="24"/>
          </w:rPr>
          <m:t>=</m:t>
        </m:r>
        <m:f>
          <m:fPr>
            <m:ctrlPr>
              <w:rPr>
                <w:rFonts w:ascii="Cambria Math" w:eastAsiaTheme="minorEastAsia" w:hAnsi="Cambria Math"/>
                <w:sz w:val="24"/>
                <w:szCs w:val="24"/>
              </w:rPr>
            </m:ctrlPr>
          </m:fPr>
          <m:num>
            <m:r>
              <w:rPr>
                <w:rFonts w:ascii="Cambria Math" w:eastAsiaTheme="minorEastAsia" w:hAnsi="Cambria Math"/>
                <w:sz w:val="24"/>
                <w:szCs w:val="24"/>
              </w:rPr>
              <m:t>56,1</m:t>
            </m:r>
          </m:num>
          <m:den>
            <m:r>
              <w:rPr>
                <w:rFonts w:ascii="Cambria Math" w:eastAsiaTheme="minorEastAsia" w:hAnsi="Cambria Math"/>
                <w:sz w:val="24"/>
                <w:szCs w:val="24"/>
              </w:rPr>
              <m:t>100</m:t>
            </m:r>
          </m:den>
        </m:f>
        <m:r>
          <w:rPr>
            <w:rFonts w:ascii="Cambria Math" w:eastAsiaTheme="minorEastAsia" w:hAnsi="Cambria Math"/>
            <w:sz w:val="24"/>
            <w:szCs w:val="24"/>
          </w:rPr>
          <m:t>oxigen+</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28</m:t>
            </m:r>
          </m:num>
          <m:den>
            <m:r>
              <w:rPr>
                <w:rFonts w:ascii="Cambria Math" w:eastAsiaTheme="minorEastAsia" w:hAnsi="Cambria Math"/>
                <w:sz w:val="24"/>
                <w:szCs w:val="24"/>
              </w:rPr>
              <m:t>100</m:t>
            </m:r>
          </m:den>
        </m:f>
        <m:r>
          <w:rPr>
            <w:rFonts w:ascii="Cambria Math" w:eastAsiaTheme="minorEastAsia" w:hAnsi="Cambria Math"/>
            <w:sz w:val="24"/>
            <w:szCs w:val="24"/>
          </w:rPr>
          <m:t>carbon+</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9,3</m:t>
            </m:r>
          </m:num>
          <m:den>
            <m:r>
              <w:rPr>
                <w:rFonts w:ascii="Cambria Math" w:eastAsiaTheme="minorEastAsia" w:hAnsi="Cambria Math"/>
                <w:sz w:val="24"/>
                <w:szCs w:val="24"/>
              </w:rPr>
              <m:t>100</m:t>
            </m:r>
          </m:den>
        </m:f>
        <m:r>
          <w:rPr>
            <w:rFonts w:ascii="Cambria Math" w:eastAsiaTheme="minorEastAsia" w:hAnsi="Cambria Math"/>
            <w:sz w:val="24"/>
            <w:szCs w:val="24"/>
          </w:rPr>
          <m:t>hidrogen+</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2</m:t>
            </m:r>
          </m:num>
          <m:den>
            <m:r>
              <w:rPr>
                <w:rFonts w:ascii="Cambria Math" w:eastAsiaTheme="minorEastAsia" w:hAnsi="Cambria Math"/>
                <w:sz w:val="24"/>
                <w:szCs w:val="24"/>
              </w:rPr>
              <m:t>100</m:t>
            </m:r>
          </m:den>
        </m:f>
        <m:r>
          <w:rPr>
            <w:rFonts w:ascii="Cambria Math" w:eastAsiaTheme="minorEastAsia" w:hAnsi="Cambria Math"/>
            <w:sz w:val="24"/>
            <w:szCs w:val="24"/>
          </w:rPr>
          <m:t>azot+</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2</m:t>
            </m:r>
          </m:num>
          <m:den>
            <m:r>
              <w:rPr>
                <w:rFonts w:ascii="Cambria Math" w:eastAsiaTheme="minorEastAsia" w:hAnsi="Cambria Math"/>
                <w:sz w:val="24"/>
                <w:szCs w:val="24"/>
              </w:rPr>
              <m:t>100</m:t>
            </m:r>
          </m:den>
        </m:f>
        <m:r>
          <w:rPr>
            <w:rFonts w:ascii="Cambria Math" w:eastAsiaTheme="minorEastAsia" w:hAnsi="Cambria Math"/>
            <w:sz w:val="24"/>
            <w:szCs w:val="24"/>
          </w:rPr>
          <m:t>calciu+</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1</m:t>
            </m:r>
          </m:num>
          <m:den>
            <m:r>
              <w:rPr>
                <w:rFonts w:ascii="Cambria Math" w:eastAsiaTheme="minorEastAsia" w:hAnsi="Cambria Math"/>
                <w:sz w:val="24"/>
                <w:szCs w:val="24"/>
              </w:rPr>
              <m:t>100</m:t>
            </m:r>
          </m:den>
        </m:f>
        <m:r>
          <w:rPr>
            <w:rFonts w:ascii="Cambria Math" w:eastAsiaTheme="minorEastAsia" w:hAnsi="Cambria Math"/>
            <w:sz w:val="24"/>
            <w:szCs w:val="24"/>
          </w:rPr>
          <m:t>clor+</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1</m:t>
            </m:r>
          </m:num>
          <m:den>
            <m:r>
              <w:rPr>
                <w:rFonts w:ascii="Cambria Math" w:eastAsiaTheme="minorEastAsia" w:hAnsi="Cambria Math"/>
                <w:sz w:val="24"/>
                <w:szCs w:val="24"/>
              </w:rPr>
              <m:t>100</m:t>
            </m:r>
          </m:den>
        </m:f>
        <m:r>
          <w:rPr>
            <w:rFonts w:ascii="Cambria Math" w:eastAsiaTheme="minorEastAsia" w:hAnsi="Cambria Math"/>
            <w:sz w:val="24"/>
            <w:szCs w:val="24"/>
          </w:rPr>
          <m:t>fosfor+</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0,6</m:t>
            </m:r>
          </m:num>
          <m:den>
            <m:r>
              <w:rPr>
                <w:rFonts w:ascii="Cambria Math" w:eastAsiaTheme="minorEastAsia" w:hAnsi="Cambria Math"/>
                <w:sz w:val="24"/>
                <w:szCs w:val="24"/>
              </w:rPr>
              <m:t>100</m:t>
            </m:r>
          </m:den>
        </m:f>
        <m:r>
          <w:rPr>
            <w:rFonts w:ascii="Cambria Math" w:eastAsiaTheme="minorEastAsia" w:hAnsi="Cambria Math"/>
            <w:sz w:val="24"/>
            <w:szCs w:val="24"/>
          </w:rPr>
          <m:t>celelalte subst.</m:t>
        </m:r>
      </m:oMath>
    </w:p>
    <w:p w14:paraId="0EF942A0" w14:textId="77777777" w:rsidR="00664B9F" w:rsidRDefault="00664B9F" w:rsidP="00C30F60">
      <w:pPr>
        <w:jc w:val="center"/>
        <w:rPr>
          <w:sz w:val="44"/>
          <w:szCs w:val="44"/>
        </w:rPr>
      </w:pPr>
    </w:p>
    <w:p w14:paraId="718D4E58" w14:textId="77777777" w:rsidR="00664B9F" w:rsidRDefault="00664B9F" w:rsidP="00C30F60">
      <w:pPr>
        <w:jc w:val="center"/>
        <w:rPr>
          <w:sz w:val="44"/>
          <w:szCs w:val="44"/>
        </w:rPr>
      </w:pPr>
    </w:p>
    <w:sdt>
      <w:sdtPr>
        <w:id w:val="-73702127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EDFC13A" w14:textId="0127AC49" w:rsidR="001A25B9" w:rsidRDefault="001A25B9">
          <w:pPr>
            <w:pStyle w:val="TOCHeading"/>
          </w:pPr>
          <w:r>
            <w:t>Contents</w:t>
          </w:r>
        </w:p>
        <w:p w14:paraId="53C6909B" w14:textId="28698C24" w:rsidR="001A25B9" w:rsidRDefault="001A25B9">
          <w:pPr>
            <w:pStyle w:val="TOC1"/>
            <w:tabs>
              <w:tab w:val="right" w:leader="dot" w:pos="9350"/>
            </w:tabs>
            <w:rPr>
              <w:rFonts w:eastAsiaTheme="minorEastAsia"/>
              <w:noProof/>
              <w:lang w:val="ro-RO" w:eastAsia="ro-RO"/>
            </w:rPr>
          </w:pPr>
          <w:r>
            <w:rPr>
              <w:b/>
              <w:bCs/>
              <w:noProof/>
            </w:rPr>
            <w:fldChar w:fldCharType="begin"/>
          </w:r>
          <w:r>
            <w:rPr>
              <w:b/>
              <w:bCs/>
              <w:noProof/>
            </w:rPr>
            <w:instrText xml:space="preserve"> TOC \o "1-3" \h \z \u </w:instrText>
          </w:r>
          <w:r>
            <w:rPr>
              <w:b/>
              <w:bCs/>
              <w:noProof/>
            </w:rPr>
            <w:fldChar w:fldCharType="separate"/>
          </w:r>
          <w:hyperlink w:anchor="_Toc536291127" w:history="1">
            <w:r w:rsidRPr="00C22B32">
              <w:rPr>
                <w:rStyle w:val="Hyperlink"/>
                <w:noProof/>
              </w:rPr>
              <w:t>Formatare text,simboluri,</w:t>
            </w:r>
            <w:r>
              <w:rPr>
                <w:noProof/>
                <w:webHidden/>
              </w:rPr>
              <w:tab/>
            </w:r>
            <w:r>
              <w:rPr>
                <w:noProof/>
                <w:webHidden/>
              </w:rPr>
              <w:fldChar w:fldCharType="begin"/>
            </w:r>
            <w:r>
              <w:rPr>
                <w:noProof/>
                <w:webHidden/>
              </w:rPr>
              <w:instrText xml:space="preserve"> PAGEREF _Toc536291127 \h </w:instrText>
            </w:r>
            <w:r>
              <w:rPr>
                <w:noProof/>
                <w:webHidden/>
              </w:rPr>
            </w:r>
            <w:r>
              <w:rPr>
                <w:noProof/>
                <w:webHidden/>
              </w:rPr>
              <w:fldChar w:fldCharType="separate"/>
            </w:r>
            <w:r>
              <w:rPr>
                <w:noProof/>
                <w:webHidden/>
              </w:rPr>
              <w:t>1</w:t>
            </w:r>
            <w:r>
              <w:rPr>
                <w:noProof/>
                <w:webHidden/>
              </w:rPr>
              <w:fldChar w:fldCharType="end"/>
            </w:r>
          </w:hyperlink>
        </w:p>
        <w:p w14:paraId="03A6704A" w14:textId="1284644A" w:rsidR="001A25B9" w:rsidRDefault="001A25B9">
          <w:pPr>
            <w:pStyle w:val="TOC1"/>
            <w:tabs>
              <w:tab w:val="right" w:leader="dot" w:pos="9350"/>
            </w:tabs>
            <w:rPr>
              <w:rFonts w:eastAsiaTheme="minorEastAsia"/>
              <w:noProof/>
              <w:lang w:val="ro-RO" w:eastAsia="ro-RO"/>
            </w:rPr>
          </w:pPr>
          <w:hyperlink w:anchor="_Toc536291128" w:history="1">
            <w:r w:rsidRPr="00C22B32">
              <w:rPr>
                <w:rStyle w:val="Hyperlink"/>
                <w:noProof/>
              </w:rPr>
              <w:t>Wordart,numerotare</w:t>
            </w:r>
            <w:r>
              <w:rPr>
                <w:noProof/>
                <w:webHidden/>
              </w:rPr>
              <w:tab/>
            </w:r>
            <w:r>
              <w:rPr>
                <w:noProof/>
                <w:webHidden/>
              </w:rPr>
              <w:fldChar w:fldCharType="begin"/>
            </w:r>
            <w:r>
              <w:rPr>
                <w:noProof/>
                <w:webHidden/>
              </w:rPr>
              <w:instrText xml:space="preserve"> PAGEREF _Toc536291128 \h </w:instrText>
            </w:r>
            <w:r>
              <w:rPr>
                <w:noProof/>
                <w:webHidden/>
              </w:rPr>
            </w:r>
            <w:r>
              <w:rPr>
                <w:noProof/>
                <w:webHidden/>
              </w:rPr>
              <w:fldChar w:fldCharType="separate"/>
            </w:r>
            <w:r>
              <w:rPr>
                <w:noProof/>
                <w:webHidden/>
              </w:rPr>
              <w:t>1</w:t>
            </w:r>
            <w:r>
              <w:rPr>
                <w:noProof/>
                <w:webHidden/>
              </w:rPr>
              <w:fldChar w:fldCharType="end"/>
            </w:r>
          </w:hyperlink>
        </w:p>
        <w:p w14:paraId="232E8287" w14:textId="792E28F5" w:rsidR="001A25B9" w:rsidRDefault="001A25B9">
          <w:pPr>
            <w:pStyle w:val="TOC2"/>
            <w:tabs>
              <w:tab w:val="right" w:leader="dot" w:pos="9350"/>
            </w:tabs>
            <w:rPr>
              <w:noProof/>
            </w:rPr>
          </w:pPr>
          <w:hyperlink w:anchor="_Toc536291129" w:history="1">
            <w:r w:rsidRPr="00C22B32">
              <w:rPr>
                <w:rStyle w:val="Hyperlink"/>
                <w:noProof/>
              </w:rPr>
              <w:t>Screenshot</w:t>
            </w:r>
            <w:r>
              <w:rPr>
                <w:noProof/>
                <w:webHidden/>
              </w:rPr>
              <w:tab/>
            </w:r>
            <w:r>
              <w:rPr>
                <w:noProof/>
                <w:webHidden/>
              </w:rPr>
              <w:fldChar w:fldCharType="begin"/>
            </w:r>
            <w:r>
              <w:rPr>
                <w:noProof/>
                <w:webHidden/>
              </w:rPr>
              <w:instrText xml:space="preserve"> PAGEREF _Toc536291129 \h </w:instrText>
            </w:r>
            <w:r>
              <w:rPr>
                <w:noProof/>
                <w:webHidden/>
              </w:rPr>
            </w:r>
            <w:r>
              <w:rPr>
                <w:noProof/>
                <w:webHidden/>
              </w:rPr>
              <w:fldChar w:fldCharType="separate"/>
            </w:r>
            <w:r>
              <w:rPr>
                <w:noProof/>
                <w:webHidden/>
              </w:rPr>
              <w:t>6</w:t>
            </w:r>
            <w:r>
              <w:rPr>
                <w:noProof/>
                <w:webHidden/>
              </w:rPr>
              <w:fldChar w:fldCharType="end"/>
            </w:r>
          </w:hyperlink>
        </w:p>
        <w:p w14:paraId="4A523EFF" w14:textId="423F824F" w:rsidR="001A25B9" w:rsidRDefault="001A25B9">
          <w:pPr>
            <w:pStyle w:val="TOC3"/>
            <w:tabs>
              <w:tab w:val="right" w:leader="dot" w:pos="9350"/>
            </w:tabs>
            <w:rPr>
              <w:noProof/>
            </w:rPr>
          </w:pPr>
          <w:hyperlink w:anchor="_Toc536291130" w:history="1">
            <w:r w:rsidRPr="00C22B32">
              <w:rPr>
                <w:rStyle w:val="Hyperlink"/>
                <w:noProof/>
              </w:rPr>
              <w:t>Tables</w:t>
            </w:r>
            <w:r>
              <w:rPr>
                <w:noProof/>
                <w:webHidden/>
              </w:rPr>
              <w:tab/>
            </w:r>
            <w:r>
              <w:rPr>
                <w:noProof/>
                <w:webHidden/>
              </w:rPr>
              <w:fldChar w:fldCharType="begin"/>
            </w:r>
            <w:r>
              <w:rPr>
                <w:noProof/>
                <w:webHidden/>
              </w:rPr>
              <w:instrText xml:space="preserve"> PAGEREF _Toc536291130 \h </w:instrText>
            </w:r>
            <w:r>
              <w:rPr>
                <w:noProof/>
                <w:webHidden/>
              </w:rPr>
            </w:r>
            <w:r>
              <w:rPr>
                <w:noProof/>
                <w:webHidden/>
              </w:rPr>
              <w:fldChar w:fldCharType="separate"/>
            </w:r>
            <w:r>
              <w:rPr>
                <w:noProof/>
                <w:webHidden/>
              </w:rPr>
              <w:t>6</w:t>
            </w:r>
            <w:r>
              <w:rPr>
                <w:noProof/>
                <w:webHidden/>
              </w:rPr>
              <w:fldChar w:fldCharType="end"/>
            </w:r>
          </w:hyperlink>
        </w:p>
        <w:p w14:paraId="5904915B" w14:textId="1976E479" w:rsidR="001A25B9" w:rsidRDefault="001A25B9">
          <w:r>
            <w:rPr>
              <w:b/>
              <w:bCs/>
              <w:noProof/>
            </w:rPr>
            <w:fldChar w:fldCharType="end"/>
          </w:r>
        </w:p>
      </w:sdtContent>
    </w:sdt>
    <w:p w14:paraId="007ED77F" w14:textId="4985CFD9" w:rsidR="00664B9F" w:rsidRDefault="00664B9F" w:rsidP="00C30F60">
      <w:pPr>
        <w:jc w:val="center"/>
        <w:rPr>
          <w:sz w:val="44"/>
          <w:szCs w:val="44"/>
        </w:rPr>
      </w:pPr>
    </w:p>
    <w:p w14:paraId="2D83A1EF" w14:textId="4C9FBBD8" w:rsidR="001A25B9" w:rsidRDefault="00495667" w:rsidP="00C30F60">
      <w:pPr>
        <w:jc w:val="center"/>
        <w:rPr>
          <w:sz w:val="44"/>
          <w:szCs w:val="44"/>
        </w:rPr>
      </w:pPr>
      <w:r>
        <w:rPr>
          <w:sz w:val="44"/>
          <w:szCs w:val="44"/>
        </w:rPr>
        <w:t>Table of figures</w:t>
      </w:r>
    </w:p>
    <w:p w14:paraId="0BCF156F" w14:textId="70E09928" w:rsidR="00495667" w:rsidRDefault="00495667">
      <w:pPr>
        <w:pStyle w:val="TableofFigures"/>
        <w:tabs>
          <w:tab w:val="right" w:leader="dot" w:pos="9350"/>
        </w:tabs>
        <w:rPr>
          <w:rFonts w:eastAsiaTheme="minorEastAsia"/>
          <w:noProof/>
          <w:lang w:val="ro-RO" w:eastAsia="ro-RO"/>
        </w:rPr>
      </w:pPr>
      <w:r>
        <w:rPr>
          <w:sz w:val="44"/>
          <w:szCs w:val="44"/>
        </w:rPr>
        <w:fldChar w:fldCharType="begin"/>
      </w:r>
      <w:r>
        <w:rPr>
          <w:sz w:val="44"/>
          <w:szCs w:val="44"/>
        </w:rPr>
        <w:instrText xml:space="preserve"> TOC \h \z \c "Figure" </w:instrText>
      </w:r>
      <w:r>
        <w:rPr>
          <w:sz w:val="44"/>
          <w:szCs w:val="44"/>
        </w:rPr>
        <w:fldChar w:fldCharType="separate"/>
      </w:r>
      <w:hyperlink w:anchor="_Toc536291912" w:history="1">
        <w:r w:rsidRPr="00100A10">
          <w:rPr>
            <w:rStyle w:val="Hyperlink"/>
            <w:noProof/>
          </w:rPr>
          <w:t>Figure 1</w:t>
        </w:r>
        <w:r>
          <w:rPr>
            <w:noProof/>
            <w:webHidden/>
          </w:rPr>
          <w:tab/>
        </w:r>
        <w:r>
          <w:rPr>
            <w:noProof/>
            <w:webHidden/>
          </w:rPr>
          <w:fldChar w:fldCharType="begin"/>
        </w:r>
        <w:r>
          <w:rPr>
            <w:noProof/>
            <w:webHidden/>
          </w:rPr>
          <w:instrText xml:space="preserve"> PAGEREF _Toc536291912 \h </w:instrText>
        </w:r>
        <w:r>
          <w:rPr>
            <w:noProof/>
            <w:webHidden/>
          </w:rPr>
        </w:r>
        <w:r>
          <w:rPr>
            <w:noProof/>
            <w:webHidden/>
          </w:rPr>
          <w:fldChar w:fldCharType="separate"/>
        </w:r>
        <w:r>
          <w:rPr>
            <w:noProof/>
            <w:webHidden/>
          </w:rPr>
          <w:t>1</w:t>
        </w:r>
        <w:r>
          <w:rPr>
            <w:noProof/>
            <w:webHidden/>
          </w:rPr>
          <w:fldChar w:fldCharType="end"/>
        </w:r>
      </w:hyperlink>
    </w:p>
    <w:p w14:paraId="227606FD" w14:textId="266CB567" w:rsidR="00495667" w:rsidRDefault="00495667">
      <w:pPr>
        <w:pStyle w:val="TableofFigures"/>
        <w:tabs>
          <w:tab w:val="right" w:leader="dot" w:pos="9350"/>
        </w:tabs>
        <w:rPr>
          <w:rFonts w:eastAsiaTheme="minorEastAsia"/>
          <w:noProof/>
          <w:lang w:val="ro-RO" w:eastAsia="ro-RO"/>
        </w:rPr>
      </w:pPr>
      <w:hyperlink w:anchor="_Toc536291913" w:history="1">
        <w:r w:rsidRPr="00100A10">
          <w:rPr>
            <w:rStyle w:val="Hyperlink"/>
            <w:noProof/>
          </w:rPr>
          <w:t>Figure 2</w:t>
        </w:r>
        <w:r>
          <w:rPr>
            <w:noProof/>
            <w:webHidden/>
          </w:rPr>
          <w:tab/>
        </w:r>
        <w:r>
          <w:rPr>
            <w:noProof/>
            <w:webHidden/>
          </w:rPr>
          <w:fldChar w:fldCharType="begin"/>
        </w:r>
        <w:r>
          <w:rPr>
            <w:noProof/>
            <w:webHidden/>
          </w:rPr>
          <w:instrText xml:space="preserve"> PAGEREF _Toc536291913 \h </w:instrText>
        </w:r>
        <w:r>
          <w:rPr>
            <w:noProof/>
            <w:webHidden/>
          </w:rPr>
        </w:r>
        <w:r>
          <w:rPr>
            <w:noProof/>
            <w:webHidden/>
          </w:rPr>
          <w:fldChar w:fldCharType="separate"/>
        </w:r>
        <w:r>
          <w:rPr>
            <w:noProof/>
            <w:webHidden/>
          </w:rPr>
          <w:t>6</w:t>
        </w:r>
        <w:r>
          <w:rPr>
            <w:noProof/>
            <w:webHidden/>
          </w:rPr>
          <w:fldChar w:fldCharType="end"/>
        </w:r>
      </w:hyperlink>
    </w:p>
    <w:p w14:paraId="24F6CC36" w14:textId="38AA54C3" w:rsidR="00495667" w:rsidRDefault="00495667">
      <w:pPr>
        <w:pStyle w:val="TableofFigures"/>
        <w:tabs>
          <w:tab w:val="right" w:leader="dot" w:pos="9350"/>
        </w:tabs>
        <w:rPr>
          <w:rFonts w:eastAsiaTheme="minorEastAsia"/>
          <w:noProof/>
          <w:lang w:val="ro-RO" w:eastAsia="ro-RO"/>
        </w:rPr>
      </w:pPr>
      <w:hyperlink w:anchor="_Toc536291914" w:history="1">
        <w:r w:rsidRPr="00100A10">
          <w:rPr>
            <w:rStyle w:val="Hyperlink"/>
            <w:noProof/>
          </w:rPr>
          <w:t>Figure 3</w:t>
        </w:r>
        <w:r>
          <w:rPr>
            <w:noProof/>
            <w:webHidden/>
          </w:rPr>
          <w:tab/>
        </w:r>
        <w:r>
          <w:rPr>
            <w:noProof/>
            <w:webHidden/>
          </w:rPr>
          <w:fldChar w:fldCharType="begin"/>
        </w:r>
        <w:r>
          <w:rPr>
            <w:noProof/>
            <w:webHidden/>
          </w:rPr>
          <w:instrText xml:space="preserve"> PAGEREF _Toc536291914 \h </w:instrText>
        </w:r>
        <w:r>
          <w:rPr>
            <w:noProof/>
            <w:webHidden/>
          </w:rPr>
        </w:r>
        <w:r>
          <w:rPr>
            <w:noProof/>
            <w:webHidden/>
          </w:rPr>
          <w:fldChar w:fldCharType="separate"/>
        </w:r>
        <w:r>
          <w:rPr>
            <w:noProof/>
            <w:webHidden/>
          </w:rPr>
          <w:t>6</w:t>
        </w:r>
        <w:r>
          <w:rPr>
            <w:noProof/>
            <w:webHidden/>
          </w:rPr>
          <w:fldChar w:fldCharType="end"/>
        </w:r>
      </w:hyperlink>
    </w:p>
    <w:p w14:paraId="2B050537" w14:textId="21EB9E71" w:rsidR="00495667" w:rsidRDefault="00495667">
      <w:pPr>
        <w:pStyle w:val="TableofFigures"/>
        <w:tabs>
          <w:tab w:val="right" w:leader="dot" w:pos="9350"/>
        </w:tabs>
        <w:rPr>
          <w:rFonts w:eastAsiaTheme="minorEastAsia"/>
          <w:noProof/>
          <w:lang w:val="ro-RO" w:eastAsia="ro-RO"/>
        </w:rPr>
      </w:pPr>
      <w:hyperlink w:anchor="_Toc536291915" w:history="1">
        <w:r w:rsidRPr="00100A10">
          <w:rPr>
            <w:rStyle w:val="Hyperlink"/>
            <w:noProof/>
          </w:rPr>
          <w:t>Figure 4</w:t>
        </w:r>
        <w:r>
          <w:rPr>
            <w:noProof/>
            <w:webHidden/>
          </w:rPr>
          <w:tab/>
        </w:r>
        <w:r>
          <w:rPr>
            <w:noProof/>
            <w:webHidden/>
          </w:rPr>
          <w:fldChar w:fldCharType="begin"/>
        </w:r>
        <w:r>
          <w:rPr>
            <w:noProof/>
            <w:webHidden/>
          </w:rPr>
          <w:instrText xml:space="preserve"> PAGEREF _Toc536291915 \h </w:instrText>
        </w:r>
        <w:r>
          <w:rPr>
            <w:noProof/>
            <w:webHidden/>
          </w:rPr>
        </w:r>
        <w:r>
          <w:rPr>
            <w:noProof/>
            <w:webHidden/>
          </w:rPr>
          <w:fldChar w:fldCharType="separate"/>
        </w:r>
        <w:r>
          <w:rPr>
            <w:noProof/>
            <w:webHidden/>
          </w:rPr>
          <w:t>6</w:t>
        </w:r>
        <w:r>
          <w:rPr>
            <w:noProof/>
            <w:webHidden/>
          </w:rPr>
          <w:fldChar w:fldCharType="end"/>
        </w:r>
      </w:hyperlink>
    </w:p>
    <w:p w14:paraId="7AA5E166" w14:textId="1A2F5918" w:rsidR="00495667" w:rsidRDefault="00495667">
      <w:pPr>
        <w:pStyle w:val="TableofFigures"/>
        <w:tabs>
          <w:tab w:val="right" w:leader="dot" w:pos="9350"/>
        </w:tabs>
        <w:rPr>
          <w:rFonts w:eastAsiaTheme="minorEastAsia"/>
          <w:noProof/>
          <w:lang w:val="ro-RO" w:eastAsia="ro-RO"/>
        </w:rPr>
      </w:pPr>
      <w:hyperlink w:anchor="_Toc536291916" w:history="1">
        <w:r w:rsidRPr="00100A10">
          <w:rPr>
            <w:rStyle w:val="Hyperlink"/>
            <w:noProof/>
          </w:rPr>
          <w:t>Figure 5</w:t>
        </w:r>
        <w:r>
          <w:rPr>
            <w:noProof/>
            <w:webHidden/>
          </w:rPr>
          <w:tab/>
        </w:r>
        <w:r>
          <w:rPr>
            <w:noProof/>
            <w:webHidden/>
          </w:rPr>
          <w:fldChar w:fldCharType="begin"/>
        </w:r>
        <w:r>
          <w:rPr>
            <w:noProof/>
            <w:webHidden/>
          </w:rPr>
          <w:instrText xml:space="preserve"> PAGEREF _Toc536291916 \h </w:instrText>
        </w:r>
        <w:r>
          <w:rPr>
            <w:noProof/>
            <w:webHidden/>
          </w:rPr>
        </w:r>
        <w:r>
          <w:rPr>
            <w:noProof/>
            <w:webHidden/>
          </w:rPr>
          <w:fldChar w:fldCharType="separate"/>
        </w:r>
        <w:r>
          <w:rPr>
            <w:noProof/>
            <w:webHidden/>
          </w:rPr>
          <w:t>6</w:t>
        </w:r>
        <w:r>
          <w:rPr>
            <w:noProof/>
            <w:webHidden/>
          </w:rPr>
          <w:fldChar w:fldCharType="end"/>
        </w:r>
      </w:hyperlink>
    </w:p>
    <w:p w14:paraId="48C4FEC4" w14:textId="74170248" w:rsidR="00495667" w:rsidRDefault="00495667">
      <w:pPr>
        <w:pStyle w:val="TableofFigures"/>
        <w:tabs>
          <w:tab w:val="right" w:leader="dot" w:pos="9350"/>
        </w:tabs>
        <w:rPr>
          <w:rFonts w:eastAsiaTheme="minorEastAsia"/>
          <w:noProof/>
          <w:lang w:val="ro-RO" w:eastAsia="ro-RO"/>
        </w:rPr>
      </w:pPr>
      <w:hyperlink w:anchor="_Toc536291917" w:history="1">
        <w:r w:rsidRPr="00100A10">
          <w:rPr>
            <w:rStyle w:val="Hyperlink"/>
            <w:noProof/>
          </w:rPr>
          <w:t>Figure 6</w:t>
        </w:r>
        <w:r>
          <w:rPr>
            <w:noProof/>
            <w:webHidden/>
          </w:rPr>
          <w:tab/>
        </w:r>
        <w:r>
          <w:rPr>
            <w:noProof/>
            <w:webHidden/>
          </w:rPr>
          <w:fldChar w:fldCharType="begin"/>
        </w:r>
        <w:r>
          <w:rPr>
            <w:noProof/>
            <w:webHidden/>
          </w:rPr>
          <w:instrText xml:space="preserve"> PAGEREF _Toc536291917 \h </w:instrText>
        </w:r>
        <w:r>
          <w:rPr>
            <w:noProof/>
            <w:webHidden/>
          </w:rPr>
        </w:r>
        <w:r>
          <w:rPr>
            <w:noProof/>
            <w:webHidden/>
          </w:rPr>
          <w:fldChar w:fldCharType="separate"/>
        </w:r>
        <w:r>
          <w:rPr>
            <w:noProof/>
            <w:webHidden/>
          </w:rPr>
          <w:t>6</w:t>
        </w:r>
        <w:r>
          <w:rPr>
            <w:noProof/>
            <w:webHidden/>
          </w:rPr>
          <w:fldChar w:fldCharType="end"/>
        </w:r>
      </w:hyperlink>
    </w:p>
    <w:p w14:paraId="486E70A8" w14:textId="03AF3595" w:rsidR="00495667" w:rsidRDefault="00495667">
      <w:pPr>
        <w:pStyle w:val="TableofFigures"/>
        <w:tabs>
          <w:tab w:val="right" w:leader="dot" w:pos="9350"/>
        </w:tabs>
        <w:rPr>
          <w:rFonts w:eastAsiaTheme="minorEastAsia"/>
          <w:noProof/>
          <w:lang w:val="ro-RO" w:eastAsia="ro-RO"/>
        </w:rPr>
      </w:pPr>
      <w:hyperlink w:anchor="_Toc536291918" w:history="1">
        <w:r w:rsidRPr="00100A10">
          <w:rPr>
            <w:rStyle w:val="Hyperlink"/>
            <w:noProof/>
          </w:rPr>
          <w:t>Figure 7</w:t>
        </w:r>
        <w:r>
          <w:rPr>
            <w:noProof/>
            <w:webHidden/>
          </w:rPr>
          <w:tab/>
        </w:r>
        <w:r>
          <w:rPr>
            <w:noProof/>
            <w:webHidden/>
          </w:rPr>
          <w:fldChar w:fldCharType="begin"/>
        </w:r>
        <w:r>
          <w:rPr>
            <w:noProof/>
            <w:webHidden/>
          </w:rPr>
          <w:instrText xml:space="preserve"> PAGEREF _Toc536291918 \h </w:instrText>
        </w:r>
        <w:r>
          <w:rPr>
            <w:noProof/>
            <w:webHidden/>
          </w:rPr>
        </w:r>
        <w:r>
          <w:rPr>
            <w:noProof/>
            <w:webHidden/>
          </w:rPr>
          <w:fldChar w:fldCharType="separate"/>
        </w:r>
        <w:r>
          <w:rPr>
            <w:noProof/>
            <w:webHidden/>
          </w:rPr>
          <w:t>6</w:t>
        </w:r>
        <w:r>
          <w:rPr>
            <w:noProof/>
            <w:webHidden/>
          </w:rPr>
          <w:fldChar w:fldCharType="end"/>
        </w:r>
      </w:hyperlink>
    </w:p>
    <w:p w14:paraId="4FE4B37F" w14:textId="6E352784" w:rsidR="00495667" w:rsidRDefault="00495667">
      <w:pPr>
        <w:pStyle w:val="TableofFigures"/>
        <w:tabs>
          <w:tab w:val="right" w:leader="dot" w:pos="9350"/>
        </w:tabs>
        <w:rPr>
          <w:rFonts w:eastAsiaTheme="minorEastAsia"/>
          <w:noProof/>
          <w:lang w:val="ro-RO" w:eastAsia="ro-RO"/>
        </w:rPr>
      </w:pPr>
      <w:hyperlink r:id="rId23" w:anchor="_Toc536291919" w:history="1">
        <w:r w:rsidRPr="00100A10">
          <w:rPr>
            <w:rStyle w:val="Hyperlink"/>
            <w:noProof/>
          </w:rPr>
          <w:t>Figure 8</w:t>
        </w:r>
        <w:r>
          <w:rPr>
            <w:noProof/>
            <w:webHidden/>
          </w:rPr>
          <w:tab/>
        </w:r>
        <w:r>
          <w:rPr>
            <w:noProof/>
            <w:webHidden/>
          </w:rPr>
          <w:fldChar w:fldCharType="begin"/>
        </w:r>
        <w:r>
          <w:rPr>
            <w:noProof/>
            <w:webHidden/>
          </w:rPr>
          <w:instrText xml:space="preserve"> PAGEREF _Toc536291919 \h </w:instrText>
        </w:r>
        <w:r>
          <w:rPr>
            <w:noProof/>
            <w:webHidden/>
          </w:rPr>
        </w:r>
        <w:r>
          <w:rPr>
            <w:noProof/>
            <w:webHidden/>
          </w:rPr>
          <w:fldChar w:fldCharType="separate"/>
        </w:r>
        <w:r>
          <w:rPr>
            <w:noProof/>
            <w:webHidden/>
          </w:rPr>
          <w:t>7</w:t>
        </w:r>
        <w:r>
          <w:rPr>
            <w:noProof/>
            <w:webHidden/>
          </w:rPr>
          <w:fldChar w:fldCharType="end"/>
        </w:r>
      </w:hyperlink>
    </w:p>
    <w:p w14:paraId="13C70082" w14:textId="13072920" w:rsidR="00495667" w:rsidRDefault="00495667">
      <w:pPr>
        <w:pStyle w:val="TableofFigures"/>
        <w:tabs>
          <w:tab w:val="right" w:leader="dot" w:pos="9350"/>
        </w:tabs>
        <w:rPr>
          <w:rFonts w:eastAsiaTheme="minorEastAsia"/>
          <w:noProof/>
          <w:lang w:val="ro-RO" w:eastAsia="ro-RO"/>
        </w:rPr>
      </w:pPr>
      <w:hyperlink w:anchor="_Toc536291920" w:history="1">
        <w:r w:rsidRPr="00100A10">
          <w:rPr>
            <w:rStyle w:val="Hyperlink"/>
            <w:noProof/>
          </w:rPr>
          <w:t>Figure 9</w:t>
        </w:r>
        <w:r>
          <w:rPr>
            <w:noProof/>
            <w:webHidden/>
          </w:rPr>
          <w:tab/>
        </w:r>
        <w:r>
          <w:rPr>
            <w:noProof/>
            <w:webHidden/>
          </w:rPr>
          <w:fldChar w:fldCharType="begin"/>
        </w:r>
        <w:r>
          <w:rPr>
            <w:noProof/>
            <w:webHidden/>
          </w:rPr>
          <w:instrText xml:space="preserve"> PAGEREF _Toc536291920 \h </w:instrText>
        </w:r>
        <w:r>
          <w:rPr>
            <w:noProof/>
            <w:webHidden/>
          </w:rPr>
        </w:r>
        <w:r>
          <w:rPr>
            <w:noProof/>
            <w:webHidden/>
          </w:rPr>
          <w:fldChar w:fldCharType="separate"/>
        </w:r>
        <w:r>
          <w:rPr>
            <w:noProof/>
            <w:webHidden/>
          </w:rPr>
          <w:t>8</w:t>
        </w:r>
        <w:r>
          <w:rPr>
            <w:noProof/>
            <w:webHidden/>
          </w:rPr>
          <w:fldChar w:fldCharType="end"/>
        </w:r>
      </w:hyperlink>
    </w:p>
    <w:p w14:paraId="546B27E2" w14:textId="1E937D6F" w:rsidR="00495667" w:rsidRDefault="00495667">
      <w:pPr>
        <w:pStyle w:val="TableofFigures"/>
        <w:tabs>
          <w:tab w:val="right" w:leader="dot" w:pos="9350"/>
        </w:tabs>
        <w:rPr>
          <w:rFonts w:eastAsiaTheme="minorEastAsia"/>
          <w:noProof/>
          <w:lang w:val="ro-RO" w:eastAsia="ro-RO"/>
        </w:rPr>
      </w:pPr>
      <w:hyperlink w:anchor="_Toc536291921" w:history="1">
        <w:r w:rsidRPr="00100A10">
          <w:rPr>
            <w:rStyle w:val="Hyperlink"/>
            <w:noProof/>
          </w:rPr>
          <w:t>Figure 10</w:t>
        </w:r>
        <w:r>
          <w:rPr>
            <w:noProof/>
            <w:webHidden/>
          </w:rPr>
          <w:tab/>
        </w:r>
        <w:r>
          <w:rPr>
            <w:noProof/>
            <w:webHidden/>
          </w:rPr>
          <w:fldChar w:fldCharType="begin"/>
        </w:r>
        <w:r>
          <w:rPr>
            <w:noProof/>
            <w:webHidden/>
          </w:rPr>
          <w:instrText xml:space="preserve"> PAGEREF _Toc536291921 \h </w:instrText>
        </w:r>
        <w:r>
          <w:rPr>
            <w:noProof/>
            <w:webHidden/>
          </w:rPr>
        </w:r>
        <w:r>
          <w:rPr>
            <w:noProof/>
            <w:webHidden/>
          </w:rPr>
          <w:fldChar w:fldCharType="separate"/>
        </w:r>
        <w:r>
          <w:rPr>
            <w:noProof/>
            <w:webHidden/>
          </w:rPr>
          <w:t>8</w:t>
        </w:r>
        <w:r>
          <w:rPr>
            <w:noProof/>
            <w:webHidden/>
          </w:rPr>
          <w:fldChar w:fldCharType="end"/>
        </w:r>
      </w:hyperlink>
    </w:p>
    <w:p w14:paraId="797BEB06" w14:textId="499C452A" w:rsidR="008E42F3" w:rsidRDefault="00495667" w:rsidP="008E42F3">
      <w:pPr>
        <w:jc w:val="center"/>
        <w:rPr>
          <w:sz w:val="44"/>
          <w:szCs w:val="44"/>
        </w:rPr>
      </w:pPr>
      <w:r>
        <w:rPr>
          <w:sz w:val="44"/>
          <w:szCs w:val="44"/>
        </w:rPr>
        <w:fldChar w:fldCharType="end"/>
      </w:r>
    </w:p>
    <w:sdt>
      <w:sdtPr>
        <w:id w:val="1901630679"/>
        <w:docPartObj>
          <w:docPartGallery w:val="Bibliographies"/>
          <w:docPartUnique/>
        </w:docPartObj>
      </w:sdtPr>
      <w:sdtEndPr>
        <w:rPr>
          <w:rFonts w:asciiTheme="minorHAnsi" w:eastAsiaTheme="minorHAnsi" w:hAnsiTheme="minorHAnsi" w:cstheme="minorBidi"/>
          <w:color w:val="auto"/>
          <w:sz w:val="22"/>
          <w:szCs w:val="22"/>
        </w:rPr>
      </w:sdtEndPr>
      <w:sdtContent>
        <w:p w14:paraId="682CF58B" w14:textId="4E65F673" w:rsidR="008E42F3" w:rsidRDefault="008E42F3">
          <w:pPr>
            <w:pStyle w:val="Heading1"/>
          </w:pPr>
          <w:r>
            <w:t>References</w:t>
          </w:r>
        </w:p>
        <w:sdt>
          <w:sdtPr>
            <w:id w:val="-573587230"/>
            <w:bibliography/>
          </w:sdtPr>
          <w:sdtContent>
            <w:p w14:paraId="5F97136E" w14:textId="77777777" w:rsidR="008E42F3" w:rsidRDefault="008E42F3" w:rsidP="008E42F3">
              <w:pPr>
                <w:pStyle w:val="Bibliography"/>
                <w:ind w:left="720" w:hanging="720"/>
                <w:rPr>
                  <w:noProof/>
                  <w:sz w:val="24"/>
                  <w:szCs w:val="24"/>
                </w:rPr>
              </w:pPr>
              <w:r>
                <w:fldChar w:fldCharType="begin"/>
              </w:r>
              <w:r>
                <w:instrText xml:space="preserve"> BIBLIOGRAPHY </w:instrText>
              </w:r>
              <w:r>
                <w:fldChar w:fldCharType="separate"/>
              </w:r>
              <w:r>
                <w:rPr>
                  <w:noProof/>
                </w:rPr>
                <w:t>https://docs.microsoft.com/en-us/dotnet/. (n.d.).</w:t>
              </w:r>
            </w:p>
            <w:p w14:paraId="41D15334" w14:textId="77777777" w:rsidR="008E42F3" w:rsidRDefault="008E42F3" w:rsidP="008E42F3">
              <w:pPr>
                <w:pStyle w:val="Bibliography"/>
                <w:ind w:left="720" w:hanging="720"/>
                <w:rPr>
                  <w:noProof/>
                </w:rPr>
              </w:pPr>
              <w:r>
                <w:rPr>
                  <w:noProof/>
                </w:rPr>
                <w:t>https://docs.microsoft.com/en-us/dotnet/standard/net-standard. (n.d.).</w:t>
              </w:r>
            </w:p>
            <w:p w14:paraId="1671CF7B" w14:textId="77777777" w:rsidR="008E42F3" w:rsidRDefault="008E42F3" w:rsidP="008E42F3">
              <w:pPr>
                <w:pStyle w:val="Bibliography"/>
                <w:ind w:left="720" w:hanging="720"/>
                <w:rPr>
                  <w:noProof/>
                </w:rPr>
              </w:pPr>
              <w:r>
                <w:rPr>
                  <w:noProof/>
                </w:rPr>
                <w:t>https://en.wikipedia.org/wiki/Firebase. (n.d.).</w:t>
              </w:r>
            </w:p>
            <w:p w14:paraId="27315024" w14:textId="77777777" w:rsidR="008E42F3" w:rsidRDefault="008E42F3" w:rsidP="008E42F3">
              <w:pPr>
                <w:pStyle w:val="Bibliography"/>
                <w:ind w:left="720" w:hanging="720"/>
                <w:rPr>
                  <w:noProof/>
                </w:rPr>
              </w:pPr>
              <w:r>
                <w:rPr>
                  <w:noProof/>
                </w:rPr>
                <w:t>https://firebase.google.com/. (n.d.).</w:t>
              </w:r>
            </w:p>
            <w:p w14:paraId="29DC403C" w14:textId="77777777" w:rsidR="008E42F3" w:rsidRDefault="008E42F3" w:rsidP="008E42F3">
              <w:pPr>
                <w:pStyle w:val="Bibliography"/>
                <w:ind w:left="720" w:hanging="720"/>
                <w:rPr>
                  <w:noProof/>
                </w:rPr>
              </w:pPr>
              <w:r>
                <w:rPr>
                  <w:noProof/>
                </w:rPr>
                <w:t>https://ndb.nal.usda.gov/ndb/. (n.d.).</w:t>
              </w:r>
            </w:p>
            <w:p w14:paraId="1FD4B375" w14:textId="647DEFD0" w:rsidR="008E42F3" w:rsidRDefault="008E42F3" w:rsidP="008E42F3">
              <w:r>
                <w:rPr>
                  <w:b/>
                  <w:bCs/>
                  <w:noProof/>
                </w:rPr>
                <w:fldChar w:fldCharType="end"/>
              </w:r>
            </w:p>
          </w:sdtContent>
        </w:sdt>
      </w:sdtContent>
    </w:sdt>
    <w:p w14:paraId="650E39D7" w14:textId="105DE379" w:rsidR="008F778B" w:rsidRPr="008E42F3" w:rsidRDefault="002C1945" w:rsidP="008E42F3">
      <w:r w:rsidRPr="00C30F60">
        <w:rPr>
          <w:sz w:val="44"/>
          <w:szCs w:val="44"/>
        </w:rPr>
        <w:fldChar w:fldCharType="begin"/>
      </w:r>
      <w:r w:rsidRPr="00C30F60">
        <w:rPr>
          <w:sz w:val="44"/>
          <w:szCs w:val="44"/>
        </w:rPr>
        <w:instrText xml:space="preserve"> / </w:instrText>
      </w:r>
      <w:r w:rsidRPr="00C30F60">
        <w:rPr>
          <w:sz w:val="44"/>
          <w:szCs w:val="44"/>
        </w:rPr>
        <w:fldChar w:fldCharType="end"/>
      </w:r>
    </w:p>
    <w:sectPr w:rsidR="008F778B" w:rsidRPr="008E42F3" w:rsidSect="009750EF">
      <w:type w:val="continuous"/>
      <w:pgSz w:w="12240" w:h="20160" w:code="5"/>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47A333" w14:textId="77777777" w:rsidR="00CC136E" w:rsidRDefault="00CC136E" w:rsidP="00EC5183">
      <w:pPr>
        <w:spacing w:after="0" w:line="240" w:lineRule="auto"/>
      </w:pPr>
      <w:r>
        <w:separator/>
      </w:r>
    </w:p>
  </w:endnote>
  <w:endnote w:type="continuationSeparator" w:id="0">
    <w:p w14:paraId="70D9DFB5" w14:textId="77777777" w:rsidR="00CC136E" w:rsidRDefault="00CC136E" w:rsidP="00EC5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stellar">
    <w:panose1 w:val="020A0402060406010301"/>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2670622"/>
      <w:docPartObj>
        <w:docPartGallery w:val="Page Numbers (Bottom of Page)"/>
        <w:docPartUnique/>
      </w:docPartObj>
    </w:sdtPr>
    <w:sdtEndPr>
      <w:rPr>
        <w:noProof/>
      </w:rPr>
    </w:sdtEndPr>
    <w:sdtContent>
      <w:p w14:paraId="4E7BEA22" w14:textId="72B3EEB8" w:rsidR="00EC5183" w:rsidRDefault="00EC5183" w:rsidP="00EC5183">
        <w:pPr>
          <w:pStyle w:val="Footer"/>
          <w:tabs>
            <w:tab w:val="right" w:pos="9360"/>
          </w:tabs>
        </w:pPr>
        <w:r>
          <w:t>Footer</w:t>
        </w:r>
        <w:r>
          <w:tab/>
        </w:r>
        <w:r>
          <w:tab/>
        </w:r>
        <w:r>
          <w:tab/>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13FA99" w14:textId="77777777" w:rsidR="00CC136E" w:rsidRDefault="00CC136E" w:rsidP="00EC5183">
      <w:pPr>
        <w:spacing w:after="0" w:line="240" w:lineRule="auto"/>
      </w:pPr>
      <w:r>
        <w:separator/>
      </w:r>
    </w:p>
  </w:footnote>
  <w:footnote w:type="continuationSeparator" w:id="0">
    <w:p w14:paraId="040BAFCE" w14:textId="77777777" w:rsidR="00CC136E" w:rsidRDefault="00CC136E" w:rsidP="00EC51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F5F28" w14:textId="63840349" w:rsidR="00EC5183" w:rsidRPr="009750EF" w:rsidRDefault="00EC5183">
    <w:pPr>
      <w:pStyle w:val="Header"/>
      <w:jc w:val="right"/>
      <w:rPr>
        <w:vertAlign w:val="subscript"/>
      </w:rPr>
    </w:pPr>
  </w:p>
  <w:sdt>
    <w:sdtPr>
      <w:id w:val="-1267612368"/>
      <w:docPartObj>
        <w:docPartGallery w:val="Watermarks"/>
        <w:docPartUnique/>
      </w:docPartObj>
    </w:sdtPr>
    <w:sdtContent>
      <w:p w14:paraId="7367781B" w14:textId="35A87E5B" w:rsidR="00EC5183" w:rsidRDefault="00EC5183" w:rsidP="00EC5183">
        <w:pPr>
          <w:pStyle w:val="Header"/>
          <w:pBdr>
            <w:top w:val="single" w:sz="12" w:space="1" w:color="auto"/>
          </w:pBdr>
        </w:pPr>
        <w:r>
          <w:rPr>
            <w:noProof/>
          </w:rPr>
          <w:pict w14:anchorId="7EEF51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721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13" type="#_x0000_t75" style="width:11.25pt;height:11.25pt" o:bullet="t">
        <v:imagedata r:id="rId1" o:title="mso67B6"/>
      </v:shape>
    </w:pict>
  </w:numPicBullet>
  <w:abstractNum w:abstractNumId="0" w15:restartNumberingAfterBreak="0">
    <w:nsid w:val="2450546C"/>
    <w:multiLevelType w:val="hybridMultilevel"/>
    <w:tmpl w:val="0B621A5C"/>
    <w:lvl w:ilvl="0" w:tplc="0418000F">
      <w:start w:val="1"/>
      <w:numFmt w:val="decimal"/>
      <w:lvlText w:val="%1."/>
      <w:lvlJc w:val="left"/>
      <w:pPr>
        <w:ind w:left="2160" w:hanging="360"/>
      </w:pPr>
    </w:lvl>
    <w:lvl w:ilvl="1" w:tplc="04180019" w:tentative="1">
      <w:start w:val="1"/>
      <w:numFmt w:val="lowerLetter"/>
      <w:lvlText w:val="%2."/>
      <w:lvlJc w:val="left"/>
      <w:pPr>
        <w:ind w:left="2880" w:hanging="360"/>
      </w:pPr>
    </w:lvl>
    <w:lvl w:ilvl="2" w:tplc="0418001B" w:tentative="1">
      <w:start w:val="1"/>
      <w:numFmt w:val="lowerRoman"/>
      <w:lvlText w:val="%3."/>
      <w:lvlJc w:val="right"/>
      <w:pPr>
        <w:ind w:left="3600" w:hanging="180"/>
      </w:pPr>
    </w:lvl>
    <w:lvl w:ilvl="3" w:tplc="0418000F" w:tentative="1">
      <w:start w:val="1"/>
      <w:numFmt w:val="decimal"/>
      <w:lvlText w:val="%4."/>
      <w:lvlJc w:val="left"/>
      <w:pPr>
        <w:ind w:left="4320" w:hanging="360"/>
      </w:pPr>
    </w:lvl>
    <w:lvl w:ilvl="4" w:tplc="04180019" w:tentative="1">
      <w:start w:val="1"/>
      <w:numFmt w:val="lowerLetter"/>
      <w:lvlText w:val="%5."/>
      <w:lvlJc w:val="left"/>
      <w:pPr>
        <w:ind w:left="5040" w:hanging="360"/>
      </w:pPr>
    </w:lvl>
    <w:lvl w:ilvl="5" w:tplc="0418001B" w:tentative="1">
      <w:start w:val="1"/>
      <w:numFmt w:val="lowerRoman"/>
      <w:lvlText w:val="%6."/>
      <w:lvlJc w:val="right"/>
      <w:pPr>
        <w:ind w:left="5760" w:hanging="180"/>
      </w:pPr>
    </w:lvl>
    <w:lvl w:ilvl="6" w:tplc="0418000F" w:tentative="1">
      <w:start w:val="1"/>
      <w:numFmt w:val="decimal"/>
      <w:lvlText w:val="%7."/>
      <w:lvlJc w:val="left"/>
      <w:pPr>
        <w:ind w:left="6480" w:hanging="360"/>
      </w:pPr>
    </w:lvl>
    <w:lvl w:ilvl="7" w:tplc="04180019" w:tentative="1">
      <w:start w:val="1"/>
      <w:numFmt w:val="lowerLetter"/>
      <w:lvlText w:val="%8."/>
      <w:lvlJc w:val="left"/>
      <w:pPr>
        <w:ind w:left="7200" w:hanging="360"/>
      </w:pPr>
    </w:lvl>
    <w:lvl w:ilvl="8" w:tplc="0418001B" w:tentative="1">
      <w:start w:val="1"/>
      <w:numFmt w:val="lowerRoman"/>
      <w:lvlText w:val="%9."/>
      <w:lvlJc w:val="right"/>
      <w:pPr>
        <w:ind w:left="7920" w:hanging="180"/>
      </w:pPr>
    </w:lvl>
  </w:abstractNum>
  <w:abstractNum w:abstractNumId="1" w15:restartNumberingAfterBreak="0">
    <w:nsid w:val="2FD81F26"/>
    <w:multiLevelType w:val="hybridMultilevel"/>
    <w:tmpl w:val="5EEA96DE"/>
    <w:lvl w:ilvl="0" w:tplc="4EC666A6">
      <w:start w:val="1"/>
      <w:numFmt w:val="upperRoman"/>
      <w:lvlText w:val="%1."/>
      <w:lvlJc w:val="left"/>
      <w:pPr>
        <w:ind w:left="720" w:hanging="360"/>
      </w:pPr>
    </w:lvl>
    <w:lvl w:ilvl="1" w:tplc="7B12D308">
      <w:start w:val="1"/>
      <w:numFmt w:val="lowerLetter"/>
      <w:lvlText w:val="%2."/>
      <w:lvlJc w:val="left"/>
      <w:pPr>
        <w:ind w:left="1440" w:hanging="360"/>
      </w:pPr>
    </w:lvl>
    <w:lvl w:ilvl="2" w:tplc="616253DE">
      <w:start w:val="1"/>
      <w:numFmt w:val="lowerRoman"/>
      <w:lvlText w:val="%3."/>
      <w:lvlJc w:val="right"/>
      <w:pPr>
        <w:ind w:left="2160" w:hanging="180"/>
      </w:pPr>
    </w:lvl>
    <w:lvl w:ilvl="3" w:tplc="CB24D650">
      <w:start w:val="1"/>
      <w:numFmt w:val="decimal"/>
      <w:lvlText w:val="%4."/>
      <w:lvlJc w:val="left"/>
      <w:pPr>
        <w:ind w:left="2880" w:hanging="360"/>
      </w:pPr>
    </w:lvl>
    <w:lvl w:ilvl="4" w:tplc="50D8CA9C">
      <w:start w:val="1"/>
      <w:numFmt w:val="lowerLetter"/>
      <w:lvlText w:val="%5."/>
      <w:lvlJc w:val="left"/>
      <w:pPr>
        <w:ind w:left="3600" w:hanging="360"/>
      </w:pPr>
    </w:lvl>
    <w:lvl w:ilvl="5" w:tplc="44EEE374">
      <w:start w:val="1"/>
      <w:numFmt w:val="lowerRoman"/>
      <w:lvlText w:val="%6."/>
      <w:lvlJc w:val="right"/>
      <w:pPr>
        <w:ind w:left="4320" w:hanging="180"/>
      </w:pPr>
    </w:lvl>
    <w:lvl w:ilvl="6" w:tplc="7F4E424C">
      <w:start w:val="1"/>
      <w:numFmt w:val="decimal"/>
      <w:lvlText w:val="%7."/>
      <w:lvlJc w:val="left"/>
      <w:pPr>
        <w:ind w:left="5040" w:hanging="360"/>
      </w:pPr>
    </w:lvl>
    <w:lvl w:ilvl="7" w:tplc="E2DE0AC2">
      <w:start w:val="1"/>
      <w:numFmt w:val="lowerLetter"/>
      <w:lvlText w:val="%8."/>
      <w:lvlJc w:val="left"/>
      <w:pPr>
        <w:ind w:left="5760" w:hanging="360"/>
      </w:pPr>
    </w:lvl>
    <w:lvl w:ilvl="8" w:tplc="017E8354">
      <w:start w:val="1"/>
      <w:numFmt w:val="lowerRoman"/>
      <w:lvlText w:val="%9."/>
      <w:lvlJc w:val="right"/>
      <w:pPr>
        <w:ind w:left="6480" w:hanging="180"/>
      </w:pPr>
    </w:lvl>
  </w:abstractNum>
  <w:abstractNum w:abstractNumId="2" w15:restartNumberingAfterBreak="0">
    <w:nsid w:val="47816A6A"/>
    <w:multiLevelType w:val="hybridMultilevel"/>
    <w:tmpl w:val="76980736"/>
    <w:lvl w:ilvl="0" w:tplc="04180007">
      <w:start w:val="1"/>
      <w:numFmt w:val="bullet"/>
      <w:lvlText w:val=""/>
      <w:lvlPicBulletId w:val="0"/>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 w15:restartNumberingAfterBreak="0">
    <w:nsid w:val="4C6867AC"/>
    <w:multiLevelType w:val="hybridMultilevel"/>
    <w:tmpl w:val="0542240E"/>
    <w:lvl w:ilvl="0" w:tplc="04180003">
      <w:start w:val="1"/>
      <w:numFmt w:val="bullet"/>
      <w:lvlText w:val="o"/>
      <w:lvlJc w:val="left"/>
      <w:pPr>
        <w:ind w:left="502" w:hanging="360"/>
      </w:pPr>
      <w:rPr>
        <w:rFonts w:ascii="Courier New" w:hAnsi="Courier New" w:cs="Courier New" w:hint="default"/>
      </w:rPr>
    </w:lvl>
    <w:lvl w:ilvl="1" w:tplc="904C26CA">
      <w:start w:val="1"/>
      <w:numFmt w:val="bullet"/>
      <w:lvlText w:val="o"/>
      <w:lvlJc w:val="left"/>
      <w:pPr>
        <w:ind w:left="1440" w:hanging="360"/>
      </w:pPr>
      <w:rPr>
        <w:rFonts w:ascii="Courier New" w:hAnsi="Courier New" w:hint="default"/>
      </w:rPr>
    </w:lvl>
    <w:lvl w:ilvl="2" w:tplc="7534D262">
      <w:start w:val="1"/>
      <w:numFmt w:val="bullet"/>
      <w:lvlText w:val=""/>
      <w:lvlJc w:val="left"/>
      <w:pPr>
        <w:ind w:left="2160" w:hanging="360"/>
      </w:pPr>
      <w:rPr>
        <w:rFonts w:ascii="Wingdings" w:hAnsi="Wingdings" w:hint="default"/>
      </w:rPr>
    </w:lvl>
    <w:lvl w:ilvl="3" w:tplc="7D26BAAE">
      <w:start w:val="1"/>
      <w:numFmt w:val="bullet"/>
      <w:lvlText w:val=""/>
      <w:lvlJc w:val="left"/>
      <w:pPr>
        <w:ind w:left="2880" w:hanging="360"/>
      </w:pPr>
      <w:rPr>
        <w:rFonts w:ascii="Symbol" w:hAnsi="Symbol" w:hint="default"/>
      </w:rPr>
    </w:lvl>
    <w:lvl w:ilvl="4" w:tplc="2D28A26E">
      <w:start w:val="1"/>
      <w:numFmt w:val="bullet"/>
      <w:lvlText w:val="o"/>
      <w:lvlJc w:val="left"/>
      <w:pPr>
        <w:ind w:left="3600" w:hanging="360"/>
      </w:pPr>
      <w:rPr>
        <w:rFonts w:ascii="Courier New" w:hAnsi="Courier New" w:hint="default"/>
      </w:rPr>
    </w:lvl>
    <w:lvl w:ilvl="5" w:tplc="D83C35F6">
      <w:start w:val="1"/>
      <w:numFmt w:val="bullet"/>
      <w:lvlText w:val=""/>
      <w:lvlJc w:val="left"/>
      <w:pPr>
        <w:ind w:left="4320" w:hanging="360"/>
      </w:pPr>
      <w:rPr>
        <w:rFonts w:ascii="Wingdings" w:hAnsi="Wingdings" w:hint="default"/>
      </w:rPr>
    </w:lvl>
    <w:lvl w:ilvl="6" w:tplc="AED0E790">
      <w:start w:val="1"/>
      <w:numFmt w:val="bullet"/>
      <w:lvlText w:val=""/>
      <w:lvlJc w:val="left"/>
      <w:pPr>
        <w:ind w:left="5040" w:hanging="360"/>
      </w:pPr>
      <w:rPr>
        <w:rFonts w:ascii="Symbol" w:hAnsi="Symbol" w:hint="default"/>
      </w:rPr>
    </w:lvl>
    <w:lvl w:ilvl="7" w:tplc="0E121102">
      <w:start w:val="1"/>
      <w:numFmt w:val="bullet"/>
      <w:lvlText w:val="o"/>
      <w:lvlJc w:val="left"/>
      <w:pPr>
        <w:ind w:left="5760" w:hanging="360"/>
      </w:pPr>
      <w:rPr>
        <w:rFonts w:ascii="Courier New" w:hAnsi="Courier New" w:hint="default"/>
      </w:rPr>
    </w:lvl>
    <w:lvl w:ilvl="8" w:tplc="B7E20B38">
      <w:start w:val="1"/>
      <w:numFmt w:val="bullet"/>
      <w:lvlText w:val=""/>
      <w:lvlJc w:val="left"/>
      <w:pPr>
        <w:ind w:left="6480" w:hanging="360"/>
      </w:pPr>
      <w:rPr>
        <w:rFonts w:ascii="Wingdings" w:hAnsi="Wingdings" w:hint="default"/>
      </w:rPr>
    </w:lvl>
  </w:abstractNum>
  <w:abstractNum w:abstractNumId="4" w15:restartNumberingAfterBreak="0">
    <w:nsid w:val="710A58C0"/>
    <w:multiLevelType w:val="hybridMultilevel"/>
    <w:tmpl w:val="0DCCBF7E"/>
    <w:lvl w:ilvl="0" w:tplc="00702CB6">
      <w:start w:val="1"/>
      <w:numFmt w:val="bullet"/>
      <w:lvlText w:val=""/>
      <w:lvlJc w:val="left"/>
      <w:pPr>
        <w:ind w:left="720" w:hanging="360"/>
      </w:pPr>
      <w:rPr>
        <w:rFonts w:ascii="Symbol" w:hAnsi="Symbol" w:hint="default"/>
      </w:rPr>
    </w:lvl>
    <w:lvl w:ilvl="1" w:tplc="AEFA4AEA">
      <w:start w:val="1"/>
      <w:numFmt w:val="bullet"/>
      <w:lvlText w:val="o"/>
      <w:lvlJc w:val="left"/>
      <w:pPr>
        <w:ind w:left="1440" w:hanging="360"/>
      </w:pPr>
      <w:rPr>
        <w:rFonts w:ascii="Courier New" w:hAnsi="Courier New" w:hint="default"/>
      </w:rPr>
    </w:lvl>
    <w:lvl w:ilvl="2" w:tplc="424E1858">
      <w:start w:val="1"/>
      <w:numFmt w:val="bullet"/>
      <w:lvlText w:val=""/>
      <w:lvlJc w:val="left"/>
      <w:pPr>
        <w:ind w:left="2160" w:hanging="360"/>
      </w:pPr>
      <w:rPr>
        <w:rFonts w:ascii="Wingdings" w:hAnsi="Wingdings" w:hint="default"/>
      </w:rPr>
    </w:lvl>
    <w:lvl w:ilvl="3" w:tplc="29389D54">
      <w:start w:val="1"/>
      <w:numFmt w:val="bullet"/>
      <w:lvlText w:val=""/>
      <w:lvlJc w:val="left"/>
      <w:pPr>
        <w:ind w:left="2880" w:hanging="360"/>
      </w:pPr>
      <w:rPr>
        <w:rFonts w:ascii="Symbol" w:hAnsi="Symbol" w:hint="default"/>
      </w:rPr>
    </w:lvl>
    <w:lvl w:ilvl="4" w:tplc="148C894C">
      <w:start w:val="1"/>
      <w:numFmt w:val="bullet"/>
      <w:lvlText w:val="o"/>
      <w:lvlJc w:val="left"/>
      <w:pPr>
        <w:ind w:left="3600" w:hanging="360"/>
      </w:pPr>
      <w:rPr>
        <w:rFonts w:ascii="Courier New" w:hAnsi="Courier New" w:hint="default"/>
      </w:rPr>
    </w:lvl>
    <w:lvl w:ilvl="5" w:tplc="A2D67382">
      <w:start w:val="1"/>
      <w:numFmt w:val="bullet"/>
      <w:lvlText w:val=""/>
      <w:lvlJc w:val="left"/>
      <w:pPr>
        <w:ind w:left="4320" w:hanging="360"/>
      </w:pPr>
      <w:rPr>
        <w:rFonts w:ascii="Wingdings" w:hAnsi="Wingdings" w:hint="default"/>
      </w:rPr>
    </w:lvl>
    <w:lvl w:ilvl="6" w:tplc="9C808160">
      <w:start w:val="1"/>
      <w:numFmt w:val="bullet"/>
      <w:lvlText w:val=""/>
      <w:lvlJc w:val="left"/>
      <w:pPr>
        <w:ind w:left="5040" w:hanging="360"/>
      </w:pPr>
      <w:rPr>
        <w:rFonts w:ascii="Symbol" w:hAnsi="Symbol" w:hint="default"/>
      </w:rPr>
    </w:lvl>
    <w:lvl w:ilvl="7" w:tplc="B69C349E">
      <w:start w:val="1"/>
      <w:numFmt w:val="bullet"/>
      <w:lvlText w:val="o"/>
      <w:lvlJc w:val="left"/>
      <w:pPr>
        <w:ind w:left="5760" w:hanging="360"/>
      </w:pPr>
      <w:rPr>
        <w:rFonts w:ascii="Courier New" w:hAnsi="Courier New" w:hint="default"/>
      </w:rPr>
    </w:lvl>
    <w:lvl w:ilvl="8" w:tplc="EA381A98">
      <w:start w:val="1"/>
      <w:numFmt w:val="bullet"/>
      <w:lvlText w:val=""/>
      <w:lvlJc w:val="left"/>
      <w:pPr>
        <w:ind w:left="6480" w:hanging="360"/>
      </w:pPr>
      <w:rPr>
        <w:rFonts w:ascii="Wingdings" w:hAnsi="Wingdings" w:hint="default"/>
      </w:rPr>
    </w:lvl>
  </w:abstractNum>
  <w:abstractNum w:abstractNumId="5" w15:restartNumberingAfterBreak="0">
    <w:nsid w:val="78FA66A0"/>
    <w:multiLevelType w:val="hybridMultilevel"/>
    <w:tmpl w:val="AA168E12"/>
    <w:lvl w:ilvl="0" w:tplc="E974CDDE">
      <w:start w:val="1"/>
      <w:numFmt w:val="upperLetter"/>
      <w:lvlText w:val="%1."/>
      <w:lvlJc w:val="left"/>
      <w:pPr>
        <w:ind w:left="720" w:hanging="360"/>
      </w:pPr>
    </w:lvl>
    <w:lvl w:ilvl="1" w:tplc="7DF21CD8">
      <w:start w:val="1"/>
      <w:numFmt w:val="lowerLetter"/>
      <w:lvlText w:val="%2."/>
      <w:lvlJc w:val="left"/>
      <w:pPr>
        <w:ind w:left="1440" w:hanging="360"/>
      </w:pPr>
    </w:lvl>
    <w:lvl w:ilvl="2" w:tplc="CE7029D4">
      <w:start w:val="1"/>
      <w:numFmt w:val="lowerRoman"/>
      <w:lvlText w:val="%3."/>
      <w:lvlJc w:val="right"/>
      <w:pPr>
        <w:ind w:left="2160" w:hanging="180"/>
      </w:pPr>
    </w:lvl>
    <w:lvl w:ilvl="3" w:tplc="1E1EA548">
      <w:start w:val="1"/>
      <w:numFmt w:val="decimal"/>
      <w:lvlText w:val="%4."/>
      <w:lvlJc w:val="left"/>
      <w:pPr>
        <w:ind w:left="2880" w:hanging="360"/>
      </w:pPr>
    </w:lvl>
    <w:lvl w:ilvl="4" w:tplc="5B5423E0">
      <w:start w:val="1"/>
      <w:numFmt w:val="lowerLetter"/>
      <w:lvlText w:val="%5."/>
      <w:lvlJc w:val="left"/>
      <w:pPr>
        <w:ind w:left="3600" w:hanging="360"/>
      </w:pPr>
    </w:lvl>
    <w:lvl w:ilvl="5" w:tplc="9D14905A">
      <w:start w:val="1"/>
      <w:numFmt w:val="lowerRoman"/>
      <w:lvlText w:val="%6."/>
      <w:lvlJc w:val="right"/>
      <w:pPr>
        <w:ind w:left="4320" w:hanging="180"/>
      </w:pPr>
    </w:lvl>
    <w:lvl w:ilvl="6" w:tplc="52F4D12A">
      <w:start w:val="1"/>
      <w:numFmt w:val="decimal"/>
      <w:lvlText w:val="%7."/>
      <w:lvlJc w:val="left"/>
      <w:pPr>
        <w:ind w:left="5040" w:hanging="360"/>
      </w:pPr>
    </w:lvl>
    <w:lvl w:ilvl="7" w:tplc="CA8AAE52">
      <w:start w:val="1"/>
      <w:numFmt w:val="lowerLetter"/>
      <w:lvlText w:val="%8."/>
      <w:lvlJc w:val="left"/>
      <w:pPr>
        <w:ind w:left="5760" w:hanging="360"/>
      </w:pPr>
    </w:lvl>
    <w:lvl w:ilvl="8" w:tplc="EFA05034">
      <w:start w:val="1"/>
      <w:numFmt w:val="lowerRoman"/>
      <w:lvlText w:val="%9."/>
      <w:lvlJc w:val="right"/>
      <w:pPr>
        <w:ind w:left="6480" w:hanging="180"/>
      </w:p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964"/>
  <w:hyphenationZone w:val="425"/>
  <w:evenAndOddHeaders/>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4FEBFF"/>
    <w:rsid w:val="000743DA"/>
    <w:rsid w:val="001A25B9"/>
    <w:rsid w:val="001C5686"/>
    <w:rsid w:val="001D2598"/>
    <w:rsid w:val="00255EF5"/>
    <w:rsid w:val="002C1945"/>
    <w:rsid w:val="00310AC5"/>
    <w:rsid w:val="00495667"/>
    <w:rsid w:val="0055197E"/>
    <w:rsid w:val="00664B9F"/>
    <w:rsid w:val="008D5AD7"/>
    <w:rsid w:val="008E42F3"/>
    <w:rsid w:val="008F778B"/>
    <w:rsid w:val="00921579"/>
    <w:rsid w:val="009750EF"/>
    <w:rsid w:val="00C30F60"/>
    <w:rsid w:val="00C507EE"/>
    <w:rsid w:val="00CC136E"/>
    <w:rsid w:val="00D23599"/>
    <w:rsid w:val="00EC5183"/>
    <w:rsid w:val="00F71FB5"/>
    <w:rsid w:val="124FEBFF"/>
    <w:rsid w:val="36CF3EDD"/>
    <w:rsid w:val="78F6C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24FEBFF"/>
  <w15:chartTrackingRefBased/>
  <w15:docId w15:val="{C2702DB5-1272-4D51-8C69-576481E2C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43DA"/>
  </w:style>
  <w:style w:type="paragraph" w:styleId="Heading1">
    <w:name w:val="heading 1"/>
    <w:basedOn w:val="Normal"/>
    <w:next w:val="Normal"/>
    <w:link w:val="Heading1Char"/>
    <w:uiPriority w:val="9"/>
    <w:qFormat/>
    <w:rsid w:val="009215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4B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4B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64B9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64B9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64B9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EC51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5183"/>
  </w:style>
  <w:style w:type="paragraph" w:styleId="Footer">
    <w:name w:val="footer"/>
    <w:basedOn w:val="Normal"/>
    <w:link w:val="FooterChar"/>
    <w:uiPriority w:val="99"/>
    <w:unhideWhenUsed/>
    <w:rsid w:val="00EC51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5183"/>
  </w:style>
  <w:style w:type="character" w:customStyle="1" w:styleId="Heading1Char">
    <w:name w:val="Heading 1 Char"/>
    <w:basedOn w:val="DefaultParagraphFont"/>
    <w:link w:val="Heading1"/>
    <w:uiPriority w:val="9"/>
    <w:rsid w:val="0092157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64B9F"/>
    <w:pPr>
      <w:outlineLvl w:val="9"/>
    </w:pPr>
  </w:style>
  <w:style w:type="paragraph" w:styleId="TOC1">
    <w:name w:val="toc 1"/>
    <w:basedOn w:val="Normal"/>
    <w:next w:val="Normal"/>
    <w:autoRedefine/>
    <w:uiPriority w:val="39"/>
    <w:unhideWhenUsed/>
    <w:rsid w:val="00664B9F"/>
    <w:pPr>
      <w:spacing w:after="100"/>
    </w:pPr>
  </w:style>
  <w:style w:type="character" w:styleId="Hyperlink">
    <w:name w:val="Hyperlink"/>
    <w:basedOn w:val="DefaultParagraphFont"/>
    <w:uiPriority w:val="99"/>
    <w:unhideWhenUsed/>
    <w:rsid w:val="00664B9F"/>
    <w:rPr>
      <w:color w:val="0563C1" w:themeColor="hyperlink"/>
      <w:u w:val="single"/>
    </w:rPr>
  </w:style>
  <w:style w:type="character" w:customStyle="1" w:styleId="Heading2Char">
    <w:name w:val="Heading 2 Char"/>
    <w:basedOn w:val="DefaultParagraphFont"/>
    <w:link w:val="Heading2"/>
    <w:uiPriority w:val="9"/>
    <w:rsid w:val="00664B9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64B9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64B9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64B9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64B9F"/>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1A25B9"/>
    <w:pPr>
      <w:spacing w:after="100"/>
      <w:ind w:left="220"/>
    </w:pPr>
  </w:style>
  <w:style w:type="paragraph" w:styleId="TOC3">
    <w:name w:val="toc 3"/>
    <w:basedOn w:val="Normal"/>
    <w:next w:val="Normal"/>
    <w:autoRedefine/>
    <w:uiPriority w:val="39"/>
    <w:unhideWhenUsed/>
    <w:rsid w:val="001A25B9"/>
    <w:pPr>
      <w:spacing w:after="100"/>
      <w:ind w:left="440"/>
    </w:pPr>
  </w:style>
  <w:style w:type="paragraph" w:styleId="Index1">
    <w:name w:val="index 1"/>
    <w:basedOn w:val="Normal"/>
    <w:next w:val="Normal"/>
    <w:autoRedefine/>
    <w:uiPriority w:val="99"/>
    <w:semiHidden/>
    <w:unhideWhenUsed/>
    <w:rsid w:val="001A25B9"/>
    <w:pPr>
      <w:spacing w:after="0" w:line="240" w:lineRule="auto"/>
      <w:ind w:left="220" w:hanging="220"/>
    </w:pPr>
  </w:style>
  <w:style w:type="table" w:styleId="GridTable4-Accent2">
    <w:name w:val="Grid Table 4 Accent 2"/>
    <w:basedOn w:val="TableNormal"/>
    <w:uiPriority w:val="49"/>
    <w:rsid w:val="001A25B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Web3">
    <w:name w:val="Table Web 3"/>
    <w:basedOn w:val="TableNormal"/>
    <w:uiPriority w:val="99"/>
    <w:rsid w:val="001A25B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Caption">
    <w:name w:val="caption"/>
    <w:basedOn w:val="Normal"/>
    <w:next w:val="Normal"/>
    <w:uiPriority w:val="35"/>
    <w:unhideWhenUsed/>
    <w:qFormat/>
    <w:rsid w:val="001A25B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95667"/>
    <w:pPr>
      <w:spacing w:after="0"/>
    </w:pPr>
  </w:style>
  <w:style w:type="paragraph" w:styleId="Bibliography">
    <w:name w:val="Bibliography"/>
    <w:basedOn w:val="Normal"/>
    <w:next w:val="Normal"/>
    <w:uiPriority w:val="37"/>
    <w:unhideWhenUsed/>
    <w:rsid w:val="008E4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472871">
      <w:bodyDiv w:val="1"/>
      <w:marLeft w:val="0"/>
      <w:marRight w:val="0"/>
      <w:marTop w:val="0"/>
      <w:marBottom w:val="0"/>
      <w:divBdr>
        <w:top w:val="none" w:sz="0" w:space="0" w:color="auto"/>
        <w:left w:val="none" w:sz="0" w:space="0" w:color="auto"/>
        <w:bottom w:val="none" w:sz="0" w:space="0" w:color="auto"/>
        <w:right w:val="none" w:sz="0" w:space="0" w:color="auto"/>
      </w:divBdr>
    </w:div>
    <w:div w:id="1039403408">
      <w:bodyDiv w:val="1"/>
      <w:marLeft w:val="0"/>
      <w:marRight w:val="0"/>
      <w:marTop w:val="0"/>
      <w:marBottom w:val="0"/>
      <w:divBdr>
        <w:top w:val="none" w:sz="0" w:space="0" w:color="auto"/>
        <w:left w:val="none" w:sz="0" w:space="0" w:color="auto"/>
        <w:bottom w:val="none" w:sz="0" w:space="0" w:color="auto"/>
        <w:right w:val="none" w:sz="0" w:space="0" w:color="auto"/>
      </w:divBdr>
    </w:div>
    <w:div w:id="1088428608">
      <w:bodyDiv w:val="1"/>
      <w:marLeft w:val="0"/>
      <w:marRight w:val="0"/>
      <w:marTop w:val="0"/>
      <w:marBottom w:val="0"/>
      <w:divBdr>
        <w:top w:val="none" w:sz="0" w:space="0" w:color="auto"/>
        <w:left w:val="none" w:sz="0" w:space="0" w:color="auto"/>
        <w:bottom w:val="none" w:sz="0" w:space="0" w:color="auto"/>
        <w:right w:val="none" w:sz="0" w:space="0" w:color="auto"/>
      </w:divBdr>
    </w:div>
    <w:div w:id="1230964254">
      <w:bodyDiv w:val="1"/>
      <w:marLeft w:val="0"/>
      <w:marRight w:val="0"/>
      <w:marTop w:val="0"/>
      <w:marBottom w:val="0"/>
      <w:divBdr>
        <w:top w:val="none" w:sz="0" w:space="0" w:color="auto"/>
        <w:left w:val="none" w:sz="0" w:space="0" w:color="auto"/>
        <w:bottom w:val="none" w:sz="0" w:space="0" w:color="auto"/>
        <w:right w:val="none" w:sz="0" w:space="0" w:color="auto"/>
      </w:divBdr>
    </w:div>
    <w:div w:id="1883856240">
      <w:bodyDiv w:val="1"/>
      <w:marLeft w:val="0"/>
      <w:marRight w:val="0"/>
      <w:marTop w:val="0"/>
      <w:marBottom w:val="0"/>
      <w:divBdr>
        <w:top w:val="none" w:sz="0" w:space="0" w:color="auto"/>
        <w:left w:val="none" w:sz="0" w:space="0" w:color="auto"/>
        <w:bottom w:val="none" w:sz="0" w:space="0" w:color="auto"/>
        <w:right w:val="none" w:sz="0" w:space="0" w:color="auto"/>
      </w:divBdr>
    </w:div>
    <w:div w:id="203064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diagramData" Target="diagrams/data1.xml"/><Relationship Id="rId18" Type="http://schemas.openxmlformats.org/officeDocument/2006/relationships/diagramData" Target="diagrams/data2.xml"/><Relationship Id="rId3" Type="http://schemas.openxmlformats.org/officeDocument/2006/relationships/styles" Target="styles.xml"/><Relationship Id="rId21" Type="http://schemas.openxmlformats.org/officeDocument/2006/relationships/diagramColors" Target="diagrams/colors2.xml"/><Relationship Id="rId7" Type="http://schemas.openxmlformats.org/officeDocument/2006/relationships/endnotes" Target="endnotes.xml"/><Relationship Id="rId12" Type="http://schemas.openxmlformats.org/officeDocument/2006/relationships/image" Target="media/image4.PNG"/><Relationship Id="rId17" Type="http://schemas.microsoft.com/office/2007/relationships/diagramDrawing" Target="diagrams/drawing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hyperlink" Target="file:///C:\Users\Elvis\Downloads\Documentatie%20(3).docx" TargetMode="External"/><Relationship Id="rId10" Type="http://schemas.openxmlformats.org/officeDocument/2006/relationships/footer" Target="footer1.xml"/><Relationship Id="rId19" Type="http://schemas.openxmlformats.org/officeDocument/2006/relationships/diagramLayout" Target="diagrams/layout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Layout" Target="diagrams/layout1.xml"/><Relationship Id="rId22" Type="http://schemas.microsoft.com/office/2007/relationships/diagramDrawing" Target="diagrams/drawing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81DEBD3-FDFB-4A96-A5DF-8437BA08A9AF}" type="doc">
      <dgm:prSet loTypeId="urn:microsoft.com/office/officeart/2005/8/layout/pyramid1" loCatId="pyramid" qsTypeId="urn:microsoft.com/office/officeart/2005/8/quickstyle/3d1" qsCatId="3D" csTypeId="urn:microsoft.com/office/officeart/2005/8/colors/accent1_2" csCatId="accent1" phldr="1"/>
      <dgm:spPr/>
    </dgm:pt>
    <dgm:pt modelId="{8053890E-F2EC-4D76-8B02-9164F10BEE80}">
      <dgm:prSet phldrT="[Text]" custT="1"/>
      <dgm:spPr/>
      <dgm:t>
        <a:bodyPr/>
        <a:lstStyle/>
        <a:p>
          <a:r>
            <a:rPr lang="en-US" sz="2400"/>
            <a:t>Bunic</a:t>
          </a:r>
          <a:endParaRPr lang="ro-RO" sz="2400"/>
        </a:p>
      </dgm:t>
    </dgm:pt>
    <dgm:pt modelId="{994D718C-BC65-4981-9D8E-105727083000}" type="parTrans" cxnId="{42FB2D0C-E9A1-428B-B319-C92E12308914}">
      <dgm:prSet/>
      <dgm:spPr/>
      <dgm:t>
        <a:bodyPr/>
        <a:lstStyle/>
        <a:p>
          <a:endParaRPr lang="ro-RO"/>
        </a:p>
      </dgm:t>
    </dgm:pt>
    <dgm:pt modelId="{9393C3B5-94A7-4B32-A9A8-11E17ACE9E22}" type="sibTrans" cxnId="{42FB2D0C-E9A1-428B-B319-C92E12308914}">
      <dgm:prSet/>
      <dgm:spPr/>
      <dgm:t>
        <a:bodyPr/>
        <a:lstStyle/>
        <a:p>
          <a:endParaRPr lang="ro-RO"/>
        </a:p>
      </dgm:t>
    </dgm:pt>
    <dgm:pt modelId="{647FAD1E-8EBC-48EC-8909-71A9FAA36FE3}">
      <dgm:prSet phldrT="[Text]" custT="1"/>
      <dgm:spPr/>
      <dgm:t>
        <a:bodyPr/>
        <a:lstStyle/>
        <a:p>
          <a:r>
            <a:rPr lang="en-US" sz="4000"/>
            <a:t>Fiu</a:t>
          </a:r>
          <a:endParaRPr lang="ro-RO" sz="4000"/>
        </a:p>
      </dgm:t>
    </dgm:pt>
    <dgm:pt modelId="{908C6189-9558-4590-8F4D-19456690373E}" type="parTrans" cxnId="{CEBAE517-E220-483D-9860-A0C15011F8FA}">
      <dgm:prSet/>
      <dgm:spPr/>
      <dgm:t>
        <a:bodyPr/>
        <a:lstStyle/>
        <a:p>
          <a:endParaRPr lang="ro-RO"/>
        </a:p>
      </dgm:t>
    </dgm:pt>
    <dgm:pt modelId="{DDD72258-8874-493E-AE84-82D029F1753B}" type="sibTrans" cxnId="{CEBAE517-E220-483D-9860-A0C15011F8FA}">
      <dgm:prSet/>
      <dgm:spPr/>
      <dgm:t>
        <a:bodyPr/>
        <a:lstStyle/>
        <a:p>
          <a:endParaRPr lang="ro-RO"/>
        </a:p>
      </dgm:t>
    </dgm:pt>
    <dgm:pt modelId="{68E6D6A0-B730-4965-A0DD-D9975A83FE54}">
      <dgm:prSet phldrT="[Text]" custT="1"/>
      <dgm:spPr/>
      <dgm:t>
        <a:bodyPr/>
        <a:lstStyle/>
        <a:p>
          <a:r>
            <a:rPr lang="en-US" sz="4800"/>
            <a:t>Nepot</a:t>
          </a:r>
          <a:endParaRPr lang="ro-RO" sz="4800"/>
        </a:p>
      </dgm:t>
    </dgm:pt>
    <dgm:pt modelId="{57177337-EECC-4F2A-A4FB-B048662F269E}" type="parTrans" cxnId="{B64F497A-3292-4258-A87C-80D0284D51F6}">
      <dgm:prSet/>
      <dgm:spPr/>
      <dgm:t>
        <a:bodyPr/>
        <a:lstStyle/>
        <a:p>
          <a:endParaRPr lang="ro-RO"/>
        </a:p>
      </dgm:t>
    </dgm:pt>
    <dgm:pt modelId="{BA70CD7A-E366-4E01-AC66-1898D61E55C1}" type="sibTrans" cxnId="{B64F497A-3292-4258-A87C-80D0284D51F6}">
      <dgm:prSet/>
      <dgm:spPr/>
      <dgm:t>
        <a:bodyPr/>
        <a:lstStyle/>
        <a:p>
          <a:endParaRPr lang="ro-RO"/>
        </a:p>
      </dgm:t>
    </dgm:pt>
    <dgm:pt modelId="{72E39068-9A6B-40C1-87C6-B238976A2A10}" type="pres">
      <dgm:prSet presAssocID="{381DEBD3-FDFB-4A96-A5DF-8437BA08A9AF}" presName="Name0" presStyleCnt="0">
        <dgm:presLayoutVars>
          <dgm:dir/>
          <dgm:animLvl val="lvl"/>
          <dgm:resizeHandles val="exact"/>
        </dgm:presLayoutVars>
      </dgm:prSet>
      <dgm:spPr/>
    </dgm:pt>
    <dgm:pt modelId="{B7C52420-BBC2-42D4-83D2-2B44E8BCB1E1}" type="pres">
      <dgm:prSet presAssocID="{8053890E-F2EC-4D76-8B02-9164F10BEE80}" presName="Name8" presStyleCnt="0"/>
      <dgm:spPr/>
    </dgm:pt>
    <dgm:pt modelId="{4A3DE842-C5DE-43B8-942F-C5C56EEFE03B}" type="pres">
      <dgm:prSet presAssocID="{8053890E-F2EC-4D76-8B02-9164F10BEE80}" presName="level" presStyleLbl="node1" presStyleIdx="0" presStyleCnt="3">
        <dgm:presLayoutVars>
          <dgm:chMax val="1"/>
          <dgm:bulletEnabled val="1"/>
        </dgm:presLayoutVars>
      </dgm:prSet>
      <dgm:spPr/>
    </dgm:pt>
    <dgm:pt modelId="{FDAB2A0D-5C60-4E80-BC5E-855FA8A5707E}" type="pres">
      <dgm:prSet presAssocID="{8053890E-F2EC-4D76-8B02-9164F10BEE80}" presName="levelTx" presStyleLbl="revTx" presStyleIdx="0" presStyleCnt="0">
        <dgm:presLayoutVars>
          <dgm:chMax val="1"/>
          <dgm:bulletEnabled val="1"/>
        </dgm:presLayoutVars>
      </dgm:prSet>
      <dgm:spPr/>
    </dgm:pt>
    <dgm:pt modelId="{8CAD0CD9-C2BA-40D8-B1DF-4B79F5D8D362}" type="pres">
      <dgm:prSet presAssocID="{647FAD1E-8EBC-48EC-8909-71A9FAA36FE3}" presName="Name8" presStyleCnt="0"/>
      <dgm:spPr/>
    </dgm:pt>
    <dgm:pt modelId="{4C0FAEEF-300D-43C3-B535-7FD5007AAFA0}" type="pres">
      <dgm:prSet presAssocID="{647FAD1E-8EBC-48EC-8909-71A9FAA36FE3}" presName="level" presStyleLbl="node1" presStyleIdx="1" presStyleCnt="3">
        <dgm:presLayoutVars>
          <dgm:chMax val="1"/>
          <dgm:bulletEnabled val="1"/>
        </dgm:presLayoutVars>
      </dgm:prSet>
      <dgm:spPr/>
    </dgm:pt>
    <dgm:pt modelId="{D402BD68-CCE7-4836-85E1-886A537929AC}" type="pres">
      <dgm:prSet presAssocID="{647FAD1E-8EBC-48EC-8909-71A9FAA36FE3}" presName="levelTx" presStyleLbl="revTx" presStyleIdx="0" presStyleCnt="0">
        <dgm:presLayoutVars>
          <dgm:chMax val="1"/>
          <dgm:bulletEnabled val="1"/>
        </dgm:presLayoutVars>
      </dgm:prSet>
      <dgm:spPr/>
    </dgm:pt>
    <dgm:pt modelId="{CAED917D-A870-44D9-8632-C5AB592EFA5B}" type="pres">
      <dgm:prSet presAssocID="{68E6D6A0-B730-4965-A0DD-D9975A83FE54}" presName="Name8" presStyleCnt="0"/>
      <dgm:spPr/>
    </dgm:pt>
    <dgm:pt modelId="{9E1292D9-E148-4591-A734-8691F451B79A}" type="pres">
      <dgm:prSet presAssocID="{68E6D6A0-B730-4965-A0DD-D9975A83FE54}" presName="level" presStyleLbl="node1" presStyleIdx="2" presStyleCnt="3">
        <dgm:presLayoutVars>
          <dgm:chMax val="1"/>
          <dgm:bulletEnabled val="1"/>
        </dgm:presLayoutVars>
      </dgm:prSet>
      <dgm:spPr/>
    </dgm:pt>
    <dgm:pt modelId="{E3BF1CA1-118D-4FFC-B218-D6DDF94D21C7}" type="pres">
      <dgm:prSet presAssocID="{68E6D6A0-B730-4965-A0DD-D9975A83FE54}" presName="levelTx" presStyleLbl="revTx" presStyleIdx="0" presStyleCnt="0">
        <dgm:presLayoutVars>
          <dgm:chMax val="1"/>
          <dgm:bulletEnabled val="1"/>
        </dgm:presLayoutVars>
      </dgm:prSet>
      <dgm:spPr/>
    </dgm:pt>
  </dgm:ptLst>
  <dgm:cxnLst>
    <dgm:cxn modelId="{42FB2D0C-E9A1-428B-B319-C92E12308914}" srcId="{381DEBD3-FDFB-4A96-A5DF-8437BA08A9AF}" destId="{8053890E-F2EC-4D76-8B02-9164F10BEE80}" srcOrd="0" destOrd="0" parTransId="{994D718C-BC65-4981-9D8E-105727083000}" sibTransId="{9393C3B5-94A7-4B32-A9A8-11E17ACE9E22}"/>
    <dgm:cxn modelId="{EB145A0C-0EDF-41CF-86FD-ED97E12A2997}" type="presOf" srcId="{381DEBD3-FDFB-4A96-A5DF-8437BA08A9AF}" destId="{72E39068-9A6B-40C1-87C6-B238976A2A10}" srcOrd="0" destOrd="0" presId="urn:microsoft.com/office/officeart/2005/8/layout/pyramid1"/>
    <dgm:cxn modelId="{CEBAE517-E220-483D-9860-A0C15011F8FA}" srcId="{381DEBD3-FDFB-4A96-A5DF-8437BA08A9AF}" destId="{647FAD1E-8EBC-48EC-8909-71A9FAA36FE3}" srcOrd="1" destOrd="0" parTransId="{908C6189-9558-4590-8F4D-19456690373E}" sibTransId="{DDD72258-8874-493E-AE84-82D029F1753B}"/>
    <dgm:cxn modelId="{47F80A3A-F412-42EC-BA7B-DE9FE5F3ACFE}" type="presOf" srcId="{647FAD1E-8EBC-48EC-8909-71A9FAA36FE3}" destId="{D402BD68-CCE7-4836-85E1-886A537929AC}" srcOrd="1" destOrd="0" presId="urn:microsoft.com/office/officeart/2005/8/layout/pyramid1"/>
    <dgm:cxn modelId="{007A603D-6F36-45DD-B922-81ED381B469F}" type="presOf" srcId="{68E6D6A0-B730-4965-A0DD-D9975A83FE54}" destId="{9E1292D9-E148-4591-A734-8691F451B79A}" srcOrd="0" destOrd="0" presId="urn:microsoft.com/office/officeart/2005/8/layout/pyramid1"/>
    <dgm:cxn modelId="{EC8E8760-ED34-48D7-8EB4-EAC62722356C}" type="presOf" srcId="{647FAD1E-8EBC-48EC-8909-71A9FAA36FE3}" destId="{4C0FAEEF-300D-43C3-B535-7FD5007AAFA0}" srcOrd="0" destOrd="0" presId="urn:microsoft.com/office/officeart/2005/8/layout/pyramid1"/>
    <dgm:cxn modelId="{DEC4366A-FB6F-4EE1-9519-4B929495FDBA}" type="presOf" srcId="{8053890E-F2EC-4D76-8B02-9164F10BEE80}" destId="{FDAB2A0D-5C60-4E80-BC5E-855FA8A5707E}" srcOrd="1" destOrd="0" presId="urn:microsoft.com/office/officeart/2005/8/layout/pyramid1"/>
    <dgm:cxn modelId="{D437556E-59DE-4484-B107-246E5AE3AA13}" type="presOf" srcId="{8053890E-F2EC-4D76-8B02-9164F10BEE80}" destId="{4A3DE842-C5DE-43B8-942F-C5C56EEFE03B}" srcOrd="0" destOrd="0" presId="urn:microsoft.com/office/officeart/2005/8/layout/pyramid1"/>
    <dgm:cxn modelId="{B64F497A-3292-4258-A87C-80D0284D51F6}" srcId="{381DEBD3-FDFB-4A96-A5DF-8437BA08A9AF}" destId="{68E6D6A0-B730-4965-A0DD-D9975A83FE54}" srcOrd="2" destOrd="0" parTransId="{57177337-EECC-4F2A-A4FB-B048662F269E}" sibTransId="{BA70CD7A-E366-4E01-AC66-1898D61E55C1}"/>
    <dgm:cxn modelId="{6A665F92-458D-430E-B5D7-00FE8738D43E}" type="presOf" srcId="{68E6D6A0-B730-4965-A0DD-D9975A83FE54}" destId="{E3BF1CA1-118D-4FFC-B218-D6DDF94D21C7}" srcOrd="1" destOrd="0" presId="urn:microsoft.com/office/officeart/2005/8/layout/pyramid1"/>
    <dgm:cxn modelId="{F6FEB4F3-C6D8-4E29-9494-7959F1DE3869}" type="presParOf" srcId="{72E39068-9A6B-40C1-87C6-B238976A2A10}" destId="{B7C52420-BBC2-42D4-83D2-2B44E8BCB1E1}" srcOrd="0" destOrd="0" presId="urn:microsoft.com/office/officeart/2005/8/layout/pyramid1"/>
    <dgm:cxn modelId="{6D8A8942-A237-452E-B6BB-BC999CD6947A}" type="presParOf" srcId="{B7C52420-BBC2-42D4-83D2-2B44E8BCB1E1}" destId="{4A3DE842-C5DE-43B8-942F-C5C56EEFE03B}" srcOrd="0" destOrd="0" presId="urn:microsoft.com/office/officeart/2005/8/layout/pyramid1"/>
    <dgm:cxn modelId="{CA0B26C0-FEA5-4B29-BBD5-39EF8C7C6114}" type="presParOf" srcId="{B7C52420-BBC2-42D4-83D2-2B44E8BCB1E1}" destId="{FDAB2A0D-5C60-4E80-BC5E-855FA8A5707E}" srcOrd="1" destOrd="0" presId="urn:microsoft.com/office/officeart/2005/8/layout/pyramid1"/>
    <dgm:cxn modelId="{AD35FE17-04FE-46A8-9BD5-9FE3CE73832F}" type="presParOf" srcId="{72E39068-9A6B-40C1-87C6-B238976A2A10}" destId="{8CAD0CD9-C2BA-40D8-B1DF-4B79F5D8D362}" srcOrd="1" destOrd="0" presId="urn:microsoft.com/office/officeart/2005/8/layout/pyramid1"/>
    <dgm:cxn modelId="{14C1BAA9-08BA-4873-842B-4B7B56634F69}" type="presParOf" srcId="{8CAD0CD9-C2BA-40D8-B1DF-4B79F5D8D362}" destId="{4C0FAEEF-300D-43C3-B535-7FD5007AAFA0}" srcOrd="0" destOrd="0" presId="urn:microsoft.com/office/officeart/2005/8/layout/pyramid1"/>
    <dgm:cxn modelId="{C3844229-9750-45DC-A8A0-72ED88FBCAE3}" type="presParOf" srcId="{8CAD0CD9-C2BA-40D8-B1DF-4B79F5D8D362}" destId="{D402BD68-CCE7-4836-85E1-886A537929AC}" srcOrd="1" destOrd="0" presId="urn:microsoft.com/office/officeart/2005/8/layout/pyramid1"/>
    <dgm:cxn modelId="{901AE1D9-D1B6-4B8B-9B43-1139874DAD50}" type="presParOf" srcId="{72E39068-9A6B-40C1-87C6-B238976A2A10}" destId="{CAED917D-A870-44D9-8632-C5AB592EFA5B}" srcOrd="2" destOrd="0" presId="urn:microsoft.com/office/officeart/2005/8/layout/pyramid1"/>
    <dgm:cxn modelId="{789123F5-92EC-452D-8165-391FAC637CD4}" type="presParOf" srcId="{CAED917D-A870-44D9-8632-C5AB592EFA5B}" destId="{9E1292D9-E148-4591-A734-8691F451B79A}" srcOrd="0" destOrd="0" presId="urn:microsoft.com/office/officeart/2005/8/layout/pyramid1"/>
    <dgm:cxn modelId="{C8F16F49-970B-48B2-9B30-B272CCDEDB6F}" type="presParOf" srcId="{CAED917D-A870-44D9-8632-C5AB592EFA5B}" destId="{E3BF1CA1-118D-4FFC-B218-D6DDF94D21C7}" srcOrd="1" destOrd="0" presId="urn:microsoft.com/office/officeart/2005/8/layout/pyramid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4442A3C-ADF5-432D-A212-A7AD8CE5D2AC}" type="doc">
      <dgm:prSet loTypeId="urn:microsoft.com/office/officeart/2005/8/layout/matrix3" loCatId="matrix" qsTypeId="urn:microsoft.com/office/officeart/2005/8/quickstyle/simple1" qsCatId="simple" csTypeId="urn:microsoft.com/office/officeart/2005/8/colors/accent1_2" csCatId="accent1" phldr="1"/>
      <dgm:spPr/>
      <dgm:t>
        <a:bodyPr/>
        <a:lstStyle/>
        <a:p>
          <a:endParaRPr lang="ro-RO"/>
        </a:p>
      </dgm:t>
    </dgm:pt>
    <dgm:pt modelId="{FE3698BD-2311-4B74-BC0B-6C1EB7703CC9}">
      <dgm:prSet phldrT="[Text]"/>
      <dgm:spPr/>
      <dgm:t>
        <a:bodyPr/>
        <a:lstStyle/>
        <a:p>
          <a:r>
            <a:rPr lang="en-US"/>
            <a:t>Primavara</a:t>
          </a:r>
          <a:endParaRPr lang="ro-RO"/>
        </a:p>
      </dgm:t>
    </dgm:pt>
    <dgm:pt modelId="{9837B2E4-9B52-4919-AB74-AE0F037BFFBB}" type="parTrans" cxnId="{9D8CE1AE-97FD-4ABE-833B-F0565AF999A7}">
      <dgm:prSet/>
      <dgm:spPr/>
      <dgm:t>
        <a:bodyPr/>
        <a:lstStyle/>
        <a:p>
          <a:endParaRPr lang="ro-RO"/>
        </a:p>
      </dgm:t>
    </dgm:pt>
    <dgm:pt modelId="{76E69D72-0947-4E66-B141-AC8DFF734D52}" type="sibTrans" cxnId="{9D8CE1AE-97FD-4ABE-833B-F0565AF999A7}">
      <dgm:prSet/>
      <dgm:spPr/>
      <dgm:t>
        <a:bodyPr/>
        <a:lstStyle/>
        <a:p>
          <a:endParaRPr lang="ro-RO"/>
        </a:p>
      </dgm:t>
    </dgm:pt>
    <dgm:pt modelId="{FD1FC5E1-F9B8-43A6-B1C7-7A818AE85D5A}">
      <dgm:prSet phldrT="[Text]"/>
      <dgm:spPr/>
      <dgm:t>
        <a:bodyPr/>
        <a:lstStyle/>
        <a:p>
          <a:r>
            <a:rPr lang="en-US"/>
            <a:t>Vara</a:t>
          </a:r>
          <a:endParaRPr lang="ro-RO"/>
        </a:p>
      </dgm:t>
    </dgm:pt>
    <dgm:pt modelId="{B8C8BED5-5C90-457C-B558-B0AB364AF49A}" type="parTrans" cxnId="{F38C2594-3F94-412B-8802-6391EDF07989}">
      <dgm:prSet/>
      <dgm:spPr/>
      <dgm:t>
        <a:bodyPr/>
        <a:lstStyle/>
        <a:p>
          <a:endParaRPr lang="ro-RO"/>
        </a:p>
      </dgm:t>
    </dgm:pt>
    <dgm:pt modelId="{E67288B9-0112-444B-B0BC-61511553EAA7}" type="sibTrans" cxnId="{F38C2594-3F94-412B-8802-6391EDF07989}">
      <dgm:prSet/>
      <dgm:spPr/>
      <dgm:t>
        <a:bodyPr/>
        <a:lstStyle/>
        <a:p>
          <a:endParaRPr lang="ro-RO"/>
        </a:p>
      </dgm:t>
    </dgm:pt>
    <dgm:pt modelId="{0EED2057-6ABF-4B03-B073-4DA4D9A3913A}">
      <dgm:prSet phldrT="[Text]"/>
      <dgm:spPr/>
      <dgm:t>
        <a:bodyPr/>
        <a:lstStyle/>
        <a:p>
          <a:r>
            <a:rPr lang="en-US"/>
            <a:t>Iarna</a:t>
          </a:r>
          <a:endParaRPr lang="ro-RO"/>
        </a:p>
      </dgm:t>
    </dgm:pt>
    <dgm:pt modelId="{7E65AECE-54AB-4167-B409-6C48D88CBEBC}" type="parTrans" cxnId="{AC420AA8-BCB9-4BAB-A7BD-7723E3D467C5}">
      <dgm:prSet/>
      <dgm:spPr/>
      <dgm:t>
        <a:bodyPr/>
        <a:lstStyle/>
        <a:p>
          <a:endParaRPr lang="ro-RO"/>
        </a:p>
      </dgm:t>
    </dgm:pt>
    <dgm:pt modelId="{356FD4F3-B8E3-42D2-AD76-E8CD6CF35B50}" type="sibTrans" cxnId="{AC420AA8-BCB9-4BAB-A7BD-7723E3D467C5}">
      <dgm:prSet/>
      <dgm:spPr/>
      <dgm:t>
        <a:bodyPr/>
        <a:lstStyle/>
        <a:p>
          <a:endParaRPr lang="ro-RO"/>
        </a:p>
      </dgm:t>
    </dgm:pt>
    <dgm:pt modelId="{553A1088-B987-46B0-AFF1-EDB20D97350B}">
      <dgm:prSet phldrT="[Text]"/>
      <dgm:spPr/>
      <dgm:t>
        <a:bodyPr/>
        <a:lstStyle/>
        <a:p>
          <a:r>
            <a:rPr lang="en-US"/>
            <a:t>Toamna</a:t>
          </a:r>
          <a:endParaRPr lang="ro-RO"/>
        </a:p>
      </dgm:t>
    </dgm:pt>
    <dgm:pt modelId="{3E0CE491-1126-451F-93B8-F50CD44FD0AC}" type="parTrans" cxnId="{CCF5AD93-3D5A-42C3-8858-744989E2B6F2}">
      <dgm:prSet/>
      <dgm:spPr/>
      <dgm:t>
        <a:bodyPr/>
        <a:lstStyle/>
        <a:p>
          <a:endParaRPr lang="ro-RO"/>
        </a:p>
      </dgm:t>
    </dgm:pt>
    <dgm:pt modelId="{B8E0B19D-60A8-4A8A-B04E-EF8E4E0FB2F8}" type="sibTrans" cxnId="{CCF5AD93-3D5A-42C3-8858-744989E2B6F2}">
      <dgm:prSet/>
      <dgm:spPr/>
      <dgm:t>
        <a:bodyPr/>
        <a:lstStyle/>
        <a:p>
          <a:endParaRPr lang="ro-RO"/>
        </a:p>
      </dgm:t>
    </dgm:pt>
    <dgm:pt modelId="{BF891D40-5E93-4E46-BA35-97B2C83C1B28}" type="pres">
      <dgm:prSet presAssocID="{84442A3C-ADF5-432D-A212-A7AD8CE5D2AC}" presName="matrix" presStyleCnt="0">
        <dgm:presLayoutVars>
          <dgm:chMax val="1"/>
          <dgm:dir/>
          <dgm:resizeHandles val="exact"/>
        </dgm:presLayoutVars>
      </dgm:prSet>
      <dgm:spPr/>
    </dgm:pt>
    <dgm:pt modelId="{147EBC0A-8AD1-4B74-9323-81EA2B0C88C9}" type="pres">
      <dgm:prSet presAssocID="{84442A3C-ADF5-432D-A212-A7AD8CE5D2AC}" presName="diamond" presStyleLbl="bgShp" presStyleIdx="0" presStyleCnt="1"/>
      <dgm:spPr/>
    </dgm:pt>
    <dgm:pt modelId="{983A4010-9B4E-467F-8F1A-5616C99CF029}" type="pres">
      <dgm:prSet presAssocID="{84442A3C-ADF5-432D-A212-A7AD8CE5D2AC}" presName="quad1" presStyleLbl="node1" presStyleIdx="0" presStyleCnt="4">
        <dgm:presLayoutVars>
          <dgm:chMax val="0"/>
          <dgm:chPref val="0"/>
          <dgm:bulletEnabled val="1"/>
        </dgm:presLayoutVars>
      </dgm:prSet>
      <dgm:spPr/>
    </dgm:pt>
    <dgm:pt modelId="{13F74437-FFDC-43A1-846B-98BA3115A3B7}" type="pres">
      <dgm:prSet presAssocID="{84442A3C-ADF5-432D-A212-A7AD8CE5D2AC}" presName="quad2" presStyleLbl="node1" presStyleIdx="1" presStyleCnt="4">
        <dgm:presLayoutVars>
          <dgm:chMax val="0"/>
          <dgm:chPref val="0"/>
          <dgm:bulletEnabled val="1"/>
        </dgm:presLayoutVars>
      </dgm:prSet>
      <dgm:spPr/>
    </dgm:pt>
    <dgm:pt modelId="{57613FF3-795F-40AC-9EA9-0B606984553D}" type="pres">
      <dgm:prSet presAssocID="{84442A3C-ADF5-432D-A212-A7AD8CE5D2AC}" presName="quad3" presStyleLbl="node1" presStyleIdx="2" presStyleCnt="4">
        <dgm:presLayoutVars>
          <dgm:chMax val="0"/>
          <dgm:chPref val="0"/>
          <dgm:bulletEnabled val="1"/>
        </dgm:presLayoutVars>
      </dgm:prSet>
      <dgm:spPr/>
    </dgm:pt>
    <dgm:pt modelId="{77146474-BE98-4DD8-812C-E64D61628841}" type="pres">
      <dgm:prSet presAssocID="{84442A3C-ADF5-432D-A212-A7AD8CE5D2AC}" presName="quad4" presStyleLbl="node1" presStyleIdx="3" presStyleCnt="4">
        <dgm:presLayoutVars>
          <dgm:chMax val="0"/>
          <dgm:chPref val="0"/>
          <dgm:bulletEnabled val="1"/>
        </dgm:presLayoutVars>
      </dgm:prSet>
      <dgm:spPr/>
    </dgm:pt>
  </dgm:ptLst>
  <dgm:cxnLst>
    <dgm:cxn modelId="{CEA0CF23-041B-4CB3-B871-0EC48817E435}" type="presOf" srcId="{84442A3C-ADF5-432D-A212-A7AD8CE5D2AC}" destId="{BF891D40-5E93-4E46-BA35-97B2C83C1B28}" srcOrd="0" destOrd="0" presId="urn:microsoft.com/office/officeart/2005/8/layout/matrix3"/>
    <dgm:cxn modelId="{DFB7F77F-FC1F-4941-9FE3-B89EB63FDA4D}" type="presOf" srcId="{553A1088-B987-46B0-AFF1-EDB20D97350B}" destId="{77146474-BE98-4DD8-812C-E64D61628841}" srcOrd="0" destOrd="0" presId="urn:microsoft.com/office/officeart/2005/8/layout/matrix3"/>
    <dgm:cxn modelId="{CCF5AD93-3D5A-42C3-8858-744989E2B6F2}" srcId="{84442A3C-ADF5-432D-A212-A7AD8CE5D2AC}" destId="{553A1088-B987-46B0-AFF1-EDB20D97350B}" srcOrd="3" destOrd="0" parTransId="{3E0CE491-1126-451F-93B8-F50CD44FD0AC}" sibTransId="{B8E0B19D-60A8-4A8A-B04E-EF8E4E0FB2F8}"/>
    <dgm:cxn modelId="{F38C2594-3F94-412B-8802-6391EDF07989}" srcId="{84442A3C-ADF5-432D-A212-A7AD8CE5D2AC}" destId="{FD1FC5E1-F9B8-43A6-B1C7-7A818AE85D5A}" srcOrd="1" destOrd="0" parTransId="{B8C8BED5-5C90-457C-B558-B0AB364AF49A}" sibTransId="{E67288B9-0112-444B-B0BC-61511553EAA7}"/>
    <dgm:cxn modelId="{AC420AA8-BCB9-4BAB-A7BD-7723E3D467C5}" srcId="{84442A3C-ADF5-432D-A212-A7AD8CE5D2AC}" destId="{0EED2057-6ABF-4B03-B073-4DA4D9A3913A}" srcOrd="2" destOrd="0" parTransId="{7E65AECE-54AB-4167-B409-6C48D88CBEBC}" sibTransId="{356FD4F3-B8E3-42D2-AD76-E8CD6CF35B50}"/>
    <dgm:cxn modelId="{9D8CE1AE-97FD-4ABE-833B-F0565AF999A7}" srcId="{84442A3C-ADF5-432D-A212-A7AD8CE5D2AC}" destId="{FE3698BD-2311-4B74-BC0B-6C1EB7703CC9}" srcOrd="0" destOrd="0" parTransId="{9837B2E4-9B52-4919-AB74-AE0F037BFFBB}" sibTransId="{76E69D72-0947-4E66-B141-AC8DFF734D52}"/>
    <dgm:cxn modelId="{25A032C7-C1EE-4527-93D0-79E6B6241BEF}" type="presOf" srcId="{FD1FC5E1-F9B8-43A6-B1C7-7A818AE85D5A}" destId="{13F74437-FFDC-43A1-846B-98BA3115A3B7}" srcOrd="0" destOrd="0" presId="urn:microsoft.com/office/officeart/2005/8/layout/matrix3"/>
    <dgm:cxn modelId="{D44A96C9-BEE6-4256-A949-2DD30D0CD9F5}" type="presOf" srcId="{FE3698BD-2311-4B74-BC0B-6C1EB7703CC9}" destId="{983A4010-9B4E-467F-8F1A-5616C99CF029}" srcOrd="0" destOrd="0" presId="urn:microsoft.com/office/officeart/2005/8/layout/matrix3"/>
    <dgm:cxn modelId="{537B9EE8-DB7D-4AD4-AE24-1096B093BC97}" type="presOf" srcId="{0EED2057-6ABF-4B03-B073-4DA4D9A3913A}" destId="{57613FF3-795F-40AC-9EA9-0B606984553D}" srcOrd="0" destOrd="0" presId="urn:microsoft.com/office/officeart/2005/8/layout/matrix3"/>
    <dgm:cxn modelId="{3D84DECC-A961-459C-BF4A-F823F7BD601E}" type="presParOf" srcId="{BF891D40-5E93-4E46-BA35-97B2C83C1B28}" destId="{147EBC0A-8AD1-4B74-9323-81EA2B0C88C9}" srcOrd="0" destOrd="0" presId="urn:microsoft.com/office/officeart/2005/8/layout/matrix3"/>
    <dgm:cxn modelId="{0F699A6E-17A0-4279-8045-CE4642C69A5E}" type="presParOf" srcId="{BF891D40-5E93-4E46-BA35-97B2C83C1B28}" destId="{983A4010-9B4E-467F-8F1A-5616C99CF029}" srcOrd="1" destOrd="0" presId="urn:microsoft.com/office/officeart/2005/8/layout/matrix3"/>
    <dgm:cxn modelId="{0D4ED675-4789-4000-A594-DB2B84B3F423}" type="presParOf" srcId="{BF891D40-5E93-4E46-BA35-97B2C83C1B28}" destId="{13F74437-FFDC-43A1-846B-98BA3115A3B7}" srcOrd="2" destOrd="0" presId="urn:microsoft.com/office/officeart/2005/8/layout/matrix3"/>
    <dgm:cxn modelId="{E4092AD5-31AA-4606-9B2D-0500D2480963}" type="presParOf" srcId="{BF891D40-5E93-4E46-BA35-97B2C83C1B28}" destId="{57613FF3-795F-40AC-9EA9-0B606984553D}" srcOrd="3" destOrd="0" presId="urn:microsoft.com/office/officeart/2005/8/layout/matrix3"/>
    <dgm:cxn modelId="{1FF15017-97C9-4944-A2AC-5335B0ECEE4E}" type="presParOf" srcId="{BF891D40-5E93-4E46-BA35-97B2C83C1B28}" destId="{77146474-BE98-4DD8-812C-E64D61628841}" srcOrd="4" destOrd="0" presId="urn:microsoft.com/office/officeart/2005/8/layout/matrix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3DE842-C5DE-43B8-942F-C5C56EEFE03B}">
      <dsp:nvSpPr>
        <dsp:cNvPr id="0" name=""/>
        <dsp:cNvSpPr/>
      </dsp:nvSpPr>
      <dsp:spPr>
        <a:xfrm>
          <a:off x="1828800" y="0"/>
          <a:ext cx="1828800" cy="1066800"/>
        </a:xfrm>
        <a:prstGeom prst="trapezoid">
          <a:avLst>
            <a:gd name="adj" fmla="val 85714"/>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1066800">
            <a:lnSpc>
              <a:spcPct val="90000"/>
            </a:lnSpc>
            <a:spcBef>
              <a:spcPct val="0"/>
            </a:spcBef>
            <a:spcAft>
              <a:spcPct val="35000"/>
            </a:spcAft>
            <a:buNone/>
          </a:pPr>
          <a:r>
            <a:rPr lang="en-US" sz="2400" kern="1200"/>
            <a:t>Bunic</a:t>
          </a:r>
          <a:endParaRPr lang="ro-RO" sz="2400" kern="1200"/>
        </a:p>
      </dsp:txBody>
      <dsp:txXfrm>
        <a:off x="1828800" y="0"/>
        <a:ext cx="1828800" cy="1066800"/>
      </dsp:txXfrm>
    </dsp:sp>
    <dsp:sp modelId="{4C0FAEEF-300D-43C3-B535-7FD5007AAFA0}">
      <dsp:nvSpPr>
        <dsp:cNvPr id="0" name=""/>
        <dsp:cNvSpPr/>
      </dsp:nvSpPr>
      <dsp:spPr>
        <a:xfrm>
          <a:off x="914400" y="1066800"/>
          <a:ext cx="3657600" cy="1066800"/>
        </a:xfrm>
        <a:prstGeom prst="trapezoid">
          <a:avLst>
            <a:gd name="adj" fmla="val 85714"/>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0800" tIns="50800" rIns="50800" bIns="50800" numCol="1" spcCol="1270" anchor="ctr" anchorCtr="0">
          <a:noAutofit/>
        </a:bodyPr>
        <a:lstStyle/>
        <a:p>
          <a:pPr marL="0" lvl="0" indent="0" algn="ctr" defTabSz="1778000">
            <a:lnSpc>
              <a:spcPct val="90000"/>
            </a:lnSpc>
            <a:spcBef>
              <a:spcPct val="0"/>
            </a:spcBef>
            <a:spcAft>
              <a:spcPct val="35000"/>
            </a:spcAft>
            <a:buNone/>
          </a:pPr>
          <a:r>
            <a:rPr lang="en-US" sz="4000" kern="1200"/>
            <a:t>Fiu</a:t>
          </a:r>
          <a:endParaRPr lang="ro-RO" sz="4000" kern="1200"/>
        </a:p>
      </dsp:txBody>
      <dsp:txXfrm>
        <a:off x="1554480" y="1066800"/>
        <a:ext cx="2377440" cy="1066800"/>
      </dsp:txXfrm>
    </dsp:sp>
    <dsp:sp modelId="{9E1292D9-E148-4591-A734-8691F451B79A}">
      <dsp:nvSpPr>
        <dsp:cNvPr id="0" name=""/>
        <dsp:cNvSpPr/>
      </dsp:nvSpPr>
      <dsp:spPr>
        <a:xfrm>
          <a:off x="0" y="2133600"/>
          <a:ext cx="5486400" cy="1066800"/>
        </a:xfrm>
        <a:prstGeom prst="trapezoid">
          <a:avLst>
            <a:gd name="adj" fmla="val 85714"/>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2133600">
            <a:lnSpc>
              <a:spcPct val="90000"/>
            </a:lnSpc>
            <a:spcBef>
              <a:spcPct val="0"/>
            </a:spcBef>
            <a:spcAft>
              <a:spcPct val="35000"/>
            </a:spcAft>
            <a:buNone/>
          </a:pPr>
          <a:r>
            <a:rPr lang="en-US" sz="4800" kern="1200"/>
            <a:t>Nepot</a:t>
          </a:r>
          <a:endParaRPr lang="ro-RO" sz="4800" kern="1200"/>
        </a:p>
      </dsp:txBody>
      <dsp:txXfrm>
        <a:off x="960119" y="2133600"/>
        <a:ext cx="3566160" cy="10668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7EBC0A-8AD1-4B74-9323-81EA2B0C88C9}">
      <dsp:nvSpPr>
        <dsp:cNvPr id="0" name=""/>
        <dsp:cNvSpPr/>
      </dsp:nvSpPr>
      <dsp:spPr>
        <a:xfrm>
          <a:off x="1143000" y="0"/>
          <a:ext cx="3200400" cy="3200400"/>
        </a:xfrm>
        <a:prstGeom prst="diamond">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83A4010-9B4E-467F-8F1A-5616C99CF029}">
      <dsp:nvSpPr>
        <dsp:cNvPr id="0" name=""/>
        <dsp:cNvSpPr/>
      </dsp:nvSpPr>
      <dsp:spPr>
        <a:xfrm>
          <a:off x="1447038" y="304038"/>
          <a:ext cx="1248156" cy="12481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Primavara</a:t>
          </a:r>
          <a:endParaRPr lang="ro-RO" sz="1800" kern="1200"/>
        </a:p>
      </dsp:txBody>
      <dsp:txXfrm>
        <a:off x="1507968" y="364968"/>
        <a:ext cx="1126296" cy="1126296"/>
      </dsp:txXfrm>
    </dsp:sp>
    <dsp:sp modelId="{13F74437-FFDC-43A1-846B-98BA3115A3B7}">
      <dsp:nvSpPr>
        <dsp:cNvPr id="0" name=""/>
        <dsp:cNvSpPr/>
      </dsp:nvSpPr>
      <dsp:spPr>
        <a:xfrm>
          <a:off x="2791206" y="304038"/>
          <a:ext cx="1248156" cy="12481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Vara</a:t>
          </a:r>
          <a:endParaRPr lang="ro-RO" sz="1800" kern="1200"/>
        </a:p>
      </dsp:txBody>
      <dsp:txXfrm>
        <a:off x="2852136" y="364968"/>
        <a:ext cx="1126296" cy="1126296"/>
      </dsp:txXfrm>
    </dsp:sp>
    <dsp:sp modelId="{57613FF3-795F-40AC-9EA9-0B606984553D}">
      <dsp:nvSpPr>
        <dsp:cNvPr id="0" name=""/>
        <dsp:cNvSpPr/>
      </dsp:nvSpPr>
      <dsp:spPr>
        <a:xfrm>
          <a:off x="1447038" y="1648206"/>
          <a:ext cx="1248156" cy="12481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Iarna</a:t>
          </a:r>
          <a:endParaRPr lang="ro-RO" sz="1800" kern="1200"/>
        </a:p>
      </dsp:txBody>
      <dsp:txXfrm>
        <a:off x="1507968" y="1709136"/>
        <a:ext cx="1126296" cy="1126296"/>
      </dsp:txXfrm>
    </dsp:sp>
    <dsp:sp modelId="{77146474-BE98-4DD8-812C-E64D61628841}">
      <dsp:nvSpPr>
        <dsp:cNvPr id="0" name=""/>
        <dsp:cNvSpPr/>
      </dsp:nvSpPr>
      <dsp:spPr>
        <a:xfrm>
          <a:off x="2791206" y="1648206"/>
          <a:ext cx="1248156" cy="12481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Toamna</a:t>
          </a:r>
          <a:endParaRPr lang="ro-RO" sz="1800" kern="1200"/>
        </a:p>
      </dsp:txBody>
      <dsp:txXfrm>
        <a:off x="2852136" y="1709136"/>
        <a:ext cx="1126296" cy="1126296"/>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matrix3">
  <dgm:title val=""/>
  <dgm:desc val=""/>
  <dgm:catLst>
    <dgm:cat type="matrix" pri="1000"/>
    <dgm:cat type="convert" pri="18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w" for="ch" forName="diamond" refType="w"/>
          <dgm:constr type="h" for="ch" forName="diamond" refType="h"/>
          <dgm:constr type="w" for="ch" forName="quad1" refType="w" fact="0.39"/>
          <dgm:constr type="h" for="ch" forName="quad1" refType="h" fact="0.39"/>
          <dgm:constr type="ctrX" for="ch" forName="quad1" refType="w" fact="0.29"/>
          <dgm:constr type="ctrY" for="ch" forName="quad1" refType="h" fact="0.29"/>
          <dgm:constr type="w" for="ch" forName="quad2" refType="w" fact="0.39"/>
          <dgm:constr type="h" for="ch" forName="quad2" refType="h" fact="0.39"/>
          <dgm:constr type="ctrX" for="ch" forName="quad2" refType="w" fact="0.71"/>
          <dgm:constr type="ctrY" for="ch" forName="quad2" refType="h" fact="0.29"/>
          <dgm:constr type="w" for="ch" forName="quad3" refType="w" fact="0.39"/>
          <dgm:constr type="h" for="ch" forName="quad3" refType="h" fact="0.39"/>
          <dgm:constr type="ctrX" for="ch" forName="quad3" refType="w" fact="0.29"/>
          <dgm:constr type="ctrY" for="ch" forName="quad3" refType="h" fact="0.71"/>
          <dgm:constr type="w" for="ch" forName="quad4" refType="w" fact="0.39"/>
          <dgm:constr type="h" for="ch" forName="quad4" refType="h" fact="0.39"/>
          <dgm:constr type="ctrX" for="ch" forName="quad4" refType="w" fact="0.71"/>
          <dgm:constr type="ctrY" for="ch" forName="quad4" refType="h" fact="0.71"/>
          <dgm:constr type="primFontSz" for="des" ptType="node" op="equ" val="65"/>
        </dgm:constrLst>
      </dgm:if>
      <dgm:else name="Name2">
        <dgm:constrLst>
          <dgm:constr type="w" for="ch" forName="diamond" refType="w"/>
          <dgm:constr type="h" for="ch" forName="diamond" refType="h"/>
          <dgm:constr type="w" for="ch" forName="quad1" refType="w" fact="0.39"/>
          <dgm:constr type="h" for="ch" forName="quad1" refType="h" fact="0.39"/>
          <dgm:constr type="ctrX" for="ch" forName="quad1" refType="w" fact="0.71"/>
          <dgm:constr type="ctrY" for="ch" forName="quad1" refType="h" fact="0.29"/>
          <dgm:constr type="w" for="ch" forName="quad2" refType="w" fact="0.39"/>
          <dgm:constr type="h" for="ch" forName="quad2" refType="h" fact="0.39"/>
          <dgm:constr type="ctrX" for="ch" forName="quad2" refType="w" fact="0.29"/>
          <dgm:constr type="ctrY" for="ch" forName="quad2" refType="h" fact="0.29"/>
          <dgm:constr type="w" for="ch" forName="quad3" refType="w" fact="0.39"/>
          <dgm:constr type="h" for="ch" forName="quad3" refType="h" fact="0.39"/>
          <dgm:constr type="ctrX" for="ch" forName="quad3" refType="w" fact="0.71"/>
          <dgm:constr type="ctrY" for="ch" forName="quad3" refType="h" fact="0.71"/>
          <dgm:constr type="w" for="ch" forName="quad4" refType="w" fact="0.39"/>
          <dgm:constr type="h" for="ch" forName="quad4" refType="h" fact="0.39"/>
          <dgm:constr type="ctrX" for="ch" forName="quad4" refType="w" fact="0.29"/>
          <dgm:constr type="ctrY" for="ch" forName="quad4" refType="h" fact="0.71"/>
          <dgm:constr type="primFontSz" for="des" ptType="node" op="equ" val="65"/>
        </dgm:constrLst>
      </dgm:else>
    </dgm:choose>
    <dgm:ruleLst/>
    <dgm:choose name="Name3">
      <dgm:if name="Name4" axis="ch" ptType="node" func="cnt" op="gte" val="1">
        <dgm:layoutNode name="diamond" styleLbl="bgShp">
          <dgm:alg type="sp"/>
          <dgm:shape xmlns:r="http://schemas.openxmlformats.org/officeDocument/2006/relationships" type="diamond" r:blip="">
            <dgm:adjLst/>
          </dgm:shape>
          <dgm:presOf/>
          <dgm:constrLst>
            <dgm:constr type="w" refType="h" op="equ"/>
          </dgm:constrLst>
          <dgm:ruleLst/>
        </dgm:layoutNode>
        <dgm:layoutNode name="quad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Book</b:SourceType>
    <b:Guid>{EBE73CDB-935D-420E-99F6-A363FC8338EA}</b:Guid>
    <b:Author>
      <b:Author>
        <b:NameList>
          <b:Person>
            <b:Last>https://docs.microsoft.com/en-us/dotnet/</b:Last>
          </b:Person>
        </b:NameList>
      </b:Author>
    </b:Author>
    <b:RefOrder>1</b:RefOrder>
  </b:Source>
  <b:Source>
    <b:Tag>htt1</b:Tag>
    <b:SourceType>Book</b:SourceType>
    <b:Guid>{B51ECD8E-01C6-492D-9F31-E886EFB91CB0}</b:Guid>
    <b:Author>
      <b:Author>
        <b:NameList>
          <b:Person>
            <b:Last>https://firebase.google.com/</b:Last>
          </b:Person>
        </b:NameList>
      </b:Author>
    </b:Author>
    <b:RefOrder>2</b:RefOrder>
  </b:Source>
  <b:Source>
    <b:Tag>htt2</b:Tag>
    <b:SourceType>Book</b:SourceType>
    <b:Guid>{D850B8F0-3AEA-4A76-A481-B41D1304AB82}</b:Guid>
    <b:Author>
      <b:Author>
        <b:NameList>
          <b:Person>
            <b:Last>https://en.wikipedia.org/wiki/Firebase</b:Last>
          </b:Person>
        </b:NameList>
      </b:Author>
    </b:Author>
    <b:RefOrder>3</b:RefOrder>
  </b:Source>
  <b:Source>
    <b:Tag>htt3</b:Tag>
    <b:SourceType>Book</b:SourceType>
    <b:Guid>{3797BA22-A140-40C1-9AB0-6265461B1ABC}</b:Guid>
    <b:Author>
      <b:Author>
        <b:NameList>
          <b:Person>
            <b:Last>https://docs.microsoft.com/en-us/dotnet/standard/net-standard</b:Last>
          </b:Person>
        </b:NameList>
      </b:Author>
    </b:Author>
    <b:RefOrder>4</b:RefOrder>
  </b:Source>
  <b:Source>
    <b:Tag>htt4</b:Tag>
    <b:SourceType>Book</b:SourceType>
    <b:Guid>{A4ACAEA1-C9ED-4A15-BFA5-F0F715A5908F}</b:Guid>
    <b:Author>
      <b:Author>
        <b:NameList>
          <b:Person>
            <b:Last>https://ndb.nal.usda.gov/ndb/</b:Last>
          </b:Person>
        </b:NameList>
      </b:Author>
    </b:Author>
    <b:RefOrder>5</b:RefOrder>
  </b:Source>
</b:Sources>
</file>

<file path=customXml/itemProps1.xml><?xml version="1.0" encoding="utf-8"?>
<ds:datastoreItem xmlns:ds="http://schemas.openxmlformats.org/officeDocument/2006/customXml" ds:itemID="{F1A2D743-DA01-45C1-AB58-403403662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9</Pages>
  <Words>2165</Words>
  <Characters>12559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Miuta Mihai</dc:creator>
  <cp:keywords/>
  <dc:description/>
  <cp:lastModifiedBy>Elvis</cp:lastModifiedBy>
  <cp:revision>5</cp:revision>
  <dcterms:created xsi:type="dcterms:W3CDTF">2018-12-16T18:24:00Z</dcterms:created>
  <dcterms:modified xsi:type="dcterms:W3CDTF">2019-01-26T17:34:00Z</dcterms:modified>
</cp:coreProperties>
</file>