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AEB2" w14:textId="3D772335" w:rsidR="007A1B8D" w:rsidRDefault="00735F55">
      <w:pPr>
        <w:rPr>
          <w:rFonts w:ascii="Segoe UI" w:hAnsi="Segoe UI" w:cs="Segoe UI"/>
          <w:color w:val="373A3C"/>
          <w:sz w:val="23"/>
          <w:szCs w:val="23"/>
          <w:shd w:val="clear" w:color="auto" w:fill="FFFFFF"/>
        </w:rPr>
      </w:pPr>
      <w:r>
        <w:t xml:space="preserve">1. </w:t>
      </w:r>
      <w:r>
        <w:rPr>
          <w:rStyle w:val="a3"/>
          <w:rFonts w:ascii="Segoe UI" w:hAnsi="Segoe UI" w:cs="Segoe UI"/>
          <w:color w:val="373A3C"/>
          <w:sz w:val="23"/>
          <w:szCs w:val="23"/>
          <w:shd w:val="clear" w:color="auto" w:fill="FFFFFF"/>
        </w:rPr>
        <w:t>дзяржава</w:t>
      </w:r>
      <w:r>
        <w:rPr>
          <w:rFonts w:ascii="Segoe UI" w:hAnsi="Segoe UI" w:cs="Segoe UI"/>
          <w:color w:val="373A3C"/>
          <w:sz w:val="23"/>
          <w:szCs w:val="23"/>
          <w:shd w:val="clear" w:color="auto" w:fill="FFFFFF"/>
        </w:rPr>
        <w:t> — гэта асаблівая форма арганізацыі палітычнай улады, якая валодае спецыяльным апаратам кіравання грамадствам для забеспячэння яго цэласнасці, арганізаванасці і пэўнага парадку ў ім. Права и обязанности князя. Дзяржава ўзнікла з-за неабходнасці рэгуляваць сумеснае жыццё і дзейнасць людзей.</w:t>
      </w:r>
    </w:p>
    <w:p w14:paraId="2E7C2AD6" w14:textId="1E8E871E" w:rsidR="00735F55" w:rsidRDefault="00735F55">
      <w:r w:rsidRPr="00735F55">
        <w:rPr>
          <w:noProof/>
        </w:rPr>
        <w:drawing>
          <wp:inline distT="0" distB="0" distL="0" distR="0" wp14:anchorId="786C6D16" wp14:editId="3FB7F594">
            <wp:extent cx="5940425" cy="9759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975995"/>
                    </a:xfrm>
                    <a:prstGeom prst="rect">
                      <a:avLst/>
                    </a:prstGeom>
                  </pic:spPr>
                </pic:pic>
              </a:graphicData>
            </a:graphic>
          </wp:inline>
        </w:drawing>
      </w:r>
    </w:p>
    <w:p w14:paraId="5CE23BB9" w14:textId="392430AB" w:rsidR="00735F55" w:rsidRDefault="00735F55">
      <w:r w:rsidRPr="00735F55">
        <w:rPr>
          <w:noProof/>
        </w:rPr>
        <w:drawing>
          <wp:inline distT="0" distB="0" distL="0" distR="0" wp14:anchorId="492B9286" wp14:editId="05C38724">
            <wp:extent cx="5940425" cy="38417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41750"/>
                    </a:xfrm>
                    <a:prstGeom prst="rect">
                      <a:avLst/>
                    </a:prstGeom>
                  </pic:spPr>
                </pic:pic>
              </a:graphicData>
            </a:graphic>
          </wp:inline>
        </w:drawing>
      </w:r>
    </w:p>
    <w:p w14:paraId="3C6BD9A0" w14:textId="59612376" w:rsidR="00735F55" w:rsidRDefault="00735F55">
      <w:r w:rsidRPr="00735F55">
        <w:rPr>
          <w:noProof/>
        </w:rPr>
        <w:drawing>
          <wp:inline distT="0" distB="0" distL="0" distR="0" wp14:anchorId="711EC633" wp14:editId="6AC9C395">
            <wp:extent cx="5940425" cy="22879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287905"/>
                    </a:xfrm>
                    <a:prstGeom prst="rect">
                      <a:avLst/>
                    </a:prstGeom>
                  </pic:spPr>
                </pic:pic>
              </a:graphicData>
            </a:graphic>
          </wp:inline>
        </w:drawing>
      </w:r>
    </w:p>
    <w:p w14:paraId="7E9A5B47" w14:textId="310E55F6" w:rsidR="00735F55" w:rsidRDefault="00735F55">
      <w:r>
        <w:t>2. Этапы: догосударственный, Древне русский, ВКЛ, РП, Росс. Имп., Совецкий период, РБ.</w:t>
      </w:r>
    </w:p>
    <w:p w14:paraId="0E048EEB" w14:textId="676F66AF" w:rsidR="00735F55" w:rsidRDefault="00735F55">
      <w:r>
        <w:t>Источники: письменные, архиологичные, лингвистичные, фольклёрные, этнографичные, фото-, видео-, фонодокументы, электронные.</w:t>
      </w:r>
    </w:p>
    <w:p w14:paraId="37C33F76" w14:textId="50783C1D" w:rsidR="00735F55" w:rsidRDefault="00735F55">
      <w:pPr>
        <w:rPr>
          <w:rFonts w:ascii="Arial" w:hAnsi="Arial" w:cs="Arial"/>
          <w:color w:val="555555"/>
          <w:sz w:val="29"/>
          <w:szCs w:val="29"/>
          <w:shd w:val="clear" w:color="auto" w:fill="FFFFFF"/>
        </w:rPr>
      </w:pPr>
      <w:r>
        <w:lastRenderedPageBreak/>
        <w:t xml:space="preserve">3. </w:t>
      </w:r>
      <w:r>
        <w:rPr>
          <w:rFonts w:ascii="Arial" w:hAnsi="Arial" w:cs="Arial"/>
          <w:color w:val="555555"/>
          <w:sz w:val="29"/>
          <w:szCs w:val="29"/>
          <w:shd w:val="clear" w:color="auto" w:fill="FFFFFF"/>
        </w:rPr>
        <w:t>Древнерусское государство восточных славян Киевская Русь возникает в конце IX в. Центром Полоцкого</w:t>
      </w:r>
      <w:r w:rsidR="00A94725">
        <w:rPr>
          <w:rFonts w:ascii="Arial" w:hAnsi="Arial" w:cs="Arial"/>
          <w:color w:val="555555"/>
          <w:sz w:val="29"/>
          <w:szCs w:val="29"/>
          <w:shd w:val="clear" w:color="auto" w:fill="FFFFFF"/>
        </w:rPr>
        <w:t xml:space="preserve"> кжяества</w:t>
      </w:r>
      <w:r>
        <w:rPr>
          <w:rFonts w:ascii="Arial" w:hAnsi="Arial" w:cs="Arial"/>
          <w:color w:val="555555"/>
          <w:sz w:val="29"/>
          <w:szCs w:val="29"/>
          <w:shd w:val="clear" w:color="auto" w:fill="FFFFFF"/>
        </w:rPr>
        <w:t xml:space="preserve"> был город Полоцк, упомянутый в летописи «Повесть временных лет» под 862 г. Город находился на реке Западная Двина, являвшейся частью важнейшего торгового пути «из варяг в греки».</w:t>
      </w:r>
    </w:p>
    <w:p w14:paraId="2FA6F2CD" w14:textId="568EC537" w:rsidR="00A94725" w:rsidRDefault="00A94725">
      <w:pPr>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Рогволод, Рогнеда, князь Владимир(Новгородский князь), Ярополк(Киевский князь). Итог: Полоцк сожжён, </w:t>
      </w:r>
    </w:p>
    <w:p w14:paraId="3E30C00C" w14:textId="008F1052" w:rsidR="00A94725" w:rsidRDefault="00A94725">
      <w:pPr>
        <w:rPr>
          <w:rFonts w:ascii="Arial" w:hAnsi="Arial" w:cs="Arial"/>
          <w:color w:val="555555"/>
          <w:sz w:val="29"/>
          <w:szCs w:val="29"/>
          <w:shd w:val="clear" w:color="auto" w:fill="FFFFFF"/>
        </w:rPr>
      </w:pPr>
      <w:r>
        <w:rPr>
          <w:rFonts w:ascii="Arial" w:hAnsi="Arial" w:cs="Arial"/>
          <w:color w:val="555555"/>
          <w:sz w:val="29"/>
          <w:szCs w:val="29"/>
          <w:shd w:val="clear" w:color="auto" w:fill="FFFFFF"/>
        </w:rPr>
        <w:t>принятие в 988 г. и распространение на землях восточных славян новой религии — христианства. Рогнеда - Горислава - Анастасия. Сын изяслав и город Изяславль(Заславль).</w:t>
      </w:r>
    </w:p>
    <w:p w14:paraId="0B71BDFC" w14:textId="38D231A8" w:rsidR="00A94725" w:rsidRDefault="00A94725">
      <w:pPr>
        <w:rPr>
          <w:rFonts w:ascii="Arial" w:hAnsi="Arial" w:cs="Arial"/>
          <w:color w:val="555555"/>
          <w:sz w:val="29"/>
          <w:szCs w:val="29"/>
          <w:shd w:val="clear" w:color="auto" w:fill="FFFFFF"/>
        </w:rPr>
      </w:pPr>
      <w:r>
        <w:rPr>
          <w:rFonts w:ascii="Arial" w:hAnsi="Arial" w:cs="Arial"/>
          <w:color w:val="555555"/>
          <w:sz w:val="29"/>
          <w:szCs w:val="29"/>
          <w:shd w:val="clear" w:color="auto" w:fill="FFFFFF"/>
        </w:rPr>
        <w:t>Князи П. к.: Изяслав, Брячислав(захватил волоки из варяг в греки), Всеслав(разграбил Новгород, трое сыновей киевского князя Ярослава Мудрого напали на Минск. 3 марта 1067 - битва на реке Немиге). Вече - общего собрания взрослых мужчин, имевшего право снимать и назначать князя.</w:t>
      </w:r>
    </w:p>
    <w:p w14:paraId="72C7CF5F" w14:textId="766B6B71" w:rsidR="00A94725" w:rsidRDefault="00A94725">
      <w:pPr>
        <w:rPr>
          <w:rFonts w:ascii="Arial" w:hAnsi="Arial" w:cs="Arial"/>
          <w:color w:val="555555"/>
          <w:sz w:val="29"/>
          <w:szCs w:val="29"/>
          <w:shd w:val="clear" w:color="auto" w:fill="FFFFFF"/>
        </w:rPr>
      </w:pPr>
    </w:p>
    <w:p w14:paraId="65321D68" w14:textId="329445FD" w:rsidR="00A94725" w:rsidRDefault="00A94725"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4, 5. </w:t>
      </w:r>
      <w:r>
        <w:rPr>
          <w:rFonts w:ascii="Arial" w:hAnsi="Arial" w:cs="Arial"/>
          <w:color w:val="555555"/>
          <w:sz w:val="29"/>
          <w:szCs w:val="29"/>
        </w:rPr>
        <w:t xml:space="preserve">Великое Княжество Литовское (ВКЛ) появляется на политической карте Европы в XIII в. Причины его образования заключались в следующем. Внешнеполитические факторы были связаны с необходимостью организации обороны от рыцарей-крестоносцев и монголотатар. Внутриполитические обстоятельства обуславливались необходимостью преодолеть феодальную раздробленность. Экономические условия были связаны с отделением ремесла от сельского хозяйства и развитием торговых отношений между разными территориями, что содействовало их объединению. </w:t>
      </w:r>
      <w:r>
        <w:rPr>
          <w:rFonts w:ascii="Arial" w:hAnsi="Arial" w:cs="Arial"/>
          <w:color w:val="555555"/>
          <w:sz w:val="29"/>
          <w:szCs w:val="29"/>
          <w:shd w:val="clear" w:color="auto" w:fill="FFFFFF"/>
        </w:rPr>
        <w:t>Тут в середине XIII в. произошло возвышение Новогрудского княжества. Этому способствовали его удаленность от района борьбы с крестоносцами и монголо-татарами, высокий уровень развития сельского хозяйства, ремесла и торговли. Новогрудке в 1253 г. состоялась коронация Миндовга.</w:t>
      </w:r>
    </w:p>
    <w:p w14:paraId="346CA3F6" w14:textId="141CF53E" w:rsidR="00A94725" w:rsidRDefault="00A94725"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Миндовг - Витень(герб Погоня,  удалось достигнуть единства нового государства, в состав которого вошла значительная часть белорусских земель) - Гедемин.</w:t>
      </w:r>
      <w:r w:rsidR="00761369">
        <w:rPr>
          <w:rFonts w:ascii="Arial" w:hAnsi="Arial" w:cs="Arial"/>
          <w:color w:val="555555"/>
          <w:sz w:val="29"/>
          <w:szCs w:val="29"/>
          <w:shd w:val="clear" w:color="auto" w:fill="FFFFFF"/>
        </w:rPr>
        <w:t xml:space="preserve"> Укрепление великокняжеской власти в ВКЛ произошло при великом князе Гедимине в 1316—1341 гг. Большая часть белорусских земель вошла в состав ВКЛ. Например, в 1318 г. сын Гедимина Ольгерд женился на дочери последнего витебского князя Ярослава Марии, а когда тот через два года умер, Витебское княжество осталось Ольгерду. После </w:t>
      </w:r>
      <w:r w:rsidR="00761369">
        <w:rPr>
          <w:rFonts w:ascii="Arial" w:hAnsi="Arial" w:cs="Arial"/>
          <w:color w:val="555555"/>
          <w:sz w:val="29"/>
          <w:szCs w:val="29"/>
          <w:shd w:val="clear" w:color="auto" w:fill="FFFFFF"/>
        </w:rPr>
        <w:lastRenderedPageBreak/>
        <w:t>Гедимина титул великого князя и великокняжеский трон занял один из его сыновей Ольгерд в 1345—1377 гг. В результате удачной битвы на реке Синие Воды в 1362 г. была освобождена от ордынцев территория Украины. Стремясь подчинить себе восточнославянские земли, Ольгерд трижды совершал походы на Московское княжество. После смерти Ольгерда великим князем литовским в 1377—1392 гг. стал его сын Ягайло. Однако его не признал старший сын Ольгерда князь Андрей Полоцкий, который вынужден был покинуть Полоцк и заключил союз с московским князем Дмитрием Ивановичем. В 1380 г. он участвовал в Куликовской битве на стороне Москвы. Ягайло с войском двигался на помощь татарам, но не успел вовремя подойти. Дмитрий Иванович за победу над татарами получил прозвище Донской. После нескольких лет службы у московского князя Андрей Полоцкий вернулся на родину и отвоевал Полоцк.</w:t>
      </w:r>
    </w:p>
    <w:p w14:paraId="35F91A59" w14:textId="3E224C76"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Кревская уния — соглашение об объединении ВКЛ и Польского королевства — была заключена в 1385 г. в замке Крево (теперь деревня в Сморгонском районе Гродненской области). Согласно условиям унии Ягайло дал обещание «на вечные времена присоединить свои земли, литовские и русские, к Короне Польской». Женитьба на Ядвиге, принятие католичества.</w:t>
      </w:r>
    </w:p>
    <w:p w14:paraId="44DC162C" w14:textId="2CFE9CF2"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Грюнвальдская битва, состоявшаяся 15 июля 1410 г. между объединенными силами польско-литовско-белорусского войска и Тевтонским орденом. Войско ВКЛ насчитывало 40 хоругвей — боевых отрядов в количестве от 60 до 600 копий. Копьем называлась боевая тройка: рыцарь-всадник, оруженосец-слуга и лучник. Хоругви ВКЛ возглавил великий князь литовский Витовт. Общее руководство объединенным войском союзников осуществлял польский король Ягайло.</w:t>
      </w:r>
    </w:p>
    <w:p w14:paraId="3ED7CCC0" w14:textId="5D2F6087"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6. Новое государство под названием Речь Посполитая, что в переводе с польского означает «общее дело» — то же, что и республика, представляло собой союз ВКЛ и Польского королевства. Он был создан 1 июля 1569 г. в результате Люблинской унии.</w:t>
      </w:r>
    </w:p>
    <w:p w14:paraId="7D970630" w14:textId="74596180"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rPr>
        <w:t>Причины объединения ВКЛ и Польши в составе Речи Посполитой были следующими:</w:t>
      </w:r>
    </w:p>
    <w:p w14:paraId="23FE5DC5" w14:textId="70BCABA0"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 тяжелое внешнеполитическое положение ВКЛ в связи с Ливонской войной</w:t>
      </w:r>
    </w:p>
    <w:p w14:paraId="11111728" w14:textId="533E4E00"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стремление господствующего сословия ВКЛ — шляхты (мелких и средних феодалов) — к приобретению шляхетских вольностей</w:t>
      </w:r>
    </w:p>
    <w:p w14:paraId="18434472" w14:textId="37331D0B"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желание польской шляхты подчинить ВКЛ в качестве богатого придатка Польши и получить для себя новые земли и должности;</w:t>
      </w:r>
    </w:p>
    <w:p w14:paraId="3EEDFF65" w14:textId="65217738"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расчет верхушки католической церкви через Польшу, где господствующее положение занимало католичество, расширить влияние католицизма на белорусские земли.</w:t>
      </w:r>
    </w:p>
    <w:p w14:paraId="4FE79714" w14:textId="2C76AC90"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Высшим общим органом власти становился сейм, который мог собираться только на территории Польши</w:t>
      </w:r>
    </w:p>
    <w:p w14:paraId="5FC6E80D" w14:textId="3F5D391D"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Глава союза государств, которого могли избирать феодалы Польши и ВКЛ, также был общим. Так, король Речи Посполитой Стефан Баторий был признан шляхтой ВКЛ также и своим великим князем.</w:t>
      </w:r>
      <w:r w:rsidRPr="00761369">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Согласно унии польская шляхта имела право получать земельные владения в пределах ВКЛ, а шляхта ВКЛ практически утратила такое право в районах, присоединенных к Польскому королевству.</w:t>
      </w:r>
    </w:p>
    <w:p w14:paraId="7664E546" w14:textId="65F88C97" w:rsidR="00761369"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Шляхта ВКЛ приняла польский язык и польскую культуру постепенно перешла в католичество.  Все официальное делопроизводство в Речи Посполитой. Статут ВКЛ 1588 г. обязывал правительство вернуть отторгнутые от княжества земли, запрещал назначать на государственные должности в ВКЛ и наделять землей «чужеземцев и заграничников», в том числе и поляков(Лев Сапега).</w:t>
      </w:r>
    </w:p>
    <w:p w14:paraId="4298A552" w14:textId="77777777" w:rsidR="00761369" w:rsidRDefault="00761369" w:rsidP="00761369">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shd w:val="clear" w:color="auto" w:fill="FFFFFF"/>
        </w:rPr>
        <w:t xml:space="preserve">7. Причины разделов Речи Посполитой заключались прежде всего во внутриполитическом положении самого государства, которое характеризовалось как политический кризис, или безвластие. Такое положение стало результатом злоупотребления шляхетскими вольностями. На заседаниях сейма действовало право «либерум вето», согласно которому если хотя бы один депутат сейма выступал против, то решение не принималось, а заседание сейма прекращалось. Речь Посполитая постепенно стала «заезжим двором и корчмой» для иноземных войск. Такое положение позволяло соседним государствам вмешиваться в ее внутренние </w:t>
      </w:r>
      <w:r>
        <w:rPr>
          <w:rFonts w:ascii="Arial" w:hAnsi="Arial" w:cs="Arial"/>
          <w:color w:val="555555"/>
          <w:sz w:val="29"/>
          <w:szCs w:val="29"/>
          <w:shd w:val="clear" w:color="auto" w:fill="FFFFFF"/>
        </w:rPr>
        <w:lastRenderedPageBreak/>
        <w:t xml:space="preserve">дела. </w:t>
      </w:r>
      <w:r>
        <w:rPr>
          <w:rFonts w:ascii="Arial" w:hAnsi="Arial" w:cs="Arial"/>
          <w:color w:val="555555"/>
          <w:sz w:val="29"/>
          <w:szCs w:val="29"/>
        </w:rPr>
        <w:t>Пользуясь правом защиты иноверцев в Речи Посполитой, Россия и Пруссия выдвинули проект уравнения в правах диссидентов с католиками. Диссидентами называли шляхту некатолического вероисповедания. Однако сейм Речи Посполитой отказался выполнить это требование. Тогда Россия и Пруссия поддержали создание шляхетских конфедераций — временных политических союзов, представители которых обратились к императрице Екатерине II, чтобы она помогла вернуть им прежние права.</w:t>
      </w:r>
    </w:p>
    <w:p w14:paraId="230CFCDE" w14:textId="77777777" w:rsidR="00A12DFE" w:rsidRDefault="00761369"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Первый раздел Речи Посполитой. В Петербурге в 1772 г. был подписан документ о первом разделе Речи Посполитой между Российской империей, Пруссией и Австрией. К России отошла Восточная Беларусь.</w:t>
      </w:r>
      <w:r w:rsidR="00A12DFE">
        <w:rPr>
          <w:rFonts w:ascii="Arial" w:hAnsi="Arial" w:cs="Arial"/>
          <w:color w:val="555555"/>
          <w:sz w:val="29"/>
          <w:szCs w:val="29"/>
          <w:shd w:val="clear" w:color="auto" w:fill="FFFFFF"/>
        </w:rPr>
        <w:t xml:space="preserve"> Протест Тадеуша Рейтана(посол ВКЛ). 3 мая 1791 г. Кинституция РП.  Она ликвидировала раздел Речи Посполитой на Польшу и ВКЛ, провозгласила единое государство с единым правительством, общим войском и финансами, отменила право «либерум вето». </w:t>
      </w:r>
    </w:p>
    <w:p w14:paraId="4A1A98C1" w14:textId="77777777" w:rsidR="00A12DFE"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В1793 г. произошел второй раздел Речи Посполитой. Под власть России отошла центральная часть белорусских земель.</w:t>
      </w:r>
    </w:p>
    <w:p w14:paraId="4A01846B" w14:textId="77777777" w:rsidR="00A12DFE"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Восстание 1794 г. во главе с уроженцем Беларуси Т. Костюшко стало попыткой сохранить независимость Речи Посполитой. Т. Костюшко руководил восстанием на территории Польши. Т. Костюшко также обещал освободить от крепостной зависимости тех крестьян, которые примут участие в восстании. На территории Беларуси во главе восстания стоял полковник Я. Ясинский. Однако достигнуть массовой поддержки населения руководителям восстания не удалось. Оно было подавлено царскими войсками. В 1795 г. между Россией, Австрией, Пруссией было подписано соглашение о третьем разделе Речи Посполитой. К России отошли западнобелорусские земли.</w:t>
      </w:r>
    </w:p>
    <w:p w14:paraId="1CE37525" w14:textId="77777777" w:rsidR="00A12DFE"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8. Политика царского правительства была направлена на успокоение (утихомиривание) шляхты. Для этого ей давались права российского дворянства, при условии принесения присяги на верность России сохранялись земельные владения. Вводилась неизвестная ранее в Беларуси рекрутская повинность, в соответствии с которой представителей мужского пола (крестьянского и мещанского сословий) стали призывать на 25-</w:t>
      </w:r>
      <w:r>
        <w:rPr>
          <w:rFonts w:ascii="Arial" w:hAnsi="Arial" w:cs="Arial"/>
          <w:color w:val="555555"/>
          <w:sz w:val="29"/>
          <w:szCs w:val="29"/>
          <w:shd w:val="clear" w:color="auto" w:fill="FFFFFF"/>
        </w:rPr>
        <w:lastRenderedPageBreak/>
        <w:t>летнюю военную службу в российскую армию. В 1839 г. Полоцкий церковный собор провозгласил отмену Брестской унии 1596 г. и принял решение о присоединении униатской церкви к русской православной. Полтора миллиона униатов в Беларуси стали считаться православными, произошла ликвидация униатской конфессии.</w:t>
      </w:r>
    </w:p>
    <w:p w14:paraId="0B365B32" w14:textId="7276821B" w:rsidR="00761369"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Отечественная война 1812 г. против французов.</w:t>
      </w:r>
    </w:p>
    <w:p w14:paraId="15043A54" w14:textId="04B08B66" w:rsidR="00A12DFE"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Общество филаматов(Адам Мицкевич, Домейко(нац. герой Чили)) и филаретов. Разбор шляхты.</w:t>
      </w:r>
    </w:p>
    <w:p w14:paraId="03E07B03" w14:textId="76B36528" w:rsidR="00A12DFE" w:rsidRDefault="00A12DFE"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9. Восстание 1830-1831 гг.</w:t>
      </w:r>
      <w:r w:rsidR="0049610A">
        <w:rPr>
          <w:rFonts w:ascii="Arial" w:hAnsi="Arial" w:cs="Arial"/>
          <w:color w:val="555555"/>
          <w:sz w:val="29"/>
          <w:szCs w:val="29"/>
          <w:shd w:val="clear" w:color="auto" w:fill="FFFFFF"/>
        </w:rPr>
        <w:t xml:space="preserve"> сознательно поддержали восстание в Беларуси шляхта, учащаяся молодежь, католическое и частично униатское духовенство.</w:t>
      </w:r>
      <w:r>
        <w:rPr>
          <w:rFonts w:ascii="Arial" w:hAnsi="Arial" w:cs="Arial"/>
          <w:color w:val="555555"/>
          <w:sz w:val="29"/>
          <w:szCs w:val="29"/>
          <w:shd w:val="clear" w:color="auto" w:fill="FFFFFF"/>
        </w:rPr>
        <w:t xml:space="preserve"> </w:t>
      </w:r>
      <w:r w:rsidR="0049610A">
        <w:rPr>
          <w:rFonts w:ascii="Arial" w:hAnsi="Arial" w:cs="Arial"/>
          <w:color w:val="555555"/>
          <w:sz w:val="29"/>
          <w:szCs w:val="29"/>
          <w:shd w:val="clear" w:color="auto" w:fill="FFFFFF"/>
        </w:rPr>
        <w:t xml:space="preserve">В 1831 г. было отменено действие Статута ВКЛ. Разбор шляхты. </w:t>
      </w:r>
    </w:p>
    <w:p w14:paraId="5B3CACE3" w14:textId="5F49F23F" w:rsidR="0049610A" w:rsidRDefault="0049610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Восстание 1863—1864 гг. в Польше, Литве и Беларуси было связано в первую очередь со стремлением бывшей шляхты возродить Речь Посполитую в границах 1772 г., то есть до ее первого раздела. Руководителем «красного» течения шляхетских революционеров в Беларуси был К. Калиновски. Позиция К. Калиновского была высказана в нелегальной революционно-демократической газете «Мужицкая праўда»(Яська-гаспадар з-пад Вильни). Отсутствие единого плана боевых действий, недостаток сил и оружия, проведение карательной операции против повстанцев под руководством виленского генерал-губернатора М. Муравьева привели к подавлению восстания в Беларуси.  19 февраля 1861 год - отмена крепостного права.</w:t>
      </w:r>
    </w:p>
    <w:p w14:paraId="26C04A87" w14:textId="77777777" w:rsidR="0049610A" w:rsidRDefault="0049610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10. Социально-экономическое положение характеризовалось наличием фольварочно-барщинной системы хозяйствования и полной личной зависимостью крестьян от помещиков. Вся пригодная для обработки земля помещиков находилась в пользовании крестьян, плативших за это помещику денежный чинш или натуральный оброк. Большая часть крестьян переводилась на барщину — обработку помещичьей земли. </w:t>
      </w:r>
    </w:p>
    <w:p w14:paraId="4A5BC0EA" w14:textId="7D697129" w:rsidR="0049610A" w:rsidRDefault="0049610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Реформа Киселёва: Предусматривалось остановить процесс обеднения крестьянства, увеличить количество крестьянских </w:t>
      </w:r>
      <w:r>
        <w:rPr>
          <w:rFonts w:ascii="Arial" w:hAnsi="Arial" w:cs="Arial"/>
          <w:color w:val="555555"/>
          <w:sz w:val="29"/>
          <w:szCs w:val="29"/>
          <w:shd w:val="clear" w:color="auto" w:fill="FFFFFF"/>
        </w:rPr>
        <w:lastRenderedPageBreak/>
        <w:t xml:space="preserve">дворов, способных выполнять повинности и платить налоги в пользу государства, ликвидировать самоволие помещиков. </w:t>
      </w:r>
    </w:p>
    <w:p w14:paraId="51271CF7" w14:textId="43C194EF" w:rsidR="0049610A" w:rsidRDefault="0049610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В ходе реформы проводились подробные описания всех государственных усадеб и строгое определение повинностей государственных крестьян в зависимости от их хозяйственного положения, прекращение сдачи государственных земель в аренду помещикам, ликвидацию фольварков и постепенный перевод государственных крестьян с барщины на чинш. </w:t>
      </w:r>
    </w:p>
    <w:p w14:paraId="4AD924B9" w14:textId="6D97059A" w:rsidR="0049610A" w:rsidRDefault="0049610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Была проведена инвентарная реформа в помещичьей деревне. Крепостные крестьяне должны были выполнять в пользу помещика разные повинности, закрепленные в инвентарях — документах, где описывались владения помещиков и определялись размеры крестьянских повинностей. Инвентари составлялись и регулярно пересматривались самими владельцами. Суть инвентарной реформы заключалась в регулировании размеров наделов и крестьянских повинностей, которые закреплялись в обязательных как для крестьян, так и для помещиков инвентарях.</w:t>
      </w:r>
    </w:p>
    <w:p w14:paraId="72B0DA20" w14:textId="22E2EC4C" w:rsidR="0088641C" w:rsidRDefault="0088641C"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Происходит переход от ремесленного производства к фабричному, были построены первые суконные фабрики в местечках Хомск и Коссово Гродненской губернии. На этих фабриках применялись паровые двигатели.</w:t>
      </w:r>
    </w:p>
    <w:p w14:paraId="768FF300" w14:textId="1E5C1E07" w:rsidR="0088641C" w:rsidRDefault="0088641C" w:rsidP="00A94725">
      <w:pPr>
        <w:pStyle w:val="a4"/>
        <w:shd w:val="clear" w:color="auto" w:fill="FFFFFF"/>
        <w:spacing w:before="0" w:beforeAutospacing="0" w:after="480" w:afterAutospacing="0"/>
        <w:textAlignment w:val="baseline"/>
      </w:pPr>
      <w:r>
        <w:rPr>
          <w:rFonts w:ascii="Arial" w:hAnsi="Arial" w:cs="Arial"/>
          <w:color w:val="555555"/>
          <w:sz w:val="29"/>
          <w:szCs w:val="29"/>
          <w:shd w:val="clear" w:color="auto" w:fill="FFFFFF"/>
        </w:rPr>
        <w:t>11.</w:t>
      </w:r>
      <w:r w:rsidR="00D43553">
        <w:rPr>
          <w:rFonts w:ascii="Arial" w:hAnsi="Arial" w:cs="Arial"/>
          <w:color w:val="555555"/>
          <w:sz w:val="29"/>
          <w:szCs w:val="29"/>
          <w:shd w:val="clear" w:color="auto" w:fill="FFFFFF"/>
        </w:rPr>
        <w:t xml:space="preserve"> </w:t>
      </w:r>
      <w:r w:rsidR="00D43553">
        <w:t>У 1822 г. К.Ф. Калайдовіч надрукаваў у «Трудах общества любителей российской словесности» артыкул «О белорусском наречии», у якім адзначаў асобнасць беларускай мовы ад рускай. У сваёй кнізе «Путешествие по Полесью и Белорусскому краю» П.</w:t>
      </w:r>
      <w:r w:rsidR="00522BC2" w:rsidRPr="00522BC2">
        <w:t xml:space="preserve"> </w:t>
      </w:r>
      <w:r w:rsidR="00D43553">
        <w:t xml:space="preserve"> Шпілеўскі акрэсліў ідэю аб чысціні беларускай мовы, яе блізкасці да старажытнай славянскай</w:t>
      </w:r>
      <w:r w:rsidR="00D43553" w:rsidRPr="00D43553">
        <w:t>.</w:t>
      </w:r>
      <w:r w:rsidR="00522BC2" w:rsidRPr="00522BC2">
        <w:t xml:space="preserve"> </w:t>
      </w:r>
      <w:r w:rsidR="00522BC2">
        <w:rPr>
          <w:rFonts w:ascii="Arial" w:hAnsi="Arial" w:cs="Arial"/>
          <w:color w:val="555555"/>
          <w:sz w:val="29"/>
          <w:szCs w:val="29"/>
          <w:shd w:val="clear" w:color="auto" w:fill="FFFFFF"/>
        </w:rPr>
        <w:t>Первым классиком новой белорусской литературы стал В. Дунин — Марцинкевич. В своей двуязычной комедии-опере «Идиллия» («Селянка») он воплотил реалии той жизни, когда мужики говорили по-белорусски, а паны — по-польски.</w:t>
      </w:r>
      <w:r w:rsidR="00D43553" w:rsidRPr="00D43553">
        <w:t xml:space="preserve"> </w:t>
      </w:r>
      <w:r w:rsidR="00D43553">
        <w:t>Стадыя нацыянальнай агiтацыi, звязаная з пашырэннем нацыянальнай свядомасцi ў больш шырокiя слаi насельнiцтва, пачынаецца ў 80-х гг. XIX ст., найперш з дзейнасцi народнiцкай сацыяльнарэвалюцыйнай агранiзацыi «Гоман» i выдання аднаiменнага гектаграфiчнага часопiса (1884 г.), беларускіх студэнцкіх арганiзацый у Пецярбургу, Маскве.</w:t>
      </w:r>
    </w:p>
    <w:p w14:paraId="616BC2B0" w14:textId="050F3F79" w:rsidR="00D43553" w:rsidRDefault="00D43553" w:rsidP="00A94725">
      <w:pPr>
        <w:pStyle w:val="a4"/>
        <w:shd w:val="clear" w:color="auto" w:fill="FFFFFF"/>
        <w:spacing w:before="0" w:beforeAutospacing="0" w:after="480" w:afterAutospacing="0"/>
        <w:textAlignment w:val="baseline"/>
      </w:pPr>
      <w:r>
        <w:t>У гэты час з ініцыятывай аб’яднання ўсіх народніцкіх гурткоў Беларусі выступіла група «Гоман» у Пецярбургу, якая выпусціла два нумары аднайменнага перыядычнага органа.</w:t>
      </w:r>
      <w:r w:rsidRPr="00D43553">
        <w:t xml:space="preserve"> </w:t>
      </w:r>
      <w:r>
        <w:t xml:space="preserve">Гоманаўцы ўпершыню заявілі аб асобнасці беларускай нацыі і самастойных задачах беларускага нацыянальнага руху. Аўтарамі-выдаўцамі «Гомана» ў якасці цэнтральнай </w:t>
      </w:r>
      <w:r>
        <w:lastRenderedPageBreak/>
        <w:t>аб’яднальнай ідэі была прызнана задача абуджэння этнічнай самасвядомасці, нацыянальнага і сацыяльнага вызвалення народа</w:t>
      </w:r>
    </w:p>
    <w:p w14:paraId="3502A8C6" w14:textId="699DA469" w:rsidR="00D43553" w:rsidRDefault="00D4355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sidRPr="00522BC2">
        <w:t xml:space="preserve">12. </w:t>
      </w:r>
      <w:r w:rsidR="00522BC2">
        <w:rPr>
          <w:rFonts w:ascii="Arial" w:hAnsi="Arial" w:cs="Arial"/>
          <w:color w:val="555555"/>
          <w:sz w:val="29"/>
          <w:szCs w:val="29"/>
          <w:shd w:val="clear" w:color="auto" w:fill="FFFFFF"/>
        </w:rPr>
        <w:t>Причины буржуазно-демократических революций были связаны с сохранением главных пережитков феодального строя — дворянско-помещичьего землевладения и нерешенности аграрного вопроса о наделении крестьянства землей.</w:t>
      </w:r>
      <w:r w:rsidR="00522BC2" w:rsidRPr="00522BC2">
        <w:rPr>
          <w:rFonts w:ascii="Arial" w:hAnsi="Arial" w:cs="Arial"/>
          <w:color w:val="555555"/>
          <w:sz w:val="29"/>
          <w:szCs w:val="29"/>
          <w:shd w:val="clear" w:color="auto" w:fill="FFFFFF"/>
        </w:rPr>
        <w:t xml:space="preserve"> </w:t>
      </w:r>
      <w:r w:rsidR="00522BC2">
        <w:rPr>
          <w:rFonts w:ascii="Arial" w:hAnsi="Arial" w:cs="Arial"/>
          <w:color w:val="555555"/>
          <w:sz w:val="29"/>
          <w:szCs w:val="29"/>
          <w:shd w:val="clear" w:color="auto" w:fill="FFFFFF"/>
        </w:rPr>
        <w:t>Царский Манифест от 17 октября 1905 г., в котором впервые в российской истории провозглашались политические свободы (слова, собраний, печати, союзов) и в соответствии с которым созданная как совещательный орган при царе Государственная дума (парламент) обретала законодательные полномочия.</w:t>
      </w:r>
    </w:p>
    <w:p w14:paraId="5FB93CA4" w14:textId="21863D42" w:rsidR="00522BC2" w:rsidRDefault="00522BC2"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Основные события революции 1905—1907 гт. в Беларуси начались с выступлений солидарности в связи с «Кровавым воскресеньем» 9 января 1905 г. в Петербурге, когда царские войска расстреляли мирное шествие рабочих к Зимнему дворцу. В Минске при потворстве местных властей 18 октября 1905 г. был расстрелян многолюдный народный митинг, на котором обсуждался Манифест царя от 17 октября 1905 г. Это событие получило в истории название «Курловский расстрел».</w:t>
      </w:r>
    </w:p>
    <w:p w14:paraId="35E8C77F" w14:textId="2DEAB34D" w:rsidR="00522BC2" w:rsidRDefault="00522BC2"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декабре 1905 г. царь объявил о проведении выборов в Государственную думу. Представители этого союза рассматривали Беларусь как часть Западной России, отрицали существование белорусской нации, считали необходимым окончательное слияние белорусов с русским народом. Разногласия между политическими лагерями, несогласованность действий рабочих и крестьян, сохранение армии в качестве оплота самодержавия обусловили поражение революции 1905-1907 гг.</w:t>
      </w:r>
    </w:p>
    <w:p w14:paraId="1FED5C94" w14:textId="63B0EB12" w:rsidR="00522BC2" w:rsidRDefault="00522BC2"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13. </w:t>
      </w:r>
      <w:r w:rsidR="0041214A">
        <w:rPr>
          <w:rFonts w:ascii="Arial" w:hAnsi="Arial" w:cs="Arial"/>
          <w:color w:val="555555"/>
          <w:sz w:val="29"/>
          <w:szCs w:val="29"/>
          <w:shd w:val="clear" w:color="auto" w:fill="FFFFFF"/>
        </w:rPr>
        <w:t>В трехтомном исследовании академика Е. Карского «Белорусы», названном «энциклопедией белорусоведения», было дано всестороннее научное обоснование национальной самобытности белорусов как самостоятельного восточнославянского народа.</w:t>
      </w:r>
      <w:r w:rsidR="0041214A" w:rsidRPr="0041214A">
        <w:rPr>
          <w:rFonts w:ascii="Arial" w:hAnsi="Arial" w:cs="Arial"/>
          <w:color w:val="555555"/>
          <w:sz w:val="29"/>
          <w:szCs w:val="29"/>
          <w:shd w:val="clear" w:color="auto" w:fill="FFFFFF"/>
        </w:rPr>
        <w:t xml:space="preserve"> </w:t>
      </w:r>
      <w:r w:rsidR="0041214A">
        <w:rPr>
          <w:rFonts w:ascii="Arial" w:hAnsi="Arial" w:cs="Arial"/>
          <w:color w:val="555555"/>
          <w:sz w:val="29"/>
          <w:szCs w:val="29"/>
          <w:shd w:val="clear" w:color="auto" w:fill="FFFFFF"/>
        </w:rPr>
        <w:t xml:space="preserve">Среди достижений европейского уровня в технических науках особое место занимают работы профессора Я. Наркевича-Иодко. Он предложил и обосновал использование электрографии для диагностики состояния здоровья человека. Историк М. Довнар-Запольский обосновал положение о самобытном белорусском народе с оригинальной культурой и языком. В начале XX в. ярко раскрылся талант белорусской поэтессы и революционерки, автора </w:t>
      </w:r>
      <w:r w:rsidR="0041214A">
        <w:rPr>
          <w:rFonts w:ascii="Arial" w:hAnsi="Arial" w:cs="Arial"/>
          <w:color w:val="555555"/>
          <w:sz w:val="29"/>
          <w:szCs w:val="29"/>
          <w:shd w:val="clear" w:color="auto" w:fill="FFFFFF"/>
        </w:rPr>
        <w:lastRenderedPageBreak/>
        <w:t xml:space="preserve">«Первого чтения для деток белорусов» Тетки (Алоизы Пашкевич). Янка Купала(«Павлинка», «Разоренное гнездо») и Якуб Колас(Новая земля» и «Сымон-музыкант»). </w:t>
      </w:r>
    </w:p>
    <w:p w14:paraId="153700CF" w14:textId="2C09D69A" w:rsidR="0041214A" w:rsidRDefault="0041214A" w:rsidP="00A94725">
      <w:pPr>
        <w:pStyle w:val="a4"/>
        <w:shd w:val="clear" w:color="auto" w:fill="FFFFFF"/>
        <w:spacing w:before="0" w:beforeAutospacing="0" w:after="480" w:afterAutospacing="0"/>
        <w:textAlignment w:val="baseline"/>
      </w:pPr>
      <w:r>
        <w:t>«Наша ніва» штотыднёва выдавалася ў Вільні з лістапада 1906 г. да жніўня 1915 г. і фактычна склала цэлую эпоху ў фарміраванні беларускай нацыянальнай інтэлігенцыі, выпрацоўцы ідэалогіі нацыянальнага руху. Газета была заснавана братамі А. і І. Луцкевічамі, А. Уласавым, А. Пашкевіч (Цёткай) і інш. Выданне мела шырокую карэспандэнцкую сетку ва ўсіх кутках Беларусі, у многіх рэгіёнах Расіі, за мяжой. Вакол «“Нашай нівы» аб’ядналіся аўтары розных веравызнанняў, палітычных поглядаў, якіх аб’ядноўвала жаданне нацыянальна-культурнага адраджэння Беларусі.</w:t>
      </w:r>
      <w:r w:rsidRPr="0041214A">
        <w:t xml:space="preserve"> </w:t>
      </w:r>
      <w:r>
        <w:t>Яна адгукалася на самыя розныя пытанні, асвятляла дзейнасць Дзяржаўнай Думы, судоў, паліцыі, правядзенне аграрных рэформ, жыццё сялянства, наёмных работнікаў, навінкі культурнага жыцця і многае іншае.</w:t>
      </w:r>
      <w:r w:rsidRPr="0041214A">
        <w:t xml:space="preserve"> </w:t>
      </w:r>
      <w:r>
        <w:t>У 1914–1915 гг. рэдактарам-выдаўцом «Нашай нівы» быў Я. Купала.</w:t>
      </w:r>
    </w:p>
    <w:p w14:paraId="107A9D40" w14:textId="71C58D4E" w:rsidR="0041214A" w:rsidRDefault="0041214A"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sidRPr="0041214A">
        <w:rPr>
          <w:sz w:val="28"/>
          <w:szCs w:val="28"/>
        </w:rPr>
        <w:t>14.</w:t>
      </w:r>
      <w:r>
        <w:rPr>
          <w:sz w:val="28"/>
          <w:szCs w:val="28"/>
        </w:rPr>
        <w:t xml:space="preserve"> 1 августа 1914 - 11 ноября 1918 гг.</w:t>
      </w:r>
      <w:r w:rsidRPr="0041214A">
        <w:rPr>
          <w:sz w:val="28"/>
          <w:szCs w:val="28"/>
        </w:rPr>
        <w:t xml:space="preserve"> </w:t>
      </w:r>
      <w:r>
        <w:rPr>
          <w:rFonts w:ascii="Arial" w:hAnsi="Arial" w:cs="Arial"/>
          <w:color w:val="555555"/>
          <w:sz w:val="29"/>
          <w:szCs w:val="29"/>
          <w:shd w:val="clear" w:color="auto" w:fill="FFFFFF"/>
        </w:rPr>
        <w:t>Среди населения правительство развернуло широкую пропаганду в «защиту царя и Отечества», за «победу русского оружия». Из политических партий только большевики выступили против войны, обличив ее антинародный характер. Они отказались поддерживать правительство.</w:t>
      </w:r>
    </w:p>
    <w:p w14:paraId="42CAEF4F" w14:textId="706BB875" w:rsidR="00CD22A3" w:rsidRDefault="00CD22A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Фронт надолго установился по линии Двинск — Поставь — Барановичи — Пинск. Оборона Сморгони длилась 810 дней. Это был единственный город на фронте от Балтийского до Черного моря, который во время Первой мировой войны российская армия так упорно обороняла. В 1916 г. под Сморгонью, впервые на Восточном фронте, немцы применили ядовитый газ.</w:t>
      </w:r>
    </w:p>
    <w:p w14:paraId="6F904E1F" w14:textId="1F831DA0" w:rsidR="00CD22A3" w:rsidRDefault="00CD22A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Весной 1916 г. на территории Беларуси по соглашению с Англией и Францией русское командование провело наступательную операцию в районе озера Нарочъ. Ценой больших потерь российские войска сумели отвлечь на себя значительную часть германских резервов и облегчить тяжелое положение французской армии. Однако добиться решающих результатов в Нарочанской наступательной операции не удалось. Она закончилась безрезультатно, с большими потерями для российской армии.</w:t>
      </w:r>
    </w:p>
    <w:p w14:paraId="041441B2" w14:textId="209EB923" w:rsidR="00CD22A3" w:rsidRDefault="00CD22A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Под германской военной властью оказалась 1/4 часть Беларуси, где до войны проживало 2 млн человек. Действовала жесткая система штрафов, принудительных работ, проводились реквизиции — принудительное отчуждение имущества и продуктов для обеспечения немецкой армии. </w:t>
      </w:r>
    </w:p>
    <w:p w14:paraId="043144A4" w14:textId="2E1810FA" w:rsidR="00CD22A3" w:rsidRDefault="00CD22A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 занятой немецкими войсками Вильне братья И. и А. Луцкевичи, В. Ласшовский возглавили Белорусский комитет помощи пострадавшим от войны. Был разработан ряд проектов создания белорусской государственности. Например, проект возрождения Великого Княжества Литовского. Предполагалось, что оккупированные Германией белорусские и литовские земли должны были объединиться в общее государство с сеймом в Вильне. Оккупационные власти на словах поддерживали такую идею, поскольку стремились использовать национальное движение для закрепления своей власти на захваченных территориях. Однако в планы Германии не входило создание независимого белорусско-литовского государства.</w:t>
      </w:r>
    </w:p>
    <w:p w14:paraId="6C5019EA" w14:textId="7F2CD798" w:rsidR="00CD22A3" w:rsidRDefault="00CD22A3" w:rsidP="00A94725">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1916 г. была выдвинута идея создания союза независимых государств — «Соединенных штатов» Беларуси, Литвы, Латвии и Украины на территории от Балтийского до Черного моря. </w:t>
      </w:r>
    </w:p>
    <w:p w14:paraId="1205B8AD" w14:textId="13DC3FB8" w:rsidR="00A94725" w:rsidRDefault="00CD22A3"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15</w:t>
      </w:r>
      <w:r w:rsidR="00C72D98">
        <w:rPr>
          <w:rFonts w:ascii="Arial" w:hAnsi="Arial" w:cs="Arial"/>
          <w:color w:val="555555"/>
          <w:sz w:val="29"/>
          <w:szCs w:val="29"/>
          <w:shd w:val="clear" w:color="auto" w:fill="FFFFFF"/>
        </w:rPr>
        <w:t>, 16</w:t>
      </w:r>
      <w:r>
        <w:rPr>
          <w:rFonts w:ascii="Arial" w:hAnsi="Arial" w:cs="Arial"/>
          <w:color w:val="555555"/>
          <w:sz w:val="29"/>
          <w:szCs w:val="29"/>
          <w:shd w:val="clear" w:color="auto" w:fill="FFFFFF"/>
        </w:rPr>
        <w:t>. События Февральской революции 1917 г. начались массовыми выступлениями рабочих в Петрограде. На их сторону стали переходить солдаты. 2 марта 1917 г, царь Николай II отрекся от престола. Самодержавие было свергнуто. Власть перешла к буржуазному Временному правительству. В городах и местечках Беларуси создавались органы революционно-демократической власти — Советы рабочих и солдатских депутатов. Возникло особое политическое положение, получившее название двоевластие: с одной стороны — революционно-демократическая власть пролетариата и крестьянства в виде Советов, с другой — власть буржуазии. В марте 1917 г. в Минске состоялись два съезда представителей белорусских национальных организаций, высказавшиеся за государственно-территориальную автономию.</w:t>
      </w:r>
    </w:p>
    <w:p w14:paraId="136C676B" w14:textId="3856D52B"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Октябрьская революция. 25 октября 1917 г. (7 ноября по ново</w:t>
      </w:r>
      <w:r>
        <w:rPr>
          <w:rFonts w:ascii="Arial" w:hAnsi="Arial" w:cs="Arial"/>
          <w:color w:val="555555"/>
          <w:sz w:val="29"/>
          <w:szCs w:val="29"/>
          <w:shd w:val="clear" w:color="auto" w:fill="FFFFFF"/>
        </w:rPr>
        <w:softHyphen/>
        <w:t>му стилю) рабочие Петрограда и революционно настроенные солдаты свергли власть буржуазного Временного правительства. 26 октября II Всероссийский съезд Советов провозгласил советскую власть в цен</w:t>
      </w:r>
      <w:r>
        <w:rPr>
          <w:rFonts w:ascii="Arial" w:hAnsi="Arial" w:cs="Arial"/>
          <w:color w:val="555555"/>
          <w:sz w:val="29"/>
          <w:szCs w:val="29"/>
          <w:shd w:val="clear" w:color="auto" w:fill="FFFFFF"/>
        </w:rPr>
        <w:softHyphen/>
        <w:t>тре и на местах. Съезд образовал Временное рабоче-крестьянское правительство — Совет Народных Комиссаров во главе с В. И. Лениным.</w:t>
      </w:r>
    </w:p>
    <w:p w14:paraId="763CAE68" w14:textId="5B0D31FC"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Минский Совет рабочих и солдатских депутатов, в котором преобладали большевики, объявил себя властью в городе. Проти</w:t>
      </w:r>
      <w:r>
        <w:rPr>
          <w:rFonts w:ascii="Arial" w:hAnsi="Arial" w:cs="Arial"/>
          <w:color w:val="555555"/>
          <w:sz w:val="29"/>
          <w:szCs w:val="29"/>
          <w:shd w:val="clear" w:color="auto" w:fill="FFFFFF"/>
        </w:rPr>
        <w:softHyphen/>
      </w:r>
      <w:r>
        <w:rPr>
          <w:rFonts w:ascii="Arial" w:hAnsi="Arial" w:cs="Arial"/>
          <w:color w:val="555555"/>
          <w:sz w:val="29"/>
          <w:szCs w:val="29"/>
          <w:shd w:val="clear" w:color="auto" w:fill="FFFFFF"/>
        </w:rPr>
        <w:lastRenderedPageBreak/>
        <w:t>водействие большевикам в Минске оказал Комитет спасения рево</w:t>
      </w:r>
      <w:r>
        <w:rPr>
          <w:rFonts w:ascii="Arial" w:hAnsi="Arial" w:cs="Arial"/>
          <w:color w:val="555555"/>
          <w:sz w:val="29"/>
          <w:szCs w:val="29"/>
          <w:shd w:val="clear" w:color="auto" w:fill="FFFFFF"/>
        </w:rPr>
        <w:softHyphen/>
        <w:t>люции. Он был создан в составе меньшевиков, эсеров, бундовцев и представителей белорусских национальных организаций. После свержения Временного правительства борьбу с большеви</w:t>
      </w:r>
      <w:r>
        <w:rPr>
          <w:rFonts w:ascii="Arial" w:hAnsi="Arial" w:cs="Arial"/>
          <w:color w:val="555555"/>
          <w:sz w:val="29"/>
          <w:szCs w:val="29"/>
          <w:shd w:val="clear" w:color="auto" w:fill="FFFFFF"/>
        </w:rPr>
        <w:softHyphen/>
        <w:t>ками возглавила Ставка Верховного главнокомандующего россий</w:t>
      </w:r>
      <w:r>
        <w:rPr>
          <w:rFonts w:ascii="Arial" w:hAnsi="Arial" w:cs="Arial"/>
          <w:color w:val="555555"/>
          <w:sz w:val="29"/>
          <w:szCs w:val="29"/>
          <w:shd w:val="clear" w:color="auto" w:fill="FFFFFF"/>
        </w:rPr>
        <w:softHyphen/>
        <w:t>ской армией, которая располагалась в Могилеве.</w:t>
      </w:r>
    </w:p>
    <w:p w14:paraId="17F375A6" w14:textId="6454656E"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Действовал первый высший законодательный орган советской власти — Облискомзап. Одним из его руководителей был Л. Ф. Мясников. В состав Облискомзапа входили в основном представители партии большевиков.</w:t>
      </w:r>
    </w:p>
    <w:p w14:paraId="14C425F9" w14:textId="587AC3D3"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Великая белорусская рада (ВБР) предусматривала достижение автономии — самостоятельного осуществления государственной власти в Беларуси в рамках Российской федеративной республики. Работой ВБР руководила Белорусская социалистическая громада (БСГ). Деятели ВБР, признав советское правительство в Петрограде во главе с В. И. Лениным, отказались признать власть Обслискомзапа. Белорусское национальное движение было представлено также Белорусским областным комитетом (БОК), который был образован из делегатов от белорусских губерний на Всероссийский съезд крестьянских депутатов.</w:t>
      </w:r>
    </w:p>
    <w:p w14:paraId="78B747FF" w14:textId="21DDCA2A"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Всебелорусский съезд состоялся 5—18 декабря 1917 г. в Минске. Но Облискомзап всех разогнал(во блин прикол, вот потом и екшайся с совецкой властью, блин)</w:t>
      </w:r>
    </w:p>
    <w:p w14:paraId="54A16348" w14:textId="22347BEE" w:rsidR="00C72D98" w:rsidRDefault="00C72D9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Часть депутатов распущенного Всебелорусского съезда 21 февраля 1918 г., в день, когда в Минск вошли германские войска, приняли Первую Уставную грамоту, в которой объявили себя временной властью на территории Беларуси. 9 марта 1918 г. была принята Вторая Уставная грамота, в которой на этнической территории Беларуси провозглашалась Белорусская Народная Республика (БHP)</w:t>
      </w:r>
      <w:r w:rsidR="000033A2">
        <w:rPr>
          <w:rFonts w:ascii="Arial" w:hAnsi="Arial" w:cs="Arial"/>
          <w:color w:val="555555"/>
          <w:sz w:val="29"/>
          <w:szCs w:val="29"/>
          <w:shd w:val="clear" w:color="auto" w:fill="FFFFFF"/>
        </w:rPr>
        <w:t>. В Третьей Уставной грамоте 25 марта 1918 г. провозглашена независимость БНР. Ее символами стали: герб «Погоня» и бело-краснобелый флаг. Среди инициаторов провозглашения БНР были А. И. Луцкевич и А. А. Смолич. Провозглашенная БНР являлась лишь зародышем государственного образования, так как идея создания белорусской государственности в условиях германской оккупации не могла быть реализована.</w:t>
      </w:r>
    </w:p>
    <w:p w14:paraId="52832C55" w14:textId="58F603CA" w:rsidR="000033A2" w:rsidRDefault="000033A2"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17. Руководство Белорусского национального комиссариата (Белнацкома), созданного в начале 1918 г. в Петрограде (во главе его до мая 1918 г. был А. Г. Червяков(Знак Бяды – Василь Баков)), предложили в качестве первоначальной формы советской государственности Беларуси областную автономию в составе РСФСР.</w:t>
      </w:r>
    </w:p>
    <w:p w14:paraId="586A50A8" w14:textId="77777777" w:rsidR="000033A2" w:rsidRDefault="000033A2"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Белорусы-коммунисты, которые в 1918—1919 гг. объединялись в белорусские секции большевиков, во главе с Жилуновичем, поддержали позицию Белнацкома. </w:t>
      </w:r>
    </w:p>
    <w:p w14:paraId="70FC3399" w14:textId="765E1CE4" w:rsidR="000033A2" w:rsidRDefault="000033A2"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1 января 1919 г, был обнародован Манифест, которым провозглашалось образование Советской Социалистической Республики Беларуси (ССРБ). 2—3 февраля 1919 г. в Минске состоялся I Всебелорусский съезд Советов. На съезде было принято постановление «О признании независимости Социалистической Советской Республики Беларуси». Съезд решил вопрос о создании Социалистической Советской Республики Литвы и Беларуси (Литбел).</w:t>
      </w:r>
      <w:r w:rsidRPr="000033A2">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Территория Литбел служила в качестве пограничной зоны между Польшей и Советской Россией и являлась так называемым буферным государством, территория которого использовалась в целях недопущения разрешения конфликта между враждебными странами вооруженным путем.</w:t>
      </w:r>
    </w:p>
    <w:p w14:paraId="13874114" w14:textId="5BB4EBF1" w:rsidR="000033A2" w:rsidRDefault="000033A2"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18. </w:t>
      </w:r>
      <w:r w:rsidR="00B56C6E" w:rsidRPr="00B56C6E">
        <w:rPr>
          <w:rFonts w:ascii="Arial" w:hAnsi="Arial" w:cs="Arial"/>
          <w:color w:val="555555"/>
          <w:sz w:val="29"/>
          <w:szCs w:val="29"/>
          <w:shd w:val="clear" w:color="auto" w:fill="FFFFFF"/>
        </w:rPr>
        <w:t>14 февр. 1919 г. – 18 мар. 1921 г.</w:t>
      </w:r>
      <w:r w:rsidR="00B56C6E">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Правительство Ю. Пилсудского выступало за восстановление территории государства в границах Речи Посполитой по состоянию на 1772 г., что означало стремление вернуть территории Беларуси и Литвы. На занятой территории Беларуси польские власти восстановили помещичье землевладение, в культурной жизни проводили политику полонизации — систему мероприятий по ассимиляции белорусского народа. Закрывались белорусские школы и учреждения культуры. Многие деятели белорусского национального движения, ряд учителей белорусских школ были арестованы и отправлены в польские тюрьмы и концентрационные лагеря.</w:t>
      </w:r>
      <w:r w:rsidRPr="000033A2">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 Во время борьбы с польской интервенцией знаменитым стало имя народного героя деда Талаша. Он в возрасте 74 лет организовал и возглавил партизанский отряд численностью около 300 человек, действовавший на территории Белорусского Полесья.</w:t>
      </w:r>
    </w:p>
    <w:p w14:paraId="46B8ABAB" w14:textId="1E5C5E31" w:rsidR="000033A2" w:rsidRDefault="000033A2" w:rsidP="000033A2">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shd w:val="clear" w:color="auto" w:fill="FFFFFF"/>
        </w:rPr>
        <w:lastRenderedPageBreak/>
        <w:t>В марте 1920 г. польские войска начали новое наступление. Красная Армия смогла остановить польское наступление, а в июле 1920 г. перейти в контрнаступление. В результате его был освобожден Минск.</w:t>
      </w:r>
      <w:r w:rsidRPr="000033A2">
        <w:rPr>
          <w:rFonts w:ascii="Arial" w:hAnsi="Arial" w:cs="Arial"/>
          <w:color w:val="555555"/>
          <w:sz w:val="29"/>
          <w:szCs w:val="29"/>
        </w:rPr>
        <w:t xml:space="preserve"> </w:t>
      </w:r>
      <w:r>
        <w:rPr>
          <w:rFonts w:ascii="Arial" w:hAnsi="Arial" w:cs="Arial"/>
          <w:color w:val="555555"/>
          <w:sz w:val="29"/>
          <w:szCs w:val="29"/>
        </w:rPr>
        <w:t>Советские войска двинулись дальше на Запад, на территорию Польши с целью распространения мировой пролетарской революции. Войска Красной Армии дошли до окрестностей Варшавы. Из-за недостатка сил, слабого материального обеспечения, нескоординированности действий, а также негативной реакции польского населения войска Красной Армии потерпели поражение. Под угрозой окружения они вынуждены были с большими потерями отступить с территории не только Польши, но и Западной Беларуси. 31 июля 1920 г. в освобожденном от польских интервентов Минске была принята Декларация о провозглашении независимости Советской Социалистической Республики Беларуси (ССРБ). Состоялось второе провозглашение ССРБ на территории Беларуси.</w:t>
      </w:r>
    </w:p>
    <w:p w14:paraId="324F3AE0" w14:textId="5330FC55" w:rsidR="000033A2" w:rsidRDefault="000033A2"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По Рижскому мирному договору от 18 марта 1921 г. значительная часть территории Беларуси —</w:t>
      </w:r>
      <w:r w:rsidR="00E422F8">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населением более 4 млн человек — отошла в состав</w:t>
      </w:r>
      <w:r w:rsidR="00E422F8">
        <w:rPr>
          <w:rFonts w:ascii="Arial" w:hAnsi="Arial" w:cs="Arial"/>
          <w:color w:val="555555"/>
          <w:sz w:val="29"/>
          <w:szCs w:val="29"/>
          <w:shd w:val="clear" w:color="auto" w:fill="FFFFFF"/>
        </w:rPr>
        <w:t xml:space="preserve"> Польши</w:t>
      </w:r>
      <w:r>
        <w:rPr>
          <w:rFonts w:ascii="Arial" w:hAnsi="Arial" w:cs="Arial"/>
          <w:color w:val="555555"/>
          <w:sz w:val="29"/>
          <w:szCs w:val="29"/>
          <w:shd w:val="clear" w:color="auto" w:fill="FFFFFF"/>
        </w:rPr>
        <w:t>.</w:t>
      </w:r>
    </w:p>
    <w:p w14:paraId="194D2CA6" w14:textId="234E7D46"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19. Сталин выступил с идеей «автономизации», согласно которой все советские республики должны были объявить себя частями Российской Советской Федеративной Социалистической Республики (РСФСР) и войти в ее состав на правах автономии. Но этот план не был поддержан руководителями компартий республик, в том числе и Беларуси. В. И. Ленин нашел более приемлемую форму государственного устройства — федерацию. Она представляет собой союз нескольких государств, в котором они подчиняются единому центру и при этом сохраняют самостоятельность в решении отдельных вопросов внутренней политики.</w:t>
      </w:r>
    </w:p>
    <w:p w14:paraId="1528A0F4" w14:textId="3B7E48AF"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Одобрили идею создания Союза Советских Социалистических Республик (СССР). Советский Союз рассматривался как единое государство, в котором добровольно на свободной и равноправной основе объединялись все советские республики.</w:t>
      </w:r>
    </w:p>
    <w:p w14:paraId="7C004FA4" w14:textId="76B746CD"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30 декабря 1922 г. делегации, которые собрались на I Всесоюзном съезде Советов, подписали Договор об образовании СССР. Съезд избрал верховный законодательный орган Союза — Центральный </w:t>
      </w:r>
      <w:r>
        <w:rPr>
          <w:rFonts w:ascii="Arial" w:hAnsi="Arial" w:cs="Arial"/>
          <w:color w:val="555555"/>
          <w:sz w:val="29"/>
          <w:szCs w:val="29"/>
          <w:shd w:val="clear" w:color="auto" w:fill="FFFFFF"/>
        </w:rPr>
        <w:lastRenderedPageBreak/>
        <w:t>Исполнительный Комитет СССР. Его председателем от Беларуси был избран А. Г. Червяков.</w:t>
      </w:r>
    </w:p>
    <w:p w14:paraId="70240F85" w14:textId="51CFCCE1"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1924 г. правительство СССР издало декрет о передаче Белорусской ССР.  В результате укрупнения территория Советской Беларуси стала больше в 2 раза. В 1926 г. состоялось второе укрупнение БССР. Население присоединенных к БССР территорий положительно отнеслось к возвращению в состав республики, так как это способствовало процессу формирования белорусской нации, развитию ее экономики и культуры.</w:t>
      </w:r>
    </w:p>
    <w:p w14:paraId="7DAD9F70" w14:textId="77777777"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20. В 1928—1929 гг. был разработан первый пятилетний план развития народного хозяйства — пятилетка. </w:t>
      </w:r>
    </w:p>
    <w:p w14:paraId="2BF3B359" w14:textId="5DEC9592"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годы первой пятилетки в 1928—1932 гг. были построены и начали работать швейная фабрика «Знамя индустриализации» и чулочно-трикотажная фабрика имени КИМ (Коммунистического Интернационала молодежи) в Витебске, Могилевская фабрика искусственного волокна, Бобруйский и Гомельский деревообрабатывающие комбинаты, завод сельскохозяйственных машин в Гомеле.</w:t>
      </w:r>
    </w:p>
    <w:p w14:paraId="5832E77E" w14:textId="40050798"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результате второй и третьей пятилеток (1933—1937; 1938— 1941 гг., не завершена в связи с началом Великой Отечественной войны) промышленность республики пополнилась Кричевским цементным, Могилевским авторемонтным заводами, Минским радиозаводом, Рогачевским консервным заводом, кондитерскими фабриками «Коммунарка» в Минске и «Спартак» в Гомеле, Борисовской макаронной и Минской колбасной фабриками.</w:t>
      </w:r>
    </w:p>
    <w:p w14:paraId="1C01173B" w14:textId="112B5F06"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декабре 1927 г. было принято решение о проведении политики коллективизации сельского хозяйства. Причины ее проведения определялись необходимостью перевода деревни на рельсы крупного машинного производства и обеспечения города сельскохозяйственным сырьем и продуктами питания.</w:t>
      </w:r>
    </w:p>
    <w:p w14:paraId="47E929C5" w14:textId="545D7812"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Коллективизация проводилась путем объединения индивидуальных хозяйств крестьян в колхозы (коллективные хозяйства). Произошло принудительное и ускоренное создание колхозов, что означало игнорирование принципов добровольности при их создании.</w:t>
      </w:r>
    </w:p>
    <w:p w14:paraId="20D41CD0" w14:textId="028B0F24" w:rsidR="00E422F8" w:rsidRDefault="00E422F8"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 советскую историю 1929 г. вошел под названием «год великого перелома». Было принято решение коллективизировать к началу 1930 г. 75—80 % крестьянских хозяйств и объявить Беларусь первой в СССР республикой сплошной коллективизации. В колхозах труд оплачивался не деньгами, а продукцией в конце года по количеству отработанных дней — так называемых трудодней. Колхозников, которые не вырабатывали этот минимум, привлекали к административной ответственности.</w:t>
      </w:r>
      <w:r w:rsidR="002C205D" w:rsidRPr="002C205D">
        <w:rPr>
          <w:rFonts w:ascii="Arial" w:hAnsi="Arial" w:cs="Arial"/>
          <w:color w:val="555555"/>
          <w:sz w:val="29"/>
          <w:szCs w:val="29"/>
          <w:shd w:val="clear" w:color="auto" w:fill="FFFFFF"/>
        </w:rPr>
        <w:t xml:space="preserve"> </w:t>
      </w:r>
      <w:r w:rsidR="002C205D">
        <w:rPr>
          <w:rFonts w:ascii="Arial" w:hAnsi="Arial" w:cs="Arial"/>
          <w:color w:val="555555"/>
          <w:sz w:val="29"/>
          <w:szCs w:val="29"/>
          <w:shd w:val="clear" w:color="auto" w:fill="FFFFFF"/>
        </w:rPr>
        <w:t>Для обеспечения колхозов техникой были созданы машинно-тракторные станции (МТС). В результате проведения сплошной коллективизации в БССР была создана материально-техническая база, необходимая для дальнейшего индустриального развития республики.</w:t>
      </w:r>
    </w:p>
    <w:p w14:paraId="2BD084A9" w14:textId="15E95DFD" w:rsidR="002C205D" w:rsidRDefault="002C205D"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21. В условиях существования однопартийной политической системы руководящая коммунистическая партия стала фактически выполнять функции органа государственной власти, который осуществлял полный контроль над всеми сферами жизни общества. Постепенно складывался режим личной власти И. Сталина и культ личности — чрезмерное возвеличивание его роли и приписывание ему определяющего влияния на ход исторических событий.</w:t>
      </w:r>
    </w:p>
    <w:p w14:paraId="34C7742C" w14:textId="074729AD" w:rsidR="002C205D" w:rsidRDefault="002C205D" w:rsidP="00C72D98">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Существовал безальтернативный порядок выборов в органы власти. Были характерны следующие признаки. В социально-экономической области установилась государственная собственность на средства производства, увеличилась доля рабочего класса, сформировалось колхозное крестьянство. В общественно-политической сфере утвердилась однопартийная политическая система, которая предусматривала бесспорное подчинение центральной партийной и государственной власти.</w:t>
      </w:r>
    </w:p>
    <w:p w14:paraId="50167B95" w14:textId="32018FB2" w:rsidR="002C205D" w:rsidRDefault="002C205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В условиях бесспорного подчинения установкам коммунистической партии жестоко карались любые отступления от марксистско-ленинской идеологии и сомнения в правильности разработанного И. Сталиным курса на построение социализма.  Репрессии — применение власти различных мер наказания по политическим мотивам. Репрессиям подвергалась национальная интеллигенция.</w:t>
      </w:r>
    </w:p>
    <w:p w14:paraId="00F280ED" w14:textId="735DE3DE" w:rsidR="002C205D" w:rsidRDefault="002C205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В 1931 г. якобы за принадлежность к «Союзу освобождения Беларуси», которого в реальности не существовало, было арестовано около 100 человек. Так, например, первый президент Белорусской Академии наук В. М. Игнатовский был обвинен в том, </w:t>
      </w:r>
      <w:r>
        <w:rPr>
          <w:rFonts w:ascii="Arial" w:hAnsi="Arial" w:cs="Arial"/>
          <w:color w:val="555555"/>
          <w:sz w:val="29"/>
          <w:szCs w:val="29"/>
          <w:shd w:val="clear" w:color="auto" w:fill="FFFFFF"/>
        </w:rPr>
        <w:lastRenderedPageBreak/>
        <w:t>что в своей научной деятельности на первое место ставил национальные, а не классовые вопросы. Не выдержав издевательств и в знак протеста против необоснованных обвинений, он застрелился после одного из допросов.</w:t>
      </w:r>
    </w:p>
    <w:p w14:paraId="73FBBF4B" w14:textId="217B904E" w:rsidR="002C205D" w:rsidRDefault="002C205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Символом политических репрессий в Беларуси стало название «Куропаты» (лесное урочище под Минском). Здесь, как установлено Генеральной прокуратурой Республики Беларусь, в 1937—1941 гг. расстреливали репрессированных жителей республики.</w:t>
      </w:r>
    </w:p>
    <w:p w14:paraId="1C5BCEB7" w14:textId="44C68D15" w:rsidR="002C205D" w:rsidRDefault="002C205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22. </w:t>
      </w:r>
      <w:r w:rsidR="004A6B8F">
        <w:rPr>
          <w:rFonts w:ascii="Arial" w:hAnsi="Arial" w:cs="Arial"/>
          <w:color w:val="555555"/>
          <w:sz w:val="29"/>
          <w:szCs w:val="29"/>
          <w:shd w:val="clear" w:color="auto" w:fill="FFFFFF"/>
        </w:rPr>
        <w:t>Вторая мировая война началась 1 сентября 1939 г., когда Германия напала на Польшу.</w:t>
      </w:r>
      <w:r w:rsidR="004A6B8F" w:rsidRPr="004A6B8F">
        <w:rPr>
          <w:rFonts w:ascii="Arial" w:hAnsi="Arial" w:cs="Arial"/>
          <w:color w:val="555555"/>
          <w:sz w:val="29"/>
          <w:szCs w:val="29"/>
          <w:shd w:val="clear" w:color="auto" w:fill="FFFFFF"/>
        </w:rPr>
        <w:t xml:space="preserve"> </w:t>
      </w:r>
      <w:r w:rsidR="004A6B8F">
        <w:rPr>
          <w:rFonts w:ascii="Arial" w:hAnsi="Arial" w:cs="Arial"/>
          <w:color w:val="555555"/>
          <w:sz w:val="29"/>
          <w:szCs w:val="29"/>
          <w:shd w:val="clear" w:color="auto" w:fill="FFFFFF"/>
        </w:rPr>
        <w:t>Утром 17 сентября 1939 г. войска Красной Армии перешли советско-польскую границу. Начался освободительный поход Красной Армии в Западную Беларусь. Основная часть населения Западной Беларуси — крестьяне, рабочие, ремесленники, интеллигенция — встречали Красную Армию как освободительницу. К 25 сентября советские войска полностью заняли Западную Беларусь и остановились на линии Гродно — Ломжа — Брест (в пределах Беларуси). Эта граница и была закреплена в Договоре о дружбе и границе от 28 сентября 1939 г. между Советским Союзом и Германией.</w:t>
      </w:r>
    </w:p>
    <w:p w14:paraId="101F2A29" w14:textId="54017E66" w:rsidR="004A6B8F" w:rsidRDefault="004A6B8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Оно приняло Декларацию об установлении советской власти в Западной Беларуси. Деятельность всех политических партий, кроме коммунистической, была запрещена. День 17 сентября был объявлен днем освобождения трудящихся Западной Беларуси от гнета буржуазии и помещиков. Были приняты решения о конфискации (принудительном и безвозмездном изъятии в собственность государства) помещичьих земель, о национализации банков и крупной промышленности, то есть передаче их из частной собственности в государственную. Народное собрание приняло резолюцию «О вхождении Западной Беларуси в состав «БССР».</w:t>
      </w:r>
    </w:p>
    <w:p w14:paraId="585AE8AB" w14:textId="4592D3E9" w:rsidR="004A6B8F" w:rsidRDefault="004A6B8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23.  22 июня 1941 г. фашистская Германия вероломно напала на СССР. В оборонительных боях на территории Беларуси насмерть, до последнего патрона стояли на своих рубежах пограничники заставы лейтенанта Кижеватова, которая находилась в Брестской крепости. Гарнизон крепости продержался около месяца, хотя немецкое командование планировало взять крепость до середины дня 22 июня. Последние дни обороны крепости (20-е числа июля) овеяны легендами. На стенах крепости защитники оставили </w:t>
      </w:r>
      <w:r>
        <w:rPr>
          <w:rFonts w:ascii="Arial" w:hAnsi="Arial" w:cs="Arial"/>
          <w:color w:val="555555"/>
          <w:sz w:val="29"/>
          <w:szCs w:val="29"/>
          <w:shd w:val="clear" w:color="auto" w:fill="FFFFFF"/>
        </w:rPr>
        <w:lastRenderedPageBreak/>
        <w:t>надписи: «Умрем, но из крепости не уйдем!», «Я умираю, но не сдаюсь! Прощай, Родина».</w:t>
      </w:r>
    </w:p>
    <w:p w14:paraId="2CD8753A" w14:textId="39D04AB8" w:rsidR="004A6B8F" w:rsidRDefault="004A6B8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 согласия экипажа командир Гастелло направил горящий самолет на группу немецких танков и автомашин.</w:t>
      </w:r>
    </w:p>
    <w:p w14:paraId="06CF3D4E" w14:textId="13BA3C07" w:rsidR="004A6B8F" w:rsidRDefault="004A6B8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обороне Минска принимала участие 100-я стрелковая дивизия под командованием генерал-майора Руссиянова. Защитники столицы впервые в годы войны использовали так называемую «стеклянную артиллерию». </w:t>
      </w:r>
      <w:r w:rsidR="008F4E3E">
        <w:rPr>
          <w:rFonts w:ascii="Arial" w:hAnsi="Arial" w:cs="Arial"/>
          <w:color w:val="555555"/>
          <w:sz w:val="29"/>
          <w:szCs w:val="29"/>
          <w:shd w:val="clear" w:color="auto" w:fill="FFFFFF"/>
        </w:rPr>
        <w:t>В числе отважных защитников отличился и стрелковый полк под командованием полковника Кутепова. Только за один день боев его бойцы уничтожили 39 фашистских танков.</w:t>
      </w:r>
    </w:p>
    <w:p w14:paraId="6A9D8C51" w14:textId="7C94DD04" w:rsidR="008F4E3E" w:rsidRDefault="008F4E3E"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Оборонительные бои Красной Армии на территории БССР стали причиной срыва плана «молниеносной войны».</w:t>
      </w:r>
    </w:p>
    <w:p w14:paraId="75EFDBE9" w14:textId="2626EA32" w:rsidR="008F4E3E" w:rsidRDefault="008F4E3E"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24</w:t>
      </w:r>
      <w:r w:rsidR="007B3C29">
        <w:rPr>
          <w:rFonts w:ascii="Arial" w:hAnsi="Arial" w:cs="Arial"/>
          <w:color w:val="555555"/>
          <w:sz w:val="29"/>
          <w:szCs w:val="29"/>
          <w:shd w:val="clear" w:color="auto" w:fill="FFFFFF"/>
        </w:rPr>
        <w:t>, 25</w:t>
      </w:r>
      <w:r>
        <w:rPr>
          <w:rFonts w:ascii="Arial" w:hAnsi="Arial" w:cs="Arial"/>
          <w:color w:val="555555"/>
          <w:sz w:val="29"/>
          <w:szCs w:val="29"/>
          <w:shd w:val="clear" w:color="auto" w:fill="FFFFFF"/>
        </w:rPr>
        <w:t>. На оккупированной территории Беларуси немецко-фашистские захватчики вводили «новый порядок», направленный на ликвидацию советского строя, эксплуатацию национальных богатств и ресурсов Беларуси, угнетение и уничтожение людей.</w:t>
      </w:r>
    </w:p>
    <w:p w14:paraId="60C263F2" w14:textId="2AB2E39F" w:rsidR="008F4E3E" w:rsidRDefault="008F4E3E"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Отношение оккупантов к белорусам было определено в плане «Ост», согласно которому предусматривалось выселение с занимаемой территории 75 % белорусского населения. Остальные 25 % подлежали онемечиванию. Иди и смотри – Климов. </w:t>
      </w:r>
      <w:r w:rsidR="007B3C29">
        <w:rPr>
          <w:rFonts w:ascii="Arial" w:hAnsi="Arial" w:cs="Arial"/>
          <w:color w:val="555555"/>
          <w:sz w:val="29"/>
          <w:szCs w:val="29"/>
          <w:shd w:val="clear" w:color="auto" w:fill="FFFFFF"/>
        </w:rPr>
        <w:t xml:space="preserve">22 марта 1943 г. по приказу фашистов были сожжены живыми все жители деревни Хатынь. В огне погибли 149 человек, в том числе 76 детей. </w:t>
      </w:r>
    </w:p>
    <w:p w14:paraId="2BD31C23" w14:textId="433F4A1F" w:rsidR="007B3C29" w:rsidRDefault="007B3C29"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Для обозначения геноцида в отношении еврейского населения Европы используется понятие «Холокост» (от греч. — сожжение, уничтожение огнем). Всего за годы Великой Отечественной войны жертвами Холокоста в Беларуси стали свыше 600 тыс. евреев.</w:t>
      </w:r>
    </w:p>
    <w:p w14:paraId="6E0B624C" w14:textId="603935C8" w:rsidR="007B3C29" w:rsidRDefault="007B3C29"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Беларуси было создано более 260 лагерей смерти. В Минске и его окрестностях находилось пять таких лагерей. Один из них — Тростенец — в системе лагерей фашистской Германии стоял на печальном четвертом месте после Освенцима (Аушвица), по количеству уничтоженных — 206 500 человек.</w:t>
      </w:r>
    </w:p>
    <w:p w14:paraId="0DD12B07" w14:textId="1116EBB0" w:rsidR="007B3C29" w:rsidRDefault="007B3C29"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Во время оккупации из Беларуси на принудительные работы в Германию и захваченные ею страны было вывезено почти 385 тыс. человек, в основном молодежь и наиболее дееспособное население, в том числе более 24 тыс. детей. В Германии таких людей называли «остарбайтерами» — восточными рабочими, лишив их не только имени, но и национальности.</w:t>
      </w:r>
    </w:p>
    <w:p w14:paraId="375C78DC" w14:textId="6C7145B0" w:rsidR="007B3C29" w:rsidRDefault="007B3C29"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26</w:t>
      </w:r>
      <w:r w:rsidR="009357EB">
        <w:rPr>
          <w:rFonts w:ascii="Arial" w:hAnsi="Arial" w:cs="Arial"/>
          <w:color w:val="555555"/>
          <w:sz w:val="29"/>
          <w:szCs w:val="29"/>
          <w:shd w:val="clear" w:color="auto" w:fill="FFFFFF"/>
        </w:rPr>
        <w:t>, 27</w:t>
      </w:r>
      <w:r>
        <w:rPr>
          <w:rFonts w:ascii="Arial" w:hAnsi="Arial" w:cs="Arial"/>
          <w:color w:val="555555"/>
          <w:sz w:val="29"/>
          <w:szCs w:val="29"/>
          <w:shd w:val="clear" w:color="auto" w:fill="FFFFFF"/>
        </w:rPr>
        <w:t>. Уже на пятый день войны был сформирован партизанский отряд, который возглавлял Корж. партизанский отряд под руководством директора Шмырева (партизанский псевдоним Батька Минай). Германские оккупанты захватили в качестве заложников четверых детей Батьки Миная и потребовали, чтобы он сдался в плен в обмен на спасение детей. Старшая дочь сумела тайно передать записку из тюремного застенка, в которой просила отца не верить врагам. Решение Батьки Миная было нелегким и непростым, за свой патриотический выбор он заплатил жизнью детей, которых расстреляли.</w:t>
      </w:r>
    </w:p>
    <w:p w14:paraId="4405E235" w14:textId="183F6137" w:rsidR="007B3C29" w:rsidRDefault="007B3C29"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1942 г. решение о создании Центрального штаба партизанского движения. Его возглавил Первый секретарь Центрального Комитета Коммунистической партии (большевиков) Беларуси Пономаренко.</w:t>
      </w:r>
    </w:p>
    <w:p w14:paraId="03650BFE" w14:textId="528147C8"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партизанских бригадах рядом со взрослыми сражались подростки. Примером для пионеров всей советской страны стал подвиг 14-летнего Марата Казея — юного разведчика партизанской бригады, действовавшей в Минской области. Он подорвал себя гранатой, когда оказался в окружении врага.</w:t>
      </w:r>
    </w:p>
    <w:p w14:paraId="44ABA477" w14:textId="16C7258A"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конце 1943 г. партизанам удалось освободить и контролировать значительную часть Беларуси — около 60 % оккупированной территории. Здесь создавались партизанские зоны. Тут была восстановлена советская власть, шла подготовка к боевым операциям, размещались аэродромы, принимавшие самолеты с Большой земли. Крестьяне обрабатывали и засевали землю. Работали школы и библиотеки.</w:t>
      </w:r>
    </w:p>
    <w:p w14:paraId="70F7EA35" w14:textId="541978FB"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Одной из самых крупных диверсий стал подрыв подпольщиками вражеских эшелонов на железнодорожной станции Осиповичи в июле 1943 г. Крылович подложил магнитные мины под поезд с горючим. В результате взрыва были полностью уничтожены 4 эшелона. </w:t>
      </w:r>
    </w:p>
    <w:p w14:paraId="70431444" w14:textId="4E4EE794"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Диверсионную деятельность на крупном железнодорожном узле «Орша» развернул бывший начальник паровозного депо Заслонов. Его люди начали делать мины, внешне похожие на куски угля, которые через угольные склады подбрасывали в паровозные топки.</w:t>
      </w:r>
    </w:p>
    <w:p w14:paraId="4416E93D" w14:textId="5B53C28B"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Помощь патриотам оказывал профессор Е. В. Клумов, который работал в одной из больниц Минска. Он передавал медикаменты, способствовал оборудованию полевых госпиталей. Гитлеровцы предлагали профессору сотрудничать с ними, однако он отказался, погиб в машине-«душегубке», внутрь которой была выведена труба с выхлопными газами. </w:t>
      </w:r>
    </w:p>
    <w:p w14:paraId="375B3DD8" w14:textId="508B5843"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Так, например, в партизанском движении в качестве связного принял участие 99-летний дед Талаш.</w:t>
      </w:r>
    </w:p>
    <w:p w14:paraId="0CC5EEC4" w14:textId="192E8825"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28</w:t>
      </w:r>
      <w:r w:rsidR="00594E0F">
        <w:rPr>
          <w:rFonts w:ascii="Arial" w:hAnsi="Arial" w:cs="Arial"/>
          <w:color w:val="555555"/>
          <w:sz w:val="29"/>
          <w:szCs w:val="29"/>
          <w:shd w:val="clear" w:color="auto" w:fill="FFFFFF"/>
        </w:rPr>
        <w:t>, 29</w:t>
      </w:r>
      <w:r>
        <w:rPr>
          <w:rFonts w:ascii="Arial" w:hAnsi="Arial" w:cs="Arial"/>
          <w:color w:val="555555"/>
          <w:sz w:val="29"/>
          <w:szCs w:val="29"/>
          <w:shd w:val="clear" w:color="auto" w:fill="FFFFFF"/>
        </w:rPr>
        <w:t>. Операция Багратион. Для ее осуществления привлекались войска 1-, 2-, 3-го Белорусских и 1-го Прибалтийского фронтов. План Верховного Главнокомандования заключался в следующем. Фронты, используя помощь партизан и местных жителей, одновременно переходят в наступление  в трёх и мощными ударами разрушают стратегический фронт обороны противника. Затем они окружают и уничтожают группировки врага в районах Витебска и Бобруйска и наносят удары по направлениям, которые сходятся к Минску, с целью окружения и уничтожения основных сил противника в так называемых «котлах».</w:t>
      </w:r>
    </w:p>
    <w:p w14:paraId="58A5BB21" w14:textId="0F7C0FA0"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Наступление началось утром 23 июня 1944 г. неожиданно для врага через труднопроходимые болота и леса. Танк под командованием лейтенанта Рака прорвался по заминированному мосту через реку Березина в город Борисов. Гитлеровцы взорвали мост. Отрезанные от основных сил танкисты в течение 17 часов вели неравный бой. Экипаж сгорел в танке, но не сдался врагу.</w:t>
      </w:r>
    </w:p>
    <w:p w14:paraId="25701C55" w14:textId="23EC21CE"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На рассвете 3 июля 1944 г. начались бои за освобождение столицы Беларуси города Минска, которые успешно завершились к концу этого же дня. В боях на улицах города отличился командир танкового взвода Н. И. Колычев, удостоенный звания Героя Советского Союза. Ему удалось захватить мост через Свислочь, по которому советские танки беспрепятственно прошли в центр города. В Минском «котле» было завершено окружение более чем 100-тысячной группировки противника.</w:t>
      </w:r>
    </w:p>
    <w:p w14:paraId="34D9A112" w14:textId="7F3D025D" w:rsidR="009357EB" w:rsidRDefault="009357EB"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 обороне Москвы и Ленинграда участвовали уроженцы Гомельщины братья Лизюковы — Александр, генерал-майор, командующий танковой армией, и Петр, командир артиллерийского дивизиона, которые стали Героями Советского Союза. На Ленинградском фронте в борьбе с врагом отдал свою жизнь уроженец Могилевщины Герой Советского Союза снайпер Ф. Смолячков, который уничтожил 125 гитлеровцев.</w:t>
      </w:r>
      <w:r w:rsidR="00594E0F">
        <w:rPr>
          <w:rFonts w:ascii="Arial" w:hAnsi="Arial" w:cs="Arial"/>
          <w:color w:val="555555"/>
          <w:sz w:val="29"/>
          <w:szCs w:val="29"/>
          <w:shd w:val="clear" w:color="auto" w:fill="FFFFFF"/>
        </w:rPr>
        <w:t xml:space="preserve"> </w:t>
      </w:r>
    </w:p>
    <w:p w14:paraId="6290B2D4" w14:textId="3C49BD9B" w:rsidR="00594E0F" w:rsidRDefault="00594E0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 первых дней войны на фронте сражался летчик Б. Ковзан, который сбил 28 самолетов врага и четыре из них — тараном.</w:t>
      </w:r>
    </w:p>
    <w:p w14:paraId="73FBB31B" w14:textId="1D6B5A25" w:rsidR="00594E0F" w:rsidRDefault="00594E0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За 8 месяцев боев Туснолобова-Марченко вынесла с поля боя 128 раненых бойцов. Чудом оставшись в живых после ранения и обморожения, перенесла 8 операций, потеряв руки и ноги. Вся ее жизнь была подвигом: она научилась снова ходить и писать, родила детей. </w:t>
      </w:r>
    </w:p>
    <w:p w14:paraId="3A6DF138" w14:textId="2929A7AB" w:rsidR="00594E0F" w:rsidRDefault="00594E0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Широко известной стала легенда о нашем земляке Т. Лукьяновиче. Вернувшись на фронт после третьего ранения, он спас при штурме Берлина немецкую девочку, а сам был смертельно ранен.</w:t>
      </w:r>
    </w:p>
    <w:p w14:paraId="3E1215C0" w14:textId="082E307F" w:rsidR="00594E0F" w:rsidRDefault="00594E0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30. В апреле 1945 г. международная конференция в Сан-Франциско, созванная с целью основания ООН, приняла решение о включении БССР и УССР в число стран — участниц этой организации. Этим решением были признаны большой вклад БССР и УССР в разгром нацизма, понесенные ими в ходе войны колоссальные человеческие жертвы и материальные потери. Для участия в конференции была направлена делегация во главе с народным комиссаром иностранных дел БССР К. В. Киселевым. С его участием 26 июня 1945 г. состоялось подписание Устава ООН.</w:t>
      </w:r>
    </w:p>
    <w:p w14:paraId="6F072DA2" w14:textId="2423C6D3" w:rsidR="00594E0F" w:rsidRDefault="00594E0F"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31. </w:t>
      </w:r>
      <w:r w:rsidR="009353F0">
        <w:rPr>
          <w:rFonts w:ascii="Arial" w:hAnsi="Arial" w:cs="Arial"/>
          <w:color w:val="555555"/>
          <w:sz w:val="29"/>
          <w:szCs w:val="29"/>
          <w:shd w:val="clear" w:color="auto" w:fill="FFFFFF"/>
        </w:rPr>
        <w:t>Из союзных республик наибольшие потери в годы Великой Отечественной войны понесла Беларусь: погиб почти каждый третий ее житель. В 1945 г. численность населения снизилась до 6,3 млн человек.</w:t>
      </w:r>
    </w:p>
    <w:p w14:paraId="0B8F4E38" w14:textId="3FEFB32C" w:rsidR="009353F0" w:rsidRDefault="009353F0"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БССР особенно быстрыми темпами развивалось машиностроение, были выпущены первые автомобили-самосвалы на Минском автомобильном заводе, начался серийный выпуск тракторов «Беларусь» на Минском тракторном заводе. Сельское хозяйство Беларуси переживало глубокий кризис.</w:t>
      </w:r>
    </w:p>
    <w:p w14:paraId="69B9663D" w14:textId="3A8B160C" w:rsidR="009353F0" w:rsidRDefault="009353F0"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Зажиточные хозяйства были ликвидированы, их хозяева высланы в Сибирь и Казахстан.</w:t>
      </w:r>
    </w:p>
    <w:p w14:paraId="04D99E82" w14:textId="366C4A27" w:rsidR="009353F0" w:rsidRDefault="009353F0"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Существовала однопартийная система, представленная Коммунистической партией Беларуси. Первым секретарем ЦК КПБ в 1938—1947 гг. был П. К. Пономаренко. В БССР власть с определенным недоверием относилась к населению, проживавшему на оккупированной территории. Настороженным было отношение также к гражданам, которые подверглись репатриации то есть к бывшим военнопленным, гражданским пленным, беженцам и переселенцам, вернувшимся на Родину.</w:t>
      </w:r>
    </w:p>
    <w:p w14:paraId="73658FCF" w14:textId="3769E470" w:rsidR="009353F0" w:rsidRDefault="009353F0"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1951 г. был утвержден новый Государственный флаг республики. Изображение флага состояло из двух горизонтально расположенных полос красного и зеленого цвета. </w:t>
      </w:r>
    </w:p>
    <w:p w14:paraId="746D73E7" w14:textId="25D717FF" w:rsidR="009353F0" w:rsidRDefault="009353F0"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начальные школы принимали детей до 15-летнего возраста, а в первый и второй классы — одиннадцатилетних. Для образования работающей молодежи открывались школы рабочей и сельской молодежи.</w:t>
      </w:r>
    </w:p>
    <w:p w14:paraId="0D4840B5" w14:textId="4FD162C0" w:rsidR="009353F0" w:rsidRDefault="009353F0"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32. Изменения в общественно-политической жизни начались после смерти И. В. Сталина в 1953 г. Прекратились репрессии, начался пересмотр дел незаконно осужденных.</w:t>
      </w:r>
      <w:r w:rsidRPr="009353F0">
        <w:rPr>
          <w:rFonts w:ascii="Arial" w:hAnsi="Arial" w:cs="Arial"/>
          <w:color w:val="555555"/>
          <w:sz w:val="29"/>
          <w:szCs w:val="29"/>
        </w:rPr>
        <w:t xml:space="preserve"> </w:t>
      </w:r>
      <w:r>
        <w:rPr>
          <w:rFonts w:ascii="Arial" w:hAnsi="Arial" w:cs="Arial"/>
          <w:color w:val="555555"/>
          <w:sz w:val="29"/>
          <w:szCs w:val="29"/>
        </w:rPr>
        <w:t xml:space="preserve">Значительным событием стал созванный в 1956 г. XX съезд Коммунистической партии Советского Союза (КПСС). На закрытом заседании съезда его делегаты заслушали доклад «О культе личности и его последствиях», с которым выступил Н. С. Хрущев. </w:t>
      </w:r>
      <w:r>
        <w:rPr>
          <w:rFonts w:ascii="Arial" w:hAnsi="Arial" w:cs="Arial"/>
          <w:color w:val="555555"/>
          <w:sz w:val="29"/>
          <w:szCs w:val="29"/>
          <w:shd w:val="clear" w:color="auto" w:fill="FFFFFF"/>
        </w:rPr>
        <w:t>Началась частичная реабилитация — восстановление доброго имени и прав невинно осужденных в предыдущие годы.</w:t>
      </w:r>
    </w:p>
    <w:p w14:paraId="2EC651B8" w14:textId="0CA46F4B" w:rsidR="009353F0" w:rsidRDefault="009353F0"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Согласно Конституции БССР 1937 г. провозглашалось, что вся власть в БССР принадлежит Советам депутатов трудящихся. Высшим законодательным органом государственной власти был Верховный Совет БССР, избиравшийся на 4 года. Однако наделе Советы действовали под непосредственным руководством коммунистической партии, которой фактически и принадлежала власть. Выборы в Советы проводились на безальтернативной основе.</w:t>
      </w:r>
    </w:p>
    <w:p w14:paraId="1B4E4C7E" w14:textId="04F76541" w:rsidR="009353F0" w:rsidRDefault="009353F0"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 1960 г. впервые в СССР на заводе электронных вычислительных машин в Минске была произведена ЭВМ «Минск-1».</w:t>
      </w:r>
    </w:p>
    <w:p w14:paraId="3836DFE2" w14:textId="3F50F895" w:rsidR="009353F0" w:rsidRDefault="009353F0"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Открытие больших запасов калийных солей в Солигорском районе позволило развернуть в республике широкомасштабное производство минеральных удобрений.</w:t>
      </w:r>
    </w:p>
    <w:p w14:paraId="205D467F" w14:textId="2174CE99" w:rsidR="009353F0" w:rsidRPr="00363DCC" w:rsidRDefault="009353F0"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Особенно быстрыми темпами развивалось жилищное строительство. За счет возведения так называемых «хрущевок»</w:t>
      </w:r>
      <w:r w:rsidR="00363DCC">
        <w:rPr>
          <w:rFonts w:ascii="Arial" w:hAnsi="Arial" w:cs="Arial"/>
          <w:color w:val="555555"/>
          <w:sz w:val="29"/>
          <w:szCs w:val="29"/>
          <w:shd w:val="clear" w:color="auto" w:fill="FFFFFF"/>
        </w:rPr>
        <w:t>.</w:t>
      </w:r>
    </w:p>
    <w:p w14:paraId="42E92984" w14:textId="0BE33395" w:rsidR="00363DCC" w:rsidRDefault="00363DCC"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 целью осушения заболоченных земель и увеличения посевных площадей широкий размах на Полесье приобрела мелиорация — приспособление земли к сельскохозяйственному использованию. На осушенных землях организовывалось производство сельскохозяйственной продукции.</w:t>
      </w:r>
    </w:p>
    <w:p w14:paraId="263E7FFF" w14:textId="04361C76" w:rsidR="00363DCC" w:rsidRDefault="00363DCC"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Булинг селян.</w:t>
      </w:r>
    </w:p>
    <w:p w14:paraId="2AEE8CEC" w14:textId="1D046F18" w:rsidR="00363DCC" w:rsidRDefault="00363DCC"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33. </w:t>
      </w:r>
      <w:r w:rsidRPr="00363DCC">
        <w:rPr>
          <w:rFonts w:ascii="Arial" w:hAnsi="Arial" w:cs="Arial"/>
          <w:color w:val="555555"/>
          <w:sz w:val="29"/>
          <w:szCs w:val="29"/>
          <w:shd w:val="clear" w:color="auto" w:fill="FFFFFF"/>
        </w:rPr>
        <w:t>В результате внутрипартийной борьбы победу одержал М. С. Хрущев. Этот период правления с 1953 по 1964 г. получил в публицистике название «оттепель».</w:t>
      </w:r>
      <w:r>
        <w:rPr>
          <w:rFonts w:ascii="Arial" w:hAnsi="Arial" w:cs="Arial"/>
          <w:color w:val="555555"/>
          <w:sz w:val="29"/>
          <w:szCs w:val="29"/>
          <w:shd w:val="clear" w:color="auto" w:fill="FFFFFF"/>
        </w:rPr>
        <w:t xml:space="preserve"> </w:t>
      </w:r>
      <w:r w:rsidRPr="00363DCC">
        <w:rPr>
          <w:rFonts w:ascii="Arial" w:hAnsi="Arial" w:cs="Arial"/>
          <w:color w:val="555555"/>
          <w:sz w:val="29"/>
          <w:szCs w:val="29"/>
          <w:shd w:val="clear" w:color="auto" w:fill="FFFFFF"/>
        </w:rPr>
        <w:t>Во время «оттепели» была проведена всеобщая амнистия политических заключенных и частичная реабилитация жертв политических репрессий. Только в БССР было реабилитировано около 40 тыс. человек.</w:t>
      </w:r>
    </w:p>
    <w:p w14:paraId="4E269E4B" w14:textId="6FFA9D92" w:rsidR="00363DCC" w:rsidRDefault="00363DCC" w:rsidP="009353F0">
      <w:pPr>
        <w:pStyle w:val="a4"/>
        <w:shd w:val="clear" w:color="auto" w:fill="FFFFFF"/>
        <w:spacing w:before="0" w:beforeAutospacing="0" w:after="480" w:afterAutospacing="0"/>
        <w:textAlignment w:val="baseline"/>
        <w:rPr>
          <w:rFonts w:ascii="Arial" w:hAnsi="Arial" w:cs="Arial"/>
          <w:color w:val="555555"/>
          <w:sz w:val="29"/>
          <w:szCs w:val="29"/>
        </w:rPr>
      </w:pPr>
      <w:r w:rsidRPr="00363DCC">
        <w:rPr>
          <w:rFonts w:ascii="Arial" w:hAnsi="Arial" w:cs="Arial"/>
          <w:color w:val="555555"/>
          <w:sz w:val="29"/>
          <w:szCs w:val="29"/>
        </w:rPr>
        <w:t>В 1956 г. Первым секретарем ЦК КПБ стал белорус К. Мазуров</w:t>
      </w:r>
    </w:p>
    <w:p w14:paraId="7C7BE19F" w14:textId="64178289" w:rsidR="00F432C5" w:rsidRDefault="00F432C5" w:rsidP="009353F0">
      <w:pPr>
        <w:pStyle w:val="a4"/>
        <w:shd w:val="clear" w:color="auto" w:fill="FFFFFF"/>
        <w:spacing w:before="0" w:beforeAutospacing="0" w:after="480" w:afterAutospacing="0"/>
        <w:textAlignment w:val="baseline"/>
        <w:rPr>
          <w:rFonts w:ascii="Arial" w:hAnsi="Arial" w:cs="Arial"/>
          <w:color w:val="555555"/>
          <w:sz w:val="29"/>
          <w:szCs w:val="29"/>
        </w:rPr>
      </w:pPr>
      <w:r w:rsidRPr="00F432C5">
        <w:rPr>
          <w:rFonts w:ascii="Arial" w:hAnsi="Arial" w:cs="Arial"/>
          <w:color w:val="555555"/>
          <w:sz w:val="29"/>
          <w:szCs w:val="29"/>
        </w:rPr>
        <w:t>Политика Н.Хрущева, проводимая при стремлении реализовать желаемые цели, но без учета объективных законов развития общества, реальных обстоятельств и возможных последствий, характеризовалась как «политика волюнтаризма». Ее ярким проявлением стало принятие на ХХІІ съезде КПСС новой программы построения коммунистического общества к 1980 г. невероятность поставленных задач была видна большинству специалистов.</w:t>
      </w:r>
      <w:r>
        <w:rPr>
          <w:rFonts w:ascii="Arial" w:hAnsi="Arial" w:cs="Arial"/>
          <w:color w:val="555555"/>
          <w:sz w:val="29"/>
          <w:szCs w:val="29"/>
        </w:rPr>
        <w:t xml:space="preserve"> </w:t>
      </w:r>
      <w:r w:rsidRPr="00F432C5">
        <w:rPr>
          <w:rFonts w:ascii="Arial" w:hAnsi="Arial" w:cs="Arial"/>
          <w:color w:val="555555"/>
          <w:sz w:val="29"/>
          <w:szCs w:val="29"/>
        </w:rPr>
        <w:t>Однако белорусский народ вместе с народами всего Советского Союза одобрил решения этого съезда и включился в борьбу за построение коммунизма до 1980 г. объявленный переход к строительству коммунизма вызвал подъем творческой активности масс и появление движения за коммунистическое отношение к труду.</w:t>
      </w:r>
    </w:p>
    <w:p w14:paraId="74F7B109" w14:textId="61083384" w:rsidR="00F432C5" w:rsidRDefault="00F432C5"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rPr>
        <w:lastRenderedPageBreak/>
        <w:t xml:space="preserve">34. </w:t>
      </w:r>
      <w:r w:rsidR="00C81E13">
        <w:rPr>
          <w:rFonts w:ascii="Arial" w:hAnsi="Arial" w:cs="Arial"/>
          <w:color w:val="555555"/>
          <w:sz w:val="29"/>
          <w:szCs w:val="29"/>
          <w:shd w:val="clear" w:color="auto" w:fill="FFFFFF"/>
        </w:rPr>
        <w:t>Общественно-политическое положение характеризовалось руководящей и направляющей ролью коммунистической партии, которая официально закреплена в принятой в 1977 г. Конституции СССР. Коммунистическая партия Беларуси, согласно шестой статье Конституции БССР 1978 г., провозглашалась ядром политической системы. Первым секретарем ЦК КПБ в 1965—1980 гг. был Машеров — один из организаторов и руководителей патриотического подполья и партизанского движения в Беларуси в годы Великой Отечественной войны. Он пользовался большим уважением среди населения. В период его деятельности БССР достигла значительных успехов в создании индустриального потенциала, стала одной из высокоразвитых республик СССР</w:t>
      </w:r>
    </w:p>
    <w:p w14:paraId="3742E533" w14:textId="578B872C" w:rsidR="00C81E13" w:rsidRDefault="00C81E13"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Горбачёв. Его политика получила название «перестройка». Одним из реальных достижений перестройки стала гласность — принцип открытости информации о прошлом и настоящем страны, возможность выражать критическое отношение к власти и идеологии.</w:t>
      </w:r>
    </w:p>
    <w:p w14:paraId="1ECD86F1" w14:textId="00891C3D" w:rsidR="00C81E13" w:rsidRDefault="00C81E13"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1990 г. в соответствии с новым избирательным законом состоялись выборы на альтернативной основе народных депутатов в Верховный и местные Советы народных депутатов БССР. При такой избирательной системе каждый из нескольких кандидатов должен был сам участвовать в избирательной кампании, разработать и предложить свою избирательную программу, а окончательное решение было за избирателями.</w:t>
      </w:r>
    </w:p>
    <w:p w14:paraId="270D12A0" w14:textId="10517120" w:rsidR="00C81E13" w:rsidRDefault="00C81E13"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Вместе с тем впервые в истории Верховного Совета БССР в нем появилась парламентская оппозиция — группа (фракция) депутатов, чьи взгляды не совпадали или противоречили мнениям депутатского большинства. В 1990 г. был принят Закон СССР «Об общественных объединениях», который закрепил право граждан на свободное объединение и создание политических партий и движений. По мере того как в республике складывалась многопартийность, Компартия Беларуси утрачивала монополию на власть.</w:t>
      </w:r>
    </w:p>
    <w:p w14:paraId="1F6D87E8" w14:textId="0EF2D55F" w:rsidR="00C81E13" w:rsidRDefault="00C81E13"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Авария на Чернобыльской атомной электростанции 26 апреля 1986 г.</w:t>
      </w:r>
    </w:p>
    <w:p w14:paraId="345BE450" w14:textId="09438FC7" w:rsidR="00003D77" w:rsidRDefault="00C81E13"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 xml:space="preserve">35. </w:t>
      </w:r>
      <w:r w:rsidR="00003D77">
        <w:rPr>
          <w:rFonts w:ascii="Arial" w:hAnsi="Arial" w:cs="Arial"/>
          <w:color w:val="555555"/>
          <w:sz w:val="29"/>
          <w:szCs w:val="29"/>
          <w:shd w:val="clear" w:color="auto" w:fill="FFFFFF"/>
        </w:rPr>
        <w:t> </w:t>
      </w:r>
      <w:r w:rsidR="005C238C">
        <w:rPr>
          <w:rFonts w:ascii="Arial" w:hAnsi="Arial" w:cs="Arial"/>
          <w:color w:val="555555"/>
          <w:sz w:val="29"/>
          <w:szCs w:val="29"/>
          <w:shd w:val="clear" w:color="auto" w:fill="FFFFFF"/>
        </w:rPr>
        <w:t>В с</w:t>
      </w:r>
      <w:r w:rsidR="00003D77">
        <w:rPr>
          <w:rFonts w:ascii="Arial" w:hAnsi="Arial" w:cs="Arial"/>
          <w:color w:val="555555"/>
          <w:sz w:val="29"/>
          <w:szCs w:val="29"/>
          <w:shd w:val="clear" w:color="auto" w:fill="FFFFFF"/>
        </w:rPr>
        <w:t>вязи с Августовским Путчем(19-22 августа) 25 августа 1991 г. Верховный Совет БССР принял постановление «О временном приостановлении деятельности КПСС — КПБ на территории Беларуси», которое действовало до 1993 г.</w:t>
      </w:r>
    </w:p>
    <w:p w14:paraId="14F061C6" w14:textId="7FEF7B9D" w:rsidR="00C81E13" w:rsidRDefault="00003D77"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25 августа 1991 г. был принят Закон «О придании статуса конституционного закона Декларации Верховного Совета БССР о государственном суверенитете Белорусской Советской Социалистической Республики». 18 октября 1991 г. был принят Закон «О гражданстве Республики Беларусь».</w:t>
      </w:r>
    </w:p>
    <w:p w14:paraId="3DBE51D9" w14:textId="70774D78" w:rsidR="00003D77" w:rsidRDefault="00003D77"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Ельцин, Кравчук и Председатель Верховного Совета Республики Беларусь Шушкевич объявили на встрече в Беловежской пуще 8 декабря 1991 г., что «Союз ССР как субъект международного права и геополитическая реальность прекращает свое существование».</w:t>
      </w:r>
    </w:p>
    <w:p w14:paraId="2BE3EC55" w14:textId="68C78BAE" w:rsidR="00003D77" w:rsidRPr="00003D77" w:rsidRDefault="00003D77"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Одновременно состоялось подписание Соглашения о создании Содружества Независимых Государств (СНГ). В состав СНГ вошло 11 стран. Центром СНГ была определена столица Беларуси город Минск. (СНГ вместо Союза Суверенных Государств)</w:t>
      </w:r>
    </w:p>
    <w:p w14:paraId="712E4F99" w14:textId="1DA2E427" w:rsidR="00003D77" w:rsidRDefault="00003D77"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36. </w:t>
      </w:r>
      <w:r w:rsidR="004E0A4F">
        <w:rPr>
          <w:rFonts w:ascii="Arial" w:hAnsi="Arial" w:cs="Arial"/>
          <w:color w:val="555555"/>
          <w:sz w:val="29"/>
          <w:szCs w:val="29"/>
          <w:shd w:val="clear" w:color="auto" w:fill="FFFFFF"/>
        </w:rPr>
        <w:t>Важную роль в процессе правового оформления государственного суверенитета сыграл республиканский референдум, проведенный по инициативе Президента 14 мая 1995 г. Президент получил поддержку граждан по всем четырем вопросам, вынесенным на общенародное обсуждение: о придании русскому языку статуса, равного с белорусским; об установлении новых Государственного флага Республики Беларусь и Государственного герба Республики Беларусь; об одобрении действий Президента, направленных на экономическую интеграцию с Российской Федерацией; о внесении изменений в Конституцию Республики Беларусь 1994 г., позволяющих Президенту досрочно прекратить полномочия Верховного Совета в случае систематического или грубого нарушения Конституции.</w:t>
      </w:r>
    </w:p>
    <w:p w14:paraId="0D17656B" w14:textId="6005AB84" w:rsidR="004E0A4F" w:rsidRDefault="004E0A4F" w:rsidP="009353F0">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Важную роль во взаимоотношениях между законодательной (Парламент) и исполнительной (Президент) ветвями власти сыграл республиканский референдум, проведенный 24 ноября 1996 г. На голосование были вынесены два проекта Конституции, один — предложенный Президентом, второй — депутатами Верховного Совета. Проект Конституции, предложенный Президентом, </w:t>
      </w:r>
      <w:r>
        <w:rPr>
          <w:rFonts w:ascii="Arial" w:hAnsi="Arial" w:cs="Arial"/>
          <w:color w:val="555555"/>
          <w:sz w:val="29"/>
          <w:szCs w:val="29"/>
          <w:shd w:val="clear" w:color="auto" w:fill="FFFFFF"/>
        </w:rPr>
        <w:lastRenderedPageBreak/>
        <w:t>предусматривал расширение его полномочий как главы государства. В альтернативном депутатском проекте вообще не предусматривалась должность Президента, институт президентства ликвидировался и предлагалось возвращение к парламентской республике</w:t>
      </w:r>
    </w:p>
    <w:p w14:paraId="4118526B" w14:textId="4DF129E5" w:rsidR="004E0A4F" w:rsidRDefault="004E0A4F" w:rsidP="004E0A4F">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rPr>
        <w:t>Свидетельством укрепления института президентской власти стали итоги республиканского референдума 17 октября 2004 г. На основе результатов голосования из статьи 81 Конституции Республики Беларусь была исключена ее вторая часть: «Одно и то же лицо может быть Президентом не более двух сроков».</w:t>
      </w:r>
    </w:p>
    <w:p w14:paraId="6621BF21" w14:textId="6DAA7BD4" w:rsidR="004E3F2D" w:rsidRDefault="004E3F2D" w:rsidP="004E0A4F">
      <w:pPr>
        <w:pStyle w:val="a4"/>
        <w:shd w:val="clear" w:color="auto" w:fill="FFFFFF"/>
        <w:spacing w:before="0" w:beforeAutospacing="0" w:after="480" w:afterAutospacing="0"/>
        <w:textAlignment w:val="baseline"/>
        <w:rPr>
          <w:rFonts w:ascii="RobotoLight" w:hAnsi="RobotoLight"/>
          <w:sz w:val="26"/>
          <w:szCs w:val="28"/>
          <w:shd w:val="clear" w:color="auto" w:fill="EEEEEE"/>
        </w:rPr>
      </w:pPr>
      <w:r w:rsidRPr="004E3F2D">
        <w:rPr>
          <w:rFonts w:ascii="Arial" w:hAnsi="Arial" w:cs="Arial"/>
          <w:color w:val="555555"/>
          <w:sz w:val="29"/>
          <w:szCs w:val="29"/>
        </w:rPr>
        <w:t xml:space="preserve">2022: </w:t>
      </w:r>
      <w:r w:rsidRPr="004E3F2D">
        <w:rPr>
          <w:rFonts w:ascii="RobotoLight" w:hAnsi="RobotoLight"/>
          <w:sz w:val="26"/>
          <w:szCs w:val="28"/>
          <w:shd w:val="clear" w:color="auto" w:fill="EEEEEE"/>
        </w:rPr>
        <w:t>Закрепление понятия брака как союза мужчины и женщины.</w:t>
      </w:r>
      <w:r w:rsidRPr="004E3F2D">
        <w:rPr>
          <w:rFonts w:asciiTheme="minorHAnsi" w:hAnsiTheme="minorHAnsi"/>
          <w:sz w:val="28"/>
          <w:szCs w:val="28"/>
          <w:shd w:val="clear" w:color="auto" w:fill="EEEEEE"/>
        </w:rPr>
        <w:t xml:space="preserve">, </w:t>
      </w:r>
      <w:r w:rsidRPr="004E3F2D">
        <w:rPr>
          <w:rFonts w:ascii="RobotoLight" w:hAnsi="RobotoLight"/>
          <w:sz w:val="26"/>
          <w:szCs w:val="28"/>
          <w:shd w:val="clear" w:color="auto" w:fill="EEEEEE"/>
        </w:rPr>
        <w:t>Норма о том, что Президент страны может избираться не более чем на два срока и не может быть моложе 40 лет, не должен иметь иностранного гражданства либо же вида на жительство</w:t>
      </w:r>
      <w:r w:rsidRPr="004E3F2D">
        <w:rPr>
          <w:rFonts w:asciiTheme="minorHAnsi" w:hAnsiTheme="minorHAnsi"/>
          <w:sz w:val="28"/>
          <w:szCs w:val="28"/>
          <w:shd w:val="clear" w:color="auto" w:fill="EEEEEE"/>
        </w:rPr>
        <w:t xml:space="preserve">, </w:t>
      </w:r>
      <w:r w:rsidRPr="004E3F2D">
        <w:rPr>
          <w:rFonts w:ascii="RobotoLight" w:hAnsi="RobotoLight"/>
          <w:sz w:val="26"/>
          <w:szCs w:val="28"/>
          <w:shd w:val="clear" w:color="auto" w:fill="EEEEEE"/>
        </w:rPr>
        <w:t>Расширение статьи 89: честь и достоинство Президента охраняются законом. Кроме того, после прекращения своих обязанностей Президент не может быть привлечен к ответственности за действия, совершенные в связи с осуществлением им президентских полномочий.</w:t>
      </w:r>
      <w:r w:rsidRPr="004E3F2D">
        <w:rPr>
          <w:rFonts w:asciiTheme="minorHAnsi" w:hAnsiTheme="minorHAnsi"/>
          <w:sz w:val="28"/>
          <w:szCs w:val="28"/>
          <w:shd w:val="clear" w:color="auto" w:fill="EEEEEE"/>
        </w:rPr>
        <w:t xml:space="preserve">, </w:t>
      </w:r>
      <w:r w:rsidRPr="004E3F2D">
        <w:rPr>
          <w:rFonts w:ascii="RobotoLight" w:hAnsi="RobotoLight"/>
          <w:sz w:val="26"/>
          <w:szCs w:val="28"/>
          <w:shd w:val="clear" w:color="auto" w:fill="EEEEEE"/>
        </w:rPr>
        <w:t>Исключение военной агрессии в сторону других государств.</w:t>
      </w:r>
      <w:r w:rsidRPr="004E3F2D">
        <w:rPr>
          <w:rFonts w:asciiTheme="minorHAnsi" w:hAnsiTheme="minorHAnsi"/>
          <w:sz w:val="28"/>
          <w:szCs w:val="28"/>
          <w:shd w:val="clear" w:color="auto" w:fill="EEEEEE"/>
        </w:rPr>
        <w:t xml:space="preserve">, </w:t>
      </w:r>
      <w:r w:rsidRPr="004E3F2D">
        <w:rPr>
          <w:rFonts w:ascii="RobotoLight" w:hAnsi="RobotoLight"/>
          <w:sz w:val="26"/>
          <w:szCs w:val="28"/>
          <w:shd w:val="clear" w:color="auto" w:fill="EEEEEE"/>
        </w:rPr>
        <w:t>Провозглашение проявления патриотизма основным долгом каждого гражданина страны.</w:t>
      </w:r>
      <w:r w:rsidRPr="004E3F2D">
        <w:rPr>
          <w:rFonts w:asciiTheme="minorHAnsi" w:hAnsiTheme="minorHAnsi"/>
          <w:sz w:val="28"/>
          <w:szCs w:val="28"/>
          <w:shd w:val="clear" w:color="auto" w:fill="EEEEEE"/>
        </w:rPr>
        <w:t xml:space="preserve">, </w:t>
      </w:r>
      <w:r w:rsidRPr="004E3F2D">
        <w:rPr>
          <w:rFonts w:ascii="RobotoLight" w:hAnsi="RobotoLight"/>
          <w:sz w:val="26"/>
          <w:szCs w:val="28"/>
          <w:shd w:val="clear" w:color="auto" w:fill="EEEEEE"/>
        </w:rPr>
        <w:t>Норма, согласно которой Президент избирается сроком на пять лет, после сложения своих полномочий (либо досрочно в случае отставки) он может стать пожизненным членом Совета Республики.</w:t>
      </w:r>
    </w:p>
    <w:p w14:paraId="47C04F9A" w14:textId="138770FA" w:rsidR="009353F0" w:rsidRDefault="004E3F2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rPr>
        <w:t>37.</w:t>
      </w:r>
      <w:r>
        <w:rPr>
          <w:rFonts w:ascii="Arial" w:hAnsi="Arial" w:cs="Arial"/>
          <w:color w:val="555555"/>
          <w:sz w:val="29"/>
          <w:szCs w:val="29"/>
          <w:shd w:val="clear" w:color="auto" w:fill="FFFFFF"/>
        </w:rPr>
        <w:t xml:space="preserve"> Экономическое положение в первой половине 1990-х гг. характеризовалось тем, что с распадом Советского Союза разрушились экономические связи между бывшими советскими республиками, упал уровень промышленного и сельскохозяйственного производства, снизились доходы населения, а его денежные сбережения обесценились в связи с инфляцией. За чертой прожиточного минимума оказалось более 60 % населения.</w:t>
      </w:r>
    </w:p>
    <w:p w14:paraId="4E05EC34" w14:textId="3BEEC259" w:rsidR="004E3F2D" w:rsidRDefault="004E3F2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начале 1990-х гг. проявлениями рыночных отношений в Беларуси стали введение свободных цеп на подавляющее большинство товаров и услуг, разрешение аренды и индивидуальной трудовой деятельности, становление предпринимательских, банковских и коммерческих структур. Началось проведение приватизации — разгосударствления, передачи объектов из государственной собственности в частную.</w:t>
      </w:r>
    </w:p>
    <w:p w14:paraId="51A2B017" w14:textId="06E3D421" w:rsidR="004E3F2D" w:rsidRDefault="004E3F2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lastRenderedPageBreak/>
        <w:t>В экономической политике первоначально была сделана ставка на сохранение и модернизацию крупных предприятий, существовавших во времена СССР, а не на поддержание мелкого и среднего бизнеса. Большое значение имело государственное финансирование крупных промышленных предприятий и колхозов. Благодаря усилиям власти удалось предотвратить обвальную приватизацию, а частный сектор экономики был подчинен государственному регулированию.</w:t>
      </w:r>
    </w:p>
    <w:p w14:paraId="6D4DA5B7" w14:textId="6E9BF077" w:rsidR="004E3F2D" w:rsidRDefault="004E3F2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38. Согласно Конституции, принятой 15 марта 1994 г., Республика Беларусь была провозглашена унитарным демократическим социальным правовым государством.</w:t>
      </w:r>
      <w:r w:rsidRPr="004E3F2D">
        <w:rPr>
          <w:rFonts w:ascii="Arial" w:hAnsi="Arial" w:cs="Arial"/>
          <w:color w:val="555555"/>
          <w:sz w:val="29"/>
          <w:szCs w:val="29"/>
          <w:shd w:val="clear" w:color="auto" w:fill="FFFFFF"/>
        </w:rPr>
        <w:t xml:space="preserve"> </w:t>
      </w:r>
      <w:r>
        <w:rPr>
          <w:rFonts w:ascii="Arial" w:hAnsi="Arial" w:cs="Arial"/>
          <w:color w:val="555555"/>
          <w:sz w:val="29"/>
          <w:szCs w:val="29"/>
          <w:shd w:val="clear" w:color="auto" w:fill="FFFFFF"/>
        </w:rPr>
        <w:t>Согласно Конституции Верховный Совет Республики Беларусь являлся высшим представительным постоянно действующим и единственным законодательным органом государственной власти. Главой государства и исполнительной власти стал Президент Республики Беларусь. Его полномочия включали важнейшие вопросы жизнедеятельности страны: защиту суверенитета, национальной безопасности и территориальной целостности, обеспечение политической и экономической стабильности, сохранение прав и свобод граждан.</w:t>
      </w:r>
    </w:p>
    <w:p w14:paraId="6F6507C1" w14:textId="1F7573B5" w:rsidR="004E3F2D" w:rsidRDefault="004E3F2D"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1994 г. состоялись президентские выборы на альтернативной основе, которые стали первыми демократическими выборами в новейшей истории Беларуси. В результате после второго тура первым Президентом Республики Беларусь был избран А. Г. Лукашенко.</w:t>
      </w:r>
    </w:p>
    <w:p w14:paraId="7EC933E5" w14:textId="0A09C7BA" w:rsidR="00183873" w:rsidRPr="00183873" w:rsidRDefault="004E3F2D" w:rsidP="002C205D">
      <w:pPr>
        <w:pStyle w:val="a4"/>
        <w:shd w:val="clear" w:color="auto" w:fill="FFFFFF"/>
        <w:spacing w:before="0" w:beforeAutospacing="0" w:after="480" w:afterAutospacing="0"/>
        <w:textAlignment w:val="baseline"/>
        <w:rPr>
          <w:rFonts w:ascii="Arial" w:hAnsi="Arial" w:cs="Arial"/>
          <w:color w:val="202122"/>
          <w:sz w:val="21"/>
          <w:szCs w:val="21"/>
          <w:shd w:val="clear" w:color="auto" w:fill="FFFFFF"/>
        </w:rPr>
      </w:pPr>
      <w:r>
        <w:rPr>
          <w:rFonts w:ascii="Arial" w:hAnsi="Arial" w:cs="Arial"/>
          <w:color w:val="555555"/>
          <w:sz w:val="29"/>
          <w:szCs w:val="29"/>
          <w:shd w:val="clear" w:color="auto" w:fill="FFFFFF"/>
        </w:rPr>
        <w:t xml:space="preserve">39. </w:t>
      </w:r>
      <w:r w:rsidR="00183873">
        <w:rPr>
          <w:rFonts w:ascii="Arial" w:hAnsi="Arial" w:cs="Arial"/>
          <w:color w:val="555555"/>
          <w:sz w:val="29"/>
          <w:szCs w:val="29"/>
          <w:shd w:val="clear" w:color="auto" w:fill="FFFFFF"/>
        </w:rPr>
        <w:t xml:space="preserve">Статут 1529 г. </w:t>
      </w:r>
      <w:r w:rsidR="00183873">
        <w:rPr>
          <w:rFonts w:ascii="Arial" w:hAnsi="Arial" w:cs="Arial"/>
          <w:color w:val="202122"/>
          <w:sz w:val="21"/>
          <w:szCs w:val="21"/>
          <w:shd w:val="clear" w:color="auto" w:fill="FFFFFF"/>
        </w:rPr>
        <w:t>Состоял из 13 разделов, поделенных на статьи. 1566 - Состоял из 14 разделов, 367 статей. 1588 - Сборник содержит 488 статей, составляющих 14 разделов. Статут отразил окончательное закрепление привилегий </w:t>
      </w:r>
      <w:hyperlink r:id="rId8" w:tooltip="Шляхта" w:history="1">
        <w:r w:rsidR="00183873">
          <w:rPr>
            <w:rStyle w:val="a5"/>
            <w:rFonts w:ascii="Arial" w:hAnsi="Arial" w:cs="Arial"/>
            <w:color w:val="0645AD"/>
            <w:sz w:val="21"/>
            <w:szCs w:val="21"/>
            <w:shd w:val="clear" w:color="auto" w:fill="FFFFFF"/>
          </w:rPr>
          <w:t>шляхты</w:t>
        </w:r>
      </w:hyperlink>
      <w:r w:rsidR="00183873">
        <w:rPr>
          <w:rFonts w:ascii="Arial" w:hAnsi="Arial" w:cs="Arial"/>
          <w:color w:val="202122"/>
          <w:sz w:val="21"/>
          <w:szCs w:val="21"/>
          <w:shd w:val="clear" w:color="auto" w:fill="FFFFFF"/>
        </w:rPr>
        <w:t> и закрепощение </w:t>
      </w:r>
      <w:hyperlink r:id="rId9" w:tooltip="Крестьяне" w:history="1">
        <w:r w:rsidR="00183873">
          <w:rPr>
            <w:rStyle w:val="a5"/>
            <w:rFonts w:ascii="Arial" w:hAnsi="Arial" w:cs="Arial"/>
            <w:color w:val="0645AD"/>
            <w:sz w:val="21"/>
            <w:szCs w:val="21"/>
            <w:shd w:val="clear" w:color="auto" w:fill="FFFFFF"/>
          </w:rPr>
          <w:t>крестьян</w:t>
        </w:r>
      </w:hyperlink>
      <w:r w:rsidR="00183873">
        <w:rPr>
          <w:rFonts w:ascii="Arial" w:hAnsi="Arial" w:cs="Arial"/>
          <w:color w:val="202122"/>
          <w:sz w:val="21"/>
          <w:szCs w:val="21"/>
          <w:shd w:val="clear" w:color="auto" w:fill="FFFFFF"/>
        </w:rPr>
        <w:t>.</w:t>
      </w:r>
    </w:p>
    <w:p w14:paraId="77E4A4F1" w14:textId="564165B0" w:rsidR="004E3F2D" w:rsidRDefault="00183873"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Статут 1529 г. ввел 10-летний срок давности — период, после которого крестьянин, проживший на земле феодала, становился непохожим. Статут разрешал крестьянам переход от одного феодала к другому на протяжении недели, и недели после него с обязательной выплатой определенной суммы денег. Статут ВКЛ 1566 г. ввел срок поимки беглых крестьян, первоначально составлявший 10 лет, и административные наказания тем, кто их скрывал. Статут ВКЛ 1588 г. увеличил срок поимки беглых крестьян до 20 лет и сумму денег, которые обязательно выплачивались при переходе от одного феодала к другому.</w:t>
      </w:r>
    </w:p>
    <w:p w14:paraId="25E70680" w14:textId="4CB191F4" w:rsidR="009A1636" w:rsidRDefault="009A1636"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Montserrat" w:hAnsi="Montserrat"/>
          <w:color w:val="302F35"/>
          <w:sz w:val="23"/>
          <w:szCs w:val="23"/>
          <w:shd w:val="clear" w:color="auto" w:fill="FFFFFF"/>
        </w:rPr>
        <w:lastRenderedPageBreak/>
        <w:t>Русская Правда стала первым нормативно-правовым документом в Древней Руси, который объединил в себе все существующие законы и указы и сформировал некое подобие единой нормативно-законодательной системы. Документ возник в период правления Ярослава Мудрого, который и собрал все существующие законы в одну книгу примерно в 1016-1054 годах. </w:t>
      </w:r>
    </w:p>
    <w:p w14:paraId="13558B97" w14:textId="55F1B642" w:rsidR="00183873" w:rsidRDefault="00183873" w:rsidP="002C205D">
      <w:pPr>
        <w:pStyle w:val="a4"/>
        <w:shd w:val="clear" w:color="auto" w:fill="FFFFFF"/>
        <w:spacing w:before="0" w:beforeAutospacing="0" w:after="480" w:afterAutospacing="0"/>
        <w:textAlignment w:val="baseline"/>
        <w:rPr>
          <w:rFonts w:ascii="Montserrat" w:hAnsi="Montserrat"/>
          <w:color w:val="302F35"/>
          <w:sz w:val="23"/>
          <w:szCs w:val="23"/>
          <w:shd w:val="clear" w:color="auto" w:fill="FFFFFF"/>
        </w:rPr>
      </w:pPr>
      <w:r>
        <w:rPr>
          <w:rFonts w:ascii="Montserrat" w:hAnsi="Montserrat"/>
          <w:color w:val="302F35"/>
          <w:sz w:val="23"/>
          <w:szCs w:val="23"/>
          <w:shd w:val="clear" w:color="auto" w:fill="FFFFFF"/>
        </w:rPr>
        <w:t>Нормы уголовного права в Русской Правде соответствуют нормам, принятым во многих раннегосударственных обществах. Сохранялась смертная казнь, умышленное убийство отделялось от неумышленного, также были обозначены степени причинения ущерба (также намеренного или неумышленного) и штрафы в зависимости от степени тяжести проступка. Интересно, что денежные штрафы, упомянутые в Русской Правде, были посчитаны в разных денежных единицах.</w:t>
      </w:r>
    </w:p>
    <w:p w14:paraId="34E9E1D0" w14:textId="53392305" w:rsidR="00183873" w:rsidRDefault="00183873" w:rsidP="002C205D">
      <w:pPr>
        <w:pStyle w:val="a4"/>
        <w:shd w:val="clear" w:color="auto" w:fill="FFFFFF"/>
        <w:spacing w:before="0" w:beforeAutospacing="0" w:after="480" w:afterAutospacing="0"/>
        <w:textAlignment w:val="baseline"/>
        <w:rPr>
          <w:rFonts w:ascii="Montserrat" w:hAnsi="Montserrat"/>
          <w:color w:val="302F35"/>
          <w:sz w:val="23"/>
          <w:szCs w:val="23"/>
          <w:shd w:val="clear" w:color="auto" w:fill="FFFFFF"/>
        </w:rPr>
      </w:pPr>
      <w:r>
        <w:rPr>
          <w:rFonts w:ascii="Montserrat" w:hAnsi="Montserrat"/>
          <w:color w:val="302F35"/>
          <w:sz w:val="23"/>
          <w:szCs w:val="23"/>
          <w:shd w:val="clear" w:color="auto" w:fill="FFFFFF"/>
        </w:rPr>
        <w:t>За уголовным преступлением следовал суд. Русская Правда определяла нормы процессуального законодательства – как и где проводились суды, кто мог в них принимать участие, как необходимо было содержать преступников во время суда и как их судить. Тут сохранялся сословный принцип, когда более знатные граждане могли рассчитывать на более слабое наказание.</w:t>
      </w:r>
    </w:p>
    <w:p w14:paraId="52014770" w14:textId="460BC7E0" w:rsidR="009A1636" w:rsidRDefault="009A1636"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Montserrat" w:hAnsi="Montserrat"/>
          <w:color w:val="302F35"/>
          <w:sz w:val="23"/>
          <w:szCs w:val="23"/>
          <w:shd w:val="clear" w:color="auto" w:fill="FFFFFF"/>
        </w:rPr>
        <w:t>40.</w:t>
      </w:r>
      <w:r w:rsidR="00FF1DB5">
        <w:rPr>
          <w:rFonts w:ascii="Montserrat" w:hAnsi="Montserrat"/>
          <w:color w:val="302F35"/>
          <w:sz w:val="23"/>
          <w:szCs w:val="23"/>
          <w:shd w:val="clear" w:color="auto" w:fill="FFFFFF"/>
        </w:rPr>
        <w:t xml:space="preserve"> </w:t>
      </w:r>
      <w:r w:rsidR="00FF1DB5">
        <w:rPr>
          <w:rFonts w:ascii="Arial" w:hAnsi="Arial" w:cs="Arial"/>
          <w:color w:val="555555"/>
          <w:sz w:val="29"/>
          <w:szCs w:val="29"/>
          <w:shd w:val="clear" w:color="auto" w:fill="FFFFFF"/>
        </w:rPr>
        <w:t>2—3 февраля 1919 г. в Минске состоялся I Всебелорусский съезд Советов.</w:t>
      </w:r>
      <w:r>
        <w:rPr>
          <w:rFonts w:ascii="Montserrat" w:hAnsi="Montserrat"/>
          <w:color w:val="302F35"/>
          <w:sz w:val="23"/>
          <w:szCs w:val="23"/>
          <w:shd w:val="clear" w:color="auto" w:fill="FFFFFF"/>
        </w:rPr>
        <w:t xml:space="preserve"> </w:t>
      </w:r>
      <w:r w:rsidR="00FF1DB5">
        <w:rPr>
          <w:rFonts w:ascii="Arial" w:hAnsi="Arial" w:cs="Arial"/>
          <w:color w:val="555555"/>
          <w:sz w:val="29"/>
          <w:szCs w:val="29"/>
          <w:shd w:val="clear" w:color="auto" w:fill="FFFFFF"/>
        </w:rPr>
        <w:t>На съезде была принята первая Конституция ССРБ. Съезд решил вопрос о создании Социалистической Советской Республики Литвы и Беларуси (Литбел) на территории Виленской, Минской, Гродненской и части Ковенской губерний с населением около 4 млн человек. Ее административным центром стала Вильна. Территория Литбел служила в качестве пограничной зоны между Польшей и Советской Россией и являлась так называемым буферным государством, территория которого использовалась в целях недопущения разрешения конфликта между враждебными странами вооруженным путем.</w:t>
      </w:r>
    </w:p>
    <w:p w14:paraId="4CFFBC35" w14:textId="184E68A0" w:rsidR="00FF1DB5" w:rsidRDefault="00FF1DB5" w:rsidP="002C205D">
      <w:pPr>
        <w:pStyle w:val="a4"/>
        <w:shd w:val="clear" w:color="auto" w:fill="FFFFFF"/>
        <w:spacing w:before="0" w:beforeAutospacing="0" w:after="480" w:afterAutospacing="0"/>
        <w:textAlignment w:val="baseline"/>
        <w:rPr>
          <w:rFonts w:ascii="Arial" w:hAnsi="Arial" w:cs="Arial"/>
          <w:color w:val="555555"/>
          <w:sz w:val="29"/>
          <w:szCs w:val="29"/>
          <w:shd w:val="clear" w:color="auto" w:fill="FFFFFF"/>
        </w:rPr>
      </w:pPr>
      <w:r>
        <w:rPr>
          <w:rFonts w:ascii="Arial" w:hAnsi="Arial" w:cs="Arial"/>
          <w:color w:val="555555"/>
          <w:sz w:val="29"/>
          <w:szCs w:val="29"/>
          <w:shd w:val="clear" w:color="auto" w:fill="FFFFFF"/>
        </w:rPr>
        <w:t>В 1936 г. была принята Конституция CCCP получившая в истории название «Конституции победившего социализма». В 1937 г. был принят Основной Закон Белорусской ССР. Это была третья по счету Конституция БССР. Ее основные положения повторяли общесоюзные. Советская Беларусь была провозглашена социалистическим государством рабочих и крестьян. Декларировалось, что победил социалистический строй. Частная собственность упразднялась. Были объявлены принципы: от каждого по способностям, каждому — по труду; кто не работает, тот не ест.</w:t>
      </w:r>
    </w:p>
    <w:p w14:paraId="13107C0C" w14:textId="6980E0E7" w:rsidR="00FF1DB5" w:rsidRDefault="00FF1DB5" w:rsidP="002C205D">
      <w:pPr>
        <w:pStyle w:val="a4"/>
        <w:shd w:val="clear" w:color="auto" w:fill="FFFFFF"/>
        <w:spacing w:before="0" w:beforeAutospacing="0" w:after="480" w:afterAutospacing="0"/>
        <w:textAlignment w:val="baseline"/>
        <w:rPr>
          <w:rFonts w:ascii="Roboto" w:hAnsi="Roboto"/>
          <w:color w:val="333333"/>
          <w:sz w:val="21"/>
          <w:szCs w:val="21"/>
          <w:shd w:val="clear" w:color="auto" w:fill="FFFFFF"/>
        </w:rPr>
      </w:pPr>
      <w:r>
        <w:rPr>
          <w:rFonts w:ascii="Roboto" w:hAnsi="Roboto"/>
          <w:color w:val="333333"/>
          <w:sz w:val="21"/>
          <w:szCs w:val="21"/>
          <w:shd w:val="clear" w:color="auto" w:fill="FFFFFF"/>
        </w:rPr>
        <w:lastRenderedPageBreak/>
        <w:t>Конституция 1927 года законодательно закрепила добровольное и свободное вхождение БССР в состав СССР. В отдельных статьях (20—23) детализирован принцип равноправия наций (статус белорусского языка как языка межнацио</w:t>
      </w:r>
      <w:r>
        <w:rPr>
          <w:rFonts w:ascii="Roboto" w:hAnsi="Roboto"/>
          <w:color w:val="333333"/>
          <w:sz w:val="21"/>
          <w:szCs w:val="21"/>
          <w:shd w:val="clear" w:color="auto" w:fill="FFFFFF"/>
        </w:rPr>
        <w:softHyphen/>
        <w:t>нального общения), право на образование на родном языке, публикация основных законодательных актов на всех местных языках.</w:t>
      </w:r>
      <w:r w:rsidRPr="00FF1DB5">
        <w:rPr>
          <w:rFonts w:ascii="Roboto" w:hAnsi="Roboto"/>
          <w:color w:val="333333"/>
          <w:sz w:val="21"/>
          <w:szCs w:val="21"/>
          <w:shd w:val="clear" w:color="auto" w:fill="FFFFFF"/>
        </w:rPr>
        <w:t xml:space="preserve"> </w:t>
      </w:r>
      <w:r>
        <w:rPr>
          <w:rFonts w:ascii="Roboto" w:hAnsi="Roboto"/>
          <w:color w:val="333333"/>
          <w:sz w:val="21"/>
          <w:szCs w:val="21"/>
          <w:shd w:val="clear" w:color="auto" w:fill="FFFFFF"/>
        </w:rPr>
        <w:t xml:space="preserve">А также определила, что вопросы изменения территории республики должны рассматриваться только на съездах Советов. Конституция сохранила право республики свободно выходить из Союза. четкое разграничение функций государственных органов: съезда Советов и ЦИК БССР. </w:t>
      </w:r>
    </w:p>
    <w:p w14:paraId="262E8A26" w14:textId="77777777" w:rsidR="0090675B" w:rsidRDefault="0090675B" w:rsidP="0090675B">
      <w:pPr>
        <w:pStyle w:val="a4"/>
        <w:shd w:val="clear" w:color="auto" w:fill="FFFFFF"/>
        <w:spacing w:before="0" w:beforeAutospacing="0" w:after="150" w:afterAutospacing="0"/>
        <w:ind w:firstLine="600"/>
        <w:jc w:val="both"/>
        <w:rPr>
          <w:rFonts w:ascii="Roboto" w:hAnsi="Roboto"/>
          <w:color w:val="333333"/>
          <w:sz w:val="21"/>
          <w:szCs w:val="21"/>
          <w:shd w:val="clear" w:color="auto" w:fill="FFFFFF"/>
        </w:rPr>
      </w:pPr>
      <w:r>
        <w:rPr>
          <w:rFonts w:ascii="Roboto" w:hAnsi="Roboto"/>
          <w:color w:val="333333"/>
          <w:sz w:val="21"/>
          <w:szCs w:val="21"/>
        </w:rPr>
        <w:t xml:space="preserve">Конституция 1978 года не внесла чего-то революционно нового в устройство политической, экономической и социальной жизни в стране, но структурировала положения предыдущих Конституций. В ней, как и в прежних редакциях Основного Закона, был пункт о праве Беларуси добровольно выйти из состава СССР. И этот пункт спустя более чем десятилетие оказался весьма востребованным. </w:t>
      </w:r>
      <w:r>
        <w:rPr>
          <w:rFonts w:ascii="Roboto" w:hAnsi="Roboto"/>
          <w:color w:val="333333"/>
          <w:sz w:val="21"/>
          <w:szCs w:val="21"/>
          <w:shd w:val="clear" w:color="auto" w:fill="FFFFFF"/>
        </w:rPr>
        <w:t>Поправки в нее по самым различным вопросам в 1990—1994 годах принимались 15 раз.</w:t>
      </w:r>
    </w:p>
    <w:p w14:paraId="39911B07" w14:textId="297E7D9D" w:rsidR="0090675B" w:rsidRDefault="0090675B" w:rsidP="0090675B">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shd w:val="clear" w:color="auto" w:fill="FFFFFF"/>
        </w:rPr>
        <w:t xml:space="preserve">41. </w:t>
      </w:r>
      <w:r>
        <w:rPr>
          <w:rFonts w:ascii="Arial" w:hAnsi="Arial" w:cs="Arial"/>
          <w:color w:val="555555"/>
          <w:sz w:val="29"/>
          <w:szCs w:val="29"/>
        </w:rPr>
        <w:t xml:space="preserve">Согласно Конституции, принятой 15 марта 1994 г., Республика Беларусь была провозглашена унитарным демократическим социальным правовым государством. </w:t>
      </w:r>
      <w:r>
        <w:rPr>
          <w:rFonts w:ascii="Roboto" w:hAnsi="Roboto"/>
          <w:color w:val="333333"/>
          <w:sz w:val="21"/>
          <w:szCs w:val="21"/>
          <w:shd w:val="clear" w:color="auto" w:fill="FFFFFF"/>
        </w:rPr>
        <w:t>Конституция 1994 года — антикризисная, впоследствии в нее принимались изменения и дополнения. Однако важнейшим при этом следует назвать тот факт, что все изменения и дополнения в Основной Закон Главой белорусского государства вносились не единолично, а неизменно советуясь по этому поводу с народом.</w:t>
      </w:r>
      <w:r>
        <w:rPr>
          <w:rFonts w:ascii="Arial" w:hAnsi="Arial" w:cs="Arial"/>
          <w:color w:val="555555"/>
          <w:sz w:val="29"/>
          <w:szCs w:val="29"/>
        </w:rPr>
        <w:t xml:space="preserve"> Согласно Конституции Верховный Совет Республики Беларусь являлся высшим представительным постоянно действующим и единственным законодательным органом государственной власти. Главой государства и исполнительной власти стал Президент Республики Беларусь. Его полномочия включали важнейшие вопросы жизнедеятельности страны: защиту суверенитета, национальной безопасности и территориальной целостности, обеспечение политической и экономической стабильности, сохранение прав и свобод граждан.</w:t>
      </w:r>
    </w:p>
    <w:p w14:paraId="74A5A921" w14:textId="4BD24E34" w:rsidR="0090675B" w:rsidRDefault="0090675B" w:rsidP="0090675B">
      <w:pPr>
        <w:pStyle w:val="a4"/>
        <w:shd w:val="clear" w:color="auto" w:fill="FFFFFF"/>
        <w:spacing w:before="0" w:beforeAutospacing="0" w:after="480" w:afterAutospacing="0"/>
        <w:textAlignment w:val="baseline"/>
        <w:rPr>
          <w:rFonts w:ascii="Montserrat" w:hAnsi="Montserrat"/>
          <w:color w:val="222222"/>
          <w:shd w:val="clear" w:color="auto" w:fill="FFFFFF"/>
        </w:rPr>
      </w:pPr>
      <w:r w:rsidRPr="0090675B">
        <w:rPr>
          <w:rFonts w:ascii="Arial" w:hAnsi="Arial" w:cs="Arial"/>
          <w:color w:val="555555"/>
          <w:sz w:val="29"/>
          <w:szCs w:val="29"/>
        </w:rPr>
        <w:t xml:space="preserve">42. </w:t>
      </w:r>
      <w:r>
        <w:rPr>
          <w:rFonts w:ascii="Montserrat" w:hAnsi="Montserrat"/>
          <w:color w:val="222222"/>
          <w:shd w:val="clear" w:color="auto" w:fill="FFFFFF"/>
        </w:rPr>
        <w:t>Да ліку асноўных прынцыпаў, што пранізваюць нормы Канстытуцыі, варта аднесці:вяршэнства права;</w:t>
      </w:r>
      <w:r w:rsidRPr="0090675B">
        <w:rPr>
          <w:rFonts w:ascii="Montserrat" w:hAnsi="Montserrat"/>
          <w:color w:val="222222"/>
        </w:rPr>
        <w:t xml:space="preserve"> </w:t>
      </w:r>
      <w:r>
        <w:rPr>
          <w:rFonts w:ascii="Montserrat" w:hAnsi="Montserrat"/>
          <w:color w:val="222222"/>
          <w:shd w:val="clear" w:color="auto" w:fill="FFFFFF"/>
        </w:rPr>
        <w:t>гарантыю і захаванне правоў чалавека і грамадзяніна;</w:t>
      </w:r>
      <w:r w:rsidRPr="0090675B">
        <w:rPr>
          <w:rFonts w:ascii="Montserrat" w:hAnsi="Montserrat"/>
          <w:color w:val="222222"/>
        </w:rPr>
        <w:t xml:space="preserve"> </w:t>
      </w:r>
      <w:r>
        <w:rPr>
          <w:rFonts w:ascii="Montserrat" w:hAnsi="Montserrat"/>
          <w:color w:val="222222"/>
          <w:shd w:val="clear" w:color="auto" w:fill="FFFFFF"/>
        </w:rPr>
        <w:t xml:space="preserve">дэмакратычны парадак фарміравання органаў улады. </w:t>
      </w:r>
    </w:p>
    <w:p w14:paraId="2D1D51C2" w14:textId="77777777" w:rsidR="00864D14" w:rsidRPr="00864D14" w:rsidRDefault="00864D14" w:rsidP="00864D14">
      <w:pPr>
        <w:shd w:val="clear" w:color="auto" w:fill="FFFFFF"/>
        <w:spacing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Все нормативные правовые акты имеют собственную юридическую силу, влияют на определенный спектр отношений и круг лиц.</w:t>
      </w:r>
    </w:p>
    <w:p w14:paraId="58D63EA4" w14:textId="77777777" w:rsidR="00864D14" w:rsidRPr="00864D14" w:rsidRDefault="00864D14" w:rsidP="00864D14">
      <w:pPr>
        <w:shd w:val="clear" w:color="auto" w:fill="FFFFFF"/>
        <w:spacing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Перечислим эти документы в порядке убывания их силы:</w:t>
      </w:r>
    </w:p>
    <w:p w14:paraId="2E2DF824"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Конституция;</w:t>
      </w:r>
    </w:p>
    <w:p w14:paraId="34953965"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Декреты и указы;</w:t>
      </w:r>
    </w:p>
    <w:p w14:paraId="5BC7B9FF"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Гражданский кодекс;</w:t>
      </w:r>
    </w:p>
    <w:p w14:paraId="18375178"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Другие кодексы. Здесь следует пояснить, что кодексы также представляют собой законы, но имеющие больший охват, масштаб действия.</w:t>
      </w:r>
    </w:p>
    <w:p w14:paraId="1D3D164D"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lastRenderedPageBreak/>
        <w:t>Законы. Могут иметь приоритет перед декретами и указами только в тех случаях, если право принимать эти декреты и указы предоставлялось соответствующим законом.</w:t>
      </w:r>
    </w:p>
    <w:p w14:paraId="4B8D5A2B"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Постановления Парламента, пленумов Верховного суда, акты этих судов и Генерального прокурора;</w:t>
      </w:r>
    </w:p>
    <w:p w14:paraId="08C9076E" w14:textId="77777777" w:rsidR="00864D14" w:rsidRPr="00864D14" w:rsidRDefault="00864D14" w:rsidP="00864D14">
      <w:pPr>
        <w:numPr>
          <w:ilvl w:val="0"/>
          <w:numId w:val="1"/>
        </w:numPr>
        <w:shd w:val="clear" w:color="auto" w:fill="FFFFFF"/>
        <w:spacing w:before="100" w:beforeAutospacing="1" w:after="15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Акты министерств, ведомств и Национального банка.</w:t>
      </w:r>
    </w:p>
    <w:p w14:paraId="232EB857" w14:textId="275F9B03" w:rsidR="00864D14" w:rsidRDefault="00864D14" w:rsidP="00864D14">
      <w:pPr>
        <w:numPr>
          <w:ilvl w:val="0"/>
          <w:numId w:val="1"/>
        </w:numPr>
        <w:shd w:val="clear" w:color="auto" w:fill="FFFFFF"/>
        <w:spacing w:before="100" w:beforeAutospacing="1" w:after="0" w:line="240" w:lineRule="auto"/>
        <w:rPr>
          <w:rFonts w:ascii="Helvetica" w:eastAsia="Times New Roman" w:hAnsi="Helvetica" w:cs="Helvetica"/>
          <w:color w:val="0E1829"/>
          <w:sz w:val="24"/>
          <w:szCs w:val="24"/>
          <w:lang w:eastAsia="ru-RU"/>
        </w:rPr>
      </w:pPr>
      <w:r w:rsidRPr="00864D14">
        <w:rPr>
          <w:rFonts w:ascii="Helvetica" w:eastAsia="Times New Roman" w:hAnsi="Helvetica" w:cs="Helvetica"/>
          <w:color w:val="0E1829"/>
          <w:sz w:val="24"/>
          <w:szCs w:val="24"/>
          <w:lang w:eastAsia="ru-RU"/>
        </w:rPr>
        <w:t>Уставы государственных органов, положения, регламенты, правила, инструкции – находятся в подчиненном положении к перечисленным выше правовым актам. Их отношения между собой зависят от множества факторов и ситуаций применения.</w:t>
      </w:r>
    </w:p>
    <w:p w14:paraId="19CA94D0" w14:textId="51CA94B4" w:rsidR="00864D14" w:rsidRPr="00864D14" w:rsidRDefault="00864D14" w:rsidP="00864D14">
      <w:pPr>
        <w:shd w:val="clear" w:color="auto" w:fill="FFFFFF"/>
        <w:spacing w:before="100" w:beforeAutospacing="1" w:after="0" w:line="240" w:lineRule="auto"/>
        <w:rPr>
          <w:rFonts w:ascii="Helvetica" w:eastAsia="Times New Roman" w:hAnsi="Helvetica" w:cs="Helvetica"/>
          <w:color w:val="0E1829"/>
          <w:sz w:val="24"/>
          <w:szCs w:val="24"/>
          <w:lang w:eastAsia="ru-RU"/>
        </w:rPr>
      </w:pPr>
      <w:r>
        <w:rPr>
          <w:rFonts w:ascii="Helvetica" w:eastAsia="Times New Roman" w:hAnsi="Helvetica" w:cs="Helvetica"/>
          <w:color w:val="0E1829"/>
          <w:sz w:val="24"/>
          <w:szCs w:val="24"/>
          <w:lang w:eastAsia="ru-RU"/>
        </w:rPr>
        <w:t>И много прав человека.</w:t>
      </w:r>
    </w:p>
    <w:p w14:paraId="5E0EF03D" w14:textId="725DE4E9" w:rsidR="00864D14" w:rsidRDefault="00864D14" w:rsidP="0090675B">
      <w:pPr>
        <w:pStyle w:val="a4"/>
        <w:shd w:val="clear" w:color="auto" w:fill="FFFFFF"/>
        <w:spacing w:before="0" w:beforeAutospacing="0" w:after="480" w:afterAutospacing="0"/>
        <w:textAlignment w:val="baseline"/>
        <w:rPr>
          <w:rFonts w:ascii="Arial" w:hAnsi="Arial" w:cs="Arial"/>
          <w:color w:val="555555"/>
          <w:sz w:val="29"/>
          <w:szCs w:val="29"/>
        </w:rPr>
      </w:pPr>
    </w:p>
    <w:p w14:paraId="2A77743F" w14:textId="48B9A486" w:rsidR="00053A45" w:rsidRDefault="00864D14" w:rsidP="00053A45">
      <w:pPr>
        <w:pStyle w:val="a4"/>
        <w:shd w:val="clear" w:color="auto" w:fill="FFFFFF"/>
        <w:spacing w:before="0" w:beforeAutospacing="0" w:after="480" w:afterAutospacing="0"/>
        <w:textAlignment w:val="baseline"/>
        <w:rPr>
          <w:rFonts w:ascii="Arial" w:hAnsi="Arial" w:cs="Arial"/>
          <w:color w:val="555555"/>
          <w:sz w:val="29"/>
          <w:szCs w:val="29"/>
        </w:rPr>
      </w:pPr>
      <w:r>
        <w:rPr>
          <w:rFonts w:ascii="Arial" w:hAnsi="Arial" w:cs="Arial"/>
          <w:color w:val="555555"/>
          <w:sz w:val="29"/>
          <w:szCs w:val="29"/>
        </w:rPr>
        <w:t>43</w:t>
      </w:r>
      <w:r w:rsidR="00053A45">
        <w:rPr>
          <w:rFonts w:ascii="Arial" w:hAnsi="Arial" w:cs="Arial"/>
          <w:color w:val="555555"/>
          <w:sz w:val="29"/>
          <w:szCs w:val="29"/>
        </w:rPr>
        <w:t>, 44, 45</w:t>
      </w:r>
      <w:r>
        <w:rPr>
          <w:rFonts w:ascii="Arial" w:hAnsi="Arial" w:cs="Arial"/>
          <w:color w:val="555555"/>
          <w:sz w:val="29"/>
          <w:szCs w:val="29"/>
        </w:rPr>
        <w:t xml:space="preserve">. Здесь можно рассказать про князей, монархию, вечу, дружину, погосты(место сбора данни). Сравнить князя с президентом. Функции князя и перезидента. </w:t>
      </w:r>
      <w:r w:rsidR="00053A45">
        <w:rPr>
          <w:rFonts w:ascii="Arial" w:hAnsi="Arial" w:cs="Arial"/>
          <w:color w:val="555555"/>
          <w:sz w:val="29"/>
          <w:szCs w:val="29"/>
        </w:rPr>
        <w:t>(</w:t>
      </w:r>
      <w:r w:rsidR="00053A45">
        <w:t>Вярхоўны галоўнакамандуючы, Падатковая сістэма, Судовая функцыя, Функцыя кантролю за зямельным фондам</w:t>
      </w:r>
      <w:r w:rsidR="00053A45">
        <w:rPr>
          <w:rFonts w:ascii="Arial" w:hAnsi="Arial" w:cs="Arial"/>
          <w:color w:val="555555"/>
          <w:sz w:val="29"/>
          <w:szCs w:val="29"/>
        </w:rPr>
        <w:t>). Князь как лидер (Всеслав Чародей).</w:t>
      </w:r>
    </w:p>
    <w:p w14:paraId="243CE772" w14:textId="54125B9D" w:rsidR="00053A45" w:rsidRDefault="00053A45" w:rsidP="00053A45">
      <w:pPr>
        <w:pStyle w:val="a4"/>
        <w:shd w:val="clear" w:color="auto" w:fill="FFFFFF"/>
        <w:spacing w:before="0" w:beforeAutospacing="0" w:after="480" w:afterAutospacing="0"/>
        <w:textAlignment w:val="baseline"/>
      </w:pPr>
      <w:r>
        <w:t>Прэзідэнт Рэспублікі Беларусь займае асаблівае месца ў сістэме дзяржаўнага кіравання. Згодна з арт. 79 Канстытуцыі ён з’яўляецца Кіраўніком дзяржавы, гарантам Канстытуцыі Рэспублікі Беларусь, правоў і свабод чалавека і грамадзяніна. Прэзідэнт увасабляе адзінства народа, гарантуе рэалізацыю асноўных напрамкаў унутранай і знешняй палітыкі, прадстаўляе Рэспубліку Беларусь у адносінах з іншымі дзяржавамі і міжнароднымі арганізацыямі.</w:t>
      </w:r>
      <w:r w:rsidRPr="00053A45">
        <w:t xml:space="preserve"> </w:t>
      </w:r>
      <w:r>
        <w:t>У сувязі з гэтым у рамках прадастаўленых яму паўнамоцтваў ён ажыццяўляе кантроль за тым, каб усе дзяржаўныя органы, арганізацыі і службовыя асобы дзейнічалі ў межах Канстытуцыі і прынятых у адпаведнасці з ёю актаў заканадаўства.</w:t>
      </w:r>
    </w:p>
    <w:p w14:paraId="5F516BD4" w14:textId="47D600EF" w:rsidR="00053A45" w:rsidRDefault="00053A45" w:rsidP="00053A45">
      <w:pPr>
        <w:pStyle w:val="a4"/>
        <w:shd w:val="clear" w:color="auto" w:fill="FFFFFF"/>
        <w:spacing w:before="0" w:beforeAutospacing="0" w:after="480" w:afterAutospacing="0"/>
        <w:textAlignment w:val="baseline"/>
      </w:pPr>
      <w:r>
        <w:t>Прэзідэнт -- не адзіны, на каго ўскладзена задача па забеспячэнні захаванасці Канстытуцыі: ён падзяляе яе з усімі дзяржаўнымі органамі. Аднак яго роля больш значная і звязана з тым, што ў выпадку неабходнасці менавіта Кіраўнік дзяржавы павінен «нагадваць» уладам аб іх прамых абавязках, а часам задзейнічаць адпаведныя механізмы для няўхільнага захавання палажэнняў Канстытуцыі.</w:t>
      </w:r>
    </w:p>
    <w:p w14:paraId="53CA469D" w14:textId="55FF6C57" w:rsidR="00053A45" w:rsidRDefault="00053A45" w:rsidP="00053A45">
      <w:pPr>
        <w:pStyle w:val="a4"/>
        <w:shd w:val="clear" w:color="auto" w:fill="FFFFFF"/>
        <w:spacing w:before="0" w:beforeAutospacing="0" w:after="480" w:afterAutospacing="0"/>
        <w:textAlignment w:val="baseline"/>
      </w:pPr>
      <w:r>
        <w:t>Прэзідэнт як гарант Канстытуцыі: мае права адмяняць акты Урада Рэспублікі Беларусь; непасрэдна або праз ствараемыя ім органы ажыццяўляе кантроль за захаваннем заканадаўства мясцовымі органамі кіравання і самакіравання; мае права прыпыняць рашэнні мясцовых Саветаў дэпутатаў і адмяняць рашэнні мясцовых выканаўчых і распарадчых органаў у выпадку неадпаведнасці іх заканадаўству. Іншымі словамі, Кіраўнік дзяржавы забяспечвае ажыццяўленне належнага нарматворчага кантролю ў мэтах безумоўнай абароны канстытуцыйных палажэнняў і захавання прынцыпу вяршэнства права.</w:t>
      </w:r>
    </w:p>
    <w:p w14:paraId="1040EA31" w14:textId="51634BBE" w:rsidR="0090675B" w:rsidRDefault="00053A45" w:rsidP="002C205D">
      <w:pPr>
        <w:pStyle w:val="a4"/>
        <w:shd w:val="clear" w:color="auto" w:fill="FFFFFF"/>
        <w:spacing w:before="0" w:beforeAutospacing="0" w:after="480" w:afterAutospacing="0"/>
        <w:textAlignment w:val="baseline"/>
      </w:pPr>
      <w:r>
        <w:t>Інстытут прэзідэнцкай улады найбольш адпавядае гістарычнай і палітычнай традыцыі нашага народа.</w:t>
      </w:r>
    </w:p>
    <w:p w14:paraId="2C2D753B" w14:textId="5352A023" w:rsidR="00E85D94" w:rsidRPr="00E85D94" w:rsidRDefault="00053A45" w:rsidP="00E85D94">
      <w:pPr>
        <w:pStyle w:val="a4"/>
        <w:shd w:val="clear" w:color="auto" w:fill="FFFFFF"/>
        <w:spacing w:after="480"/>
        <w:textAlignment w:val="baseline"/>
        <w:rPr>
          <w:rFonts w:ascii="Arial" w:hAnsi="Arial" w:cs="Arial"/>
          <w:color w:val="555555"/>
          <w:sz w:val="29"/>
          <w:szCs w:val="29"/>
        </w:rPr>
      </w:pPr>
      <w:r>
        <w:rPr>
          <w:rFonts w:ascii="Arial" w:hAnsi="Arial" w:cs="Arial"/>
          <w:color w:val="555555"/>
          <w:sz w:val="29"/>
          <w:szCs w:val="29"/>
        </w:rPr>
        <w:lastRenderedPageBreak/>
        <w:t xml:space="preserve">46. </w:t>
      </w:r>
      <w:r w:rsidR="00E85D94" w:rsidRPr="00E85D94">
        <w:rPr>
          <w:rFonts w:ascii="Arial" w:hAnsi="Arial" w:cs="Arial"/>
          <w:color w:val="555555"/>
          <w:sz w:val="29"/>
          <w:szCs w:val="29"/>
        </w:rPr>
        <w:t>С образованием Союза ССР было сформировано правительство-Совнарком СССР</w:t>
      </w:r>
      <w:r w:rsidR="00E85D94">
        <w:rPr>
          <w:rFonts w:ascii="Arial" w:hAnsi="Arial" w:cs="Arial"/>
          <w:color w:val="555555"/>
          <w:sz w:val="29"/>
          <w:szCs w:val="29"/>
        </w:rPr>
        <w:t xml:space="preserve"> -</w:t>
      </w:r>
      <w:r w:rsidR="00E85D94" w:rsidRPr="00E85D94">
        <w:rPr>
          <w:rFonts w:ascii="Arial" w:hAnsi="Arial" w:cs="Arial"/>
          <w:color w:val="555555"/>
          <w:sz w:val="29"/>
          <w:szCs w:val="29"/>
        </w:rPr>
        <w:t xml:space="preserve"> во главе с Владимиром Лениным.</w:t>
      </w:r>
    </w:p>
    <w:p w14:paraId="695D90E3" w14:textId="3D78491D" w:rsidR="00053A45" w:rsidRDefault="00E85D94" w:rsidP="00E85D94">
      <w:pPr>
        <w:pStyle w:val="a4"/>
        <w:shd w:val="clear" w:color="auto" w:fill="FFFFFF"/>
        <w:spacing w:after="480"/>
        <w:textAlignment w:val="baseline"/>
        <w:rPr>
          <w:rFonts w:ascii="Arial" w:hAnsi="Arial" w:cs="Arial"/>
          <w:color w:val="555555"/>
          <w:sz w:val="29"/>
          <w:szCs w:val="29"/>
        </w:rPr>
      </w:pPr>
      <w:r w:rsidRPr="00E85D94">
        <w:rPr>
          <w:rFonts w:ascii="Arial" w:hAnsi="Arial" w:cs="Arial"/>
          <w:color w:val="555555"/>
          <w:sz w:val="29"/>
          <w:szCs w:val="29"/>
        </w:rPr>
        <w:t>Согласно Конституции БССР 1937 г. Совет Народных Комиссаров БССР</w:t>
      </w:r>
      <w:r>
        <w:rPr>
          <w:rFonts w:ascii="Arial" w:hAnsi="Arial" w:cs="Arial"/>
          <w:color w:val="555555"/>
          <w:sz w:val="29"/>
          <w:szCs w:val="29"/>
        </w:rPr>
        <w:t xml:space="preserve"> </w:t>
      </w:r>
      <w:r w:rsidRPr="00E85D94">
        <w:rPr>
          <w:rFonts w:ascii="Arial" w:hAnsi="Arial" w:cs="Arial"/>
          <w:color w:val="555555"/>
          <w:sz w:val="29"/>
          <w:szCs w:val="29"/>
        </w:rPr>
        <w:t>являлся исполнительно-распорядительным органом.</w:t>
      </w:r>
    </w:p>
    <w:p w14:paraId="4A99BF2B" w14:textId="0C0D9C12" w:rsidR="00E85D94" w:rsidRDefault="00E85D94" w:rsidP="00E85D94">
      <w:pPr>
        <w:pStyle w:val="a4"/>
        <w:shd w:val="clear" w:color="auto" w:fill="FFFFFF"/>
        <w:spacing w:after="480"/>
        <w:textAlignment w:val="baseline"/>
        <w:rPr>
          <w:rFonts w:ascii="Arial" w:hAnsi="Arial" w:cs="Arial"/>
          <w:color w:val="555555"/>
          <w:sz w:val="29"/>
          <w:szCs w:val="29"/>
        </w:rPr>
      </w:pPr>
      <w:r w:rsidRPr="00E85D94">
        <w:rPr>
          <w:rFonts w:ascii="Arial" w:hAnsi="Arial" w:cs="Arial"/>
          <w:color w:val="555555"/>
          <w:sz w:val="29"/>
          <w:szCs w:val="29"/>
        </w:rPr>
        <w:t>С обретением независимости Республики Беларусь в 1991 г. Функции</w:t>
      </w:r>
      <w:r>
        <w:rPr>
          <w:rFonts w:ascii="Arial" w:hAnsi="Arial" w:cs="Arial"/>
          <w:color w:val="555555"/>
          <w:sz w:val="29"/>
          <w:szCs w:val="29"/>
        </w:rPr>
        <w:t xml:space="preserve"> </w:t>
      </w:r>
      <w:r w:rsidRPr="00E85D94">
        <w:rPr>
          <w:rFonts w:ascii="Arial" w:hAnsi="Arial" w:cs="Arial"/>
          <w:color w:val="555555"/>
          <w:sz w:val="29"/>
          <w:szCs w:val="29"/>
        </w:rPr>
        <w:t>исполнительной власти в Республике Беларусь были закреплены за советом</w:t>
      </w:r>
      <w:r>
        <w:rPr>
          <w:rFonts w:ascii="Arial" w:hAnsi="Arial" w:cs="Arial"/>
          <w:color w:val="555555"/>
          <w:sz w:val="29"/>
          <w:szCs w:val="29"/>
        </w:rPr>
        <w:t xml:space="preserve"> </w:t>
      </w:r>
      <w:r w:rsidRPr="00E85D94">
        <w:rPr>
          <w:rFonts w:ascii="Arial" w:hAnsi="Arial" w:cs="Arial"/>
          <w:color w:val="555555"/>
          <w:sz w:val="29"/>
          <w:szCs w:val="29"/>
        </w:rPr>
        <w:t>Министров.</w:t>
      </w:r>
      <w:r>
        <w:rPr>
          <w:rFonts w:ascii="Arial" w:hAnsi="Arial" w:cs="Arial"/>
          <w:color w:val="555555"/>
          <w:sz w:val="29"/>
          <w:szCs w:val="29"/>
        </w:rPr>
        <w:t xml:space="preserve"> </w:t>
      </w:r>
    </w:p>
    <w:p w14:paraId="0129049B" w14:textId="3558D065" w:rsidR="00E85D94" w:rsidRDefault="00E85D94" w:rsidP="00E85D94">
      <w:pPr>
        <w:pStyle w:val="a4"/>
        <w:shd w:val="clear" w:color="auto" w:fill="FFFFFF"/>
        <w:spacing w:after="480"/>
        <w:textAlignment w:val="baseline"/>
        <w:rPr>
          <w:rFonts w:ascii="Arial" w:hAnsi="Arial" w:cs="Arial"/>
          <w:color w:val="555555"/>
          <w:sz w:val="29"/>
          <w:szCs w:val="29"/>
        </w:rPr>
      </w:pPr>
      <w:r>
        <w:rPr>
          <w:rFonts w:ascii="Arial" w:hAnsi="Arial" w:cs="Arial"/>
          <w:color w:val="555555"/>
          <w:sz w:val="29"/>
          <w:szCs w:val="29"/>
        </w:rPr>
        <w:t>С</w:t>
      </w:r>
      <w:r w:rsidRPr="00E85D94">
        <w:rPr>
          <w:rFonts w:ascii="Arial" w:hAnsi="Arial" w:cs="Arial"/>
          <w:color w:val="555555"/>
          <w:sz w:val="29"/>
          <w:szCs w:val="29"/>
        </w:rPr>
        <w:t xml:space="preserve"> введением института президентства правительственные</w:t>
      </w:r>
      <w:r>
        <w:rPr>
          <w:rFonts w:ascii="Arial" w:hAnsi="Arial" w:cs="Arial"/>
          <w:color w:val="555555"/>
          <w:sz w:val="29"/>
          <w:szCs w:val="29"/>
        </w:rPr>
        <w:t xml:space="preserve"> </w:t>
      </w:r>
      <w:r w:rsidRPr="00E85D94">
        <w:rPr>
          <w:rFonts w:ascii="Arial" w:hAnsi="Arial" w:cs="Arial"/>
          <w:color w:val="555555"/>
          <w:sz w:val="29"/>
          <w:szCs w:val="29"/>
        </w:rPr>
        <w:t xml:space="preserve">полномочия были возложены на </w:t>
      </w:r>
      <w:r>
        <w:rPr>
          <w:rFonts w:ascii="Arial" w:hAnsi="Arial" w:cs="Arial"/>
          <w:color w:val="555555"/>
          <w:sz w:val="29"/>
          <w:szCs w:val="29"/>
        </w:rPr>
        <w:t>Совет</w:t>
      </w:r>
      <w:r w:rsidRPr="00E85D94">
        <w:rPr>
          <w:rFonts w:ascii="Arial" w:hAnsi="Arial" w:cs="Arial"/>
          <w:color w:val="555555"/>
          <w:sz w:val="29"/>
          <w:szCs w:val="29"/>
        </w:rPr>
        <w:t xml:space="preserve"> Министров Республики Беларусь, который</w:t>
      </w:r>
      <w:r>
        <w:rPr>
          <w:rFonts w:ascii="Arial" w:hAnsi="Arial" w:cs="Arial"/>
          <w:color w:val="555555"/>
          <w:sz w:val="29"/>
          <w:szCs w:val="29"/>
        </w:rPr>
        <w:t xml:space="preserve"> </w:t>
      </w:r>
      <w:r w:rsidRPr="00E85D94">
        <w:rPr>
          <w:rFonts w:ascii="Arial" w:hAnsi="Arial" w:cs="Arial"/>
          <w:color w:val="555555"/>
          <w:sz w:val="29"/>
          <w:szCs w:val="29"/>
        </w:rPr>
        <w:t>согласно Конституции 1994 г. создавался при Президенте Республики Беларусь</w:t>
      </w:r>
      <w:r>
        <w:rPr>
          <w:rFonts w:ascii="Arial" w:hAnsi="Arial" w:cs="Arial"/>
          <w:color w:val="555555"/>
          <w:sz w:val="29"/>
          <w:szCs w:val="29"/>
        </w:rPr>
        <w:t xml:space="preserve"> </w:t>
      </w:r>
      <w:r w:rsidRPr="00E85D94">
        <w:rPr>
          <w:rFonts w:ascii="Arial" w:hAnsi="Arial" w:cs="Arial"/>
          <w:color w:val="555555"/>
          <w:sz w:val="29"/>
          <w:szCs w:val="29"/>
        </w:rPr>
        <w:t>для реализации полномочий исполнительной власти в отраслях экономики, внешней</w:t>
      </w:r>
      <w:r>
        <w:rPr>
          <w:rFonts w:ascii="Arial" w:hAnsi="Arial" w:cs="Arial"/>
          <w:color w:val="555555"/>
          <w:sz w:val="29"/>
          <w:szCs w:val="29"/>
        </w:rPr>
        <w:t xml:space="preserve"> </w:t>
      </w:r>
      <w:r w:rsidRPr="00E85D94">
        <w:rPr>
          <w:rFonts w:ascii="Arial" w:hAnsi="Arial" w:cs="Arial"/>
          <w:color w:val="555555"/>
          <w:sz w:val="29"/>
          <w:szCs w:val="29"/>
        </w:rPr>
        <w:t>политики, обороны, национальной безопасности, охраны общественного порядка и других</w:t>
      </w:r>
      <w:r>
        <w:rPr>
          <w:rFonts w:ascii="Arial" w:hAnsi="Arial" w:cs="Arial"/>
          <w:color w:val="555555"/>
          <w:sz w:val="29"/>
          <w:szCs w:val="29"/>
        </w:rPr>
        <w:t xml:space="preserve"> </w:t>
      </w:r>
      <w:r w:rsidRPr="00E85D94">
        <w:rPr>
          <w:rFonts w:ascii="Arial" w:hAnsi="Arial" w:cs="Arial"/>
          <w:color w:val="555555"/>
          <w:sz w:val="29"/>
          <w:szCs w:val="29"/>
        </w:rPr>
        <w:t>сферах государственного управления.</w:t>
      </w:r>
    </w:p>
    <w:p w14:paraId="2B3F8C62" w14:textId="33B2A6E5" w:rsidR="00E85D94" w:rsidRDefault="00E85D94" w:rsidP="00E85D94">
      <w:pPr>
        <w:pStyle w:val="a4"/>
        <w:shd w:val="clear" w:color="auto" w:fill="FFFFFF"/>
        <w:spacing w:after="480"/>
        <w:textAlignment w:val="baseline"/>
        <w:rPr>
          <w:rFonts w:ascii="Arial" w:hAnsi="Arial" w:cs="Arial"/>
          <w:color w:val="555555"/>
          <w:sz w:val="29"/>
          <w:szCs w:val="29"/>
        </w:rPr>
      </w:pPr>
      <w:r w:rsidRPr="00E85D94">
        <w:rPr>
          <w:rFonts w:ascii="Arial" w:hAnsi="Arial" w:cs="Arial"/>
          <w:color w:val="555555"/>
          <w:sz w:val="29"/>
          <w:szCs w:val="29"/>
        </w:rPr>
        <w:t>Правительство</w:t>
      </w:r>
      <w:r>
        <w:rPr>
          <w:rFonts w:ascii="Arial" w:hAnsi="Arial" w:cs="Arial"/>
          <w:color w:val="555555"/>
          <w:sz w:val="29"/>
          <w:szCs w:val="29"/>
        </w:rPr>
        <w:t xml:space="preserve"> </w:t>
      </w:r>
      <w:r w:rsidRPr="00E85D94">
        <w:rPr>
          <w:rFonts w:ascii="Arial" w:hAnsi="Arial" w:cs="Arial"/>
          <w:color w:val="555555"/>
          <w:sz w:val="29"/>
          <w:szCs w:val="29"/>
        </w:rPr>
        <w:t>Республики Беларусь обладает широкими полномочиями в экономической и</w:t>
      </w:r>
      <w:r>
        <w:rPr>
          <w:rFonts w:ascii="Arial" w:hAnsi="Arial" w:cs="Arial"/>
          <w:color w:val="555555"/>
          <w:sz w:val="29"/>
          <w:szCs w:val="29"/>
        </w:rPr>
        <w:t xml:space="preserve"> </w:t>
      </w:r>
      <w:r w:rsidRPr="00E85D94">
        <w:rPr>
          <w:rFonts w:ascii="Arial" w:hAnsi="Arial" w:cs="Arial"/>
          <w:color w:val="555555"/>
          <w:sz w:val="29"/>
          <w:szCs w:val="29"/>
        </w:rPr>
        <w:t>финансовой сферах, в области науки и образования, в области культуры, в сфере</w:t>
      </w:r>
      <w:r>
        <w:rPr>
          <w:rFonts w:ascii="Arial" w:hAnsi="Arial" w:cs="Arial"/>
          <w:color w:val="555555"/>
          <w:sz w:val="29"/>
          <w:szCs w:val="29"/>
        </w:rPr>
        <w:t xml:space="preserve"> </w:t>
      </w:r>
      <w:r w:rsidRPr="00E85D94">
        <w:rPr>
          <w:rFonts w:ascii="Arial" w:hAnsi="Arial" w:cs="Arial"/>
          <w:color w:val="555555"/>
          <w:sz w:val="29"/>
          <w:szCs w:val="29"/>
        </w:rPr>
        <w:t>архивного дела, в области здравоохранения, в области социального обеспечения,</w:t>
      </w:r>
      <w:r>
        <w:rPr>
          <w:rFonts w:ascii="Arial" w:hAnsi="Arial" w:cs="Arial"/>
          <w:color w:val="555555"/>
          <w:sz w:val="29"/>
          <w:szCs w:val="29"/>
        </w:rPr>
        <w:t xml:space="preserve"> </w:t>
      </w:r>
      <w:r w:rsidRPr="00E85D94">
        <w:rPr>
          <w:rFonts w:ascii="Arial" w:hAnsi="Arial" w:cs="Arial"/>
          <w:color w:val="555555"/>
          <w:sz w:val="29"/>
          <w:szCs w:val="29"/>
        </w:rPr>
        <w:t>охраны и оплаты труда, в области охраны окружающей среды, в области</w:t>
      </w:r>
      <w:r>
        <w:rPr>
          <w:rFonts w:ascii="Arial" w:hAnsi="Arial" w:cs="Arial"/>
          <w:color w:val="555555"/>
          <w:sz w:val="29"/>
          <w:szCs w:val="29"/>
        </w:rPr>
        <w:t xml:space="preserve"> </w:t>
      </w:r>
      <w:r w:rsidRPr="00E85D94">
        <w:rPr>
          <w:rFonts w:ascii="Arial" w:hAnsi="Arial" w:cs="Arial"/>
          <w:color w:val="555555"/>
          <w:sz w:val="29"/>
          <w:szCs w:val="29"/>
        </w:rPr>
        <w:t>гидрометеорологической деятельности, в области обеспечения законности и</w:t>
      </w:r>
      <w:r>
        <w:rPr>
          <w:rFonts w:ascii="Arial" w:hAnsi="Arial" w:cs="Arial"/>
          <w:color w:val="555555"/>
          <w:sz w:val="29"/>
          <w:szCs w:val="29"/>
        </w:rPr>
        <w:t xml:space="preserve"> </w:t>
      </w:r>
      <w:r w:rsidRPr="00E85D94">
        <w:rPr>
          <w:rFonts w:ascii="Arial" w:hAnsi="Arial" w:cs="Arial"/>
          <w:color w:val="555555"/>
          <w:sz w:val="29"/>
          <w:szCs w:val="29"/>
        </w:rPr>
        <w:t>правопорядка, в области обеспечения национальной безопасности и</w:t>
      </w:r>
      <w:r>
        <w:rPr>
          <w:rFonts w:ascii="Arial" w:hAnsi="Arial" w:cs="Arial"/>
          <w:color w:val="555555"/>
          <w:sz w:val="29"/>
          <w:szCs w:val="29"/>
        </w:rPr>
        <w:t xml:space="preserve"> </w:t>
      </w:r>
      <w:r w:rsidRPr="00E85D94">
        <w:rPr>
          <w:rFonts w:ascii="Arial" w:hAnsi="Arial" w:cs="Arial"/>
          <w:color w:val="555555"/>
          <w:sz w:val="29"/>
          <w:szCs w:val="29"/>
        </w:rPr>
        <w:t>обороноспособности государства, в области внутренней и внешней политики</w:t>
      </w:r>
      <w:r>
        <w:rPr>
          <w:rFonts w:ascii="Arial" w:hAnsi="Arial" w:cs="Arial"/>
          <w:color w:val="555555"/>
          <w:sz w:val="29"/>
          <w:szCs w:val="29"/>
        </w:rPr>
        <w:t xml:space="preserve"> </w:t>
      </w:r>
      <w:r w:rsidRPr="00E85D94">
        <w:rPr>
          <w:rFonts w:ascii="Arial" w:hAnsi="Arial" w:cs="Arial"/>
          <w:color w:val="555555"/>
          <w:sz w:val="29"/>
          <w:szCs w:val="29"/>
        </w:rPr>
        <w:t>Республики Беларусь, в области кадровой политики.</w:t>
      </w:r>
    </w:p>
    <w:p w14:paraId="67B97E20" w14:textId="32693952" w:rsidR="00E85D94" w:rsidRDefault="00E85D94" w:rsidP="00E85D94">
      <w:pPr>
        <w:pStyle w:val="a4"/>
        <w:shd w:val="clear" w:color="auto" w:fill="FFFFFF"/>
        <w:spacing w:after="480"/>
        <w:textAlignment w:val="baseline"/>
        <w:rPr>
          <w:rFonts w:ascii="Arial" w:hAnsi="Arial" w:cs="Arial"/>
          <w:color w:val="555555"/>
          <w:sz w:val="29"/>
          <w:szCs w:val="29"/>
        </w:rPr>
      </w:pPr>
      <w:r>
        <w:rPr>
          <w:rFonts w:ascii="Arial" w:hAnsi="Arial" w:cs="Arial"/>
          <w:color w:val="555555"/>
          <w:sz w:val="29"/>
          <w:szCs w:val="29"/>
        </w:rPr>
        <w:t xml:space="preserve">47. Снова про князя и дружину. </w:t>
      </w:r>
    </w:p>
    <w:p w14:paraId="09C8C813" w14:textId="7D0C121F" w:rsidR="00270396" w:rsidRDefault="00270396" w:rsidP="00E85D94">
      <w:pPr>
        <w:pStyle w:val="a4"/>
        <w:shd w:val="clear" w:color="auto" w:fill="FFFFFF"/>
        <w:spacing w:after="480"/>
        <w:textAlignment w:val="baseline"/>
      </w:pPr>
      <w:r>
        <w:t>Да ліку вышэйшых адносілася пасада вялікага (дзяржаўнага) канцлера. Ён ведаў дзяржаўнай канцылярыяй, ажыццяўляў кантроль за працай пісараў, сакратароў і іх памчнікаў (дзякаў), захоўваў дзяржаўную пячатку і дзяржаўны архіў – Метрыку ВКЛ, сачыў за ўлікам усяго ўваходнага допісу, які паступае на імя князя (скаргі, прашэнні, данясенні, судовыя справы), дакладваў гаспадару пра паступіўшыя справы, удзельнічаў у распрацоўцы нарматыўных актаў, рыхтаваў матэрыялы да пасяджэнняў рады, рэдагаваў прынятыя рашэнні, мог выдаваць меней важныя акты за сваім подпісам. Намеснікам канцлера быў падканцлер – захавальнік малой дзяржаўнай пячаткі.</w:t>
      </w:r>
    </w:p>
    <w:p w14:paraId="53202739" w14:textId="53897612" w:rsidR="00270396" w:rsidRDefault="00270396" w:rsidP="00E85D94">
      <w:pPr>
        <w:pStyle w:val="a4"/>
        <w:shd w:val="clear" w:color="auto" w:fill="FFFFFF"/>
        <w:spacing w:after="480"/>
        <w:textAlignment w:val="baseline"/>
      </w:pPr>
      <w:r>
        <w:t xml:space="preserve">Фінансавыя пытанні знаходзіліся ў веданні земскага (вялікага) падскарбія, які вёў улік падаткаў і збораў, якія паступалі ў дзяржаўную казну (скарб), ажыццяўляў іх захоўванне, а таксама па ўказанні гаспадара і рады ажыццяўляў выдачу грошай з дзяржаўнай казны, штогод даючы справаздачу пра сваю працу на сеймах. Ён ведаў здачай у арэнду дзяржаўнай маёмасці, ажыццяўляў агульнае кіраванне ўсёй дзяржаўнай маёмасцю. У падначаленні ў падскарбія земскага знаходзіліся скарбнікі, якія сачылі за своечасовым паступленнем сродкаў у казну і разглядалі фінансавыя справаздачы ключнікаў, </w:t>
      </w:r>
      <w:r>
        <w:lastRenderedPageBreak/>
        <w:t>дзяржаўцаў, цівуноў і іншых асоб мясцовай гаспадарчай адміністрацыі. Яго памчнікам і намеснікам быў падскарбі дворны</w:t>
      </w:r>
    </w:p>
    <w:p w14:paraId="68BF20FD" w14:textId="5E03BC68" w:rsidR="00270396" w:rsidRDefault="00270396" w:rsidP="00E85D94">
      <w:pPr>
        <w:pStyle w:val="a4"/>
        <w:shd w:val="clear" w:color="auto" w:fill="FFFFFF"/>
        <w:spacing w:after="480"/>
        <w:textAlignment w:val="baseline"/>
      </w:pPr>
      <w:r>
        <w:t>Важнае месца сярод цэнтральных ураднікаў займаў гетман вялікі (найвышэйшы), які ведаў узброенымі сіламі дзяржавы, іх камплектаваннем і 7 забеспячэннем. Падчас ваеннага паходу ён надзяляўся самымі шырокімі паўнамоцтвамі.</w:t>
      </w:r>
      <w:r w:rsidRPr="00270396">
        <w:t xml:space="preserve"> </w:t>
      </w:r>
      <w:r>
        <w:t>Намеснікам гетмана вялікага быў гетман польны</w:t>
      </w:r>
    </w:p>
    <w:p w14:paraId="3644035C" w14:textId="17B6A424" w:rsidR="00270396" w:rsidRDefault="00270396" w:rsidP="00E85D94">
      <w:pPr>
        <w:pStyle w:val="a4"/>
        <w:shd w:val="clear" w:color="auto" w:fill="FFFFFF"/>
        <w:spacing w:after="480"/>
        <w:textAlignment w:val="baseline"/>
      </w:pPr>
      <w:r>
        <w:t xml:space="preserve">У войску таксама знаходзіўся земскі харунжы з земскай харугвай. Ён узначальваў прыватныя і павятовыя харугвы, якія далучыліся да гетманскага войска, выконваў функцыю захоўвання і нашэння падчас цырымоній і ваенных дзеянняў вялікакняжацкай харугвы. </w:t>
      </w:r>
    </w:p>
    <w:p w14:paraId="6CB980BF" w14:textId="761A8332" w:rsidR="00270396" w:rsidRDefault="00270396" w:rsidP="00E85D94">
      <w:pPr>
        <w:pStyle w:val="a4"/>
        <w:shd w:val="clear" w:color="auto" w:fill="FFFFFF"/>
        <w:spacing w:after="480"/>
        <w:textAlignment w:val="baseline"/>
      </w:pPr>
      <w:r>
        <w:t>Асобае месца сярод вышэйшых ураднікаў займаў земскі (вялікі) маршалак, які ажыццяўляў распарадча-паліцэйскую функцыю ў месцы знаходжання гаспадара і правядзення соймаў. Ён быў захавальнікам парадку і этыкету пры двары.</w:t>
      </w:r>
    </w:p>
    <w:p w14:paraId="72280E52" w14:textId="79D6AA7F" w:rsidR="00270396" w:rsidRDefault="00270396" w:rsidP="00E85D94">
      <w:pPr>
        <w:pStyle w:val="a4"/>
        <w:shd w:val="clear" w:color="auto" w:fill="FFFFFF"/>
        <w:spacing w:after="480"/>
        <w:textAlignment w:val="baseline"/>
      </w:pPr>
      <w:r>
        <w:rPr>
          <w:rFonts w:ascii="Arial" w:hAnsi="Arial" w:cs="Arial"/>
          <w:color w:val="555555"/>
          <w:sz w:val="29"/>
          <w:szCs w:val="29"/>
        </w:rPr>
        <w:t xml:space="preserve">48. Структура: </w:t>
      </w:r>
      <w:r>
        <w:t>Прэм’ер-міністр Рэспублікі Беларусь</w:t>
      </w:r>
      <w:r w:rsidR="006A11A6">
        <w:t>(Головченко)</w:t>
      </w:r>
      <w:r>
        <w:t>, намеснікі Прэм’ер-міністра Рэспублікі Беларусь, Прэзідыум Савета Міністраў Рэспублікі Беларусь, Апарат Савета Міністраў Рэспублікі Беларусь.</w:t>
      </w:r>
    </w:p>
    <w:p w14:paraId="3EB10209" w14:textId="13C05DB3" w:rsidR="00D36924" w:rsidRDefault="00D36924" w:rsidP="00D36924">
      <w:pPr>
        <w:pStyle w:val="a4"/>
        <w:shd w:val="clear" w:color="auto" w:fill="FFFFFF"/>
        <w:spacing w:after="480"/>
        <w:textAlignment w:val="baseline"/>
      </w:pPr>
      <w:r w:rsidRPr="00D36924">
        <w:rPr>
          <w:rFonts w:ascii="Arial" w:hAnsi="Arial" w:cs="Arial"/>
          <w:color w:val="555555"/>
          <w:sz w:val="29"/>
          <w:szCs w:val="29"/>
        </w:rPr>
        <w:t>Для организации и контроля исполнения принятых Советом Министров</w:t>
      </w:r>
      <w:r>
        <w:rPr>
          <w:rFonts w:ascii="Arial" w:hAnsi="Arial" w:cs="Arial"/>
          <w:color w:val="555555"/>
          <w:sz w:val="29"/>
          <w:szCs w:val="29"/>
        </w:rPr>
        <w:t xml:space="preserve"> </w:t>
      </w:r>
      <w:r w:rsidRPr="00D36924">
        <w:rPr>
          <w:rFonts w:ascii="Arial" w:hAnsi="Arial" w:cs="Arial"/>
          <w:color w:val="555555"/>
          <w:sz w:val="29"/>
          <w:szCs w:val="29"/>
        </w:rPr>
        <w:t>Республики Беларусь решений, создается аппарат Совета Министров</w:t>
      </w:r>
      <w:r>
        <w:rPr>
          <w:rFonts w:ascii="Arial" w:hAnsi="Arial" w:cs="Arial"/>
          <w:color w:val="555555"/>
          <w:sz w:val="29"/>
          <w:szCs w:val="29"/>
        </w:rPr>
        <w:t xml:space="preserve"> </w:t>
      </w:r>
      <w:r w:rsidRPr="00D36924">
        <w:rPr>
          <w:rFonts w:ascii="Arial" w:hAnsi="Arial" w:cs="Arial"/>
          <w:color w:val="555555"/>
          <w:sz w:val="29"/>
          <w:szCs w:val="29"/>
        </w:rPr>
        <w:t>Республики Беларусь</w:t>
      </w:r>
      <w:r>
        <w:rPr>
          <w:rFonts w:ascii="Arial" w:hAnsi="Arial" w:cs="Arial"/>
          <w:color w:val="555555"/>
          <w:sz w:val="29"/>
          <w:szCs w:val="29"/>
        </w:rPr>
        <w:t xml:space="preserve">. </w:t>
      </w:r>
      <w:r>
        <w:t>У Рэспубліцы Беларусь дзейнічаюць 24 міністэрствы, 7 дзяржаўных камітэтаў і 6 дзяржаўных арганізацый, падпарадкаваных Савету Міністраў Рэспублікі Беларусь. Заседания Президиума Совета Министров Республики Беларусь проводятся по мере необходимости, но не реже одного раза в месяц под председательством премьерминистра Республики Беларусь.</w:t>
      </w:r>
    </w:p>
    <w:p w14:paraId="4E4806C1" w14:textId="6BC12467" w:rsidR="00D36924" w:rsidRDefault="00D36924" w:rsidP="00D36924">
      <w:pPr>
        <w:pStyle w:val="a4"/>
        <w:shd w:val="clear" w:color="auto" w:fill="FFFFFF"/>
        <w:spacing w:after="480"/>
        <w:textAlignment w:val="baseline"/>
      </w:pPr>
      <w:r>
        <w:t>По отдельным неотложных вопросах или вопросах, не требующих обсуждения, постановления Совета Министров Республики Беларусь могут приниматься путем опроса членов президиума Совета Министров Республики Беларусь</w:t>
      </w:r>
    </w:p>
    <w:p w14:paraId="6B9E75D5" w14:textId="55D7587E" w:rsidR="00D36924" w:rsidRDefault="00D36924" w:rsidP="00D36924">
      <w:pPr>
        <w:pStyle w:val="a4"/>
        <w:shd w:val="clear" w:color="auto" w:fill="FFFFFF"/>
        <w:spacing w:after="480"/>
        <w:textAlignment w:val="baseline"/>
        <w:rPr>
          <w:rFonts w:ascii="Arial" w:hAnsi="Arial" w:cs="Arial"/>
          <w:color w:val="555555"/>
          <w:sz w:val="29"/>
          <w:szCs w:val="29"/>
        </w:rPr>
      </w:pPr>
      <w:r>
        <w:rPr>
          <w:rFonts w:ascii="Arial" w:hAnsi="Arial" w:cs="Arial"/>
          <w:color w:val="555555"/>
          <w:sz w:val="29"/>
          <w:szCs w:val="29"/>
        </w:rPr>
        <w:t>В президиум входять: премьер-министр, его заместители</w:t>
      </w:r>
      <w:r w:rsidR="00135264">
        <w:rPr>
          <w:rFonts w:ascii="Arial" w:hAnsi="Arial" w:cs="Arial"/>
          <w:color w:val="555555"/>
          <w:sz w:val="29"/>
          <w:szCs w:val="29"/>
        </w:rPr>
        <w:t xml:space="preserve">, </w:t>
      </w:r>
      <w:hyperlink r:id="rId10" w:history="1">
        <w:r w:rsidR="00135264">
          <w:rPr>
            <w:rStyle w:val="a5"/>
            <w:rFonts w:ascii="Georgia" w:hAnsi="Georgia"/>
            <w:color w:val="6E6338"/>
            <w:shd w:val="clear" w:color="auto" w:fill="FFFFFF"/>
          </w:rPr>
          <w:t>ПРЕДСЕДАТЕЛЬ КОМИТЕТА ГОСУДАРСТВЕННОГО КОНТРОЛЯ РЕСПУБЛИКИ БЕЛАРУСЬ</w:t>
        </w:r>
      </w:hyperlink>
      <w:r>
        <w:rPr>
          <w:rFonts w:ascii="Arial" w:hAnsi="Arial" w:cs="Arial"/>
          <w:color w:val="555555"/>
          <w:sz w:val="29"/>
          <w:szCs w:val="29"/>
        </w:rPr>
        <w:t xml:space="preserve">, и министры иностранных дел, </w:t>
      </w:r>
      <w:r w:rsidR="00135264">
        <w:rPr>
          <w:rFonts w:ascii="Arial" w:hAnsi="Arial" w:cs="Arial"/>
          <w:color w:val="555555"/>
          <w:sz w:val="29"/>
          <w:szCs w:val="29"/>
        </w:rPr>
        <w:t>финансов, экономики.</w:t>
      </w:r>
    </w:p>
    <w:p w14:paraId="416ACA04" w14:textId="3266B549" w:rsidR="00135264" w:rsidRDefault="00135264" w:rsidP="00135264">
      <w:pPr>
        <w:pStyle w:val="a4"/>
        <w:shd w:val="clear" w:color="auto" w:fill="FFFFFF"/>
        <w:spacing w:after="480"/>
        <w:textAlignment w:val="baseline"/>
      </w:pPr>
      <w:r>
        <w:t>Работой правительства в Республике Беларусь руководит премьерминистр, который осуществляет непосредственное руководство деятельностью правительства и несет персональную ответственность за его работу; При этом премьер-министр решает наиболее важные вопросы, среди которых общие вопросы экономической реформы, вопросы международных финансово-кредитных организаций, обороны, внутренних и иностранных дел, юстиции, бюджета и финансов. В правительстве он курирует работунаиболее важных структурных подразделений.</w:t>
      </w:r>
    </w:p>
    <w:p w14:paraId="29458BA9" w14:textId="2B90B7C3" w:rsidR="00135264" w:rsidRPr="00AA4FDA" w:rsidRDefault="00135264" w:rsidP="00135264">
      <w:pPr>
        <w:pStyle w:val="a4"/>
        <w:shd w:val="clear" w:color="auto" w:fill="FFFFFF"/>
        <w:spacing w:after="480"/>
        <w:textAlignment w:val="baseline"/>
        <w:rPr>
          <w:rFonts w:ascii="Arial" w:hAnsi="Arial" w:cs="Arial"/>
          <w:color w:val="202122"/>
          <w:sz w:val="28"/>
          <w:szCs w:val="28"/>
          <w:shd w:val="clear" w:color="auto" w:fill="FFFFFF"/>
        </w:rPr>
      </w:pPr>
      <w:r w:rsidRPr="00AA4FDA">
        <w:rPr>
          <w:sz w:val="28"/>
          <w:szCs w:val="28"/>
        </w:rPr>
        <w:t xml:space="preserve">49. Князь был законодательным органом. </w:t>
      </w:r>
      <w:r w:rsidRPr="00AA4FDA">
        <w:rPr>
          <w:rFonts w:ascii="Arial" w:hAnsi="Arial" w:cs="Arial"/>
          <w:color w:val="202122"/>
          <w:sz w:val="28"/>
          <w:szCs w:val="28"/>
          <w:shd w:val="clear" w:color="auto" w:fill="FFFFFF"/>
        </w:rPr>
        <w:t>В связи с усилением влияния знати в XV веке возник </w:t>
      </w:r>
      <w:hyperlink r:id="rId11" w:tooltip="Сейм Великого княжества Литовского" w:history="1">
        <w:r w:rsidRPr="00AA4FDA">
          <w:rPr>
            <w:rStyle w:val="a5"/>
            <w:rFonts w:ascii="Arial" w:hAnsi="Arial" w:cs="Arial"/>
            <w:color w:val="0645AD"/>
            <w:sz w:val="28"/>
            <w:szCs w:val="28"/>
            <w:shd w:val="clear" w:color="auto" w:fill="FFFFFF"/>
          </w:rPr>
          <w:t>вальный (всеобщий) сейм</w:t>
        </w:r>
      </w:hyperlink>
      <w:r w:rsidRPr="00AA4FDA">
        <w:rPr>
          <w:rFonts w:ascii="Arial" w:hAnsi="Arial" w:cs="Arial"/>
          <w:color w:val="202122"/>
          <w:sz w:val="28"/>
          <w:szCs w:val="28"/>
          <w:shd w:val="clear" w:color="auto" w:fill="FFFFFF"/>
        </w:rPr>
        <w:t xml:space="preserve">, который приобрёл в XVI веке значение высшего законодательного и контрольного органа. На его заседания приглашались все паны, входящие в состав Рады, должностные лица центрального и частично местного управления, </w:t>
      </w:r>
      <w:r w:rsidRPr="00AA4FDA">
        <w:rPr>
          <w:rFonts w:ascii="Arial" w:hAnsi="Arial" w:cs="Arial"/>
          <w:color w:val="202122"/>
          <w:sz w:val="28"/>
          <w:szCs w:val="28"/>
          <w:shd w:val="clear" w:color="auto" w:fill="FFFFFF"/>
        </w:rPr>
        <w:lastRenderedPageBreak/>
        <w:t>верхи католического и православного духовенства, а также по два депутата от </w:t>
      </w:r>
      <w:hyperlink r:id="rId12" w:tooltip="Шляхта" w:history="1">
        <w:r w:rsidRPr="00AA4FDA">
          <w:rPr>
            <w:rStyle w:val="a5"/>
            <w:rFonts w:ascii="Arial" w:hAnsi="Arial" w:cs="Arial"/>
            <w:color w:val="0645AD"/>
            <w:sz w:val="28"/>
            <w:szCs w:val="28"/>
            <w:shd w:val="clear" w:color="auto" w:fill="FFFFFF"/>
          </w:rPr>
          <w:t>шляхты</w:t>
        </w:r>
      </w:hyperlink>
      <w:r w:rsidRPr="00AA4FDA">
        <w:rPr>
          <w:rFonts w:ascii="Arial" w:hAnsi="Arial" w:cs="Arial"/>
          <w:color w:val="202122"/>
          <w:sz w:val="28"/>
          <w:szCs w:val="28"/>
          <w:shd w:val="clear" w:color="auto" w:fill="FFFFFF"/>
        </w:rPr>
        <w:t> каждого </w:t>
      </w:r>
      <w:hyperlink r:id="rId13" w:tooltip="Повет" w:history="1">
        <w:r w:rsidRPr="00AA4FDA">
          <w:rPr>
            <w:rStyle w:val="a5"/>
            <w:rFonts w:ascii="Arial" w:hAnsi="Arial" w:cs="Arial"/>
            <w:color w:val="0645AD"/>
            <w:sz w:val="28"/>
            <w:szCs w:val="28"/>
            <w:shd w:val="clear" w:color="auto" w:fill="FFFFFF"/>
          </w:rPr>
          <w:t>повета</w:t>
        </w:r>
      </w:hyperlink>
      <w:r w:rsidRPr="00AA4FDA">
        <w:rPr>
          <w:rFonts w:ascii="Arial" w:hAnsi="Arial" w:cs="Arial"/>
          <w:color w:val="202122"/>
          <w:sz w:val="28"/>
          <w:szCs w:val="28"/>
          <w:shd w:val="clear" w:color="auto" w:fill="FFFFFF"/>
        </w:rPr>
        <w:t>.</w:t>
      </w:r>
      <w:r w:rsidR="00AA4FDA" w:rsidRPr="00AA4FDA">
        <w:rPr>
          <w:rFonts w:ascii="Arial" w:hAnsi="Arial" w:cs="Arial"/>
          <w:color w:val="202122"/>
          <w:sz w:val="28"/>
          <w:szCs w:val="28"/>
          <w:shd w:val="clear" w:color="auto" w:fill="FFFFFF"/>
        </w:rPr>
        <w:t xml:space="preserve"> На вальных сеймах обсуждались общегосударственные вопросы: законодательство, избрание великого князя, привилегии шляхты, государственные налоги, отношения с другими государствами. На сейме принимались и законодательные акты.</w:t>
      </w:r>
    </w:p>
    <w:p w14:paraId="69E68210" w14:textId="26013A6E" w:rsidR="00AA4FDA" w:rsidRDefault="00AA4FDA" w:rsidP="00AA4FDA">
      <w:pPr>
        <w:pStyle w:val="a4"/>
        <w:shd w:val="clear" w:color="auto" w:fill="FFFFFF"/>
        <w:spacing w:after="480"/>
        <w:textAlignment w:val="baseline"/>
        <w:rPr>
          <w:rFonts w:ascii="Arial" w:hAnsi="Arial" w:cs="Arial"/>
          <w:color w:val="202122"/>
          <w:sz w:val="28"/>
          <w:szCs w:val="28"/>
          <w:shd w:val="clear" w:color="auto" w:fill="FFFFFF"/>
        </w:rPr>
      </w:pPr>
      <w:r w:rsidRPr="00AA4FDA">
        <w:rPr>
          <w:rFonts w:ascii="Arial" w:hAnsi="Arial" w:cs="Arial"/>
          <w:color w:val="202122"/>
          <w:sz w:val="28"/>
          <w:szCs w:val="28"/>
          <w:shd w:val="clear" w:color="auto" w:fill="FFFFFF"/>
        </w:rPr>
        <w:t>50. Национальное собрание является высшим представительным и</w:t>
      </w:r>
      <w:r>
        <w:rPr>
          <w:rFonts w:ascii="Arial" w:hAnsi="Arial" w:cs="Arial"/>
          <w:color w:val="202122"/>
          <w:sz w:val="28"/>
          <w:szCs w:val="28"/>
          <w:shd w:val="clear" w:color="auto" w:fill="FFFFFF"/>
        </w:rPr>
        <w:t xml:space="preserve"> </w:t>
      </w:r>
      <w:r w:rsidRPr="00AA4FDA">
        <w:rPr>
          <w:rFonts w:ascii="Arial" w:hAnsi="Arial" w:cs="Arial"/>
          <w:color w:val="202122"/>
          <w:sz w:val="28"/>
          <w:szCs w:val="28"/>
          <w:shd w:val="clear" w:color="auto" w:fill="FFFFFF"/>
        </w:rPr>
        <w:t>законодательным органом и состоит из двух палат: Палаты представителей и Совета Республики.</w:t>
      </w:r>
      <w:r>
        <w:rPr>
          <w:rFonts w:ascii="Arial" w:hAnsi="Arial" w:cs="Arial"/>
          <w:color w:val="202122"/>
          <w:sz w:val="28"/>
          <w:szCs w:val="28"/>
          <w:shd w:val="clear" w:color="auto" w:fill="FFFFFF"/>
        </w:rPr>
        <w:t xml:space="preserve"> </w:t>
      </w:r>
      <w:r w:rsidRPr="00AA4FDA">
        <w:rPr>
          <w:rFonts w:ascii="Arial" w:hAnsi="Arial" w:cs="Arial"/>
          <w:color w:val="202122"/>
          <w:sz w:val="28"/>
          <w:szCs w:val="28"/>
          <w:shd w:val="clear" w:color="auto" w:fill="FFFFFF"/>
        </w:rPr>
        <w:t>Он выполняет представительную и законодательную функции.</w:t>
      </w:r>
      <w:r>
        <w:rPr>
          <w:rFonts w:ascii="Arial" w:hAnsi="Arial" w:cs="Arial"/>
          <w:color w:val="202122"/>
          <w:sz w:val="28"/>
          <w:szCs w:val="28"/>
          <w:shd w:val="clear" w:color="auto" w:fill="FFFFFF"/>
        </w:rPr>
        <w:t xml:space="preserve"> </w:t>
      </w:r>
      <w:r w:rsidRPr="00AA4FDA">
        <w:rPr>
          <w:rFonts w:ascii="Arial" w:hAnsi="Arial" w:cs="Arial"/>
          <w:color w:val="202122"/>
          <w:sz w:val="28"/>
          <w:szCs w:val="28"/>
          <w:shd w:val="clear" w:color="auto" w:fill="FFFFFF"/>
        </w:rPr>
        <w:t>Срок полномочий Парламента-четыре года. Полномочия</w:t>
      </w:r>
      <w:r>
        <w:rPr>
          <w:rFonts w:ascii="Arial" w:hAnsi="Arial" w:cs="Arial"/>
          <w:color w:val="202122"/>
          <w:sz w:val="28"/>
          <w:szCs w:val="28"/>
          <w:shd w:val="clear" w:color="auto" w:fill="FFFFFF"/>
        </w:rPr>
        <w:t xml:space="preserve"> </w:t>
      </w:r>
      <w:r w:rsidRPr="00AA4FDA">
        <w:rPr>
          <w:rFonts w:ascii="Arial" w:hAnsi="Arial" w:cs="Arial"/>
          <w:color w:val="202122"/>
          <w:sz w:val="28"/>
          <w:szCs w:val="28"/>
          <w:shd w:val="clear" w:color="auto" w:fill="FFFFFF"/>
        </w:rPr>
        <w:t>Парламента могут быть продлены на основании закона только в случае</w:t>
      </w:r>
      <w:r>
        <w:rPr>
          <w:rFonts w:ascii="Arial" w:hAnsi="Arial" w:cs="Arial"/>
          <w:color w:val="202122"/>
          <w:sz w:val="28"/>
          <w:szCs w:val="28"/>
          <w:shd w:val="clear" w:color="auto" w:fill="FFFFFF"/>
        </w:rPr>
        <w:t xml:space="preserve"> </w:t>
      </w:r>
      <w:r w:rsidRPr="00AA4FDA">
        <w:rPr>
          <w:rFonts w:ascii="Arial" w:hAnsi="Arial" w:cs="Arial"/>
          <w:color w:val="202122"/>
          <w:sz w:val="28"/>
          <w:szCs w:val="28"/>
          <w:shd w:val="clear" w:color="auto" w:fill="FFFFFF"/>
        </w:rPr>
        <w:t>войны</w:t>
      </w:r>
      <w:r>
        <w:rPr>
          <w:rFonts w:ascii="Arial" w:hAnsi="Arial" w:cs="Arial"/>
          <w:color w:val="202122"/>
          <w:sz w:val="28"/>
          <w:szCs w:val="28"/>
          <w:shd w:val="clear" w:color="auto" w:fill="FFFFFF"/>
        </w:rPr>
        <w:t xml:space="preserve">. </w:t>
      </w:r>
    </w:p>
    <w:p w14:paraId="182B65EE" w14:textId="0A3B53BB" w:rsidR="00AA4FDA" w:rsidRDefault="00AA4FDA" w:rsidP="00AA4FDA">
      <w:pPr>
        <w:pStyle w:val="a4"/>
        <w:shd w:val="clear" w:color="auto" w:fill="FFFFFF"/>
        <w:spacing w:after="480"/>
        <w:textAlignment w:val="baseline"/>
      </w:pPr>
      <w:r>
        <w:t xml:space="preserve">Склад Палаты прадстаўнікоў –– 110 дэпутатаў. Выбранне дэпутатаў Палаты прадстаўнікоў ажыццяўляецца ў адпаведнасці з законам на аснове ўсеагульнага, свабоднага, роўнага, прамога выбарчага права пры тайным галасаванні. Дэпутатам Палаты прадстаўнікоў можа быць грамадзянін Рэспублікі Беларусь, які дасягнуў 21 года. </w:t>
      </w:r>
    </w:p>
    <w:p w14:paraId="2107DA0B" w14:textId="29D0B215" w:rsidR="00AA4FDA" w:rsidRDefault="00AA4FDA" w:rsidP="00AA4FDA">
      <w:pPr>
        <w:pStyle w:val="a4"/>
        <w:shd w:val="clear" w:color="auto" w:fill="FFFFFF"/>
        <w:spacing w:after="480"/>
        <w:textAlignment w:val="baseline"/>
      </w:pPr>
      <w:r>
        <w:t>Членам Савета Рэспублікі можа быць грамадзянін Рэспублікі Беларусь, які дасягнуў 30 год і які пражыў на тэрыторыі адпаведнай вобласці, горада Мінска не менш за пяць гадоў.</w:t>
      </w:r>
    </w:p>
    <w:p w14:paraId="6EE2821C" w14:textId="77777777" w:rsidR="00AA4FDA" w:rsidRDefault="00AA4FDA" w:rsidP="00AA4FDA">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Палата представителей избирает из своего состава Председателя Палаты представителей и его заместителей.</w:t>
      </w:r>
    </w:p>
    <w:p w14:paraId="02A65D78" w14:textId="77777777" w:rsidR="00AA4FDA" w:rsidRDefault="00AA4FDA" w:rsidP="00AA4FDA">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Совет Республики избирает из своего состава Председателя Совета Республики и его заместителей.</w:t>
      </w:r>
    </w:p>
    <w:p w14:paraId="435C6A48" w14:textId="77777777" w:rsidR="00AA4FDA" w:rsidRDefault="00AA4FDA" w:rsidP="00AA4FDA">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Председатели Палаты представителей и Совета Республики, их заместители ведут заседания и ведают внутренним распорядком палат.</w:t>
      </w:r>
    </w:p>
    <w:p w14:paraId="4B663402" w14:textId="77777777" w:rsidR="00AA4FDA" w:rsidRDefault="00AA4FDA" w:rsidP="00AA4FDA">
      <w:pPr>
        <w:pStyle w:val="a4"/>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Палата представителей и Совет Республики из своего состава избирают постоянные комиссии и иные органы для ведения законопроектной работы, предварительного рассмотрения и подготовки вопросов, относящихся к ведению палат.</w:t>
      </w:r>
    </w:p>
    <w:p w14:paraId="464CAB7E" w14:textId="215CCD25" w:rsidR="00AA4FDA" w:rsidRDefault="00AA4FDA" w:rsidP="00AA4FDA">
      <w:pPr>
        <w:pStyle w:val="a4"/>
        <w:shd w:val="clear" w:color="auto" w:fill="FFFFFF"/>
        <w:spacing w:after="480"/>
        <w:textAlignment w:val="baseline"/>
      </w:pPr>
      <w:r>
        <w:t>Палата прадстаўнікоў: 1) разглядае па прапанове Прэзідэнта або па ініцыятыве не менш 150 тысяч грамадзян Рэспублікі Беларусь, якія валодаюць выбарчым правам, праекты законаў аб унясенні змяненняў і дапаўненняў у Канстытуцыю, аб тлумачэнні Канстытуцыі; 2) разглядае праекты законаў, у тым ліку аб зацвярджэнні асноўных напрамкаў унутранай і знешняй палітыкі Рэспублікі Беларусь; ваеннай дактрыны; аб асноўным змесце і прынцыпах ажыццяўлення правоў, свабод і абавязкаў грамадзян; аб правах нацыянальных меншасцей; аб зацвярджэнні рэспубліканскага бюджэту і справаздачы аб яго выкананні; устанаўленні рэспубліканскіх падаткаў і збораў і інш.; 3) назначае выбары Прэзідэнта; 4) дае згоду Прэзідэнту на прызначэнне Прэм’ер-міністра; 5) заслухоўвае даклад Прэм’ер-міністра аб праграме дзейнасці Урада і адабрае або адхіляе праграму; паўторнае адхіленне палатай праграмы азначае выяўленне вотуму недаверу Ураду; 6) разглядае па ініцыятыве Прэм’ер-міністра пытанне аб даверы Ураду; 7) па ініцыятыве не менш адной трэці ад поўнага складу Палаты прадстаўнікоў выказвае вотум недаверу Ураду; пытанне аб адказнасці Урада не можа быць пастаўлена на працягу года пасля адабрэння праграмы яго дзейнасці; 8) прымае адстаўку Прэзідэнта і інш</w:t>
      </w:r>
    </w:p>
    <w:p w14:paraId="0036CF99" w14:textId="7523E052" w:rsidR="00AA4FDA" w:rsidRDefault="00AA4FDA" w:rsidP="00AA4FDA">
      <w:pPr>
        <w:pStyle w:val="a4"/>
        <w:shd w:val="clear" w:color="auto" w:fill="FFFFFF"/>
        <w:spacing w:after="480"/>
        <w:textAlignment w:val="baseline"/>
      </w:pPr>
      <w:r>
        <w:t xml:space="preserve">Савет Рэспублікі: 1) адабрае або адхіляе прынятыя Палатай прадстаўнікоў праектызаконаў аб унясенні змяненняў і дапаўненняў у Канстытуцыю; аб тлумачэнні Канстытуцыі; </w:t>
      </w:r>
      <w:r>
        <w:lastRenderedPageBreak/>
        <w:t>праекты іншых законаў; 2) дае згоду на прызначэнне Прэзідэнтам Старшыні Канстытуцыйнага Суда, Старшыні і суддзяў Вярхоўнага Суда, Старшыні і суддзяў Вышэйшага Гаспадарчага Суда, Старшыні Цэнтральнай камісіі па выбарах і правядзенні рэспубліканскіх рэферэндумаў, Генеральнага пракурора, Старшыні і членаў Праўлення Нацыянальнага банка; 3) выбірае шэсць суддзяў Канстытуцыйнага Суда; 4) выбірае шэсць членаў Цэнтральнай камісіі Рэспублікі Беларусь па выбарах і правядзенні рэспубліканскіх рэферэндумаў; 5) адмяняе рашэнні мясцовых Саветаў дэпутатаў, якія не адпавядаюць заканадаўству; 6) прымае рашэнне аб роспуску мясцовага Савета дэпутатаў у выпадку сістэматычнага або грубага парушэння ім патрабаванняў заканадаўства і ў іншых выпадках, прадугледжаных законам і інш.</w:t>
      </w:r>
    </w:p>
    <w:p w14:paraId="7C6191B6" w14:textId="5C029587" w:rsidR="00AA4FDA" w:rsidRDefault="00AA4FDA" w:rsidP="00AA4FDA">
      <w:pPr>
        <w:pStyle w:val="a4"/>
        <w:shd w:val="clear" w:color="auto" w:fill="FFFFFF"/>
        <w:spacing w:after="480"/>
        <w:textAlignment w:val="baseline"/>
        <w:rPr>
          <w:sz w:val="28"/>
          <w:szCs w:val="28"/>
        </w:rPr>
      </w:pPr>
      <w:r w:rsidRPr="00AA4FDA">
        <w:rPr>
          <w:sz w:val="28"/>
          <w:szCs w:val="28"/>
        </w:rPr>
        <w:t xml:space="preserve">51. </w:t>
      </w:r>
      <w:r w:rsidR="006A11A6">
        <w:rPr>
          <w:sz w:val="28"/>
          <w:szCs w:val="28"/>
        </w:rPr>
        <w:t xml:space="preserve">Как всегда что-то про князя и русскую правду, статуты вкл. </w:t>
      </w:r>
    </w:p>
    <w:p w14:paraId="6A2F4504" w14:textId="1C2A6F6C" w:rsidR="006A11A6" w:rsidRDefault="006A11A6" w:rsidP="006A11A6">
      <w:pPr>
        <w:pStyle w:val="a4"/>
        <w:shd w:val="clear" w:color="auto" w:fill="FFFFFF"/>
        <w:spacing w:after="480"/>
        <w:textAlignment w:val="baseline"/>
      </w:pPr>
      <w:r>
        <w:rPr>
          <w:sz w:val="28"/>
          <w:szCs w:val="28"/>
        </w:rPr>
        <w:t xml:space="preserve">52. </w:t>
      </w:r>
      <w:r>
        <w:t>Вярхоўны Суд складаецца з суддзяў Вярхоўнага Суда, у тым ліку Старшыні Вярхоўнага Суда, першага намесніка і намеснікаў Старшыні Вярхоўнага Суда.</w:t>
      </w:r>
      <w:r w:rsidRPr="006A11A6">
        <w:t xml:space="preserve"> </w:t>
      </w:r>
      <w:r>
        <w:t xml:space="preserve">Верховный Суд Республики Беларусь возглавляет систему судов общей юрисдикции и является высшим судебным органом, осуществляющим  правосудие по гражданским, уголовным делам, делам о административных правонарушениях, экономических делах, осуществляет надзор за судебной деятельностью судов общей юрисдикции. </w:t>
      </w:r>
    </w:p>
    <w:p w14:paraId="44227750" w14:textId="77777777" w:rsidR="002C0AB4" w:rsidRDefault="006A11A6" w:rsidP="002C0AB4">
      <w:pPr>
        <w:pStyle w:val="a4"/>
        <w:shd w:val="clear" w:color="auto" w:fill="FFFFFF"/>
        <w:spacing w:after="480"/>
        <w:textAlignment w:val="baseline"/>
      </w:pPr>
      <w:r>
        <w:t>Конституционный Суд является органом судебного контроля за конституционностью нормативных правовых актов в государстве и обеспечивает верховенство Конституции и ее непосредственное действие на территории страны.</w:t>
      </w:r>
      <w:r w:rsidR="002C0AB4">
        <w:t xml:space="preserve"> </w:t>
      </w:r>
    </w:p>
    <w:p w14:paraId="23013603" w14:textId="794810D9" w:rsidR="006A11A6" w:rsidRDefault="002C0AB4" w:rsidP="002C0AB4">
      <w:pPr>
        <w:pStyle w:val="a4"/>
        <w:shd w:val="clear" w:color="auto" w:fill="FFFFFF"/>
        <w:spacing w:after="480"/>
        <w:textAlignment w:val="baseline"/>
      </w:pPr>
      <w:r>
        <w:t>Гражданин по вопросу конституционности нормативных правовых актов не может обратиться в Конституционный Суд напрямую. Правом обращения в Конституционный Суд владеют президент Республики Беларусь, палаты Национального собрания, Верховный Суд, Совет Министров.</w:t>
      </w:r>
    </w:p>
    <w:p w14:paraId="5CBB5E66" w14:textId="1D45F214" w:rsidR="002C0AB4" w:rsidRDefault="002C0AB4" w:rsidP="002C0AB4">
      <w:pPr>
        <w:pStyle w:val="a4"/>
        <w:shd w:val="clear" w:color="auto" w:fill="FFFFFF"/>
        <w:spacing w:after="480"/>
        <w:textAlignment w:val="baseline"/>
      </w:pPr>
      <w:r>
        <w:t>Канстытуцыйны Суд фарміруецца ў колькасці 12 суддзяў з высокакваліфікаваных спецыялістаў у галіне права: шэсць суддзяў прызначаюцца Прэзідэнтам, шэсць суддзяў выбіраюцца Саветам Рэспублікі Нацыянальнага сходу. Суддзі Канстытуцыйнага Суда прызначаюцца (абіраюцца) на 11 гадоў і могуць быць прызначаны (абраны) на новы тэрмін.</w:t>
      </w:r>
    </w:p>
    <w:p w14:paraId="1F64AD61" w14:textId="3DE60E59" w:rsidR="002C0AB4" w:rsidRDefault="002C0AB4" w:rsidP="002C0AB4">
      <w:pPr>
        <w:pStyle w:val="a4"/>
        <w:shd w:val="clear" w:color="auto" w:fill="FFFFFF"/>
        <w:spacing w:after="480"/>
        <w:textAlignment w:val="baseline"/>
      </w:pPr>
      <w:r>
        <w:t xml:space="preserve">Старшыня Канстытуцыйнага Суда прызначаецца Прэзідэнтам Рэспублікі Беларусь са згоды Савета Рэспублікі з ліку суддзяў Канстытуцыйнага Суда тэрмінам на 5 гадоў. </w:t>
      </w:r>
    </w:p>
    <w:p w14:paraId="164AE8E2" w14:textId="77777777" w:rsidR="002C0AB4" w:rsidRDefault="002C0AB4" w:rsidP="002C0AB4">
      <w:pPr>
        <w:pStyle w:val="a4"/>
        <w:shd w:val="clear" w:color="auto" w:fill="FFFFFF"/>
        <w:spacing w:after="480"/>
        <w:textAlignment w:val="baseline"/>
      </w:pPr>
      <w:r>
        <w:t>Кандыдатам на пасаду суддзі суда агульнай юрысдыкцыі можа быць грамадзянін Рэспублікі Беларусь, які дасягнуў 25-гадовага ўзросту, валодае беларускай і рускай мовамі, мае вышэйшую юрыдычную адукацыю, стаж працы па спецыяльнасці не менш за тры гады, не здзяйсняў учынкаў, якія яго могуць зняважыць, і здаў кваліфікацыйны экзамен на пасаду суддзі.</w:t>
      </w:r>
      <w:r w:rsidRPr="002C0AB4">
        <w:t xml:space="preserve"> </w:t>
      </w:r>
    </w:p>
    <w:p w14:paraId="3AD404CD" w14:textId="3DC1389C" w:rsidR="009353F0" w:rsidRDefault="002C0AB4" w:rsidP="002C0AB4">
      <w:pPr>
        <w:pStyle w:val="a4"/>
        <w:shd w:val="clear" w:color="auto" w:fill="FFFFFF"/>
        <w:spacing w:after="480"/>
        <w:textAlignment w:val="baseline"/>
      </w:pPr>
      <w:r>
        <w:t xml:space="preserve">Суддзі Вярхоўнага Суда Рэспублікі Беларусь прызначаюцца Прэзідэнтам Рэспублікі Беларусь са згоды Савета Рэспублікі па прадстаўленню Старшыні Вярхоўнага Суда. </w:t>
      </w:r>
    </w:p>
    <w:p w14:paraId="38A58F11" w14:textId="40526A1B" w:rsidR="002C0AB4" w:rsidRDefault="002C0AB4" w:rsidP="002C0AB4">
      <w:pPr>
        <w:pStyle w:val="a4"/>
        <w:shd w:val="clear" w:color="auto" w:fill="FFFFFF"/>
        <w:spacing w:after="480"/>
        <w:textAlignment w:val="baseline"/>
      </w:pPr>
      <w:r w:rsidRPr="002C0AB4">
        <w:rPr>
          <w:sz w:val="28"/>
          <w:szCs w:val="28"/>
        </w:rPr>
        <w:t>53.</w:t>
      </w:r>
      <w:r>
        <w:rPr>
          <w:sz w:val="28"/>
          <w:szCs w:val="28"/>
        </w:rPr>
        <w:t xml:space="preserve"> </w:t>
      </w:r>
      <w:r w:rsidR="008E41FE">
        <w:t>Сучасная судовая сістэма будуецца на прынцыпах тэрытарыяльнасці і спецыялізацыі і складаецца з Канстытуцыйнага Суда і сістэмы судоў агульнай юрысдыкцыі.</w:t>
      </w:r>
      <w:r w:rsidR="008E41FE" w:rsidRPr="008E41FE">
        <w:t xml:space="preserve"> </w:t>
      </w:r>
      <w:r w:rsidR="008E41FE">
        <w:t xml:space="preserve">Суды агульнай юрысдыкцыі ажыццяўляюць правасуддзе па грамадзянскіх, крымінальных, адміністрацыйных і эканамічных справах. Сістэму судоў агульнай юрысдыкцыі </w:t>
      </w:r>
      <w:r w:rsidR="008E41FE">
        <w:lastRenderedPageBreak/>
        <w:t>складаюць раённыя (гарадскія) суды, эканамічныя суды абласцей (горада Мінска), абласныя (Мінскі гарадскі).</w:t>
      </w:r>
    </w:p>
    <w:p w14:paraId="34BD6900" w14:textId="4F01F05B" w:rsidR="008E41FE" w:rsidRDefault="008E41FE" w:rsidP="002C0AB4">
      <w:pPr>
        <w:pStyle w:val="a4"/>
        <w:shd w:val="clear" w:color="auto" w:fill="FFFFFF"/>
        <w:spacing w:after="480"/>
        <w:textAlignment w:val="baseline"/>
      </w:pPr>
      <w:r>
        <w:t>Раённы (гарадскі), спецыялізаваны суды ствараюцца ў раёне, горадзе абласнога падпарадкавання, які не мае раённага дзялення, раёне ў горадзе. Дапускаецца стварэнне аднаго раённага (гарадскога) суда на раён і горад, а таксама аднаго спецыялізаванага суда на некалькі раёнаў.</w:t>
      </w:r>
    </w:p>
    <w:p w14:paraId="186E9FB7" w14:textId="69B2036F" w:rsidR="008E41FE" w:rsidRDefault="008E41FE" w:rsidP="002C0AB4">
      <w:pPr>
        <w:pStyle w:val="a4"/>
        <w:shd w:val="clear" w:color="auto" w:fill="FFFFFF"/>
        <w:spacing w:after="480"/>
        <w:textAlignment w:val="baseline"/>
      </w:pPr>
      <w:r>
        <w:t xml:space="preserve">У кожнай вобласці Рэспублікі Беларусь дзейнічаюць абласны суд і эканамічны суд вобласці, а ў горадзе Мінску – Мінскі гарадскі суд і эканамічны суд горада Мінска. </w:t>
      </w:r>
    </w:p>
    <w:p w14:paraId="6D3AA285" w14:textId="07873E22" w:rsidR="008E41FE" w:rsidRDefault="008E41FE" w:rsidP="002C0AB4">
      <w:pPr>
        <w:pStyle w:val="a4"/>
        <w:shd w:val="clear" w:color="auto" w:fill="FFFFFF"/>
        <w:spacing w:after="480"/>
        <w:textAlignment w:val="baseline"/>
      </w:pPr>
      <w:r>
        <w:t>Районый суд судит людей, областнйы может судить и людей и суды</w:t>
      </w:r>
      <w:r w:rsidR="00671B19">
        <w:t>.</w:t>
      </w:r>
    </w:p>
    <w:p w14:paraId="6A67483C" w14:textId="0501AC67" w:rsidR="00671B19" w:rsidRDefault="00671B19" w:rsidP="002C0AB4">
      <w:pPr>
        <w:pStyle w:val="a4"/>
        <w:shd w:val="clear" w:color="auto" w:fill="FFFFFF"/>
        <w:spacing w:after="480"/>
        <w:textAlignment w:val="baseline"/>
      </w:pPr>
      <w:r>
        <w:t>Все суды состоят из старшыни, судьей, заместителей старшыни.</w:t>
      </w:r>
    </w:p>
    <w:p w14:paraId="2C3FA7F6" w14:textId="02D88B10" w:rsidR="00671B19" w:rsidRDefault="00671B19" w:rsidP="00671B19">
      <w:pPr>
        <w:pStyle w:val="a4"/>
        <w:shd w:val="clear" w:color="auto" w:fill="FFFFFF"/>
        <w:spacing w:after="480"/>
        <w:textAlignment w:val="baseline"/>
      </w:pPr>
      <w:r>
        <w:t>Экономический суд готовит предложения о совершенствовании законодательства, которое регулирует отношения в сфере предпринимательской и иной хозяйственной (экономической) деятельности;</w:t>
      </w:r>
    </w:p>
    <w:p w14:paraId="485B875B" w14:textId="7963C3CA" w:rsidR="00671B19" w:rsidRDefault="00671B19" w:rsidP="00671B19">
      <w:pPr>
        <w:pStyle w:val="a4"/>
        <w:shd w:val="clear" w:color="auto" w:fill="FFFFFF"/>
        <w:spacing w:after="480"/>
        <w:textAlignment w:val="baseline"/>
        <w:rPr>
          <w:sz w:val="28"/>
          <w:szCs w:val="28"/>
        </w:rPr>
      </w:pPr>
      <w:r w:rsidRPr="00671B19">
        <w:rPr>
          <w:sz w:val="28"/>
          <w:szCs w:val="28"/>
        </w:rPr>
        <w:t>54</w:t>
      </w:r>
      <w:r w:rsidR="00F65124">
        <w:rPr>
          <w:sz w:val="28"/>
          <w:szCs w:val="28"/>
        </w:rPr>
        <w:t>, 55</w:t>
      </w:r>
      <w:r w:rsidRPr="00671B19">
        <w:rPr>
          <w:sz w:val="28"/>
          <w:szCs w:val="28"/>
        </w:rPr>
        <w:t xml:space="preserve">. </w:t>
      </w:r>
      <w:r>
        <w:rPr>
          <w:sz w:val="28"/>
          <w:szCs w:val="28"/>
        </w:rPr>
        <w:t>Изначально были удельные княжества – княжества, которым управлял один конкретный князь, его земля.</w:t>
      </w:r>
      <w:r w:rsidR="00056162">
        <w:rPr>
          <w:sz w:val="28"/>
          <w:szCs w:val="28"/>
        </w:rPr>
        <w:t xml:space="preserve"> Границы земли князя определялись по населению, которое платило дань своему князю.</w:t>
      </w:r>
      <w:r>
        <w:rPr>
          <w:sz w:val="28"/>
          <w:szCs w:val="28"/>
        </w:rPr>
        <w:t xml:space="preserve"> </w:t>
      </w:r>
      <w:r w:rsidR="00056162">
        <w:t>Першапачаткова дзяржаўны лад ВКЛ характарызаваўся дзяленнем краіны на дзве часткі: цэнтральную (галоўную) і землі мяжуючыя («якія прыслухоўваюцца»). ВКЛ делилось на воеводства, которые делились на поветы.</w:t>
      </w:r>
    </w:p>
    <w:p w14:paraId="3C891BF8" w14:textId="33926ABE" w:rsidR="00056162" w:rsidRDefault="00056162" w:rsidP="00671B19">
      <w:pPr>
        <w:pStyle w:val="a4"/>
        <w:shd w:val="clear" w:color="auto" w:fill="FFFFFF"/>
        <w:spacing w:after="480"/>
        <w:textAlignment w:val="baseline"/>
        <w:rPr>
          <w:sz w:val="28"/>
          <w:szCs w:val="28"/>
        </w:rPr>
      </w:pPr>
      <w:r>
        <w:rPr>
          <w:sz w:val="28"/>
          <w:szCs w:val="28"/>
        </w:rPr>
        <w:t xml:space="preserve">Рассказать как присодиняли территорию. </w:t>
      </w:r>
    </w:p>
    <w:p w14:paraId="1315C7D4" w14:textId="75F0BFFB" w:rsidR="00056162" w:rsidRDefault="00056162" w:rsidP="00671B19">
      <w:pPr>
        <w:pStyle w:val="a4"/>
        <w:shd w:val="clear" w:color="auto" w:fill="FFFFFF"/>
        <w:spacing w:after="480"/>
        <w:textAlignment w:val="baseline"/>
      </w:pPr>
      <w:r>
        <w:t>В составе в Росс. Имп. «губерня – павет – воласць». Губерню ўзначальваў губернатар, які меў абавязак нагляду за ўсімі ўстановамі ў губерні.</w:t>
      </w:r>
    </w:p>
    <w:p w14:paraId="3001EB1C" w14:textId="38A2FA84" w:rsidR="00056162" w:rsidRDefault="00F65124" w:rsidP="00671B19">
      <w:pPr>
        <w:pStyle w:val="a4"/>
        <w:shd w:val="clear" w:color="auto" w:fill="FFFFFF"/>
        <w:spacing w:after="480"/>
        <w:textAlignment w:val="baseline"/>
        <w:rPr>
          <w:sz w:val="28"/>
          <w:szCs w:val="28"/>
        </w:rPr>
      </w:pPr>
      <w:r>
        <w:rPr>
          <w:sz w:val="28"/>
          <w:szCs w:val="28"/>
        </w:rPr>
        <w:t>В совецкое время сначало было округ – район, потом область – район.</w:t>
      </w:r>
    </w:p>
    <w:p w14:paraId="717C87FC" w14:textId="77777777" w:rsidR="00F65124" w:rsidRDefault="00F65124" w:rsidP="00671B19">
      <w:pPr>
        <w:pStyle w:val="a4"/>
        <w:shd w:val="clear" w:color="auto" w:fill="FFFFFF"/>
        <w:spacing w:after="480"/>
        <w:textAlignment w:val="baseline"/>
      </w:pPr>
      <w:r>
        <w:rPr>
          <w:rFonts w:ascii="Arial" w:hAnsi="Arial" w:cs="Arial"/>
          <w:color w:val="202122"/>
          <w:sz w:val="21"/>
          <w:szCs w:val="21"/>
          <w:shd w:val="clear" w:color="auto" w:fill="FFFFFF"/>
        </w:rPr>
        <w:t>Сегодня территория областей делится на территории </w:t>
      </w:r>
      <w:hyperlink r:id="rId14" w:tooltip="Район (Белоруссия)" w:history="1">
        <w:r>
          <w:rPr>
            <w:rStyle w:val="a5"/>
            <w:rFonts w:ascii="Arial" w:hAnsi="Arial" w:cs="Arial"/>
            <w:color w:val="0645AD"/>
            <w:sz w:val="21"/>
            <w:szCs w:val="21"/>
            <w:shd w:val="clear" w:color="auto" w:fill="FFFFFF"/>
          </w:rPr>
          <w:t>районов</w:t>
        </w:r>
      </w:hyperlink>
      <w:r>
        <w:rPr>
          <w:rFonts w:ascii="Arial" w:hAnsi="Arial" w:cs="Arial"/>
          <w:color w:val="202122"/>
          <w:sz w:val="21"/>
          <w:szCs w:val="21"/>
          <w:shd w:val="clear" w:color="auto" w:fill="FFFFFF"/>
        </w:rPr>
        <w:t> и </w:t>
      </w:r>
      <w:hyperlink r:id="rId15" w:tooltip="Города Белоруссии" w:history="1">
        <w:r>
          <w:rPr>
            <w:rStyle w:val="a5"/>
            <w:rFonts w:ascii="Arial" w:hAnsi="Arial" w:cs="Arial"/>
            <w:color w:val="0645AD"/>
            <w:sz w:val="21"/>
            <w:szCs w:val="21"/>
            <w:shd w:val="clear" w:color="auto" w:fill="FFFFFF"/>
          </w:rPr>
          <w:t>городов областного подчинения</w:t>
        </w:r>
      </w:hyperlink>
      <w:r>
        <w:rPr>
          <w:rFonts w:ascii="Arial" w:hAnsi="Arial" w:cs="Arial"/>
          <w:color w:val="202122"/>
          <w:sz w:val="21"/>
          <w:szCs w:val="21"/>
          <w:shd w:val="clear" w:color="auto" w:fill="FFFFFF"/>
        </w:rPr>
        <w:t xml:space="preserve">.  </w:t>
      </w:r>
      <w:r>
        <w:t>6 абласцей: Брэсцкай (з цэнтрам у горадзе Брэсце), Віцебскай (з цэнтрам у горадзе Віцебску), Гомельскай (з цэнтрам у горадзе Гомелі), Гродзенскай (з цэнтрам у горадзе Гродна), Мінскай (з цэнтрам у горадзе Мінску), Магілёўскай (з цэнтрам у горадзе Магілёве). падзяляюцца раёны: тэрыторыі гарадоў раённага падпарадкавання, пасёлкаў і сельсаветаў.</w:t>
      </w:r>
      <w:r w:rsidRPr="00F65124">
        <w:t xml:space="preserve"> </w:t>
      </w:r>
    </w:p>
    <w:p w14:paraId="5F7172F7" w14:textId="5179CC20" w:rsidR="00F65124" w:rsidRDefault="00F65124" w:rsidP="00671B19">
      <w:pPr>
        <w:pStyle w:val="a4"/>
        <w:shd w:val="clear" w:color="auto" w:fill="FFFFFF"/>
        <w:spacing w:after="480"/>
        <w:textAlignment w:val="baseline"/>
      </w:pPr>
      <w:r>
        <w:t>колькасць раёнаў у Рэспубліцы Беларусь складае 118: 16 раёнаў – у Брэсцкай вобласці, 21 – у Віцебскай, 17 – у Гродзенскай, 21 – у Гомельскай, 22 – у Мінскай, 21 – у Магілёўскай.</w:t>
      </w:r>
    </w:p>
    <w:p w14:paraId="776DDFFB" w14:textId="77777777" w:rsidR="00F65124" w:rsidRDefault="00F65124" w:rsidP="00F65124">
      <w:pPr>
        <w:pStyle w:val="a4"/>
        <w:spacing w:before="0" w:beforeAutospacing="0" w:after="0" w:afterAutospacing="0"/>
        <w:rPr>
          <w:color w:val="000000"/>
          <w:sz w:val="28"/>
          <w:szCs w:val="28"/>
        </w:rPr>
      </w:pPr>
      <w:r w:rsidRPr="00F65124">
        <w:rPr>
          <w:sz w:val="28"/>
          <w:szCs w:val="28"/>
        </w:rPr>
        <w:t>5</w:t>
      </w:r>
      <w:r>
        <w:rPr>
          <w:sz w:val="28"/>
          <w:szCs w:val="28"/>
        </w:rPr>
        <w:t>6</w:t>
      </w:r>
      <w:r w:rsidRPr="00F65124">
        <w:rPr>
          <w:sz w:val="28"/>
          <w:szCs w:val="28"/>
        </w:rPr>
        <w:t>.</w:t>
      </w:r>
      <w:r>
        <w:rPr>
          <w:sz w:val="28"/>
          <w:szCs w:val="28"/>
        </w:rPr>
        <w:t xml:space="preserve"> </w:t>
      </w:r>
      <w:r>
        <w:rPr>
          <w:rStyle w:val="a3"/>
          <w:color w:val="000000"/>
          <w:sz w:val="28"/>
          <w:szCs w:val="28"/>
        </w:rPr>
        <w:t>местное управление и самоуправление</w:t>
      </w:r>
      <w:r>
        <w:rPr>
          <w:color w:val="000000"/>
          <w:sz w:val="28"/>
          <w:szCs w:val="28"/>
        </w:rPr>
        <w:t> осуществляется гражданами через:</w:t>
      </w:r>
    </w:p>
    <w:p w14:paraId="4D368869" w14:textId="77777777" w:rsidR="00F65124" w:rsidRDefault="00F65124" w:rsidP="00F65124">
      <w:pPr>
        <w:numPr>
          <w:ilvl w:val="0"/>
          <w:numId w:val="2"/>
        </w:numPr>
        <w:spacing w:after="0" w:line="240" w:lineRule="auto"/>
        <w:rPr>
          <w:color w:val="000000"/>
          <w:sz w:val="28"/>
          <w:szCs w:val="28"/>
        </w:rPr>
      </w:pPr>
      <w:r>
        <w:rPr>
          <w:color w:val="000000"/>
          <w:sz w:val="28"/>
          <w:szCs w:val="28"/>
        </w:rPr>
        <w:t>местные Советы депутатов;</w:t>
      </w:r>
    </w:p>
    <w:p w14:paraId="401BF119" w14:textId="77777777" w:rsidR="00F65124" w:rsidRDefault="00F65124" w:rsidP="00F65124">
      <w:pPr>
        <w:numPr>
          <w:ilvl w:val="0"/>
          <w:numId w:val="2"/>
        </w:numPr>
        <w:spacing w:after="0" w:line="240" w:lineRule="auto"/>
        <w:rPr>
          <w:color w:val="000000"/>
          <w:sz w:val="28"/>
          <w:szCs w:val="28"/>
        </w:rPr>
      </w:pPr>
      <w:r>
        <w:rPr>
          <w:color w:val="000000"/>
          <w:sz w:val="28"/>
          <w:szCs w:val="28"/>
        </w:rPr>
        <w:t>исполнительные и распорядительные органы;</w:t>
      </w:r>
    </w:p>
    <w:p w14:paraId="0AFD1477" w14:textId="77777777" w:rsidR="00F65124" w:rsidRDefault="00F65124" w:rsidP="00F65124">
      <w:pPr>
        <w:numPr>
          <w:ilvl w:val="0"/>
          <w:numId w:val="2"/>
        </w:numPr>
        <w:spacing w:after="0" w:line="240" w:lineRule="auto"/>
        <w:rPr>
          <w:color w:val="000000"/>
          <w:sz w:val="28"/>
          <w:szCs w:val="28"/>
        </w:rPr>
      </w:pPr>
      <w:r>
        <w:rPr>
          <w:color w:val="000000"/>
          <w:sz w:val="28"/>
          <w:szCs w:val="28"/>
        </w:rPr>
        <w:t>органы территориального общественного самоуправления;</w:t>
      </w:r>
    </w:p>
    <w:p w14:paraId="2A06DE8A" w14:textId="77777777" w:rsidR="00F65124" w:rsidRDefault="00F65124" w:rsidP="00F65124">
      <w:pPr>
        <w:numPr>
          <w:ilvl w:val="0"/>
          <w:numId w:val="2"/>
        </w:numPr>
        <w:spacing w:after="0" w:line="240" w:lineRule="auto"/>
        <w:rPr>
          <w:color w:val="000000"/>
          <w:sz w:val="28"/>
          <w:szCs w:val="28"/>
        </w:rPr>
      </w:pPr>
      <w:r>
        <w:rPr>
          <w:color w:val="000000"/>
          <w:sz w:val="28"/>
          <w:szCs w:val="28"/>
        </w:rPr>
        <w:t>местные референдумы;</w:t>
      </w:r>
    </w:p>
    <w:p w14:paraId="64942EA5" w14:textId="77777777" w:rsidR="00F65124" w:rsidRDefault="00F65124" w:rsidP="00F65124">
      <w:pPr>
        <w:numPr>
          <w:ilvl w:val="0"/>
          <w:numId w:val="2"/>
        </w:numPr>
        <w:spacing w:after="0" w:line="240" w:lineRule="auto"/>
        <w:rPr>
          <w:color w:val="000000"/>
          <w:sz w:val="28"/>
          <w:szCs w:val="28"/>
        </w:rPr>
      </w:pPr>
      <w:r>
        <w:rPr>
          <w:color w:val="000000"/>
          <w:sz w:val="28"/>
          <w:szCs w:val="28"/>
        </w:rPr>
        <w:t>собрания;</w:t>
      </w:r>
    </w:p>
    <w:p w14:paraId="4898D1F3" w14:textId="7749EA86" w:rsidR="00F65124" w:rsidRDefault="00F65124" w:rsidP="00FE5379">
      <w:pPr>
        <w:numPr>
          <w:ilvl w:val="0"/>
          <w:numId w:val="2"/>
        </w:numPr>
        <w:spacing w:after="0" w:line="240" w:lineRule="auto"/>
        <w:rPr>
          <w:color w:val="000000"/>
          <w:sz w:val="28"/>
          <w:szCs w:val="28"/>
        </w:rPr>
      </w:pPr>
      <w:r>
        <w:rPr>
          <w:color w:val="000000"/>
          <w:sz w:val="28"/>
          <w:szCs w:val="28"/>
        </w:rPr>
        <w:lastRenderedPageBreak/>
        <w:t>другие формы прямого участия в государственных и общественных делах.</w:t>
      </w:r>
    </w:p>
    <w:p w14:paraId="69B719BA" w14:textId="71485D88" w:rsidR="00FE5379" w:rsidRDefault="00FE5379" w:rsidP="00FE5379">
      <w:pPr>
        <w:spacing w:after="0" w:line="240" w:lineRule="auto"/>
      </w:pPr>
      <w:r>
        <w:t>Мясцовыя Саветы дэпутатаў выбіраюцца жыхарамі адпаведных адміністрацыйна-тэрытарыяльных адзінак (вёскі, горада, раёна, вобласці) тэрмінам на чатыры гады. Саветы дэпутатаў працуюць у форме сэсій, якія збіраюцца не радзей аднаго разу ў квартал. На сэсіях дэпутаты мясцовых Саветаў зацвярджаюць праграмы эканамічнага і сацыяльнага развіцця свайго горада або раёна, распараджаюцца выдаткамі і даходамі мясцовых бюджэтаў, камунальнай уласнасцю, усталёўваюць мясцовыя падаткі і зборы, абмяркоўваюць іншыя пытанні, звязаныя з развіццём сваёй тэрыторыі.</w:t>
      </w:r>
    </w:p>
    <w:p w14:paraId="00390CB7" w14:textId="03EEBFCB" w:rsidR="00FE5379" w:rsidRDefault="00FE5379" w:rsidP="00FE5379">
      <w:pPr>
        <w:spacing w:after="0" w:line="240" w:lineRule="auto"/>
      </w:pPr>
      <w:r>
        <w:t>Выканаўчым і распарадчым органам на тэрыторыі вобласці, раёна, горада, пасёлка, сельсавета з’яўляецца выканаўчы камітэт з правамі юрыдычнай асобы. Вылучаюць тры віды выканаўчых камітэтаў: – першасны ўзровень – сельскія, пасялковыя, гарадскія (гарадоў раённага падпарадкавання); – базавы ўзровень – гарадскія (гарадоў абласнога падпарадкавання); – абласны ўзровень – абласныя і Мінскі гарадскі. Такім чынам, асноўным выканаўчым і распарадчым органам на тэрыторыі адміністрацыйна-тэрытарыяльнай адзінкі з’яўляецца мясцовы выканкам – калегіяльны орган кіравання агульнай кампетэнцыі. Ён забяспечвае вырашэнне ўсіх пытанняў кіравання на адпаведнай тэрыторыі.</w:t>
      </w:r>
    </w:p>
    <w:p w14:paraId="79407B7A" w14:textId="7BD6B7E7" w:rsidR="00FE5379" w:rsidRDefault="00FE5379" w:rsidP="00FE5379">
      <w:pPr>
        <w:spacing w:after="0" w:line="240" w:lineRule="auto"/>
      </w:pPr>
      <w:r>
        <w:t>Исполнительный комитет работает с советом.</w:t>
      </w:r>
    </w:p>
    <w:p w14:paraId="775A10CD" w14:textId="77777777" w:rsidR="00FE5379" w:rsidRDefault="00FE5379" w:rsidP="00FE5379">
      <w:pPr>
        <w:spacing w:after="0" w:line="240" w:lineRule="auto"/>
      </w:pPr>
    </w:p>
    <w:p w14:paraId="4C553FDA" w14:textId="1C11AF95" w:rsidR="00BD08E0" w:rsidRDefault="00FE5379" w:rsidP="00FE5379">
      <w:pPr>
        <w:spacing w:after="0" w:line="240" w:lineRule="auto"/>
      </w:pPr>
      <w:r w:rsidRPr="00FE5379">
        <w:rPr>
          <w:sz w:val="28"/>
          <w:szCs w:val="28"/>
        </w:rPr>
        <w:t>57.</w:t>
      </w:r>
      <w:r w:rsidRPr="00FE5379">
        <w:t xml:space="preserve"> </w:t>
      </w:r>
      <w:r>
        <w:t>В 1990 году сняли запрет на создание партий .У адпаведнасці з законам для стварэння палітычнай партыі патрабавалася не меней за 100 членаў. Сначала партии на мітынгах і сходах яны выступалі за дэмакратызацыю грамадства, прававую дзяржаву, свабоду слова, друку, адраджэнне нацыянальнай культуры, наданне беларускай мове статусу адзінай дзяржаўнай мовы, плюралізм розных форм уласнасці, эканамічную незалежнасць і суверэнітэт Беларусі.</w:t>
      </w:r>
    </w:p>
    <w:p w14:paraId="6D89A218" w14:textId="77777777" w:rsidR="00BD08E0" w:rsidRDefault="00BD08E0" w:rsidP="00FE5379">
      <w:pPr>
        <w:spacing w:after="0" w:line="240" w:lineRule="auto"/>
      </w:pPr>
    </w:p>
    <w:p w14:paraId="60EF3C53" w14:textId="541C710C" w:rsidR="00FE5379" w:rsidRDefault="00BD08E0" w:rsidP="00FE5379">
      <w:pPr>
        <w:spacing w:after="0" w:line="240" w:lineRule="auto"/>
      </w:pPr>
      <w:r>
        <w:t>У кастрычніку 1988 г. на базе нефармальных аб’яднанняў быў створаны аргкамітэт Беларускага народнага фронту. БНФ пераўтварыўся ў партыю з вертыкальнай арганізацыйнай структурай, індывідуальным членствам, выплатай узносаў, утварэннем сваіх суполак у працоўных калектывах. Ўлучыўшыся ў барацьбу за ўладу і прыняўшы ўсе атрыбуты палітычнай партыі, БНФ перайшоў на антыкамуністычныя пазіцыі, стаў каардынуючым цэнтрам ўсіх апазыцыйных сілаў. У першыя гады незалежнасці Беларусі ён заняў дамінуючае становішча ў палітычным спектры грамадства і меў самы высокі рэйтынг за ўвесь перыяд сваёй дзейнасці.</w:t>
      </w:r>
    </w:p>
    <w:p w14:paraId="6229BCCA" w14:textId="763C6CA4" w:rsidR="00BD08E0" w:rsidRDefault="00BD08E0" w:rsidP="00FE5379">
      <w:pPr>
        <w:spacing w:after="0" w:line="240" w:lineRule="auto"/>
      </w:pPr>
    </w:p>
    <w:p w14:paraId="0720D8ED" w14:textId="74B7E1DF" w:rsidR="00BD08E0" w:rsidRDefault="00BD08E0" w:rsidP="00FE5379">
      <w:pPr>
        <w:spacing w:after="0" w:line="240" w:lineRule="auto"/>
      </w:pPr>
      <w:r>
        <w:t xml:space="preserve">После августовского путча создана ПКБ </w:t>
      </w:r>
    </w:p>
    <w:p w14:paraId="4D612990" w14:textId="327EDBEE" w:rsidR="00BD08E0" w:rsidRDefault="00BD08E0" w:rsidP="00FE5379">
      <w:pPr>
        <w:spacing w:after="0" w:line="240" w:lineRule="auto"/>
      </w:pPr>
      <w:r>
        <w:t>После 1994 На падставе Закона мінімальная колькасць членаў, неабходная для рэгістрацыіпалітычнай партыі, было павялічана са 100 да 500 чалавек.</w:t>
      </w:r>
    </w:p>
    <w:p w14:paraId="47C8188B" w14:textId="4AD8A901" w:rsidR="004B3D73" w:rsidRDefault="004B3D73" w:rsidP="00FE5379">
      <w:pPr>
        <w:spacing w:after="0" w:line="240" w:lineRule="auto"/>
      </w:pPr>
      <w:r>
        <w:t>В 1999 чтобы партия была надо от 1000 человек.</w:t>
      </w:r>
    </w:p>
    <w:p w14:paraId="74D85E88" w14:textId="77777777" w:rsidR="004B3D73" w:rsidRDefault="004B3D73" w:rsidP="00FE5379">
      <w:pPr>
        <w:spacing w:after="0" w:line="240" w:lineRule="auto"/>
      </w:pPr>
    </w:p>
    <w:p w14:paraId="6DD8A537" w14:textId="47B7DB58" w:rsidR="004B3D73" w:rsidRDefault="004B3D73" w:rsidP="00FE5379">
      <w:pPr>
        <w:spacing w:after="0" w:line="240" w:lineRule="auto"/>
      </w:pPr>
      <w:r w:rsidRPr="004B3D73">
        <w:rPr>
          <w:sz w:val="28"/>
          <w:szCs w:val="28"/>
        </w:rPr>
        <w:t>58</w:t>
      </w:r>
      <w:r w:rsidR="00561692">
        <w:rPr>
          <w:sz w:val="28"/>
          <w:szCs w:val="28"/>
        </w:rPr>
        <w:t>, 59</w:t>
      </w:r>
      <w:r w:rsidRPr="004B3D73">
        <w:rPr>
          <w:sz w:val="28"/>
          <w:szCs w:val="28"/>
        </w:rPr>
        <w:t>.</w:t>
      </w:r>
      <w:r>
        <w:rPr>
          <w:sz w:val="28"/>
          <w:szCs w:val="28"/>
        </w:rPr>
        <w:t xml:space="preserve"> </w:t>
      </w:r>
      <w:r>
        <w:t xml:space="preserve">Грамадзяне, а часам таксама замежнікі і асобы без грамадзянства могуць ствараць і ўдзельнічаць у дзейнасці розных свецкіх некамерцыйных аб’яднанняў: палітычных партый. </w:t>
      </w:r>
    </w:p>
    <w:p w14:paraId="22410B96" w14:textId="29C38477" w:rsidR="004B3D73" w:rsidRDefault="004B3D73" w:rsidP="00FE5379">
      <w:pPr>
        <w:spacing w:after="0" w:line="240" w:lineRule="auto"/>
      </w:pPr>
      <w:r>
        <w:t>Унутраная арганізацыя, структура і напрамкі дзейнасці палітычных партый, грамадскіх арганізацый сацыяльна-эканамічнага і культурнага характару (напрыклад, прафсаюзаў, саюзаў жанчын ці аб’яднанняў нацыянальных меншасцей) звычайна рэгулююцца іх статутамі -- дакументамі, якія прымаюцца самімі гэтымі аб’яднаннямі.</w:t>
      </w:r>
    </w:p>
    <w:p w14:paraId="4CBDA099" w14:textId="778E67B2" w:rsidR="004B3D73" w:rsidRDefault="00561692" w:rsidP="00FE5379">
      <w:pPr>
        <w:spacing w:after="0" w:line="240" w:lineRule="auto"/>
      </w:pPr>
      <w:r>
        <w:t>Членамі палітычных партый не могуць бьпъ: - суддзі; - пракурорскія работнікі; - супрацоўнікі органаў унутраных спраў; - супрацоўнікі Камітэта дзяржаўнага кантролю; - супрацоўнікі органаў бяспекі; - вайскоўцы і асобы, на якіх распаўсюджваецца статус ваеннаслужачых; - Прэзідэнт і члены Цэнтральнай камісіі Рэспублікі Беларусь па выбарах і правядзенні рэспубліканскіх рэферэндумаў Рэспублікі Беларусь (да заканчэння тэрміну паўнамоцтваў).</w:t>
      </w:r>
    </w:p>
    <w:p w14:paraId="2D2D1180" w14:textId="1A4BAAFA" w:rsidR="00561692" w:rsidRPr="004B3D73" w:rsidRDefault="00561692" w:rsidP="00FE5379">
      <w:pPr>
        <w:spacing w:after="0" w:line="240" w:lineRule="auto"/>
        <w:rPr>
          <w:sz w:val="28"/>
          <w:szCs w:val="28"/>
        </w:rPr>
      </w:pPr>
      <w:r>
        <w:t xml:space="preserve">Забараняецца стварэнне і дзейнасць палітычных партый, а таксама іншых грамадскіх аб’яднанняў, якія маюць на мэце гвалтоўнае змяненне канстытуцыйнага ладу цi вядуць прапаганду вайны, сацыяльнай, нацыянальнай, рэлігійнай і расавай варожасці». Удзел у дзейнасці незарэгістраваных </w:t>
      </w:r>
      <w:r>
        <w:lastRenderedPageBreak/>
        <w:t>грамадскіх аб’яднанняў таксама забаронены.</w:t>
      </w:r>
      <w:r>
        <w:rPr>
          <w:noProof/>
        </w:rPr>
        <w:drawing>
          <wp:inline distT="0" distB="0" distL="0" distR="0" wp14:anchorId="6280D759" wp14:editId="07B733D2">
            <wp:extent cx="5934710" cy="4131945"/>
            <wp:effectExtent l="0" t="0" r="889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131945"/>
                    </a:xfrm>
                    <a:prstGeom prst="rect">
                      <a:avLst/>
                    </a:prstGeom>
                    <a:noFill/>
                    <a:ln>
                      <a:noFill/>
                    </a:ln>
                  </pic:spPr>
                </pic:pic>
              </a:graphicData>
            </a:graphic>
          </wp:inline>
        </w:drawing>
      </w:r>
    </w:p>
    <w:p w14:paraId="699A14C2" w14:textId="44082A06" w:rsidR="00BD08E0" w:rsidRDefault="00561692" w:rsidP="00FE5379">
      <w:pPr>
        <w:spacing w:after="0" w:line="240" w:lineRule="auto"/>
      </w:pPr>
      <w:r>
        <w:t>Адметнай рысай гэтага віду фарміраванняў з’яўляецца тое, што яны: а) не пераследуюць камерцыйных мэтаў; б) не ставяць у якасці мэты і асноўнага сродку сваёй дзейнасці ўдзел у палітыцы. Функцыі грамадскіх аб’яднанняў у супольнасці звязаны з выяўленнем і задавальненнем патрэб розных груп грамадства з дапамогай сумеснай дзейнасці.</w:t>
      </w:r>
    </w:p>
    <w:p w14:paraId="0840F19D" w14:textId="3E81C7D0" w:rsidR="00561692" w:rsidRDefault="00561692" w:rsidP="00FE5379">
      <w:pPr>
        <w:spacing w:after="0" w:line="240" w:lineRule="auto"/>
      </w:pPr>
    </w:p>
    <w:p w14:paraId="7917369B" w14:textId="6A313A31" w:rsidR="002973F5" w:rsidRDefault="00561692" w:rsidP="002973F5">
      <w:pPr>
        <w:shd w:val="clear" w:color="auto" w:fill="FFFFFF"/>
        <w:spacing w:before="100" w:beforeAutospacing="1" w:after="24"/>
        <w:rPr>
          <w:rFonts w:ascii="Arial" w:hAnsi="Arial" w:cs="Arial"/>
          <w:color w:val="202122"/>
          <w:sz w:val="21"/>
          <w:szCs w:val="21"/>
        </w:rPr>
      </w:pPr>
      <w:r w:rsidRPr="00561692">
        <w:rPr>
          <w:sz w:val="28"/>
          <w:szCs w:val="28"/>
        </w:rPr>
        <w:t xml:space="preserve">60. </w:t>
      </w:r>
      <w:r w:rsidR="002973F5">
        <w:rPr>
          <w:sz w:val="28"/>
          <w:szCs w:val="28"/>
        </w:rPr>
        <w:tab/>
      </w:r>
      <w:r w:rsidR="002973F5">
        <w:rPr>
          <w:rFonts w:ascii="Arial" w:hAnsi="Arial" w:cs="Arial"/>
          <w:color w:val="202122"/>
          <w:sz w:val="21"/>
          <w:szCs w:val="21"/>
        </w:rPr>
        <w:t>Согласно одной версии, так называли земли, которые в некое время не зависели от монголо-татарских ханов; </w:t>
      </w:r>
      <w:r w:rsidR="002973F5">
        <w:rPr>
          <w:rFonts w:ascii="Arial" w:hAnsi="Arial" w:cs="Arial"/>
          <w:i/>
          <w:iCs/>
          <w:color w:val="202122"/>
          <w:sz w:val="21"/>
          <w:szCs w:val="21"/>
        </w:rPr>
        <w:t>белая</w:t>
      </w:r>
      <w:r w:rsidR="002973F5">
        <w:rPr>
          <w:rFonts w:ascii="Arial" w:hAnsi="Arial" w:cs="Arial"/>
          <w:color w:val="202122"/>
          <w:sz w:val="21"/>
          <w:szCs w:val="21"/>
        </w:rPr>
        <w:t> в данном случае — независимая, свободная (</w:t>
      </w:r>
      <w:hyperlink r:id="rId17" w:tooltip="Потебня, Александр Афанасьевич" w:history="1">
        <w:r w:rsidR="002973F5">
          <w:rPr>
            <w:rStyle w:val="a5"/>
            <w:rFonts w:ascii="Arial" w:hAnsi="Arial" w:cs="Arial"/>
            <w:color w:val="0645AD"/>
            <w:sz w:val="21"/>
            <w:szCs w:val="21"/>
          </w:rPr>
          <w:t>А.Потебня</w:t>
        </w:r>
      </w:hyperlink>
      <w:r w:rsidR="002973F5">
        <w:rPr>
          <w:rFonts w:ascii="Arial" w:hAnsi="Arial" w:cs="Arial"/>
          <w:color w:val="202122"/>
          <w:sz w:val="21"/>
          <w:szCs w:val="21"/>
        </w:rPr>
        <w:t>, </w:t>
      </w:r>
      <w:hyperlink r:id="rId18" w:tooltip="Любавский, Матвей Кузьмич" w:history="1">
        <w:r w:rsidR="002973F5">
          <w:rPr>
            <w:rStyle w:val="a5"/>
            <w:rFonts w:ascii="Arial" w:hAnsi="Arial" w:cs="Arial"/>
            <w:color w:val="0645AD"/>
            <w:sz w:val="21"/>
            <w:szCs w:val="21"/>
          </w:rPr>
          <w:t>М. Любавский</w:t>
        </w:r>
      </w:hyperlink>
      <w:r w:rsidR="002973F5">
        <w:rPr>
          <w:rFonts w:ascii="Arial" w:hAnsi="Arial" w:cs="Arial"/>
          <w:color w:val="202122"/>
          <w:sz w:val="21"/>
          <w:szCs w:val="21"/>
        </w:rPr>
        <w:t>, </w:t>
      </w:r>
      <w:hyperlink r:id="rId19" w:tooltip="Довнар-Запольский, Митрофан Викторович" w:history="1">
        <w:r w:rsidR="002973F5">
          <w:rPr>
            <w:rStyle w:val="a5"/>
            <w:rFonts w:ascii="Arial" w:hAnsi="Arial" w:cs="Arial"/>
            <w:color w:val="0645AD"/>
            <w:sz w:val="21"/>
            <w:szCs w:val="21"/>
          </w:rPr>
          <w:t>М. Довнар-Запольский</w:t>
        </w:r>
      </w:hyperlink>
      <w:r w:rsidR="002973F5">
        <w:rPr>
          <w:rFonts w:ascii="Arial" w:hAnsi="Arial" w:cs="Arial"/>
          <w:color w:val="202122"/>
          <w:sz w:val="21"/>
          <w:szCs w:val="21"/>
        </w:rPr>
        <w:t>).</w:t>
      </w:r>
    </w:p>
    <w:p w14:paraId="0A96D60B" w14:textId="77777777" w:rsidR="002973F5" w:rsidRDefault="002973F5" w:rsidP="002973F5">
      <w:pPr>
        <w:numPr>
          <w:ilvl w:val="0"/>
          <w:numId w:val="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Согласно другой версии, название происходит от белого цвета волос или одежды жителей этих земель (</w:t>
      </w:r>
      <w:hyperlink r:id="rId20" w:tooltip="Рейтенфельс" w:history="1">
        <w:r>
          <w:rPr>
            <w:rStyle w:val="a5"/>
            <w:rFonts w:ascii="Arial" w:hAnsi="Arial" w:cs="Arial"/>
            <w:color w:val="0645AD"/>
            <w:sz w:val="21"/>
            <w:szCs w:val="21"/>
          </w:rPr>
          <w:t>Я. Рейтенфельс</w:t>
        </w:r>
      </w:hyperlink>
      <w:r>
        <w:rPr>
          <w:rFonts w:ascii="Arial" w:hAnsi="Arial" w:cs="Arial"/>
          <w:color w:val="202122"/>
          <w:sz w:val="21"/>
          <w:szCs w:val="21"/>
        </w:rPr>
        <w:t>, </w:t>
      </w:r>
      <w:hyperlink r:id="rId21" w:tooltip="Татищев, Василий Никитич" w:history="1">
        <w:r>
          <w:rPr>
            <w:rStyle w:val="a5"/>
            <w:rFonts w:ascii="Arial" w:hAnsi="Arial" w:cs="Arial"/>
            <w:color w:val="0645AD"/>
            <w:sz w:val="21"/>
            <w:szCs w:val="21"/>
          </w:rPr>
          <w:t>В. Татищев</w:t>
        </w:r>
      </w:hyperlink>
      <w:r>
        <w:rPr>
          <w:rFonts w:ascii="Arial" w:hAnsi="Arial" w:cs="Arial"/>
          <w:color w:val="202122"/>
          <w:sz w:val="21"/>
          <w:szCs w:val="21"/>
        </w:rPr>
        <w:t>, </w:t>
      </w:r>
      <w:hyperlink r:id="rId22" w:tooltip="Карский, Евфимий Фёдорович" w:history="1">
        <w:r>
          <w:rPr>
            <w:rStyle w:val="a5"/>
            <w:rFonts w:ascii="Arial" w:hAnsi="Arial" w:cs="Arial"/>
            <w:color w:val="0645AD"/>
            <w:sz w:val="21"/>
            <w:szCs w:val="21"/>
          </w:rPr>
          <w:t>Е. Карский</w:t>
        </w:r>
      </w:hyperlink>
      <w:r>
        <w:rPr>
          <w:rFonts w:ascii="Arial" w:hAnsi="Arial" w:cs="Arial"/>
          <w:color w:val="202122"/>
          <w:sz w:val="21"/>
          <w:szCs w:val="21"/>
        </w:rPr>
        <w:t>, Н. Янчук).</w:t>
      </w:r>
    </w:p>
    <w:p w14:paraId="579E0FAE" w14:textId="77777777" w:rsidR="002973F5" w:rsidRDefault="002973F5" w:rsidP="002973F5">
      <w:pPr>
        <w:numPr>
          <w:ilvl w:val="0"/>
          <w:numId w:val="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Третья версия предполагает, что Белой Русью называли земли, население которых было христианским в противоположность </w:t>
      </w:r>
      <w:hyperlink r:id="rId23" w:tooltip="Черная Русь" w:history="1">
        <w:r>
          <w:rPr>
            <w:rStyle w:val="a5"/>
            <w:rFonts w:ascii="Arial" w:hAnsi="Arial" w:cs="Arial"/>
            <w:color w:val="0645AD"/>
            <w:sz w:val="21"/>
            <w:szCs w:val="21"/>
          </w:rPr>
          <w:t>Черной Руси</w:t>
        </w:r>
      </w:hyperlink>
      <w:r>
        <w:rPr>
          <w:rFonts w:ascii="Arial" w:hAnsi="Arial" w:cs="Arial"/>
          <w:color w:val="202122"/>
          <w:sz w:val="21"/>
          <w:szCs w:val="21"/>
        </w:rPr>
        <w:t>, где будто бы долгое время сохранялось </w:t>
      </w:r>
      <w:hyperlink r:id="rId24" w:tooltip="Язычество" w:history="1">
        <w:r>
          <w:rPr>
            <w:rStyle w:val="a5"/>
            <w:rFonts w:ascii="Arial" w:hAnsi="Arial" w:cs="Arial"/>
            <w:color w:val="0645AD"/>
            <w:sz w:val="21"/>
            <w:szCs w:val="21"/>
          </w:rPr>
          <w:t>язычество</w:t>
        </w:r>
      </w:hyperlink>
      <w:hyperlink r:id="rId25" w:anchor="cite_note-2" w:history="1">
        <w:r>
          <w:rPr>
            <w:rStyle w:val="a5"/>
            <w:rFonts w:ascii="Arial" w:hAnsi="Arial" w:cs="Arial"/>
            <w:color w:val="0645AD"/>
            <w:sz w:val="17"/>
            <w:szCs w:val="17"/>
            <w:vertAlign w:val="superscript"/>
          </w:rPr>
          <w:t>[2]</w:t>
        </w:r>
      </w:hyperlink>
      <w:r>
        <w:rPr>
          <w:rFonts w:ascii="Arial" w:hAnsi="Arial" w:cs="Arial"/>
          <w:color w:val="202122"/>
          <w:sz w:val="21"/>
          <w:szCs w:val="21"/>
        </w:rPr>
        <w:t>.</w:t>
      </w:r>
    </w:p>
    <w:p w14:paraId="65CC5C14" w14:textId="77777777" w:rsidR="002973F5" w:rsidRDefault="002973F5" w:rsidP="002973F5">
      <w:pPr>
        <w:numPr>
          <w:ilvl w:val="0"/>
          <w:numId w:val="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Четвёртая версия исходит из того, что Белая — значит великая или древняя (</w:t>
      </w:r>
      <w:hyperlink r:id="rId26" w:tooltip="Карамзин, Николай Михайлович" w:history="1">
        <w:r>
          <w:rPr>
            <w:rStyle w:val="a5"/>
            <w:rFonts w:ascii="Arial" w:hAnsi="Arial" w:cs="Arial"/>
            <w:color w:val="0645AD"/>
            <w:sz w:val="21"/>
            <w:szCs w:val="21"/>
          </w:rPr>
          <w:t>Н. Карамзин</w:t>
        </w:r>
      </w:hyperlink>
      <w:r>
        <w:rPr>
          <w:rFonts w:ascii="Arial" w:hAnsi="Arial" w:cs="Arial"/>
          <w:color w:val="202122"/>
          <w:sz w:val="21"/>
          <w:szCs w:val="21"/>
        </w:rPr>
        <w:t>)</w:t>
      </w:r>
      <w:hyperlink r:id="rId27" w:anchor="cite_note-3" w:history="1">
        <w:r>
          <w:rPr>
            <w:rStyle w:val="a5"/>
            <w:rFonts w:ascii="Arial" w:hAnsi="Arial" w:cs="Arial"/>
            <w:color w:val="0645AD"/>
            <w:sz w:val="17"/>
            <w:szCs w:val="17"/>
            <w:vertAlign w:val="superscript"/>
          </w:rPr>
          <w:t>[3]</w:t>
        </w:r>
      </w:hyperlink>
      <w:r>
        <w:rPr>
          <w:rFonts w:ascii="Arial" w:hAnsi="Arial" w:cs="Arial"/>
          <w:color w:val="202122"/>
          <w:sz w:val="21"/>
          <w:szCs w:val="21"/>
        </w:rPr>
        <w:t>, соответственно построены наименования древнейших государств у хорватов — </w:t>
      </w:r>
      <w:hyperlink r:id="rId28" w:tooltip="Белая Хорватия" w:history="1">
        <w:r>
          <w:rPr>
            <w:rStyle w:val="a5"/>
            <w:rFonts w:ascii="Arial" w:hAnsi="Arial" w:cs="Arial"/>
            <w:color w:val="0645AD"/>
            <w:sz w:val="21"/>
            <w:szCs w:val="21"/>
          </w:rPr>
          <w:t>Белая Хорватия</w:t>
        </w:r>
      </w:hyperlink>
      <w:r>
        <w:rPr>
          <w:rFonts w:ascii="Arial" w:hAnsi="Arial" w:cs="Arial"/>
          <w:color w:val="202122"/>
          <w:sz w:val="21"/>
          <w:szCs w:val="21"/>
        </w:rPr>
        <w:t>, и у сербов — </w:t>
      </w:r>
      <w:hyperlink r:id="rId29" w:tooltip="Белая Сербия" w:history="1">
        <w:r>
          <w:rPr>
            <w:rStyle w:val="a5"/>
            <w:rFonts w:ascii="Arial" w:hAnsi="Arial" w:cs="Arial"/>
            <w:color w:val="0645AD"/>
            <w:sz w:val="21"/>
            <w:szCs w:val="21"/>
          </w:rPr>
          <w:t>Белая Сербия</w:t>
        </w:r>
      </w:hyperlink>
      <w:r>
        <w:rPr>
          <w:rFonts w:ascii="Arial" w:hAnsi="Arial" w:cs="Arial"/>
          <w:color w:val="202122"/>
          <w:sz w:val="21"/>
          <w:szCs w:val="21"/>
        </w:rPr>
        <w:t>.</w:t>
      </w:r>
    </w:p>
    <w:p w14:paraId="6BF54B3F" w14:textId="77777777" w:rsidR="002973F5" w:rsidRDefault="002973F5" w:rsidP="002973F5">
      <w:pPr>
        <w:numPr>
          <w:ilvl w:val="0"/>
          <w:numId w:val="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Распространена также и гипотеза о том, что название происходит от цветовой аналогии сторонам света (</w:t>
      </w:r>
      <w:hyperlink r:id="rId30" w:tooltip="Вернадский, Георгий Владимирович" w:history="1">
        <w:r>
          <w:rPr>
            <w:rStyle w:val="a5"/>
            <w:rFonts w:ascii="Arial" w:hAnsi="Arial" w:cs="Arial"/>
            <w:color w:val="0645AD"/>
            <w:sz w:val="21"/>
            <w:szCs w:val="21"/>
          </w:rPr>
          <w:t>Г. Вернадский</w:t>
        </w:r>
      </w:hyperlink>
      <w:r>
        <w:rPr>
          <w:rFonts w:ascii="Arial" w:hAnsi="Arial" w:cs="Arial"/>
          <w:color w:val="202122"/>
          <w:sz w:val="21"/>
          <w:szCs w:val="21"/>
        </w:rPr>
        <w:t>). Входит в тройку «</w:t>
      </w:r>
      <w:hyperlink r:id="rId31" w:tooltip="Чёрная Русь" w:history="1">
        <w:r>
          <w:rPr>
            <w:rStyle w:val="a5"/>
            <w:rFonts w:ascii="Arial" w:hAnsi="Arial" w:cs="Arial"/>
            <w:color w:val="0645AD"/>
            <w:sz w:val="21"/>
            <w:szCs w:val="21"/>
          </w:rPr>
          <w:t>Чёрная Русь</w:t>
        </w:r>
      </w:hyperlink>
      <w:r>
        <w:rPr>
          <w:rFonts w:ascii="Arial" w:hAnsi="Arial" w:cs="Arial"/>
          <w:color w:val="202122"/>
          <w:sz w:val="21"/>
          <w:szCs w:val="21"/>
        </w:rPr>
        <w:t>», «</w:t>
      </w:r>
      <w:hyperlink r:id="rId32" w:tooltip="Червонная Русь" w:history="1">
        <w:r>
          <w:rPr>
            <w:rStyle w:val="a5"/>
            <w:rFonts w:ascii="Arial" w:hAnsi="Arial" w:cs="Arial"/>
            <w:color w:val="0645AD"/>
            <w:sz w:val="21"/>
            <w:szCs w:val="21"/>
          </w:rPr>
          <w:t>Червонная Русь</w:t>
        </w:r>
      </w:hyperlink>
      <w:r>
        <w:rPr>
          <w:rFonts w:ascii="Arial" w:hAnsi="Arial" w:cs="Arial"/>
          <w:color w:val="202122"/>
          <w:sz w:val="21"/>
          <w:szCs w:val="21"/>
        </w:rPr>
        <w:t>» и «Белая Русь». Эта же тройка цветовых названий упоминается как у других славянских народов, в частности у хорватов и сербов, так и у народов Степи (ср. </w:t>
      </w:r>
      <w:hyperlink r:id="rId33" w:tooltip="Белая Орда" w:history="1">
        <w:r>
          <w:rPr>
            <w:rStyle w:val="a5"/>
            <w:rFonts w:ascii="Arial" w:hAnsi="Arial" w:cs="Arial"/>
            <w:color w:val="0645AD"/>
            <w:sz w:val="21"/>
            <w:szCs w:val="21"/>
          </w:rPr>
          <w:t>Белая Орда</w:t>
        </w:r>
      </w:hyperlink>
      <w:r>
        <w:rPr>
          <w:rFonts w:ascii="Arial" w:hAnsi="Arial" w:cs="Arial"/>
          <w:color w:val="202122"/>
          <w:sz w:val="21"/>
          <w:szCs w:val="21"/>
        </w:rPr>
        <w:t>), возможно, позаимствовавших её у китайцев. </w:t>
      </w:r>
      <w:hyperlink r:id="rId34" w:tooltip="Четыре знака зодиака" w:history="1">
        <w:r>
          <w:rPr>
            <w:rStyle w:val="a5"/>
            <w:rFonts w:ascii="Arial" w:hAnsi="Arial" w:cs="Arial"/>
            <w:color w:val="0645AD"/>
            <w:sz w:val="21"/>
            <w:szCs w:val="21"/>
          </w:rPr>
          <w:t>Китайские стороны света</w:t>
        </w:r>
      </w:hyperlink>
      <w:r>
        <w:rPr>
          <w:rFonts w:ascii="Arial" w:hAnsi="Arial" w:cs="Arial"/>
          <w:color w:val="202122"/>
          <w:sz w:val="21"/>
          <w:szCs w:val="21"/>
        </w:rPr>
        <w:t> обозначались как: белый — запад, синий (голубой) — восток, чёрный — север, красный (червоный) — юг.</w:t>
      </w:r>
    </w:p>
    <w:p w14:paraId="3C54A3E0" w14:textId="77777777" w:rsidR="002973F5" w:rsidRDefault="002973F5" w:rsidP="002973F5">
      <w:pPr>
        <w:numPr>
          <w:ilvl w:val="0"/>
          <w:numId w:val="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Поскольку первые упоминания «белых рутенов» или «белых русов» в латино- и немецкоязычных хрониках относятся к битвам, состоявшимся вскоре после </w:t>
      </w:r>
      <w:hyperlink r:id="rId35" w:tooltip="Пасха" w:history="1">
        <w:r>
          <w:rPr>
            <w:rStyle w:val="a5"/>
            <w:rFonts w:ascii="Arial" w:hAnsi="Arial" w:cs="Arial"/>
            <w:color w:val="0645AD"/>
            <w:sz w:val="21"/>
            <w:szCs w:val="21"/>
          </w:rPr>
          <w:t>Пасхи</w:t>
        </w:r>
      </w:hyperlink>
      <w:r>
        <w:rPr>
          <w:rFonts w:ascii="Arial" w:hAnsi="Arial" w:cs="Arial"/>
          <w:color w:val="202122"/>
          <w:sz w:val="21"/>
          <w:szCs w:val="21"/>
        </w:rPr>
        <w:t>, не исключено, что воины-русичи сопровождались священниками в </w:t>
      </w:r>
      <w:hyperlink r:id="rId36" w:anchor="%D0%98%D1%81%D0%BF%D0%BE%D0%BB%D1%8C%D0%B7%D0%BE%D0%B2%D0%B0%D0%BD%D0%B8%D0%B5_%D1%86%D0%B2%D0%B5%D1%82%D0%BE%D0%B2" w:tooltip="Цвета богослужебных облачений" w:history="1">
        <w:r>
          <w:rPr>
            <w:rStyle w:val="a5"/>
            <w:rFonts w:ascii="Arial" w:hAnsi="Arial" w:cs="Arial"/>
            <w:color w:val="0645AD"/>
            <w:sz w:val="21"/>
            <w:szCs w:val="21"/>
          </w:rPr>
          <w:t>праздничных белых одеяниях</w:t>
        </w:r>
      </w:hyperlink>
      <w:r>
        <w:rPr>
          <w:rFonts w:ascii="Arial" w:hAnsi="Arial" w:cs="Arial"/>
          <w:color w:val="202122"/>
          <w:sz w:val="21"/>
          <w:szCs w:val="21"/>
        </w:rPr>
        <w:t>, что и вызвало к жизни соответствующее цветовое обозначение</w:t>
      </w:r>
      <w:hyperlink r:id="rId37" w:anchor="cite_note-4" w:history="1">
        <w:r>
          <w:rPr>
            <w:rStyle w:val="a5"/>
            <w:rFonts w:ascii="Arial" w:hAnsi="Arial" w:cs="Arial"/>
            <w:color w:val="0645AD"/>
            <w:sz w:val="17"/>
            <w:szCs w:val="17"/>
            <w:vertAlign w:val="superscript"/>
          </w:rPr>
          <w:t>[4]</w:t>
        </w:r>
      </w:hyperlink>
      <w:r>
        <w:rPr>
          <w:rFonts w:ascii="Arial" w:hAnsi="Arial" w:cs="Arial"/>
          <w:color w:val="202122"/>
          <w:sz w:val="21"/>
          <w:szCs w:val="21"/>
        </w:rPr>
        <w:t>.</w:t>
      </w:r>
    </w:p>
    <w:p w14:paraId="0537B6F0" w14:textId="161FA91C" w:rsidR="00561692" w:rsidRDefault="00561692" w:rsidP="00FE5379">
      <w:pPr>
        <w:spacing w:after="0" w:line="240" w:lineRule="auto"/>
        <w:rPr>
          <w:sz w:val="28"/>
          <w:szCs w:val="28"/>
        </w:rPr>
      </w:pPr>
    </w:p>
    <w:p w14:paraId="13DB3DBF" w14:textId="7D9266C7" w:rsidR="00561692" w:rsidRDefault="00561692" w:rsidP="00FE5379">
      <w:pPr>
        <w:spacing w:after="0" w:line="240" w:lineRule="auto"/>
        <w:rPr>
          <w:sz w:val="28"/>
          <w:szCs w:val="28"/>
        </w:rPr>
      </w:pPr>
      <w:r>
        <w:rPr>
          <w:noProof/>
          <w:sz w:val="28"/>
          <w:szCs w:val="28"/>
        </w:rPr>
        <w:drawing>
          <wp:inline distT="0" distB="0" distL="0" distR="0" wp14:anchorId="37DB5A06" wp14:editId="6BC778A5">
            <wp:extent cx="3502025" cy="6866890"/>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025" cy="6866890"/>
                    </a:xfrm>
                    <a:prstGeom prst="rect">
                      <a:avLst/>
                    </a:prstGeom>
                    <a:noFill/>
                    <a:ln>
                      <a:noFill/>
                    </a:ln>
                  </pic:spPr>
                </pic:pic>
              </a:graphicData>
            </a:graphic>
          </wp:inline>
        </w:drawing>
      </w:r>
    </w:p>
    <w:p w14:paraId="09DE7CDA" w14:textId="37685D69" w:rsidR="002973F5" w:rsidRDefault="002973F5" w:rsidP="00FE5379">
      <w:pPr>
        <w:spacing w:after="0" w:line="240" w:lineRule="auto"/>
        <w:rPr>
          <w:sz w:val="28"/>
          <w:szCs w:val="28"/>
        </w:rPr>
      </w:pPr>
    </w:p>
    <w:p w14:paraId="6B5E8D1D"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sz w:val="28"/>
          <w:szCs w:val="28"/>
        </w:rPr>
        <w:t xml:space="preserve">61. </w:t>
      </w:r>
      <w:r>
        <w:rPr>
          <w:rFonts w:ascii="Tahoma" w:hAnsi="Tahoma" w:cs="Tahoma"/>
          <w:color w:val="292929"/>
          <w:sz w:val="21"/>
          <w:szCs w:val="21"/>
        </w:rPr>
        <w:t>1 этап: Полоцкий период. Формирование первых государственных образований на территории Беларуси (Полоцкая, Туровская, Смоленская). Начало формирования белорусского этноса. Важнейшую роль в этот период сыграло христианство по византийскому образцу. Это привело к развитию культуры, появлению письменности. В этот период важную роль сыграли: Е. Полоцкая, К. Туровский.</w:t>
      </w:r>
    </w:p>
    <w:p w14:paraId="25587724"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t>2 этап: ВКЛ (сер. 13в. 1569г) Характеризуется расцветом культуры. Старобелорусский язык был государственным. Активно развивалась правовая мысль. В Беларуси впервые появилось книгопечатание на восточно – славянских землях. Выдающимися представителями были : Ф. Скорина, Николай Гусовский, Л. Сапега, Андрей Волан, Василий Тяпинский.</w:t>
      </w:r>
    </w:p>
    <w:p w14:paraId="4DDF5F3E"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lastRenderedPageBreak/>
        <w:t>появляются правовые документы: судебник казимира, статуты вкл</w:t>
      </w:r>
    </w:p>
    <w:p w14:paraId="0D55AC16"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t>3 этап: РП (1569-1795). В этот период активно проявляются процессы полонизации белорусского населения. Активно развивается политическая литература, которая характеризуется противостоянием православной и католической мысли. Старобелорусский язык был в делопроизводстве.</w:t>
      </w:r>
    </w:p>
    <w:p w14:paraId="2AB78450"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t>4 этап: Период развития белорусского государства в составе Российской Империи (1795-1917). Формируется белорусская национальная идея – первооснова белорусской государственности. Появляются первые печатные произведения. Важную роль сыграла деятельность К Калиновского, издание «Мужицкая правда».</w:t>
      </w:r>
    </w:p>
    <w:p w14:paraId="5D5BAD01" w14:textId="77777777"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t>5 этап: бел земли в составе СССР (1919-1991гг.):присоединение западной Беларуси к БССР (1939 г.). 1941-1944 – развернутое партизанское движение (массовое).</w:t>
      </w:r>
    </w:p>
    <w:p w14:paraId="39D4510C" w14:textId="37F985B4" w:rsidR="002973F5" w:rsidRDefault="002973F5" w:rsidP="002973F5">
      <w:pPr>
        <w:pStyle w:val="a4"/>
        <w:shd w:val="clear" w:color="auto" w:fill="FFFFFF"/>
        <w:spacing w:before="180" w:beforeAutospacing="0" w:after="180" w:afterAutospacing="0"/>
        <w:rPr>
          <w:rFonts w:ascii="Tahoma" w:hAnsi="Tahoma" w:cs="Tahoma"/>
          <w:color w:val="292929"/>
          <w:sz w:val="21"/>
          <w:szCs w:val="21"/>
        </w:rPr>
      </w:pPr>
      <w:r>
        <w:rPr>
          <w:rFonts w:ascii="Tahoma" w:hAnsi="Tahoma" w:cs="Tahoma"/>
          <w:color w:val="292929"/>
          <w:sz w:val="21"/>
          <w:szCs w:val="21"/>
        </w:rPr>
        <w:t>6 этап: С 1991 года период независимого существования Белорусского государства, который поставил перед ученым сообществом и правительством, необходимость выработки собственной идеологии. С 2003 года активно разрабатывается и преподается идеология белорусского государства в ВУЗах. Получила и закрепила свой суверенитет.</w:t>
      </w:r>
    </w:p>
    <w:p w14:paraId="58F3D9FE" w14:textId="31842195" w:rsidR="002973F5" w:rsidRDefault="002973F5" w:rsidP="002973F5">
      <w:pPr>
        <w:pStyle w:val="a4"/>
        <w:shd w:val="clear" w:color="auto" w:fill="FFFFFF"/>
        <w:spacing w:before="180" w:beforeAutospacing="0" w:after="180" w:afterAutospacing="0"/>
        <w:rPr>
          <w:rFonts w:ascii="Tahoma" w:hAnsi="Tahoma" w:cs="Tahoma"/>
          <w:color w:val="292929"/>
          <w:sz w:val="28"/>
          <w:szCs w:val="28"/>
        </w:rPr>
      </w:pPr>
      <w:r w:rsidRPr="002973F5">
        <w:rPr>
          <w:rFonts w:ascii="Tahoma" w:hAnsi="Tahoma" w:cs="Tahoma"/>
          <w:color w:val="292929"/>
          <w:sz w:val="28"/>
          <w:szCs w:val="28"/>
        </w:rPr>
        <w:t xml:space="preserve">62. </w:t>
      </w:r>
      <w:r w:rsidR="000F7949">
        <w:rPr>
          <w:rFonts w:ascii="Tahoma" w:hAnsi="Tahoma" w:cs="Tahoma"/>
          <w:color w:val="292929"/>
          <w:sz w:val="28"/>
          <w:szCs w:val="28"/>
        </w:rPr>
        <w:t xml:space="preserve">Балты, кривичи, дреговичи, полочане, литовцы, поляки, русские, черта еврейской осёдлости. </w:t>
      </w:r>
    </w:p>
    <w:p w14:paraId="0EB53C9D" w14:textId="77777777" w:rsidR="00713161" w:rsidRDefault="000F7949" w:rsidP="00713161">
      <w:pPr>
        <w:pStyle w:val="a4"/>
        <w:rPr>
          <w:rFonts w:ascii="Arial" w:hAnsi="Arial" w:cs="Arial"/>
          <w:color w:val="000000"/>
        </w:rPr>
      </w:pPr>
      <w:r>
        <w:rPr>
          <w:rFonts w:ascii="Tahoma" w:hAnsi="Tahoma" w:cs="Tahoma"/>
          <w:color w:val="292929"/>
          <w:sz w:val="28"/>
          <w:szCs w:val="28"/>
        </w:rPr>
        <w:t xml:space="preserve">63. </w:t>
      </w:r>
      <w:r w:rsidR="00713161">
        <w:rPr>
          <w:rFonts w:ascii="Arial" w:hAnsi="Arial" w:cs="Arial"/>
          <w:color w:val="000000"/>
        </w:rPr>
        <w:t>Введение христианства в Беларуси датируется Х веком, а именно, 992 год – год основания Полоцкой епархии – считается датой крещения Беларуси. Белорусские земли в этот период находились под властью великого князя киевского. Вслед за Киевом и рядом других земель Древней Руси Беларусь приняла христианство по обрядам и уставам восточной, греческой церкви. С 14 века в Беларуси распространяется католицизм. Его развитие связано с Кревской унией 1385 года, деятельностью Ягайлы. «Кревская династическая уния», в результате которой Ягайло женился на польской королевне Ядвиге и соединил Великое княжество Литовское с Польшей, требовала от Ягайлы принятия католицизма, поддержку миссионерской деятельности католиков.</w:t>
      </w:r>
    </w:p>
    <w:p w14:paraId="59E31DC6" w14:textId="77777777" w:rsidR="00713161" w:rsidRDefault="00713161" w:rsidP="00713161">
      <w:pPr>
        <w:pStyle w:val="a4"/>
        <w:rPr>
          <w:rFonts w:ascii="Arial" w:hAnsi="Arial" w:cs="Arial"/>
          <w:color w:val="000000"/>
        </w:rPr>
      </w:pPr>
      <w:r>
        <w:rPr>
          <w:rFonts w:ascii="Arial" w:hAnsi="Arial" w:cs="Arial"/>
          <w:color w:val="000000"/>
        </w:rPr>
        <w:t>В 16 веке в Беларусь проникают идеи протестантизма, особенно широко распространился кальвинизм. Его главным апологетом в Беларуси этого периода был князь Николай Радзивил Черный, канцлер Великого Княжества Литовского. На протяжении 16 столетия кальвинизм принимают многие знатные белорусские фамилии, а также мелкая шляхта. Появившиеся в конце века на территории Беларуси иезуиты повели решительную и успешную борьбу с кальвинистами.</w:t>
      </w:r>
    </w:p>
    <w:p w14:paraId="78FA291A" w14:textId="77777777" w:rsidR="00713161" w:rsidRDefault="00713161" w:rsidP="00713161">
      <w:pPr>
        <w:pStyle w:val="a4"/>
        <w:rPr>
          <w:rFonts w:ascii="Arial" w:hAnsi="Arial" w:cs="Arial"/>
          <w:color w:val="000000"/>
        </w:rPr>
      </w:pPr>
      <w:r>
        <w:rPr>
          <w:rFonts w:ascii="Arial" w:hAnsi="Arial" w:cs="Arial"/>
          <w:color w:val="000000"/>
        </w:rPr>
        <w:t>Заметным и сложным явлением конфессиональной истории Беларуси является Брестская церковная уния 1596 г. Униаты сохраняли Восточный (православный) обряд, но подчинялись Папе Римскому. Но вместо ожидаемого мира и согласия в обществе уния, по сути, стала попыткой окатоличивания белорусского населения, хотя и проводилась под лозунгами создания национальной религии белорусского народа.</w:t>
      </w:r>
    </w:p>
    <w:p w14:paraId="3007CFD2" w14:textId="77777777" w:rsidR="00713161" w:rsidRDefault="00713161" w:rsidP="00713161">
      <w:pPr>
        <w:pStyle w:val="a4"/>
        <w:rPr>
          <w:rFonts w:ascii="Arial" w:hAnsi="Arial" w:cs="Arial"/>
          <w:color w:val="000000"/>
        </w:rPr>
      </w:pPr>
      <w:r>
        <w:rPr>
          <w:rFonts w:ascii="Arial" w:hAnsi="Arial" w:cs="Arial"/>
          <w:color w:val="000000"/>
        </w:rPr>
        <w:t>В результате трех разделов Речи Посполитой – 1772, 1793 и 1795 гг. – белорусские земли входят в состав Российской империи. Соответственно меняется и конфессиональное соотношение. Позиции православной церкви усиливаются. Увеличивается количество православных храмов, священников, монахов, прихожан.</w:t>
      </w:r>
    </w:p>
    <w:p w14:paraId="36BC6B0E" w14:textId="77777777" w:rsidR="00713161" w:rsidRDefault="00713161" w:rsidP="00713161">
      <w:pPr>
        <w:pStyle w:val="a4"/>
        <w:rPr>
          <w:rFonts w:ascii="Arial" w:hAnsi="Arial" w:cs="Arial"/>
          <w:color w:val="000000"/>
        </w:rPr>
      </w:pPr>
      <w:r>
        <w:rPr>
          <w:rFonts w:ascii="Arial" w:hAnsi="Arial" w:cs="Arial"/>
          <w:color w:val="000000"/>
        </w:rPr>
        <w:lastRenderedPageBreak/>
        <w:t>В 1839 г. был созван собор в Полоцке, на котором было принято решение о расторжении Брестской унии. Полтора миллиона униатов стали считаться православными. Греко-римская (униатская) церковь, таким образом, воссоединялась с православной церковью, несмотря на попытки большого количества униатов в западных районах Беларуси остаться таковыми либо перейти в католицизм.</w:t>
      </w:r>
    </w:p>
    <w:p w14:paraId="7563C1AA" w14:textId="77777777" w:rsidR="00713161" w:rsidRDefault="00713161" w:rsidP="00713161">
      <w:pPr>
        <w:pStyle w:val="a4"/>
        <w:rPr>
          <w:rFonts w:ascii="Arial" w:hAnsi="Arial" w:cs="Arial"/>
          <w:color w:val="000000"/>
        </w:rPr>
      </w:pPr>
      <w:r>
        <w:rPr>
          <w:rFonts w:ascii="Arial" w:hAnsi="Arial" w:cs="Arial"/>
          <w:color w:val="000000"/>
        </w:rPr>
        <w:t>После революции 1917 г. и прихода к власти большевиков практически все религиозные конфессии подверглись гонениям, священнослужители репрессировались, имущество церквей конфисковывалось, храмы и монастыри разрушались. Западная часть Беларуси с 1921 по 1939 г. находилась в составе Польши, где хотя и доминировал католицизм, но православные не ощущали серьезных притеснений со стороны властей.</w:t>
      </w:r>
    </w:p>
    <w:p w14:paraId="0F097ED6" w14:textId="77777777" w:rsidR="00713161" w:rsidRDefault="00713161" w:rsidP="00713161">
      <w:pPr>
        <w:pStyle w:val="a4"/>
        <w:rPr>
          <w:rFonts w:ascii="Arial" w:hAnsi="Arial" w:cs="Arial"/>
          <w:color w:val="000000"/>
        </w:rPr>
      </w:pPr>
      <w:r>
        <w:rPr>
          <w:rFonts w:ascii="Arial" w:hAnsi="Arial" w:cs="Arial"/>
          <w:color w:val="000000"/>
        </w:rPr>
        <w:t>Сейчас Беларусь – многоконфессиональное государство.</w:t>
      </w:r>
    </w:p>
    <w:p w14:paraId="35091038" w14:textId="40F3F249" w:rsidR="000F7949" w:rsidRDefault="00713161" w:rsidP="002973F5">
      <w:pPr>
        <w:pStyle w:val="a4"/>
        <w:shd w:val="clear" w:color="auto" w:fill="FFFFFF"/>
        <w:spacing w:before="180" w:beforeAutospacing="0" w:after="180" w:afterAutospacing="0"/>
      </w:pPr>
      <w:r>
        <w:rPr>
          <w:rFonts w:ascii="Tahoma" w:hAnsi="Tahoma" w:cs="Tahoma"/>
          <w:color w:val="292929"/>
          <w:sz w:val="28"/>
          <w:szCs w:val="28"/>
        </w:rPr>
        <w:t xml:space="preserve">64. </w:t>
      </w:r>
      <w:r>
        <w:t>Вядучае месца ў рэлігійным жыцці краіны займае Беларуская праваслаўная царква.</w:t>
      </w:r>
    </w:p>
    <w:p w14:paraId="2EA047B7" w14:textId="3E989E64" w:rsidR="00713161" w:rsidRDefault="00713161" w:rsidP="002973F5">
      <w:pPr>
        <w:pStyle w:val="a4"/>
        <w:shd w:val="clear" w:color="auto" w:fill="FFFFFF"/>
        <w:spacing w:before="180" w:beforeAutospacing="0" w:after="180" w:afterAutospacing="0"/>
      </w:pPr>
      <w:r>
        <w:t>Топ церквей: Рымска-каталіцкая царква, Грэка-каталіцкая царква, Пратэстанцкія рэлігійныя арганізацыі, іудзейскіх рэлігійных аб’яднаннях, мусульманскія рэлігійныя супольнасці, будысцкае таварыства. Рассказать про право каждого выбирать веру и сомневаться в ней, гос-во не лезет в религию пока она не нарушает закон.</w:t>
      </w:r>
    </w:p>
    <w:p w14:paraId="7072C88B" w14:textId="77777777" w:rsidR="00480890" w:rsidRDefault="00713161" w:rsidP="002973F5">
      <w:pPr>
        <w:pStyle w:val="a4"/>
        <w:shd w:val="clear" w:color="auto" w:fill="FFFFFF"/>
        <w:spacing w:before="180" w:beforeAutospacing="0" w:after="180" w:afterAutospacing="0"/>
        <w:rPr>
          <w:rFonts w:ascii="Montserrat" w:hAnsi="Montserrat"/>
          <w:color w:val="222222"/>
          <w:shd w:val="clear" w:color="auto" w:fill="FFFFFF"/>
        </w:rPr>
      </w:pPr>
      <w:r w:rsidRPr="00713161">
        <w:rPr>
          <w:sz w:val="28"/>
          <w:szCs w:val="28"/>
        </w:rPr>
        <w:t xml:space="preserve">65. </w:t>
      </w:r>
      <w:r>
        <w:rPr>
          <w:rFonts w:ascii="Montserrat" w:hAnsi="Montserrat"/>
          <w:color w:val="222222"/>
          <w:shd w:val="clear" w:color="auto" w:fill="FFFFFF"/>
        </w:rPr>
        <w:t>Цвета нашего флага имеют следующие значения:</w:t>
      </w:r>
      <w:r>
        <w:rPr>
          <w:rFonts w:ascii="Montserrat" w:hAnsi="Montserrat"/>
          <w:color w:val="222222"/>
        </w:rPr>
        <w:br/>
      </w:r>
      <w:r>
        <w:rPr>
          <w:rFonts w:ascii="Montserrat" w:hAnsi="Montserrat"/>
          <w:color w:val="222222"/>
          <w:shd w:val="clear" w:color="auto" w:fill="FFFFFF"/>
        </w:rPr>
        <w:t>Красный – сила, мужество, благородство, энергия;</w:t>
      </w:r>
      <w:r>
        <w:rPr>
          <w:rFonts w:ascii="Montserrat" w:hAnsi="Montserrat"/>
          <w:color w:val="222222"/>
        </w:rPr>
        <w:br/>
      </w:r>
      <w:r>
        <w:rPr>
          <w:rFonts w:ascii="Montserrat" w:hAnsi="Montserrat"/>
          <w:color w:val="222222"/>
          <w:shd w:val="clear" w:color="auto" w:fill="FFFFFF"/>
        </w:rPr>
        <w:t>Зелёный – надежда, здоровье, молодость, возрождение, трудолюбие, созидание, природная гармония;</w:t>
      </w:r>
      <w:r>
        <w:rPr>
          <w:rFonts w:ascii="Montserrat" w:hAnsi="Montserrat"/>
          <w:color w:val="222222"/>
        </w:rPr>
        <w:br/>
      </w:r>
      <w:r>
        <w:rPr>
          <w:rFonts w:ascii="Montserrat" w:hAnsi="Montserrat"/>
          <w:color w:val="222222"/>
          <w:shd w:val="clear" w:color="auto" w:fill="FFFFFF"/>
        </w:rPr>
        <w:t>Белый – чистота, непорочность, примирение, мудрость, знания.</w:t>
      </w:r>
      <w:r>
        <w:rPr>
          <w:rFonts w:ascii="Montserrat" w:hAnsi="Montserrat"/>
          <w:color w:val="222222"/>
        </w:rPr>
        <w:br/>
      </w:r>
      <w:r>
        <w:rPr>
          <w:rFonts w:ascii="Montserrat" w:hAnsi="Montserrat"/>
          <w:color w:val="222222"/>
          <w:shd w:val="clear" w:color="auto" w:fill="FFFFFF"/>
        </w:rPr>
        <w:t xml:space="preserve">Орнамент – символ древней культуры народа, его духовного богатства. Содержание орнамента на Государственном флаге повествует о хлебе, урожае и продолжении рода; прославляет трудолюбие и мастерство – первооснову счастливой доли человека. Беларусь – первая в мире страна, которая использовала национальный орнамент в качестве элемента государственного флага. Второе воскресенье мая – День Государственного флага, Государственного герба и Государственного гимна Республики Беларусь. </w:t>
      </w:r>
    </w:p>
    <w:p w14:paraId="5DA9BCB7" w14:textId="2E7F0065" w:rsidR="00480890" w:rsidRDefault="00480890" w:rsidP="002973F5">
      <w:pPr>
        <w:pStyle w:val="a4"/>
        <w:shd w:val="clear" w:color="auto" w:fill="FFFFFF"/>
        <w:spacing w:before="180" w:beforeAutospacing="0" w:after="180" w:afterAutospacing="0"/>
        <w:rPr>
          <w:rFonts w:ascii="Montserrat" w:hAnsi="Montserrat"/>
          <w:color w:val="222222"/>
          <w:shd w:val="clear" w:color="auto" w:fill="FFFFFF"/>
        </w:rPr>
      </w:pPr>
      <w:r>
        <w:rPr>
          <w:rFonts w:ascii="Montserrat" w:hAnsi="Montserrat"/>
          <w:color w:val="222222"/>
          <w:shd w:val="clear" w:color="auto" w:fill="FFFFFF"/>
        </w:rPr>
        <w:t>В изображении белорусского герба отражаются основные национальные и духовные ценности белорусов: гражданское единство, трудолюбие, миролюбивость.</w:t>
      </w:r>
      <w:r>
        <w:rPr>
          <w:rFonts w:ascii="Montserrat" w:hAnsi="Montserrat"/>
          <w:color w:val="222222"/>
        </w:rPr>
        <w:br/>
      </w:r>
      <w:r>
        <w:rPr>
          <w:rFonts w:ascii="Montserrat" w:hAnsi="Montserrat"/>
          <w:color w:val="222222"/>
        </w:rPr>
        <w:br/>
      </w:r>
      <w:r>
        <w:rPr>
          <w:rFonts w:ascii="Montserrat" w:hAnsi="Montserrat"/>
          <w:color w:val="222222"/>
          <w:shd w:val="clear" w:color="auto" w:fill="FFFFFF"/>
        </w:rPr>
        <w:t>В центре контур Беларуси – суверенитет, территориальное единство страны.</w:t>
      </w:r>
      <w:r>
        <w:rPr>
          <w:rFonts w:ascii="Montserrat" w:hAnsi="Montserrat"/>
          <w:color w:val="222222"/>
        </w:rPr>
        <w:br/>
      </w:r>
      <w:r>
        <w:rPr>
          <w:rFonts w:ascii="Montserrat" w:hAnsi="Montserrat"/>
          <w:color w:val="222222"/>
        </w:rPr>
        <w:br/>
      </w:r>
      <w:r>
        <w:rPr>
          <w:rFonts w:ascii="Montserrat" w:hAnsi="Montserrat"/>
          <w:color w:val="222222"/>
          <w:shd w:val="clear" w:color="auto" w:fill="FFFFFF"/>
        </w:rPr>
        <w:t>Венок из золотых колосьев, цветов льна и клевера – благополучие и достаток. С каждой стороны венок трижды перевит красно-зеленой лентой, в средней части которой в основании герба в две строки начертаны золотом слова "РЭСПУБЛІКА БЕЛАРУСЬ".</w:t>
      </w:r>
      <w:r>
        <w:rPr>
          <w:rFonts w:ascii="Montserrat" w:hAnsi="Montserrat"/>
          <w:color w:val="222222"/>
        </w:rPr>
        <w:br/>
      </w:r>
      <w:r>
        <w:rPr>
          <w:rFonts w:ascii="Montserrat" w:hAnsi="Montserrat"/>
          <w:color w:val="222222"/>
        </w:rPr>
        <w:br/>
      </w:r>
      <w:r>
        <w:rPr>
          <w:rFonts w:ascii="Montserrat" w:hAnsi="Montserrat"/>
          <w:color w:val="222222"/>
          <w:shd w:val="clear" w:color="auto" w:fill="FFFFFF"/>
        </w:rPr>
        <w:t>Земной шар – желание жить в мире и согласии, сотрудничать со всеми странами.</w:t>
      </w:r>
      <w:r>
        <w:rPr>
          <w:rFonts w:ascii="Montserrat" w:hAnsi="Montserrat"/>
          <w:color w:val="222222"/>
        </w:rPr>
        <w:br/>
      </w:r>
      <w:r>
        <w:rPr>
          <w:rFonts w:ascii="Montserrat" w:hAnsi="Montserrat"/>
          <w:color w:val="222222"/>
        </w:rPr>
        <w:lastRenderedPageBreak/>
        <w:br/>
      </w:r>
      <w:r>
        <w:rPr>
          <w:rFonts w:ascii="Montserrat" w:hAnsi="Montserrat"/>
          <w:color w:val="222222"/>
          <w:shd w:val="clear" w:color="auto" w:fill="FFFFFF"/>
        </w:rPr>
        <w:t>Восходящее солнце – символ жизни и наилучшей доли.</w:t>
      </w:r>
      <w:r>
        <w:rPr>
          <w:rFonts w:ascii="Montserrat" w:hAnsi="Montserrat"/>
          <w:color w:val="222222"/>
        </w:rPr>
        <w:br/>
      </w:r>
      <w:r>
        <w:rPr>
          <w:rFonts w:ascii="Montserrat" w:hAnsi="Montserrat"/>
          <w:color w:val="222222"/>
        </w:rPr>
        <w:br/>
      </w:r>
      <w:r>
        <w:rPr>
          <w:rFonts w:ascii="Montserrat" w:hAnsi="Montserrat"/>
          <w:color w:val="222222"/>
          <w:shd w:val="clear" w:color="auto" w:fill="FFFFFF"/>
        </w:rPr>
        <w:t>Звезда – символ человека и человечества, знак мужества и высоких помыслов, высоких устремлений.</w:t>
      </w:r>
    </w:p>
    <w:p w14:paraId="593EDFFB" w14:textId="1CFC3C9B" w:rsidR="00480890" w:rsidRDefault="00480890" w:rsidP="002973F5">
      <w:pPr>
        <w:pStyle w:val="a4"/>
        <w:shd w:val="clear" w:color="auto" w:fill="FFFFFF"/>
        <w:spacing w:before="180" w:beforeAutospacing="0" w:after="180" w:afterAutospacing="0"/>
        <w:rPr>
          <w:rFonts w:ascii="Montserrat" w:hAnsi="Montserrat"/>
          <w:color w:val="222222"/>
          <w:shd w:val="clear" w:color="auto" w:fill="FFFFFF"/>
        </w:rPr>
      </w:pPr>
      <w:r>
        <w:rPr>
          <w:rFonts w:ascii="Montserrat" w:hAnsi="Montserrat"/>
          <w:color w:val="222222"/>
          <w:shd w:val="clear" w:color="auto" w:fill="FFFFFF"/>
        </w:rPr>
        <w:t>Гимн: Слова М. Климковича, В. Каризны</w:t>
      </w:r>
      <w:r>
        <w:rPr>
          <w:rFonts w:ascii="Montserrat" w:hAnsi="Montserrat"/>
          <w:color w:val="222222"/>
        </w:rPr>
        <w:br/>
      </w:r>
      <w:r>
        <w:rPr>
          <w:rFonts w:ascii="Montserrat" w:hAnsi="Montserrat"/>
          <w:color w:val="222222"/>
          <w:shd w:val="clear" w:color="auto" w:fill="FFFFFF"/>
        </w:rPr>
        <w:t xml:space="preserve">Музыка Н. Соколовского </w:t>
      </w:r>
    </w:p>
    <w:p w14:paraId="13ADC075" w14:textId="4D93F293"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Pr>
          <w:rFonts w:ascii="Montserrat" w:hAnsi="Montserrat"/>
          <w:color w:val="222222"/>
          <w:shd w:val="clear" w:color="auto" w:fill="FFFFFF"/>
        </w:rPr>
        <w:t xml:space="preserve">66. </w:t>
      </w:r>
      <w:r w:rsidRPr="00E64712">
        <w:rPr>
          <w:rStyle w:val="a3"/>
          <w:rFonts w:ascii="Arial" w:hAnsi="Arial" w:cs="Arial"/>
          <w:color w:val="4D4D4D"/>
          <w:sz w:val="28"/>
          <w:szCs w:val="28"/>
        </w:rPr>
        <w:t>15 марта</w:t>
      </w:r>
      <w:r w:rsidRPr="00E64712">
        <w:rPr>
          <w:rFonts w:ascii="Arial" w:hAnsi="Arial" w:cs="Arial"/>
          <w:color w:val="4D4D4D"/>
          <w:sz w:val="28"/>
          <w:szCs w:val="28"/>
        </w:rPr>
        <w:t> 1994 года была принята Конституция независимой Республики Беларусь.</w:t>
      </w:r>
    </w:p>
    <w:p w14:paraId="3FCDDA3A" w14:textId="661DEDA6"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sidRPr="00E64712">
        <w:rPr>
          <w:rStyle w:val="a3"/>
          <w:rFonts w:ascii="Arial" w:hAnsi="Arial" w:cs="Arial"/>
          <w:color w:val="4D4D4D"/>
          <w:sz w:val="28"/>
          <w:szCs w:val="28"/>
        </w:rPr>
        <w:t>2 апреля</w:t>
      </w:r>
      <w:r w:rsidRPr="00E64712">
        <w:rPr>
          <w:rFonts w:ascii="Arial" w:hAnsi="Arial" w:cs="Arial"/>
          <w:color w:val="4D4D4D"/>
          <w:sz w:val="28"/>
          <w:szCs w:val="28"/>
        </w:rPr>
        <w:t> 1997 года, был подписан </w:t>
      </w:r>
      <w:hyperlink r:id="rId39" w:tgtFrame="_blank" w:history="1">
        <w:r w:rsidRPr="00E64712">
          <w:rPr>
            <w:rStyle w:val="a3"/>
            <w:rFonts w:ascii="Arial" w:hAnsi="Arial" w:cs="Arial"/>
            <w:color w:val="16488C"/>
            <w:sz w:val="28"/>
            <w:szCs w:val="28"/>
            <w:u w:val="single"/>
          </w:rPr>
          <w:t>Договор о Союзе Беларуси и России</w:t>
        </w:r>
      </w:hyperlink>
      <w:r w:rsidRPr="00E64712">
        <w:rPr>
          <w:rFonts w:ascii="Arial" w:hAnsi="Arial" w:cs="Arial"/>
          <w:color w:val="4D4D4D"/>
          <w:sz w:val="28"/>
          <w:szCs w:val="28"/>
        </w:rPr>
        <w:t>, который лег в основу процессов интеграции двух государств.</w:t>
      </w:r>
    </w:p>
    <w:p w14:paraId="2532D82A" w14:textId="23BCA418"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sidRPr="00E64712">
        <w:rPr>
          <w:rFonts w:ascii="Arial" w:hAnsi="Arial" w:cs="Arial"/>
          <w:color w:val="4D4D4D"/>
          <w:sz w:val="28"/>
          <w:szCs w:val="28"/>
        </w:rPr>
        <w:t>2-е воскресенье мая – </w:t>
      </w:r>
      <w:r w:rsidRPr="00E64712">
        <w:rPr>
          <w:rStyle w:val="a3"/>
          <w:rFonts w:ascii="Arial" w:hAnsi="Arial" w:cs="Arial"/>
          <w:color w:val="4D4D4D"/>
          <w:sz w:val="28"/>
          <w:szCs w:val="28"/>
        </w:rPr>
        <w:t>День Государственного флага, Государственного герба и Государственного гимна Республики Беларусь</w:t>
      </w:r>
      <w:r w:rsidRPr="00E64712">
        <w:rPr>
          <w:rFonts w:ascii="Arial" w:hAnsi="Arial" w:cs="Arial"/>
          <w:color w:val="4D4D4D"/>
          <w:sz w:val="28"/>
          <w:szCs w:val="28"/>
        </w:rPr>
        <w:t>.</w:t>
      </w:r>
    </w:p>
    <w:p w14:paraId="16EFFC12" w14:textId="7B780EBE"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sidRPr="00E64712">
        <w:rPr>
          <w:rStyle w:val="a3"/>
          <w:rFonts w:ascii="Arial" w:hAnsi="Arial" w:cs="Arial"/>
          <w:color w:val="4D4D4D"/>
          <w:sz w:val="28"/>
          <w:szCs w:val="28"/>
        </w:rPr>
        <w:t>9 мая</w:t>
      </w:r>
      <w:r w:rsidRPr="00E64712">
        <w:rPr>
          <w:rFonts w:ascii="Arial" w:hAnsi="Arial" w:cs="Arial"/>
          <w:color w:val="4D4D4D"/>
          <w:sz w:val="28"/>
          <w:szCs w:val="28"/>
        </w:rPr>
        <w:t> Беларусь празднует победу над фашизмом в Великой Отечественной войне (Второй мировой). В стране это одна из самых почитаемых дат, так как победа досталась огромной ценой – погиб каждый третий белорус.</w:t>
      </w:r>
    </w:p>
    <w:p w14:paraId="47DA925F" w14:textId="13C476A1"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sidRPr="00E64712">
        <w:rPr>
          <w:rStyle w:val="a3"/>
          <w:rFonts w:ascii="Arial" w:hAnsi="Arial" w:cs="Arial"/>
          <w:color w:val="4D4D4D"/>
          <w:sz w:val="28"/>
          <w:szCs w:val="28"/>
        </w:rPr>
        <w:t>3 июля</w:t>
      </w:r>
      <w:r w:rsidRPr="00E64712">
        <w:rPr>
          <w:rFonts w:ascii="Arial" w:hAnsi="Arial" w:cs="Arial"/>
          <w:color w:val="4D4D4D"/>
          <w:sz w:val="28"/>
          <w:szCs w:val="28"/>
        </w:rPr>
        <w:t> – в день освобождения в 1944 году города Минска от немецко-фашистских захватчиков.</w:t>
      </w:r>
    </w:p>
    <w:p w14:paraId="7307CCDC" w14:textId="27975A4B" w:rsidR="00480890" w:rsidRPr="00E64712" w:rsidRDefault="00480890" w:rsidP="002973F5">
      <w:pPr>
        <w:pStyle w:val="a4"/>
        <w:shd w:val="clear" w:color="auto" w:fill="FFFFFF"/>
        <w:spacing w:before="180" w:beforeAutospacing="0" w:after="180" w:afterAutospacing="0"/>
        <w:rPr>
          <w:rFonts w:ascii="Arial" w:hAnsi="Arial" w:cs="Arial"/>
          <w:color w:val="4D4D4D"/>
          <w:sz w:val="28"/>
          <w:szCs w:val="28"/>
        </w:rPr>
      </w:pPr>
      <w:r w:rsidRPr="00E64712">
        <w:rPr>
          <w:rStyle w:val="a3"/>
          <w:rFonts w:ascii="Arial" w:hAnsi="Arial" w:cs="Arial"/>
          <w:color w:val="4D4D4D"/>
          <w:sz w:val="28"/>
          <w:szCs w:val="28"/>
        </w:rPr>
        <w:t>17 сентября</w:t>
      </w:r>
      <w:r w:rsidRPr="00E64712">
        <w:rPr>
          <w:rFonts w:ascii="Arial" w:hAnsi="Arial" w:cs="Arial"/>
          <w:color w:val="4D4D4D"/>
          <w:sz w:val="28"/>
          <w:szCs w:val="28"/>
        </w:rPr>
        <w:t> отмечается </w:t>
      </w:r>
      <w:hyperlink r:id="rId40" w:history="1">
        <w:r w:rsidRPr="00E64712">
          <w:rPr>
            <w:rStyle w:val="a3"/>
            <w:rFonts w:ascii="Arial" w:hAnsi="Arial" w:cs="Arial"/>
            <w:color w:val="16488C"/>
            <w:sz w:val="28"/>
            <w:szCs w:val="28"/>
            <w:u w:val="single"/>
          </w:rPr>
          <w:t>День народного единства</w:t>
        </w:r>
      </w:hyperlink>
      <w:r w:rsidRPr="00E64712">
        <w:rPr>
          <w:rFonts w:ascii="Arial" w:hAnsi="Arial" w:cs="Arial"/>
          <w:color w:val="4D4D4D"/>
          <w:sz w:val="28"/>
          <w:szCs w:val="28"/>
        </w:rPr>
        <w:t>.</w:t>
      </w:r>
    </w:p>
    <w:p w14:paraId="746FC689" w14:textId="2F601622" w:rsidR="00480890" w:rsidRDefault="00480890" w:rsidP="002973F5">
      <w:pPr>
        <w:pStyle w:val="a4"/>
        <w:shd w:val="clear" w:color="auto" w:fill="FFFFFF"/>
        <w:spacing w:before="180" w:beforeAutospacing="0" w:after="180" w:afterAutospacing="0"/>
        <w:rPr>
          <w:rFonts w:ascii="Arial" w:hAnsi="Arial" w:cs="Arial"/>
          <w:color w:val="4D4D4D"/>
          <w:sz w:val="28"/>
          <w:szCs w:val="28"/>
        </w:rPr>
      </w:pPr>
      <w:r w:rsidRPr="00480890">
        <w:rPr>
          <w:rFonts w:ascii="Arial" w:hAnsi="Arial" w:cs="Arial"/>
          <w:color w:val="4D4D4D"/>
          <w:sz w:val="28"/>
          <w:szCs w:val="28"/>
        </w:rPr>
        <w:t xml:space="preserve">67. </w:t>
      </w:r>
      <w:r>
        <w:rPr>
          <w:rFonts w:ascii="Arial" w:hAnsi="Arial" w:cs="Arial"/>
          <w:color w:val="4D4D4D"/>
          <w:sz w:val="28"/>
          <w:szCs w:val="28"/>
        </w:rPr>
        <w:t xml:space="preserve">Всё пошло с Росс. Имп., где делопроизводство велось на русском языке, и проходил запрет бел языка. </w:t>
      </w:r>
      <w:r w:rsidR="008A2E38">
        <w:rPr>
          <w:rFonts w:ascii="Arial" w:hAnsi="Arial" w:cs="Arial"/>
          <w:color w:val="4D4D4D"/>
          <w:sz w:val="28"/>
          <w:szCs w:val="28"/>
        </w:rPr>
        <w:t>В 1920-е годы проводилась белоруссизация, бел. язык был распространён в деревнях, в городах меньше, там были евреи.</w:t>
      </w:r>
      <w:r w:rsidR="00927045">
        <w:rPr>
          <w:rFonts w:ascii="Arial" w:hAnsi="Arial" w:cs="Arial"/>
          <w:color w:val="4D4D4D"/>
          <w:sz w:val="28"/>
          <w:szCs w:val="28"/>
        </w:rPr>
        <w:t xml:space="preserve"> </w:t>
      </w:r>
      <w:r w:rsidR="00927045">
        <w:rPr>
          <w:rFonts w:ascii="Arial" w:hAnsi="Arial" w:cs="Arial"/>
          <w:color w:val="202122"/>
          <w:sz w:val="21"/>
          <w:szCs w:val="21"/>
          <w:shd w:val="clear" w:color="auto" w:fill="FFFFFF"/>
        </w:rPr>
        <w:t>В статье 22 Конституции БССР 1927 года белорусский язык был объявлен основным для государственных, профессиональных и общественных заведений и организаций. Начинается активная белорусизация всех сфер жизни: развитие печати на белорусском языке, открытие школ, специальных и высших учебных заведений, перевод на белорусский язык государственных, партийных, профсоюзных и прочих общественных организаций</w:t>
      </w:r>
    </w:p>
    <w:p w14:paraId="1B716F1C" w14:textId="347C3783" w:rsidR="008A2E38" w:rsidRDefault="008A2E38" w:rsidP="002973F5">
      <w:pPr>
        <w:pStyle w:val="a4"/>
        <w:shd w:val="clear" w:color="auto" w:fill="FFFFFF"/>
        <w:spacing w:before="180" w:beforeAutospacing="0" w:after="180" w:afterAutospacing="0"/>
        <w:rPr>
          <w:rFonts w:ascii="Arial" w:hAnsi="Arial" w:cs="Arial"/>
          <w:color w:val="4D4D4D"/>
          <w:sz w:val="28"/>
          <w:szCs w:val="28"/>
        </w:rPr>
      </w:pPr>
      <w:r>
        <w:rPr>
          <w:rFonts w:ascii="Arial" w:hAnsi="Arial" w:cs="Arial"/>
          <w:color w:val="4D4D4D"/>
          <w:sz w:val="28"/>
          <w:szCs w:val="28"/>
        </w:rPr>
        <w:t>Во время репрессий избегали использование бел языка.</w:t>
      </w:r>
    </w:p>
    <w:p w14:paraId="1C6A67E5" w14:textId="7B4916CD" w:rsidR="00927045" w:rsidRDefault="00927045" w:rsidP="002973F5">
      <w:pPr>
        <w:pStyle w:val="a4"/>
        <w:shd w:val="clear" w:color="auto" w:fill="FFFFFF"/>
        <w:spacing w:before="180" w:beforeAutospacing="0" w:after="180" w:afterAutospacing="0"/>
        <w:rPr>
          <w:rFonts w:ascii="Arial" w:hAnsi="Arial" w:cs="Arial"/>
          <w:color w:val="4D4D4D"/>
          <w:sz w:val="28"/>
          <w:szCs w:val="28"/>
        </w:rPr>
      </w:pPr>
      <w:r>
        <w:rPr>
          <w:rFonts w:ascii="Arial" w:hAnsi="Arial" w:cs="Arial"/>
          <w:color w:val="4D4D4D"/>
          <w:sz w:val="28"/>
          <w:szCs w:val="28"/>
        </w:rPr>
        <w:t>Хрущёв выдал, что чем быстрее мы начнём говорить по-русски, тем быстрее придёт коммунизм.</w:t>
      </w:r>
    </w:p>
    <w:p w14:paraId="60ECDE21" w14:textId="66B12242" w:rsidR="00927045" w:rsidRPr="00927045" w:rsidRDefault="008A2E38" w:rsidP="002973F5">
      <w:pPr>
        <w:pStyle w:val="a4"/>
        <w:shd w:val="clear" w:color="auto" w:fill="FFFFFF"/>
        <w:spacing w:before="180" w:beforeAutospacing="0" w:after="180" w:afterAutospacing="0"/>
        <w:rPr>
          <w:rFonts w:ascii="Arial" w:hAnsi="Arial" w:cs="Arial"/>
          <w:color w:val="4D4D4D"/>
          <w:sz w:val="28"/>
          <w:szCs w:val="28"/>
        </w:rPr>
      </w:pPr>
      <w:r>
        <w:rPr>
          <w:rFonts w:ascii="Arial" w:hAnsi="Arial" w:cs="Arial"/>
          <w:color w:val="4D4D4D"/>
          <w:sz w:val="28"/>
          <w:szCs w:val="28"/>
        </w:rPr>
        <w:t xml:space="preserve">В 1970 в минский школах 90% учеников не изучали бел. язык. </w:t>
      </w:r>
      <w:r w:rsidR="00927045">
        <w:rPr>
          <w:rFonts w:ascii="Arial" w:hAnsi="Arial" w:cs="Arial"/>
          <w:color w:val="4D4D4D"/>
          <w:sz w:val="28"/>
          <w:szCs w:val="28"/>
        </w:rPr>
        <w:t xml:space="preserve">В 80-ых повысили зп учителям русского языка. </w:t>
      </w:r>
    </w:p>
    <w:p w14:paraId="37C57DFC" w14:textId="1BCEC360" w:rsidR="00480890" w:rsidRDefault="00927045" w:rsidP="002973F5">
      <w:pPr>
        <w:pStyle w:val="a4"/>
        <w:shd w:val="clear" w:color="auto" w:fill="FFFFFF"/>
        <w:spacing w:before="180" w:beforeAutospacing="0" w:after="18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26 января 1990 года был принят закон «О языках в Белорусской ССР», придавший белорусскому языку статус единственного государственного, а русский язык квалифицировался в законе как «язык межнационального общения народов Союза ССР»</w:t>
      </w:r>
    </w:p>
    <w:p w14:paraId="6629FE82" w14:textId="41091132" w:rsidR="00927045" w:rsidRDefault="00927045" w:rsidP="002973F5">
      <w:pPr>
        <w:pStyle w:val="a4"/>
        <w:shd w:val="clear" w:color="auto" w:fill="FFFFFF"/>
        <w:spacing w:before="180" w:beforeAutospacing="0" w:after="18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Однако после референдума 1995 года русский язык стал наровне с бел.</w:t>
      </w:r>
    </w:p>
    <w:p w14:paraId="2624C0C8" w14:textId="77777777" w:rsidR="008A0BEC" w:rsidRDefault="00927045"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sidRPr="00927045">
        <w:rPr>
          <w:rFonts w:ascii="Arial" w:hAnsi="Arial" w:cs="Arial"/>
          <w:color w:val="202122"/>
          <w:sz w:val="28"/>
          <w:szCs w:val="28"/>
          <w:shd w:val="clear" w:color="auto" w:fill="FFFFFF"/>
        </w:rPr>
        <w:lastRenderedPageBreak/>
        <w:t>68.</w:t>
      </w:r>
      <w:r>
        <w:rPr>
          <w:rFonts w:ascii="Arial" w:hAnsi="Arial" w:cs="Arial"/>
          <w:color w:val="202122"/>
          <w:sz w:val="28"/>
          <w:szCs w:val="28"/>
          <w:shd w:val="clear" w:color="auto" w:fill="FFFFFF"/>
        </w:rPr>
        <w:t xml:space="preserve"> </w:t>
      </w:r>
      <w:r w:rsidR="008A0BEC">
        <w:rPr>
          <w:rFonts w:ascii="Arial" w:hAnsi="Arial" w:cs="Arial"/>
          <w:color w:val="202122"/>
          <w:sz w:val="28"/>
          <w:szCs w:val="28"/>
          <w:shd w:val="clear" w:color="auto" w:fill="FFFFFF"/>
        </w:rPr>
        <w:t xml:space="preserve">МАЗ, БелАЗ. </w:t>
      </w:r>
      <w:r w:rsidR="008A0BEC">
        <w:rPr>
          <w:rFonts w:ascii="Arial" w:hAnsi="Arial" w:cs="Arial"/>
          <w:color w:val="555555"/>
          <w:sz w:val="29"/>
          <w:szCs w:val="29"/>
          <w:shd w:val="clear" w:color="auto" w:fill="FFFFFF"/>
        </w:rPr>
        <w:t>Принятая на третьем Всебелорусском народном собрании в 2006 г. Программа социально-экономического развития Республики Беларусь на 2006—2010 гг. была направлена на дальнейший рост благосостояния населения на основе повышения конкурентоспособности экономики и создания государства, удобного для жизни людей. Девиз пятилетки — «Государство для народа». Приоритеты социально-экономического развития Республики Беларусь на 2011—2015 гг. были определены в Программе, принятой на четвертом Всебелорусском народном собрании в 2010 г. Главной целью объявлено улучшение условий жизни населения на основе использования инноваций (создание и внедрение новшеств) и повышения конкурентоспособности национальной экономики. По индексу человеческого развития (охрана и состояние здоровья, состояние образования и уровень грамотности) Беларусь в 2015 г. заняла 50-е место среди 188 стран мира. На пятом Всебелорусском народном собрании в 2016 г. была принята Программа социально-экономического развития Республики Беларусь на 2016—2020 гг. Не все из экономических показателей были выполнены в предшествующий пятилетний период. Поэтому на новом этапе планируется перейти от догоняющей к опережающей стратегии развития с основной целью повышения качества жизни.</w:t>
      </w:r>
    </w:p>
    <w:p w14:paraId="48140B48" w14:textId="758618D5"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70. Внешнеполитический курс такой страны характеризуется неучастием в вооруженных конфликтах (войнах). Все ядерное оружие, располагавшееся ранее на территории Беларуси, было выведено за ее пределы. Беларусь стала участником Международного договора о нераспространении ядерного оружия. Республика Беларусь является членом Организации по безопасности и сотрудничеству в Европе (ОБСЕ). Беларусь в качестве партнера присоединилась к программе НАТО «Партнерство ради мира», в которой кроме стран — членов НАТО участвуют 17 государств.</w:t>
      </w:r>
    </w:p>
    <w:p w14:paraId="6D0F466C" w14:textId="77777777"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Беларусь получила помощь по линии ООН, которая приняла специальную резолюцию «Международное сотрудничество в деле смягчения и преодоления последствий аварии на Чернобыльской атомной электростанции».</w:t>
      </w:r>
    </w:p>
    <w:p w14:paraId="7F3A3D7B" w14:textId="47B15314"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В целях реализации Декларации тысячелетия ООН по инициативе Беларуси приняла в 2010 г. Глобальный план действий по борьбе с торговлей людьми.</w:t>
      </w:r>
    </w:p>
    <w:p w14:paraId="78CCF370" w14:textId="7AD3754C"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2</w:t>
      </w:r>
      <w:r w:rsidR="00E64712">
        <w:rPr>
          <w:rFonts w:ascii="Arial" w:hAnsi="Arial" w:cs="Arial"/>
          <w:color w:val="555555"/>
          <w:sz w:val="29"/>
          <w:szCs w:val="29"/>
          <w:shd w:val="clear" w:color="auto" w:fill="FFFFFF"/>
        </w:rPr>
        <w:t>1</w:t>
      </w:r>
      <w:r>
        <w:rPr>
          <w:rFonts w:ascii="Arial" w:hAnsi="Arial" w:cs="Arial"/>
          <w:color w:val="555555"/>
          <w:sz w:val="29"/>
          <w:szCs w:val="29"/>
          <w:shd w:val="clear" w:color="auto" w:fill="FFFFFF"/>
        </w:rPr>
        <w:t xml:space="preserve"> декабря 1991 – согдание СНГ.</w:t>
      </w:r>
    </w:p>
    <w:p w14:paraId="13E572CC" w14:textId="1B6EFD0A" w:rsidR="00927045"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202122"/>
          <w:sz w:val="28"/>
          <w:szCs w:val="28"/>
          <w:shd w:val="clear" w:color="auto" w:fill="FFFFFF"/>
        </w:rPr>
        <w:lastRenderedPageBreak/>
        <w:t xml:space="preserve"> </w:t>
      </w:r>
      <w:r>
        <w:rPr>
          <w:rFonts w:ascii="Arial" w:hAnsi="Arial" w:cs="Arial"/>
          <w:color w:val="555555"/>
          <w:sz w:val="29"/>
          <w:szCs w:val="29"/>
          <w:shd w:val="clear" w:color="auto" w:fill="FFFFFF"/>
        </w:rPr>
        <w:t>2 апреля 1996 г. подписан Договор о создании Сообщества Беларуси и России.</w:t>
      </w:r>
    </w:p>
    <w:p w14:paraId="0BEE2A59" w14:textId="5EE4CD7C"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8 декабря 1999 г. был подписан Договор о создании Союзного государства Беларуси и России, который предусматривает не механическое слияние двух государств или поглощение одного государства другим, а их объединение для реализации взаимовыгодных задач при сохранении за Беларусью и Россией статуса субъектов международного права.</w:t>
      </w:r>
    </w:p>
    <w:p w14:paraId="0AABEEDC" w14:textId="5C96713D"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В 1995 г. Республика Беларусь создала с Россией и Казахстаном Таможенный союз, который в 2000 г. был преобразован в новое интеграционное объединение — Евразийское экономическое сообщество (ЕврАзЭС) с участием Беларуси, Казахстана, Кыргызстана, России, Таджикистана, Узбекистана.</w:t>
      </w:r>
    </w:p>
    <w:p w14:paraId="128321B5" w14:textId="6FF83948" w:rsidR="008A0BEC" w:rsidRDefault="008A0BEC"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В 2011 г. президенты Беларуси, России и Казахстана подписали Декларацию о евразийской экономической интеграции, которая означала постепенный переход от действующего Таможенного союза к формированию Единого экономического пространства и далее к созданию на ее основе в 2015 г. Евразийского экономического союза.</w:t>
      </w:r>
    </w:p>
    <w:p w14:paraId="20BA7D0A" w14:textId="6F98D167" w:rsidR="008A0BEC" w:rsidRDefault="008A0BEC" w:rsidP="002973F5">
      <w:pPr>
        <w:pStyle w:val="a4"/>
        <w:shd w:val="clear" w:color="auto" w:fill="FFFFFF"/>
        <w:spacing w:before="180" w:beforeAutospacing="0" w:after="180" w:afterAutospacing="0"/>
        <w:rPr>
          <w:color w:val="000000"/>
          <w:shd w:val="clear" w:color="auto" w:fill="FFFFFF"/>
        </w:rPr>
      </w:pPr>
      <w:r>
        <w:rPr>
          <w:rFonts w:ascii="Arial" w:hAnsi="Arial" w:cs="Arial"/>
          <w:color w:val="555555"/>
          <w:sz w:val="29"/>
          <w:szCs w:val="29"/>
          <w:shd w:val="clear" w:color="auto" w:fill="FFFFFF"/>
        </w:rPr>
        <w:t>69.</w:t>
      </w:r>
      <w:r w:rsidRPr="008A0BEC">
        <w:rPr>
          <w:color w:val="000000"/>
          <w:shd w:val="clear" w:color="auto" w:fill="FFFFFF"/>
        </w:rPr>
        <w:t xml:space="preserve"> </w:t>
      </w:r>
      <w:r>
        <w:rPr>
          <w:color w:val="000000"/>
          <w:shd w:val="clear" w:color="auto" w:fill="FFFFFF"/>
        </w:rPr>
        <w:t xml:space="preserve">Республика Беларусь — государство в центре Европы. Граничит на северо-западе с Литвой, на севере — с Латвией и Российской Федерацией, на северо-востоке и востоке — с Российской Федерацией, на юге — с Украиной, на западе — с Польшей. </w:t>
      </w:r>
    </w:p>
    <w:p w14:paraId="54A6526E" w14:textId="33A5608F" w:rsidR="008A0BEC" w:rsidRDefault="008A0BEC" w:rsidP="002973F5">
      <w:pPr>
        <w:pStyle w:val="a4"/>
        <w:shd w:val="clear" w:color="auto" w:fill="FFFFFF"/>
        <w:spacing w:before="180" w:beforeAutospacing="0" w:after="180" w:afterAutospacing="0"/>
        <w:rPr>
          <w:color w:val="000000"/>
          <w:shd w:val="clear" w:color="auto" w:fill="FFFFFF"/>
        </w:rPr>
      </w:pPr>
      <w:r>
        <w:rPr>
          <w:color w:val="000000"/>
          <w:shd w:val="clear" w:color="auto" w:fill="FFFFFF"/>
        </w:rPr>
        <w:t>Беларусь находится в центре Европы, и это расположение играет большую роль не только для неё самой, но и для других стран. Одна из наиболее существенных сторон такого положения — транзитность. Через территорию Беларуси проходят транспортно-коммуникационные коридоры, обеспечивающие международные связи Беларуси со странами Балтии, Польшей, Украиной, Россией. В то же время они связывают Россию со странами Восточной и Западной Европы, Украину и Молдову — с Литвой, Латвией, Эстонией, северо-западом России.</w:t>
      </w:r>
    </w:p>
    <w:p w14:paraId="505F8270" w14:textId="77777777" w:rsidR="008A0BEC" w:rsidRDefault="008A0BEC" w:rsidP="008A0BEC">
      <w:pPr>
        <w:pStyle w:val="a4"/>
        <w:shd w:val="clear" w:color="auto" w:fill="FFFFFF"/>
        <w:spacing w:before="0" w:beforeAutospacing="0"/>
        <w:rPr>
          <w:color w:val="000000"/>
        </w:rPr>
      </w:pPr>
      <w:r>
        <w:rPr>
          <w:color w:val="000000"/>
        </w:rPr>
        <w:t>Через Беларусь проложен участок трансконтинентальной железнодорожной магистрали, пересекающей всю Евразию от Тихого до Атлантического океана. Беларусь является также страной, через которую осуществляется более 50 % поставок энергоносителей по магистральным нефте- и газопроводам из России в Западную Европу. Такое положение является важным геостратегическим ресурсом Беларуси, но вместе с тем способствует обострению в стране проблемы нелегальной миграции из африканских и азиатских стран.</w:t>
      </w:r>
    </w:p>
    <w:p w14:paraId="7B1BF1A7" w14:textId="77777777" w:rsidR="008A0BEC" w:rsidRDefault="008A0BEC" w:rsidP="008A0BEC">
      <w:pPr>
        <w:pStyle w:val="a4"/>
        <w:shd w:val="clear" w:color="auto" w:fill="FFFFFF"/>
        <w:spacing w:before="0" w:beforeAutospacing="0"/>
        <w:rPr>
          <w:color w:val="000000"/>
        </w:rPr>
      </w:pPr>
      <w:r>
        <w:rPr>
          <w:color w:val="000000"/>
        </w:rPr>
        <w:t>Другой особенностью географического положения Беларуси является </w:t>
      </w:r>
      <w:r>
        <w:rPr>
          <w:i/>
          <w:iCs/>
          <w:color w:val="000000"/>
        </w:rPr>
        <w:t>отсутствие выхода к морю</w:t>
      </w:r>
      <w:r>
        <w:rPr>
          <w:color w:val="000000"/>
        </w:rPr>
        <w:t>, в связи с чем возникает необходимость сотрудничества со странами Балтийского региона, Россией и Украиной с целью использования их морских портов.</w:t>
      </w:r>
    </w:p>
    <w:p w14:paraId="7A12943E" w14:textId="77777777" w:rsidR="008A0BEC" w:rsidRDefault="008A0BEC" w:rsidP="008A0BEC">
      <w:pPr>
        <w:pStyle w:val="a4"/>
        <w:shd w:val="clear" w:color="auto" w:fill="FFFFFF"/>
        <w:spacing w:before="0" w:beforeAutospacing="0"/>
        <w:rPr>
          <w:color w:val="000000"/>
        </w:rPr>
      </w:pPr>
      <w:r>
        <w:rPr>
          <w:color w:val="000000"/>
        </w:rPr>
        <w:t xml:space="preserve">Геополитическое положение определяет место государства в системе международных отношений, включая не только положение в географическом пространстве, но и функциональную роль в системе государств. С этих позиций Беларусь сегодня играет роль </w:t>
      </w:r>
      <w:r>
        <w:rPr>
          <w:color w:val="000000"/>
        </w:rPr>
        <w:lastRenderedPageBreak/>
        <w:t>не только соединительного «моста» между Западом и Востоком, Севером и Югом Европы, но также является «мостом» между Европой и Азией.</w:t>
      </w:r>
    </w:p>
    <w:p w14:paraId="0EEF634B" w14:textId="77777777" w:rsidR="004829BB" w:rsidRDefault="00486C77"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555555"/>
          <w:sz w:val="29"/>
          <w:szCs w:val="29"/>
          <w:shd w:val="clear" w:color="auto" w:fill="FFFFFF"/>
        </w:rPr>
        <w:t xml:space="preserve">71. </w:t>
      </w:r>
      <w:r w:rsidR="004829BB">
        <w:rPr>
          <w:rFonts w:ascii="Arial" w:hAnsi="Arial" w:cs="Arial"/>
          <w:color w:val="555555"/>
          <w:sz w:val="29"/>
          <w:szCs w:val="29"/>
          <w:shd w:val="clear" w:color="auto" w:fill="FFFFFF"/>
        </w:rPr>
        <w:t xml:space="preserve">Про раисю смотреть выше. </w:t>
      </w:r>
    </w:p>
    <w:p w14:paraId="6A761B33" w14:textId="27F7564D" w:rsidR="008A0BEC" w:rsidRDefault="004829BB" w:rsidP="002973F5">
      <w:pPr>
        <w:pStyle w:val="a4"/>
        <w:shd w:val="clear" w:color="auto" w:fill="FFFFFF"/>
        <w:spacing w:before="180" w:beforeAutospacing="0" w:after="180" w:afterAutospacing="0"/>
        <w:rPr>
          <w:rFonts w:ascii="Arial" w:hAnsi="Arial" w:cs="Arial"/>
          <w:color w:val="000000"/>
          <w:shd w:val="clear" w:color="auto" w:fill="FFFFFF"/>
        </w:rPr>
      </w:pPr>
      <w:r>
        <w:rPr>
          <w:rFonts w:ascii="Arial" w:hAnsi="Arial" w:cs="Arial"/>
          <w:color w:val="000000"/>
          <w:shd w:val="clear" w:color="auto" w:fill="FFFFFF"/>
        </w:rPr>
        <w:t xml:space="preserve">Белорусско-китайское сотрудничество охватывает практически все сферы. В первую очередь – промышленность и цифровые технологии. Под Минском работает совместный индустриальный парк «Великий камень». Для Беларуси Китай – второй после России торговый партнер. Пояс и путь. Национальный футбольной стадион, заводы джили. </w:t>
      </w:r>
    </w:p>
    <w:p w14:paraId="56B69453" w14:textId="794F7079" w:rsidR="007A2EEE" w:rsidRDefault="007A2EEE" w:rsidP="002973F5">
      <w:pPr>
        <w:pStyle w:val="a4"/>
        <w:shd w:val="clear" w:color="auto" w:fill="FFFFFF"/>
        <w:spacing w:before="180" w:beforeAutospacing="0" w:after="180" w:afterAutospacing="0"/>
        <w:rPr>
          <w:rFonts w:ascii="Arial" w:hAnsi="Arial" w:cs="Arial"/>
          <w:color w:val="555555"/>
          <w:sz w:val="29"/>
          <w:szCs w:val="29"/>
          <w:shd w:val="clear" w:color="auto" w:fill="FFFFFF"/>
        </w:rPr>
      </w:pPr>
      <w:r>
        <w:rPr>
          <w:rFonts w:ascii="Arial" w:hAnsi="Arial" w:cs="Arial"/>
          <w:color w:val="000000"/>
          <w:shd w:val="clear" w:color="auto" w:fill="FFFFFF"/>
        </w:rPr>
        <w:t>72. чекай сверху всё.</w:t>
      </w:r>
    </w:p>
    <w:p w14:paraId="3E3D4EEA" w14:textId="77777777" w:rsidR="008A0BEC" w:rsidRPr="00927045" w:rsidRDefault="008A0BEC" w:rsidP="002973F5">
      <w:pPr>
        <w:pStyle w:val="a4"/>
        <w:shd w:val="clear" w:color="auto" w:fill="FFFFFF"/>
        <w:spacing w:before="180" w:beforeAutospacing="0" w:after="180" w:afterAutospacing="0"/>
        <w:rPr>
          <w:rFonts w:ascii="Montserrat" w:hAnsi="Montserrat"/>
          <w:color w:val="222222"/>
          <w:sz w:val="36"/>
          <w:szCs w:val="36"/>
          <w:shd w:val="clear" w:color="auto" w:fill="FFFFFF"/>
        </w:rPr>
      </w:pPr>
    </w:p>
    <w:sectPr w:rsidR="008A0BEC" w:rsidRPr="009270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Light">
    <w:panose1 w:val="00000000000000000000"/>
    <w:charset w:val="00"/>
    <w:family w:val="roman"/>
    <w:notTrueType/>
    <w:pitch w:val="default"/>
  </w:font>
  <w:font w:name="Montserrat">
    <w:charset w:val="CC"/>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 w:name="Helvetica">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21"/>
    <w:multiLevelType w:val="multilevel"/>
    <w:tmpl w:val="4B86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63EFC"/>
    <w:multiLevelType w:val="multilevel"/>
    <w:tmpl w:val="F5D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BE0E5D"/>
    <w:multiLevelType w:val="multilevel"/>
    <w:tmpl w:val="5B9C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166277">
    <w:abstractNumId w:val="2"/>
  </w:num>
  <w:num w:numId="2" w16cid:durableId="911961904">
    <w:abstractNumId w:val="0"/>
  </w:num>
  <w:num w:numId="3" w16cid:durableId="421075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B8B"/>
    <w:rsid w:val="000033A2"/>
    <w:rsid w:val="00003D77"/>
    <w:rsid w:val="00011CB6"/>
    <w:rsid w:val="00053A45"/>
    <w:rsid w:val="00056162"/>
    <w:rsid w:val="000C260E"/>
    <w:rsid w:val="000D1D26"/>
    <w:rsid w:val="000F7949"/>
    <w:rsid w:val="00135264"/>
    <w:rsid w:val="00183873"/>
    <w:rsid w:val="002350E3"/>
    <w:rsid w:val="00270396"/>
    <w:rsid w:val="002973F5"/>
    <w:rsid w:val="002C0AB4"/>
    <w:rsid w:val="002C205D"/>
    <w:rsid w:val="00347B8B"/>
    <w:rsid w:val="00363DCC"/>
    <w:rsid w:val="0041214A"/>
    <w:rsid w:val="00480890"/>
    <w:rsid w:val="004829BB"/>
    <w:rsid w:val="00486C77"/>
    <w:rsid w:val="0049610A"/>
    <w:rsid w:val="004A6B8F"/>
    <w:rsid w:val="004B3D73"/>
    <w:rsid w:val="004E0A4F"/>
    <w:rsid w:val="004E3F2D"/>
    <w:rsid w:val="00522BC2"/>
    <w:rsid w:val="00561692"/>
    <w:rsid w:val="00594E0F"/>
    <w:rsid w:val="005C238C"/>
    <w:rsid w:val="00671B19"/>
    <w:rsid w:val="006A11A6"/>
    <w:rsid w:val="00713161"/>
    <w:rsid w:val="00735F55"/>
    <w:rsid w:val="00761369"/>
    <w:rsid w:val="007A2EEE"/>
    <w:rsid w:val="007B3C29"/>
    <w:rsid w:val="00863CDD"/>
    <w:rsid w:val="00864D14"/>
    <w:rsid w:val="00866611"/>
    <w:rsid w:val="00885A68"/>
    <w:rsid w:val="0088641C"/>
    <w:rsid w:val="008A0BEC"/>
    <w:rsid w:val="008A2E38"/>
    <w:rsid w:val="008E41FE"/>
    <w:rsid w:val="008F4E3E"/>
    <w:rsid w:val="0090675B"/>
    <w:rsid w:val="00927045"/>
    <w:rsid w:val="009353F0"/>
    <w:rsid w:val="009357EB"/>
    <w:rsid w:val="00987F15"/>
    <w:rsid w:val="009A1636"/>
    <w:rsid w:val="00A12DFE"/>
    <w:rsid w:val="00A94725"/>
    <w:rsid w:val="00AA4FDA"/>
    <w:rsid w:val="00B56C6E"/>
    <w:rsid w:val="00B657F5"/>
    <w:rsid w:val="00BD08E0"/>
    <w:rsid w:val="00C72D98"/>
    <w:rsid w:val="00C81E13"/>
    <w:rsid w:val="00CD22A3"/>
    <w:rsid w:val="00D10230"/>
    <w:rsid w:val="00D36924"/>
    <w:rsid w:val="00D43553"/>
    <w:rsid w:val="00E04D83"/>
    <w:rsid w:val="00E422F8"/>
    <w:rsid w:val="00E64712"/>
    <w:rsid w:val="00E85D94"/>
    <w:rsid w:val="00F432C5"/>
    <w:rsid w:val="00F65124"/>
    <w:rsid w:val="00FE5379"/>
    <w:rsid w:val="00FF1D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F60F6"/>
  <w15:chartTrackingRefBased/>
  <w15:docId w15:val="{29A97AF2-211E-46B8-8220-71D7C1EE8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35F55"/>
    <w:rPr>
      <w:b/>
      <w:bCs/>
    </w:rPr>
  </w:style>
  <w:style w:type="paragraph" w:styleId="a4">
    <w:name w:val="Normal (Web)"/>
    <w:basedOn w:val="a"/>
    <w:uiPriority w:val="99"/>
    <w:unhideWhenUsed/>
    <w:rsid w:val="00A94725"/>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1838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6566">
      <w:bodyDiv w:val="1"/>
      <w:marLeft w:val="0"/>
      <w:marRight w:val="0"/>
      <w:marTop w:val="0"/>
      <w:marBottom w:val="0"/>
      <w:divBdr>
        <w:top w:val="none" w:sz="0" w:space="0" w:color="auto"/>
        <w:left w:val="none" w:sz="0" w:space="0" w:color="auto"/>
        <w:bottom w:val="none" w:sz="0" w:space="0" w:color="auto"/>
        <w:right w:val="none" w:sz="0" w:space="0" w:color="auto"/>
      </w:divBdr>
    </w:div>
    <w:div w:id="284888705">
      <w:bodyDiv w:val="1"/>
      <w:marLeft w:val="0"/>
      <w:marRight w:val="0"/>
      <w:marTop w:val="0"/>
      <w:marBottom w:val="0"/>
      <w:divBdr>
        <w:top w:val="none" w:sz="0" w:space="0" w:color="auto"/>
        <w:left w:val="none" w:sz="0" w:space="0" w:color="auto"/>
        <w:bottom w:val="none" w:sz="0" w:space="0" w:color="auto"/>
        <w:right w:val="none" w:sz="0" w:space="0" w:color="auto"/>
      </w:divBdr>
      <w:divsChild>
        <w:div w:id="1920747467">
          <w:marLeft w:val="0"/>
          <w:marRight w:val="0"/>
          <w:marTop w:val="0"/>
          <w:marBottom w:val="0"/>
          <w:divBdr>
            <w:top w:val="none" w:sz="0" w:space="0" w:color="auto"/>
            <w:left w:val="none" w:sz="0" w:space="0" w:color="auto"/>
            <w:bottom w:val="none" w:sz="0" w:space="0" w:color="auto"/>
            <w:right w:val="none" w:sz="0" w:space="0" w:color="auto"/>
          </w:divBdr>
        </w:div>
        <w:div w:id="1133399845">
          <w:marLeft w:val="0"/>
          <w:marRight w:val="0"/>
          <w:marTop w:val="0"/>
          <w:marBottom w:val="0"/>
          <w:divBdr>
            <w:top w:val="none" w:sz="0" w:space="0" w:color="auto"/>
            <w:left w:val="none" w:sz="0" w:space="0" w:color="auto"/>
            <w:bottom w:val="none" w:sz="0" w:space="0" w:color="auto"/>
            <w:right w:val="none" w:sz="0" w:space="0" w:color="auto"/>
          </w:divBdr>
        </w:div>
        <w:div w:id="1581254166">
          <w:marLeft w:val="0"/>
          <w:marRight w:val="0"/>
          <w:marTop w:val="0"/>
          <w:marBottom w:val="0"/>
          <w:divBdr>
            <w:top w:val="none" w:sz="0" w:space="0" w:color="auto"/>
            <w:left w:val="none" w:sz="0" w:space="0" w:color="auto"/>
            <w:bottom w:val="none" w:sz="0" w:space="0" w:color="auto"/>
            <w:right w:val="none" w:sz="0" w:space="0" w:color="auto"/>
          </w:divBdr>
        </w:div>
        <w:div w:id="57410409">
          <w:marLeft w:val="0"/>
          <w:marRight w:val="0"/>
          <w:marTop w:val="0"/>
          <w:marBottom w:val="0"/>
          <w:divBdr>
            <w:top w:val="none" w:sz="0" w:space="0" w:color="auto"/>
            <w:left w:val="none" w:sz="0" w:space="0" w:color="auto"/>
            <w:bottom w:val="none" w:sz="0" w:space="0" w:color="auto"/>
            <w:right w:val="none" w:sz="0" w:space="0" w:color="auto"/>
          </w:divBdr>
        </w:div>
        <w:div w:id="1232538654">
          <w:marLeft w:val="0"/>
          <w:marRight w:val="0"/>
          <w:marTop w:val="0"/>
          <w:marBottom w:val="0"/>
          <w:divBdr>
            <w:top w:val="none" w:sz="0" w:space="0" w:color="auto"/>
            <w:left w:val="none" w:sz="0" w:space="0" w:color="auto"/>
            <w:bottom w:val="none" w:sz="0" w:space="0" w:color="auto"/>
            <w:right w:val="none" w:sz="0" w:space="0" w:color="auto"/>
          </w:divBdr>
        </w:div>
        <w:div w:id="1894804047">
          <w:marLeft w:val="0"/>
          <w:marRight w:val="0"/>
          <w:marTop w:val="0"/>
          <w:marBottom w:val="0"/>
          <w:divBdr>
            <w:top w:val="none" w:sz="0" w:space="0" w:color="auto"/>
            <w:left w:val="none" w:sz="0" w:space="0" w:color="auto"/>
            <w:bottom w:val="none" w:sz="0" w:space="0" w:color="auto"/>
            <w:right w:val="none" w:sz="0" w:space="0" w:color="auto"/>
          </w:divBdr>
        </w:div>
      </w:divsChild>
    </w:div>
    <w:div w:id="368147390">
      <w:bodyDiv w:val="1"/>
      <w:marLeft w:val="0"/>
      <w:marRight w:val="0"/>
      <w:marTop w:val="0"/>
      <w:marBottom w:val="0"/>
      <w:divBdr>
        <w:top w:val="none" w:sz="0" w:space="0" w:color="auto"/>
        <w:left w:val="none" w:sz="0" w:space="0" w:color="auto"/>
        <w:bottom w:val="none" w:sz="0" w:space="0" w:color="auto"/>
        <w:right w:val="none" w:sz="0" w:space="0" w:color="auto"/>
      </w:divBdr>
    </w:div>
    <w:div w:id="424345804">
      <w:bodyDiv w:val="1"/>
      <w:marLeft w:val="0"/>
      <w:marRight w:val="0"/>
      <w:marTop w:val="0"/>
      <w:marBottom w:val="0"/>
      <w:divBdr>
        <w:top w:val="none" w:sz="0" w:space="0" w:color="auto"/>
        <w:left w:val="none" w:sz="0" w:space="0" w:color="auto"/>
        <w:bottom w:val="none" w:sz="0" w:space="0" w:color="auto"/>
        <w:right w:val="none" w:sz="0" w:space="0" w:color="auto"/>
      </w:divBdr>
    </w:div>
    <w:div w:id="689995340">
      <w:bodyDiv w:val="1"/>
      <w:marLeft w:val="0"/>
      <w:marRight w:val="0"/>
      <w:marTop w:val="0"/>
      <w:marBottom w:val="0"/>
      <w:divBdr>
        <w:top w:val="none" w:sz="0" w:space="0" w:color="auto"/>
        <w:left w:val="none" w:sz="0" w:space="0" w:color="auto"/>
        <w:bottom w:val="none" w:sz="0" w:space="0" w:color="auto"/>
        <w:right w:val="none" w:sz="0" w:space="0" w:color="auto"/>
      </w:divBdr>
    </w:div>
    <w:div w:id="724990682">
      <w:bodyDiv w:val="1"/>
      <w:marLeft w:val="0"/>
      <w:marRight w:val="0"/>
      <w:marTop w:val="0"/>
      <w:marBottom w:val="0"/>
      <w:divBdr>
        <w:top w:val="none" w:sz="0" w:space="0" w:color="auto"/>
        <w:left w:val="none" w:sz="0" w:space="0" w:color="auto"/>
        <w:bottom w:val="none" w:sz="0" w:space="0" w:color="auto"/>
        <w:right w:val="none" w:sz="0" w:space="0" w:color="auto"/>
      </w:divBdr>
    </w:div>
    <w:div w:id="835459443">
      <w:bodyDiv w:val="1"/>
      <w:marLeft w:val="0"/>
      <w:marRight w:val="0"/>
      <w:marTop w:val="0"/>
      <w:marBottom w:val="0"/>
      <w:divBdr>
        <w:top w:val="none" w:sz="0" w:space="0" w:color="auto"/>
        <w:left w:val="none" w:sz="0" w:space="0" w:color="auto"/>
        <w:bottom w:val="none" w:sz="0" w:space="0" w:color="auto"/>
        <w:right w:val="none" w:sz="0" w:space="0" w:color="auto"/>
      </w:divBdr>
    </w:div>
    <w:div w:id="1029179108">
      <w:bodyDiv w:val="1"/>
      <w:marLeft w:val="0"/>
      <w:marRight w:val="0"/>
      <w:marTop w:val="0"/>
      <w:marBottom w:val="0"/>
      <w:divBdr>
        <w:top w:val="none" w:sz="0" w:space="0" w:color="auto"/>
        <w:left w:val="none" w:sz="0" w:space="0" w:color="auto"/>
        <w:bottom w:val="none" w:sz="0" w:space="0" w:color="auto"/>
        <w:right w:val="none" w:sz="0" w:space="0" w:color="auto"/>
      </w:divBdr>
    </w:div>
    <w:div w:id="1090927377">
      <w:bodyDiv w:val="1"/>
      <w:marLeft w:val="0"/>
      <w:marRight w:val="0"/>
      <w:marTop w:val="0"/>
      <w:marBottom w:val="0"/>
      <w:divBdr>
        <w:top w:val="none" w:sz="0" w:space="0" w:color="auto"/>
        <w:left w:val="none" w:sz="0" w:space="0" w:color="auto"/>
        <w:bottom w:val="none" w:sz="0" w:space="0" w:color="auto"/>
        <w:right w:val="none" w:sz="0" w:space="0" w:color="auto"/>
      </w:divBdr>
    </w:div>
    <w:div w:id="1215581253">
      <w:bodyDiv w:val="1"/>
      <w:marLeft w:val="0"/>
      <w:marRight w:val="0"/>
      <w:marTop w:val="0"/>
      <w:marBottom w:val="0"/>
      <w:divBdr>
        <w:top w:val="none" w:sz="0" w:space="0" w:color="auto"/>
        <w:left w:val="none" w:sz="0" w:space="0" w:color="auto"/>
        <w:bottom w:val="none" w:sz="0" w:space="0" w:color="auto"/>
        <w:right w:val="none" w:sz="0" w:space="0" w:color="auto"/>
      </w:divBdr>
    </w:div>
    <w:div w:id="1392118144">
      <w:bodyDiv w:val="1"/>
      <w:marLeft w:val="0"/>
      <w:marRight w:val="0"/>
      <w:marTop w:val="0"/>
      <w:marBottom w:val="0"/>
      <w:divBdr>
        <w:top w:val="none" w:sz="0" w:space="0" w:color="auto"/>
        <w:left w:val="none" w:sz="0" w:space="0" w:color="auto"/>
        <w:bottom w:val="none" w:sz="0" w:space="0" w:color="auto"/>
        <w:right w:val="none" w:sz="0" w:space="0" w:color="auto"/>
      </w:divBdr>
    </w:div>
    <w:div w:id="1417089856">
      <w:bodyDiv w:val="1"/>
      <w:marLeft w:val="0"/>
      <w:marRight w:val="0"/>
      <w:marTop w:val="0"/>
      <w:marBottom w:val="0"/>
      <w:divBdr>
        <w:top w:val="none" w:sz="0" w:space="0" w:color="auto"/>
        <w:left w:val="none" w:sz="0" w:space="0" w:color="auto"/>
        <w:bottom w:val="none" w:sz="0" w:space="0" w:color="auto"/>
        <w:right w:val="none" w:sz="0" w:space="0" w:color="auto"/>
      </w:divBdr>
    </w:div>
    <w:div w:id="1748722658">
      <w:bodyDiv w:val="1"/>
      <w:marLeft w:val="0"/>
      <w:marRight w:val="0"/>
      <w:marTop w:val="0"/>
      <w:marBottom w:val="0"/>
      <w:divBdr>
        <w:top w:val="none" w:sz="0" w:space="0" w:color="auto"/>
        <w:left w:val="none" w:sz="0" w:space="0" w:color="auto"/>
        <w:bottom w:val="none" w:sz="0" w:space="0" w:color="auto"/>
        <w:right w:val="none" w:sz="0" w:space="0" w:color="auto"/>
      </w:divBdr>
    </w:div>
    <w:div w:id="1849057062">
      <w:bodyDiv w:val="1"/>
      <w:marLeft w:val="0"/>
      <w:marRight w:val="0"/>
      <w:marTop w:val="0"/>
      <w:marBottom w:val="0"/>
      <w:divBdr>
        <w:top w:val="none" w:sz="0" w:space="0" w:color="auto"/>
        <w:left w:val="none" w:sz="0" w:space="0" w:color="auto"/>
        <w:bottom w:val="none" w:sz="0" w:space="0" w:color="auto"/>
        <w:right w:val="none" w:sz="0" w:space="0" w:color="auto"/>
      </w:divBdr>
    </w:div>
    <w:div w:id="1917276892">
      <w:bodyDiv w:val="1"/>
      <w:marLeft w:val="0"/>
      <w:marRight w:val="0"/>
      <w:marTop w:val="0"/>
      <w:marBottom w:val="0"/>
      <w:divBdr>
        <w:top w:val="none" w:sz="0" w:space="0" w:color="auto"/>
        <w:left w:val="none" w:sz="0" w:space="0" w:color="auto"/>
        <w:bottom w:val="none" w:sz="0" w:space="0" w:color="auto"/>
        <w:right w:val="none" w:sz="0" w:space="0" w:color="auto"/>
      </w:divBdr>
    </w:div>
    <w:div w:id="2005815923">
      <w:bodyDiv w:val="1"/>
      <w:marLeft w:val="0"/>
      <w:marRight w:val="0"/>
      <w:marTop w:val="0"/>
      <w:marBottom w:val="0"/>
      <w:divBdr>
        <w:top w:val="none" w:sz="0" w:space="0" w:color="auto"/>
        <w:left w:val="none" w:sz="0" w:space="0" w:color="auto"/>
        <w:bottom w:val="none" w:sz="0" w:space="0" w:color="auto"/>
        <w:right w:val="none" w:sz="0" w:space="0" w:color="auto"/>
      </w:divBdr>
    </w:div>
    <w:div w:id="20522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E%D0%B2%D0%B5%D1%82" TargetMode="External"/><Relationship Id="rId18" Type="http://schemas.openxmlformats.org/officeDocument/2006/relationships/hyperlink" Target="https://ru.wikipedia.org/wiki/%D0%9B%D1%8E%D0%B1%D0%B0%D0%B2%D1%81%D0%BA%D0%B8%D0%B9,_%D0%9C%D0%B0%D1%82%D0%B2%D0%B5%D0%B9_%D0%9A%D1%83%D0%B7%D1%8C%D0%BC%D0%B8%D1%87" TargetMode="External"/><Relationship Id="rId26" Type="http://schemas.openxmlformats.org/officeDocument/2006/relationships/hyperlink" Target="https://ru.wikipedia.org/wiki/%D0%9A%D0%B0%D1%80%D0%B0%D0%BC%D0%B7%D0%B8%D0%BD,_%D0%9D%D0%B8%D0%BA%D0%BE%D0%BB%D0%B0%D0%B9_%D0%9C%D0%B8%D1%85%D0%B0%D0%B9%D0%BB%D0%BE%D0%B2%D0%B8%D1%87" TargetMode="External"/><Relationship Id="rId39" Type="http://schemas.openxmlformats.org/officeDocument/2006/relationships/hyperlink" Target="http://www.belarus.by/ru/about-belarus/history" TargetMode="External"/><Relationship Id="rId21" Type="http://schemas.openxmlformats.org/officeDocument/2006/relationships/hyperlink" Target="https://ru.wikipedia.org/wiki/%D0%A2%D0%B0%D1%82%D0%B8%D1%89%D0%B5%D0%B2,_%D0%92%D0%B0%D1%81%D0%B8%D0%BB%D0%B8%D0%B9_%D0%9D%D0%B8%D0%BA%D0%B8%D1%82%D0%B8%D1%87" TargetMode="External"/><Relationship Id="rId34" Type="http://schemas.openxmlformats.org/officeDocument/2006/relationships/hyperlink" Target="https://ru.wikipedia.org/wiki/%D0%A7%D0%B5%D1%82%D1%8B%D1%80%D0%B5_%D0%B7%D0%BD%D0%B0%D0%BA%D0%B0_%D0%B7%D0%BE%D0%B4%D0%B8%D0%B0%D0%BA%D0%B0"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ru.wikipedia.org/wiki/%D0%A0%D0%B5%D0%B9%D1%82%D0%B5%D0%BD%D1%84%D0%B5%D0%BB%D1%8C%D1%81" TargetMode="External"/><Relationship Id="rId29" Type="http://schemas.openxmlformats.org/officeDocument/2006/relationships/hyperlink" Target="https://ru.wikipedia.org/wiki/%D0%91%D0%B5%D0%BB%D0%B0%D1%8F_%D0%A1%D0%B5%D1%80%D0%B1%D0%B8%D1%8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A1%D0%B5%D0%B9%D0%BC_%D0%92%D0%B5%D0%BB%D0%B8%D0%BA%D0%BE%D0%B3%D0%BE_%D0%BA%D0%BD%D1%8F%D0%B6%D0%B5%D1%81%D1%82%D0%B2%D0%B0_%D0%9B%D0%B8%D1%82%D0%BE%D0%B2%D1%81%D0%BA%D0%BE%D0%B3%D0%BE" TargetMode="External"/><Relationship Id="rId24" Type="http://schemas.openxmlformats.org/officeDocument/2006/relationships/hyperlink" Target="https://ru.wikipedia.org/wiki/%D0%AF%D0%B7%D1%8B%D1%87%D0%B5%D1%81%D1%82%D0%B2%D0%BE" TargetMode="External"/><Relationship Id="rId32" Type="http://schemas.openxmlformats.org/officeDocument/2006/relationships/hyperlink" Target="https://ru.wikipedia.org/wiki/%D0%A7%D0%B5%D1%80%D0%B2%D0%BE%D0%BD%D0%BD%D0%B0%D1%8F_%D0%A0%D1%83%D1%81%D1%8C" TargetMode="External"/><Relationship Id="rId37" Type="http://schemas.openxmlformats.org/officeDocument/2006/relationships/hyperlink" Target="https://ru.wikipedia.org/wiki/%D0%91%D0%B5%D0%BB%D0%B0%D1%8F_%D0%A0%D1%83%D1%81%D1%8C" TargetMode="External"/><Relationship Id="rId40" Type="http://schemas.openxmlformats.org/officeDocument/2006/relationships/hyperlink" Target="https://www.belarus.by/ru/press-center/news/v-belarusi-uchredili-den-narodnogo-edinstva_i_130737.html" TargetMode="External"/><Relationship Id="rId5" Type="http://schemas.openxmlformats.org/officeDocument/2006/relationships/image" Target="media/image1.png"/><Relationship Id="rId15" Type="http://schemas.openxmlformats.org/officeDocument/2006/relationships/hyperlink" Target="https://ru.wikipedia.org/wiki/%D0%93%D0%BE%D1%80%D0%BE%D0%B4%D0%B0_%D0%91%D0%B5%D0%BB%D0%BE%D1%80%D1%83%D1%81%D1%81%D0%B8%D0%B8" TargetMode="External"/><Relationship Id="rId23" Type="http://schemas.openxmlformats.org/officeDocument/2006/relationships/hyperlink" Target="https://ru.wikipedia.org/wiki/%D0%A7%D0%B5%D1%80%D0%BD%D0%B0%D1%8F_%D0%A0%D1%83%D1%81%D1%8C" TargetMode="External"/><Relationship Id="rId28" Type="http://schemas.openxmlformats.org/officeDocument/2006/relationships/hyperlink" Target="https://ru.wikipedia.org/wiki/%D0%91%D0%B5%D0%BB%D0%B0%D1%8F_%D0%A5%D0%BE%D1%80%D0%B2%D0%B0%D1%82%D0%B8%D1%8F" TargetMode="External"/><Relationship Id="rId36" Type="http://schemas.openxmlformats.org/officeDocument/2006/relationships/hyperlink" Target="https://ru.wikipedia.org/wiki/%D0%A6%D0%B2%D0%B5%D1%82%D0%B0_%D0%B1%D0%BE%D0%B3%D0%BE%D1%81%D0%BB%D1%83%D0%B6%D0%B5%D0%B1%D0%BD%D1%8B%D1%85_%D0%BE%D0%B1%D0%BB%D0%B0%D1%87%D0%B5%D0%BD%D0%B8%D0%B9" TargetMode="External"/><Relationship Id="rId10" Type="http://schemas.openxmlformats.org/officeDocument/2006/relationships/hyperlink" Target="http://www.government.by/ru/kgk.gov.by-2/" TargetMode="External"/><Relationship Id="rId19" Type="http://schemas.openxmlformats.org/officeDocument/2006/relationships/hyperlink" Target="https://ru.wikipedia.org/wiki/%D0%94%D0%BE%D0%B2%D0%BD%D0%B0%D1%80-%D0%97%D0%B0%D0%BF%D0%BE%D0%BB%D1%8C%D1%81%D0%BA%D0%B8%D0%B9,_%D0%9C%D0%B8%D1%82%D1%80%D0%BE%D1%84%D0%B0%D0%BD_%D0%92%D0%B8%D0%BA%D1%82%D0%BE%D1%80%D0%BE%D0%B2%D0%B8%D1%87" TargetMode="External"/><Relationship Id="rId31" Type="http://schemas.openxmlformats.org/officeDocument/2006/relationships/hyperlink" Target="https://ru.wikipedia.org/wiki/%D0%A7%D1%91%D1%80%D0%BD%D0%B0%D1%8F_%D0%A0%D1%83%D1%81%D1%8C" TargetMode="External"/><Relationship Id="rId4" Type="http://schemas.openxmlformats.org/officeDocument/2006/relationships/webSettings" Target="webSettings.xml"/><Relationship Id="rId9" Type="http://schemas.openxmlformats.org/officeDocument/2006/relationships/hyperlink" Target="https://ru.wikipedia.org/wiki/%D0%9A%D1%80%D0%B5%D1%81%D1%82%D1%8C%D1%8F%D0%BD%D0%B5" TargetMode="External"/><Relationship Id="rId14" Type="http://schemas.openxmlformats.org/officeDocument/2006/relationships/hyperlink" Target="https://ru.wikipedia.org/wiki/%D0%A0%D0%B0%D0%B9%D0%BE%D0%BD_(%D0%91%D0%B5%D0%BB%D0%BE%D1%80%D1%83%D1%81%D1%81%D0%B8%D1%8F)" TargetMode="External"/><Relationship Id="rId22" Type="http://schemas.openxmlformats.org/officeDocument/2006/relationships/hyperlink" Target="https://ru.wikipedia.org/wiki/%D0%9A%D0%B0%D1%80%D1%81%D0%BA%D0%B8%D0%B9,_%D0%95%D0%B2%D1%84%D0%B8%D0%BC%D0%B8%D0%B9_%D0%A4%D1%91%D0%B4%D0%BE%D1%80%D0%BE%D0%B2%D0%B8%D1%87" TargetMode="External"/><Relationship Id="rId27" Type="http://schemas.openxmlformats.org/officeDocument/2006/relationships/hyperlink" Target="https://ru.wikipedia.org/wiki/%D0%91%D0%B5%D0%BB%D0%B0%D1%8F_%D0%A0%D1%83%D1%81%D1%8C" TargetMode="External"/><Relationship Id="rId30" Type="http://schemas.openxmlformats.org/officeDocument/2006/relationships/hyperlink" Target="https://ru.wikipedia.org/wiki/%D0%92%D0%B5%D1%80%D0%BD%D0%B0%D0%B4%D1%81%D0%BA%D0%B8%D0%B9,_%D0%93%D0%B5%D0%BE%D1%80%D0%B3%D0%B8%D0%B9_%D0%92%D0%BB%D0%B0%D0%B4%D0%B8%D0%BC%D0%B8%D1%80%D0%BE%D0%B2%D0%B8%D1%87" TargetMode="External"/><Relationship Id="rId35" Type="http://schemas.openxmlformats.org/officeDocument/2006/relationships/hyperlink" Target="https://ru.wikipedia.org/wiki/%D0%9F%D0%B0%D1%81%D1%85%D0%B0" TargetMode="External"/><Relationship Id="rId8" Type="http://schemas.openxmlformats.org/officeDocument/2006/relationships/hyperlink" Target="https://ru.wikipedia.org/wiki/%D0%A8%D0%BB%D1%8F%D1%85%D1%82%D0%B0" TargetMode="External"/><Relationship Id="rId3" Type="http://schemas.openxmlformats.org/officeDocument/2006/relationships/settings" Target="settings.xml"/><Relationship Id="rId12" Type="http://schemas.openxmlformats.org/officeDocument/2006/relationships/hyperlink" Target="https://ru.wikipedia.org/wiki/%D0%A8%D0%BB%D1%8F%D1%85%D1%82%D0%B0" TargetMode="External"/><Relationship Id="rId17" Type="http://schemas.openxmlformats.org/officeDocument/2006/relationships/hyperlink" Target="https://ru.wikipedia.org/wiki/%D0%9F%D0%BE%D1%82%D0%B5%D0%B1%D0%BD%D1%8F,_%D0%90%D0%BB%D0%B5%D0%BA%D1%81%D0%B0%D0%BD%D0%B4%D1%80_%D0%90%D1%84%D0%B0%D0%BD%D0%B0%D1%81%D1%8C%D0%B5%D0%B2%D0%B8%D1%87" TargetMode="External"/><Relationship Id="rId25" Type="http://schemas.openxmlformats.org/officeDocument/2006/relationships/hyperlink" Target="https://ru.wikipedia.org/wiki/%D0%91%D0%B5%D0%BB%D0%B0%D1%8F_%D0%A0%D1%83%D1%81%D1%8C" TargetMode="External"/><Relationship Id="rId33" Type="http://schemas.openxmlformats.org/officeDocument/2006/relationships/hyperlink" Target="https://ru.wikipedia.org/wiki/%D0%91%D0%B5%D0%BB%D0%B0%D1%8F_%D0%9E%D1%80%D0%B4%D0%B0" TargetMode="External"/><Relationship Id="rId38"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1</Pages>
  <Words>12288</Words>
  <Characters>84178</Characters>
  <Application>Microsoft Office Word</Application>
  <DocSecurity>0</DocSecurity>
  <Lines>1650</Lines>
  <Paragraphs>342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13</cp:revision>
  <dcterms:created xsi:type="dcterms:W3CDTF">2023-05-26T08:16:00Z</dcterms:created>
  <dcterms:modified xsi:type="dcterms:W3CDTF">2023-05-29T18:00:00Z</dcterms:modified>
</cp:coreProperties>
</file>