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920" w:line="276" w:lineRule="auto"/>
      </w:pPr>
      <w:r>
        <w:rPr>
          <w:rFonts w:ascii="Arial" w:hAnsi="Arial"/>
          <w:b w:val="0"/>
          <w:i w:val="0"/>
          <w:color w:val="FFFFFF"/>
          <w:sz w:val="2"/>
        </w:rPr>
        <w:t xml:space="preserve"> </w:t>
      </w:r>
    </w:p>
    <w:p>
      <w:pPr>
        <w:pStyle w:val="Ttulo"/>
        <w:spacing w:before="0" w:after="80" w:line="276" w:lineRule="auto"/>
      </w:pPr>
      <w:r>
        <w:rPr>
          <w:rFonts w:ascii="Arial" w:hAnsi="Arial"/>
          <w:b/>
          <w:i w:val="0"/>
          <w:color w:val="000000"/>
          <w:sz w:val="42"/>
        </w:rPr>
        <w:t>Guia de instalação no ChatGPT e Claude pessoais</w:t>
      </w:r>
    </w:p>
    <w:p>
      <w:pPr>
        <w:spacing w:before="0" w:after="320" w:line="276" w:lineRule="auto"/>
      </w:pPr>
      <w:r>
        <w:rPr>
          <w:rFonts w:ascii="Arial" w:hAnsi="Arial"/>
          <w:b w:val="0"/>
          <w:i w:val="0"/>
          <w:color w:val="595959"/>
          <w:sz w:val="24"/>
        </w:rPr>
        <w:t>Primeiro instale. Depois veja para que serve e como usar.</w:t>
      </w:r>
    </w:p>
    <w:p>
      <w:pPr>
        <w:spacing w:before="0" w:after="24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Este guia é para contas pessoais do ChatGPT e do Claude. Não exige conta Business, programação ou conhecimento técnico.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8"/>
        </w:rPr>
        <w:t>Comece pelo GitHub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Clique no link abaixo. Ele abre o pacote oficial que contém as instruções e os modelos do escritório.</w:t>
      </w:r>
    </w:p>
    <w:p>
      <w:pPr>
        <w:keepNext/>
        <w:spacing w:before="60" w:after="200"/>
      </w:pPr>
      <w:hyperlink r:id="rId11">
        <w:r>
          <w:rPr>
            <w:color w:val="0563C1"/>
            <w:u w:val="single"/>
          </w:rPr>
          <w:t>ABRIR O PACOTE NO GITHUB</w:t>
        </w:r>
      </w:hyperlink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595959"/>
          <w:sz w:val="19"/>
        </w:rPr>
        <w:t>Endereço completo: https://github.com/mix7producao/fluxo-juridico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8"/>
        </w:rPr>
        <w:t>Como baixar os arquivos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b/>
          <w:sz w:val="22"/>
        </w:rPr>
        <w:t>Entre na sua conta do GitHub</w:t>
      </w:r>
      <w:r>
        <w:rPr>
          <w:rFonts w:ascii="Arial" w:hAnsi="Arial"/>
          <w:sz w:val="22"/>
        </w:rPr>
        <w:t>: se a página pedir acesso.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b/>
          <w:sz w:val="22"/>
        </w:rPr>
        <w:t>Na página do pacote</w:t>
      </w:r>
      <w:r>
        <w:rPr>
          <w:rFonts w:ascii="Arial" w:hAnsi="Arial"/>
          <w:sz w:val="22"/>
        </w:rPr>
        <w:t>: clique no botão verde Code.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b/>
          <w:sz w:val="22"/>
        </w:rPr>
        <w:t>Clique em Download ZIP</w:t>
      </w:r>
      <w:r>
        <w:rPr>
          <w:rFonts w:ascii="Arial" w:hAnsi="Arial"/>
          <w:sz w:val="22"/>
        </w:rPr>
        <w:t>: e aguarde o download terminar.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b/>
          <w:sz w:val="22"/>
        </w:rPr>
        <w:t>Abra a pasta Downloads</w:t>
      </w:r>
      <w:r>
        <w:rPr>
          <w:rFonts w:ascii="Arial" w:hAnsi="Arial"/>
          <w:sz w:val="22"/>
        </w:rPr>
        <w:t>: clique com o botão direito no ZIP e escolha Extrair tudo.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b/>
          <w:sz w:val="22"/>
        </w:rPr>
        <w:t>Abra a pasta extraída</w:t>
      </w:r>
      <w:r>
        <w:rPr>
          <w:rFonts w:ascii="Arial" w:hAnsi="Arial"/>
          <w:sz w:val="22"/>
        </w:rPr>
        <w:t>: e localize os dois arquivos indicados abaixo.</w:t>
      </w:r>
    </w:p>
    <w:p>
      <w:pPr>
        <w:spacing w:after="80" w:line="269" w:lineRule="auto"/>
        <w:ind w:left="369" w:hanging="198"/>
      </w:pPr>
      <w:r>
        <w:rPr>
          <w:rFonts w:ascii="Arial" w:hAnsi="Arial"/>
          <w:color w:val="000000"/>
          <w:sz w:val="22"/>
        </w:rPr>
        <w:t xml:space="preserve">• </w:t>
      </w:r>
      <w:r>
        <w:rPr>
          <w:rFonts w:ascii="Arial" w:hAnsi="Arial"/>
          <w:color w:val="000000"/>
          <w:sz w:val="22"/>
        </w:rPr>
        <w:t>PACOTE-UNICO-PARA-CHATGPT-E-CLAUDE.md, na primeira pasta.</w:t>
      </w:r>
    </w:p>
    <w:p>
      <w:pPr>
        <w:spacing w:after="80" w:line="269" w:lineRule="auto"/>
        <w:ind w:left="369" w:hanging="198"/>
      </w:pPr>
      <w:r>
        <w:rPr>
          <w:rFonts w:ascii="Arial" w:hAnsi="Arial"/>
          <w:color w:val="000000"/>
          <w:sz w:val="22"/>
        </w:rPr>
        <w:t xml:space="preserve">• </w:t>
      </w:r>
      <w:r>
        <w:rPr>
          <w:rFonts w:ascii="Arial" w:hAnsi="Arial"/>
          <w:color w:val="000000"/>
          <w:sz w:val="22"/>
        </w:rPr>
        <w:t>PAPEL-TIMBRADO-OFICIAL-SA-ADVOCACIA.docx, dentro de plugins, sa-fluxo-juridico, assets e papeis-timbrados.</w:t>
      </w:r>
    </w:p>
    <w:p>
      <w:pPr>
        <w:spacing w:before="0" w:after="0" w:line="276" w:lineRule="auto"/>
      </w:pPr>
      <w:r>
        <w:rPr>
          <w:rFonts w:ascii="Arial" w:hAnsi="Arial"/>
          <w:b/>
          <w:i w:val="0"/>
          <w:color w:val="000000"/>
          <w:sz w:val="21"/>
        </w:rPr>
        <w:t>Se aparecer Página não encontrada, o repositório ainda não foi liberado para a sua conta do GitHub. Peça acesso ao responsável pelo escritório.</w:t>
      </w:r>
    </w:p>
    <w:p>
      <w:pPr>
        <w:sectPr>
          <w:headerReference w:type="default" r:id="rId8"/>
          <w:pgSz w:w="11906" w:h="16838"/>
          <w:pgMar w:top="2268" w:right="1134" w:bottom="1701" w:left="1701" w:header="0" w:footer="0" w:gutter="0"/>
          <w:cols w:space="720"/>
          <w:docGrid w:linePitch="360"/>
        </w:sectPr>
      </w:pPr>
    </w:p>
    <w:p>
      <w:pPr>
        <w:spacing w:before="0" w:after="920" w:line="276" w:lineRule="auto"/>
      </w:pPr>
      <w:r>
        <w:rPr>
          <w:rFonts w:ascii="Arial" w:hAnsi="Arial"/>
          <w:b w:val="0"/>
          <w:i w:val="0"/>
          <w:color w:val="FFFFFF"/>
          <w:sz w:val="2"/>
        </w:rPr>
        <w:t xml:space="preserve"> 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8"/>
        </w:rPr>
        <w:t>Instalação no ChatGPT pessoal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b/>
          <w:sz w:val="22"/>
        </w:rPr>
        <w:t>Entre no ChatGPT</w:t>
      </w:r>
      <w:r>
        <w:rPr>
          <w:rFonts w:ascii="Arial" w:hAnsi="Arial"/>
          <w:sz w:val="22"/>
        </w:rPr>
        <w:t>: com sua conta pessoal.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b/>
          <w:sz w:val="22"/>
        </w:rPr>
        <w:t>Proteja os dados dos clientes</w:t>
      </w:r>
      <w:r>
        <w:rPr>
          <w:rFonts w:ascii="Arial" w:hAnsi="Arial"/>
          <w:sz w:val="22"/>
        </w:rPr>
        <w:t>: clique na sua foto, abra Configurações e Controles de dados e desative Melhorar o modelo para todos.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b/>
          <w:sz w:val="22"/>
        </w:rPr>
        <w:t>Clique em Novo projeto</w:t>
      </w:r>
      <w:r>
        <w:rPr>
          <w:rFonts w:ascii="Arial" w:hAnsi="Arial"/>
          <w:sz w:val="22"/>
        </w:rPr>
        <w:t>: na barra lateral.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b/>
          <w:sz w:val="22"/>
        </w:rPr>
        <w:t>Dê um nome ao projeto</w:t>
      </w:r>
      <w:r>
        <w:rPr>
          <w:rFonts w:ascii="Arial" w:hAnsi="Arial"/>
          <w:sz w:val="22"/>
        </w:rPr>
        <w:t>: por exemplo, CASO 2026-001.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b/>
          <w:sz w:val="22"/>
        </w:rPr>
        <w:t>Adicione os dois arquivos baixados do GitHub</w:t>
      </w:r>
      <w:r>
        <w:rPr>
          <w:rFonts w:ascii="Arial" w:hAnsi="Arial"/>
          <w:sz w:val="22"/>
        </w:rPr>
        <w:t>: use Adicionar arquivos ou Adicionar fonte e selecione o pacote e o papel timbrado.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b/>
          <w:sz w:val="22"/>
        </w:rPr>
        <w:t>Abra as configurações do projeto</w:t>
      </w:r>
      <w:r>
        <w:rPr>
          <w:rFonts w:ascii="Arial" w:hAnsi="Arial"/>
          <w:sz w:val="22"/>
        </w:rPr>
        <w:t>: e cole a instrução abaixo no campo Instruções do projeto.</w:t>
      </w:r>
    </w:p>
    <w:p>
      <w:pPr>
        <w:spacing w:before="40" w:after="140" w:line="264" w:lineRule="auto"/>
        <w:ind w:left="312" w:right="312"/>
      </w:pPr>
      <w:r>
        <w:rPr>
          <w:rFonts w:ascii="Courier New" w:hAnsi="Courier New"/>
          <w:color w:val="000000"/>
          <w:sz w:val="21"/>
        </w:rPr>
        <w:t>Leia e siga integralmente o arquivo PACOTE-UNICO-PARA-CHATGPT-E-CLAUDE.md. Use o papel timbrado oficial nas peças em Word. Nunca invente informações.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b/>
          <w:sz w:val="22"/>
        </w:rPr>
        <w:t>Inicie um novo chat dentro do projeto</w:t>
      </w:r>
      <w:r>
        <w:rPr>
          <w:rFonts w:ascii="Arial" w:hAnsi="Arial"/>
          <w:sz w:val="22"/>
        </w:rPr>
        <w:t>: e use a frase de teste abaixo.</w:t>
      </w:r>
    </w:p>
    <w:p>
      <w:pPr>
        <w:spacing w:before="40" w:after="140" w:line="264" w:lineRule="auto"/>
        <w:ind w:left="312" w:right="312"/>
      </w:pPr>
      <w:r>
        <w:rPr>
          <w:rFonts w:ascii="Courier New" w:hAnsi="Courier New"/>
          <w:color w:val="000000"/>
          <w:sz w:val="21"/>
        </w:rPr>
        <w:t>Confirme que leu as instruções da SA Advocacia e diga, em poucas linhas, quais tarefas pode realizar.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8"/>
        </w:rPr>
        <w:t>Conexão direta com o GitHub no ChatGPT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Se GitHub aparecer em Configurações e Apps, clique em Conectar, autorize sua conta e permita o acesso ao repositório fluxo-juridico. Essa opção varia conforme o plano e pode não aparecer no chat comum. O envio dos dois arquivos acima continua sendo o caminho mais simples e confiável.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8"/>
        </w:rPr>
        <w:t>Como atualizar no ChatGPT</w:t>
      </w:r>
    </w:p>
    <w:p>
      <w:pPr>
        <w:spacing w:before="0" w:after="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Quando o escritório avisar que o pacote mudou, volte ao GitHub, baixe o ZIP atualizado, exclua do projeto o arquivo PACOTE-UNICO-PARA-CHATGPT-E-CLAUDE.md antigo e envie o novo.</w:t>
      </w:r>
    </w:p>
    <w:p>
      <w:pPr>
        <w:sectPr>
          <w:pgSz w:w="11906" w:h="16838"/>
          <w:pgMar w:top="2268" w:right="1134" w:bottom="1701" w:left="1701" w:header="0" w:footer="0" w:gutter="0"/>
          <w:cols w:space="720"/>
          <w:docGrid w:linePitch="360"/>
        </w:sectPr>
      </w:pPr>
    </w:p>
    <w:p>
      <w:pPr>
        <w:spacing w:before="0" w:after="920" w:line="276" w:lineRule="auto"/>
      </w:pPr>
      <w:r>
        <w:rPr>
          <w:rFonts w:ascii="Arial" w:hAnsi="Arial"/>
          <w:b w:val="0"/>
          <w:i w:val="0"/>
          <w:color w:val="FFFFFF"/>
          <w:sz w:val="2"/>
        </w:rPr>
        <w:t xml:space="preserve"> 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8"/>
        </w:rPr>
        <w:t>Instalação no Claude pessoal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b/>
          <w:sz w:val="22"/>
        </w:rPr>
        <w:t>Entre no Claude</w:t>
      </w:r>
      <w:r>
        <w:rPr>
          <w:rFonts w:ascii="Arial" w:hAnsi="Arial"/>
          <w:sz w:val="22"/>
        </w:rPr>
        <w:t>: com sua conta pessoal e abra Projetos.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b/>
          <w:sz w:val="22"/>
        </w:rPr>
        <w:t>Proteja os dados dos clientes</w:t>
      </w:r>
      <w:r>
        <w:rPr>
          <w:rFonts w:ascii="Arial" w:hAnsi="Arial"/>
          <w:sz w:val="22"/>
        </w:rPr>
        <w:t>: abra Configurações e Privacidade e deixe desativada qualquer opção que autorize o uso das conversas para melhorar o Claude.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b/>
          <w:sz w:val="22"/>
        </w:rPr>
        <w:t>Clique em Novo projeto</w:t>
      </w:r>
      <w:r>
        <w:rPr>
          <w:rFonts w:ascii="Arial" w:hAnsi="Arial"/>
          <w:sz w:val="22"/>
        </w:rPr>
        <w:t>: ou New Project.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b/>
          <w:sz w:val="22"/>
        </w:rPr>
        <w:t>Dê um nome ao projeto</w:t>
      </w:r>
      <w:r>
        <w:rPr>
          <w:rFonts w:ascii="Arial" w:hAnsi="Arial"/>
          <w:sz w:val="22"/>
        </w:rPr>
        <w:t>: por exemplo, CASO 2026-001.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b/>
          <w:sz w:val="22"/>
        </w:rPr>
        <w:t>Conecte o GitHub</w:t>
      </w:r>
      <w:r>
        <w:rPr>
          <w:rFonts w:ascii="Arial" w:hAnsi="Arial"/>
          <w:sz w:val="22"/>
        </w:rPr>
        <w:t>: na área Conhecimento do projeto, clique no sinal de mais e escolha GitHub.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b/>
          <w:sz w:val="22"/>
        </w:rPr>
        <w:t>Cole o link do pacote</w:t>
      </w:r>
      <w:r>
        <w:rPr>
          <w:rFonts w:ascii="Arial" w:hAnsi="Arial"/>
          <w:sz w:val="22"/>
        </w:rPr>
        <w:t>: use https://github.com/mix7producao/fluxo-juridico e autorize o acesso quando solicitado.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b/>
          <w:sz w:val="22"/>
        </w:rPr>
        <w:t>Selecione as instruções</w:t>
      </w:r>
      <w:r>
        <w:rPr>
          <w:rFonts w:ascii="Arial" w:hAnsi="Arial"/>
          <w:sz w:val="22"/>
        </w:rPr>
        <w:t>: escolha o arquivo PACOTE-UNICO-PARA-CHATGPT-E-CLAUDE.md e confirme.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b/>
          <w:sz w:val="22"/>
        </w:rPr>
        <w:t>Envie o papel timbrado</w:t>
      </w:r>
      <w:r>
        <w:rPr>
          <w:rFonts w:ascii="Arial" w:hAnsi="Arial"/>
          <w:sz w:val="22"/>
        </w:rPr>
        <w:t>: adicione o arquivo DOCX que foi baixado do GitHub.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9. </w:t>
      </w:r>
      <w:r>
        <w:rPr>
          <w:rFonts w:ascii="Arial" w:hAnsi="Arial"/>
          <w:b/>
          <w:sz w:val="22"/>
        </w:rPr>
        <w:t>Defina as instruções do projeto</w:t>
      </w:r>
      <w:r>
        <w:rPr>
          <w:rFonts w:ascii="Arial" w:hAnsi="Arial"/>
          <w:sz w:val="22"/>
        </w:rPr>
        <w:t>: clique em Set project instructions e cole a instrução abaixo.</w:t>
      </w:r>
    </w:p>
    <w:p>
      <w:pPr>
        <w:spacing w:before="40" w:after="140" w:line="264" w:lineRule="auto"/>
        <w:ind w:left="312" w:right="312"/>
      </w:pPr>
      <w:r>
        <w:rPr>
          <w:rFonts w:ascii="Courier New" w:hAnsi="Courier New"/>
          <w:color w:val="000000"/>
          <w:sz w:val="21"/>
        </w:rPr>
        <w:t>Leia e siga integralmente o arquivo PACOTE-UNICO-PARA-CHATGPT-E-CLAUDE.md. Use o papel timbrado oficial nas peças em Word. Nunca invente informações.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10. </w:t>
      </w:r>
      <w:r>
        <w:rPr>
          <w:rFonts w:ascii="Arial" w:hAnsi="Arial"/>
          <w:b/>
          <w:sz w:val="22"/>
        </w:rPr>
        <w:t>Inicie um novo chat dentro do projeto</w:t>
      </w:r>
      <w:r>
        <w:rPr>
          <w:rFonts w:ascii="Arial" w:hAnsi="Arial"/>
          <w:sz w:val="22"/>
        </w:rPr>
        <w:t>: e use a frase de teste abaixo.</w:t>
      </w:r>
    </w:p>
    <w:p>
      <w:pPr>
        <w:spacing w:before="40" w:after="140" w:line="264" w:lineRule="auto"/>
        <w:ind w:left="312" w:right="312"/>
      </w:pPr>
      <w:r>
        <w:rPr>
          <w:rFonts w:ascii="Courier New" w:hAnsi="Courier New"/>
          <w:color w:val="000000"/>
          <w:sz w:val="21"/>
        </w:rPr>
        <w:t>Confirme que leu as instruções da SA Advocacia e diga, em poucas linhas, quais tarefas pode realizar.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8"/>
        </w:rPr>
        <w:t>Como atualizar no Claude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Clique em Sync ou Sincronizar na conexão do GitHub antes de começar um trabalho novo. O Claude buscará a versão atual das instruções selecionadas. Troque o papel timbrado manualmente somente quando houver uma versão nova.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8"/>
        </w:rPr>
        <w:t>Atenção ao separar os casos</w:t>
      </w:r>
    </w:p>
    <w:p>
      <w:pPr>
        <w:spacing w:before="0" w:after="0" w:line="276" w:lineRule="auto"/>
      </w:pPr>
      <w:r>
        <w:rPr>
          <w:rFonts w:ascii="Arial" w:hAnsi="Arial"/>
          <w:b/>
          <w:i w:val="0"/>
          <w:color w:val="000000"/>
          <w:sz w:val="22"/>
        </w:rPr>
        <w:t>Crie um projeto diferente para cada cliente ou processo. Repita a configuração em cada projeto. Isso evita misturar informações de casos diferentes.</w:t>
      </w:r>
    </w:p>
    <w:p>
      <w:pPr>
        <w:sectPr>
          <w:pgSz w:w="11906" w:h="16838"/>
          <w:pgMar w:top="2268" w:right="1134" w:bottom="1701" w:left="1701" w:header="0" w:footer="0" w:gutter="0"/>
          <w:cols w:space="720"/>
          <w:docGrid w:linePitch="360"/>
        </w:sectPr>
      </w:pPr>
    </w:p>
    <w:p>
      <w:pPr>
        <w:spacing w:before="0" w:after="920" w:line="276" w:lineRule="auto"/>
      </w:pPr>
      <w:r>
        <w:rPr>
          <w:rFonts w:ascii="Arial" w:hAnsi="Arial"/>
          <w:b w:val="0"/>
          <w:i w:val="0"/>
          <w:color w:val="FFFFFF"/>
          <w:sz w:val="2"/>
        </w:rPr>
        <w:t xml:space="preserve"> 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8"/>
        </w:rPr>
        <w:t>Para que serve</w:t>
      </w:r>
    </w:p>
    <w:p>
      <w:pPr>
        <w:spacing w:after="80" w:line="269" w:lineRule="auto"/>
        <w:ind w:left="369" w:hanging="198"/>
      </w:pPr>
      <w:r>
        <w:rPr>
          <w:rFonts w:ascii="Arial" w:hAnsi="Arial"/>
          <w:color w:val="000000"/>
          <w:sz w:val="22"/>
        </w:rPr>
        <w:t xml:space="preserve">• </w:t>
      </w:r>
      <w:r>
        <w:rPr>
          <w:rFonts w:ascii="Arial" w:hAnsi="Arial"/>
          <w:color w:val="000000"/>
          <w:sz w:val="22"/>
        </w:rPr>
        <w:t>Organizar os arquivos que você enviar, incluindo processos em PDF, conversas exportadas do WhatsApp, documentos, áudios, vídeos e imagens.</w:t>
      </w:r>
    </w:p>
    <w:p>
      <w:pPr>
        <w:spacing w:after="80" w:line="269" w:lineRule="auto"/>
        <w:ind w:left="369" w:hanging="198"/>
      </w:pPr>
      <w:r>
        <w:rPr>
          <w:rFonts w:ascii="Arial" w:hAnsi="Arial"/>
          <w:color w:val="000000"/>
          <w:sz w:val="22"/>
        </w:rPr>
        <w:t xml:space="preserve">• </w:t>
      </w:r>
      <w:r>
        <w:rPr>
          <w:rFonts w:ascii="Arial" w:hAnsi="Arial"/>
          <w:color w:val="000000"/>
          <w:sz w:val="22"/>
        </w:rPr>
        <w:t>Criar índice, resumo, linha do tempo, lista do que cada prova demonstra e perguntas sobre o que ainda estiver faltando.</w:t>
      </w:r>
    </w:p>
    <w:p>
      <w:pPr>
        <w:spacing w:after="80" w:line="269" w:lineRule="auto"/>
        <w:ind w:left="369" w:hanging="198"/>
      </w:pPr>
      <w:r>
        <w:rPr>
          <w:rFonts w:ascii="Arial" w:hAnsi="Arial"/>
          <w:color w:val="000000"/>
          <w:sz w:val="22"/>
        </w:rPr>
        <w:t xml:space="preserve">• </w:t>
      </w:r>
      <w:r>
        <w:rPr>
          <w:rFonts w:ascii="Arial" w:hAnsi="Arial"/>
          <w:color w:val="000000"/>
          <w:sz w:val="22"/>
        </w:rPr>
        <w:t>Identificar as provas de forma permanente, como PROVA-0001, sem alterar os arquivos originais.</w:t>
      </w:r>
    </w:p>
    <w:p>
      <w:pPr>
        <w:spacing w:after="80" w:line="269" w:lineRule="auto"/>
        <w:ind w:left="369" w:hanging="198"/>
      </w:pPr>
      <w:r>
        <w:rPr>
          <w:rFonts w:ascii="Arial" w:hAnsi="Arial"/>
          <w:color w:val="000000"/>
          <w:sz w:val="22"/>
        </w:rPr>
        <w:t xml:space="preserve">• </w:t>
      </w:r>
      <w:r>
        <w:rPr>
          <w:rFonts w:ascii="Arial" w:hAnsi="Arial"/>
          <w:color w:val="000000"/>
          <w:sz w:val="22"/>
        </w:rPr>
        <w:t>Preparar e revisar peças jurídicas em Word com a estrutura, a formatação e o papel timbrado oficial do escritório.</w:t>
      </w:r>
    </w:p>
    <w:p>
      <w:pPr>
        <w:spacing w:after="80" w:line="269" w:lineRule="auto"/>
        <w:ind w:left="369" w:hanging="198"/>
      </w:pPr>
      <w:r>
        <w:rPr>
          <w:rFonts w:ascii="Arial" w:hAnsi="Arial"/>
          <w:color w:val="000000"/>
          <w:sz w:val="22"/>
        </w:rPr>
        <w:t xml:space="preserve">• </w:t>
      </w:r>
      <w:r>
        <w:rPr>
          <w:rFonts w:ascii="Arial" w:hAnsi="Arial"/>
          <w:color w:val="000000"/>
          <w:sz w:val="22"/>
        </w:rPr>
        <w:t>Separar fatos comprovados de alegações e marcar claramente qualquer informação que ainda precise de confirmação.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8"/>
        </w:rPr>
        <w:t>Como usar em um caso novo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b/>
          <w:sz w:val="22"/>
        </w:rPr>
        <w:t>Abra o projeto daquele caso</w:t>
      </w:r>
      <w:r>
        <w:rPr>
          <w:rFonts w:ascii="Arial" w:hAnsi="Arial"/>
          <w:sz w:val="22"/>
        </w:rPr>
        <w:t>: nunca use o projeto de outro cliente.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b/>
          <w:sz w:val="22"/>
        </w:rPr>
        <w:t>Envie tudo o que tiver</w:t>
      </w:r>
      <w:r>
        <w:rPr>
          <w:rFonts w:ascii="Arial" w:hAnsi="Arial"/>
          <w:sz w:val="22"/>
        </w:rPr>
        <w:t>: inclusive o processo completo, documentos, conversas, ZIP do WhatsApp, áudios, vídeos e imagens.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b/>
          <w:sz w:val="22"/>
        </w:rPr>
        <w:t>Peça a organização</w:t>
      </w:r>
      <w:r>
        <w:rPr>
          <w:rFonts w:ascii="Arial" w:hAnsi="Arial"/>
          <w:sz w:val="22"/>
        </w:rPr>
        <w:t>: envie a frase abaixo depois de terminar todos os anexos.</w:t>
      </w:r>
    </w:p>
    <w:p>
      <w:pPr>
        <w:spacing w:before="40" w:after="140" w:line="264" w:lineRule="auto"/>
        <w:ind w:left="312" w:right="312"/>
      </w:pPr>
      <w:r>
        <w:rPr>
          <w:rFonts w:ascii="Courier New" w:hAnsi="Courier New"/>
          <w:color w:val="000000"/>
          <w:sz w:val="21"/>
        </w:rPr>
        <w:t>Quero abrir e organizar um novo caso jurídico. Primeiro confira o que enviei e me lembre, de forma simples, o que pode estar faltando. Só comece quando eu escrever PODE ORGANIZAR.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b/>
          <w:sz w:val="22"/>
        </w:rPr>
        <w:t>Responda às perguntas complementares</w:t>
      </w:r>
      <w:r>
        <w:rPr>
          <w:rFonts w:ascii="Arial" w:hAnsi="Arial"/>
          <w:sz w:val="22"/>
        </w:rPr>
        <w:t>: elas serão feitas somente depois da leitura do material enviado.</w:t>
      </w:r>
    </w:p>
    <w:p>
      <w:pPr>
        <w:spacing w:before="80" w:after="100" w:line="276" w:lineRule="auto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b/>
          <w:sz w:val="22"/>
        </w:rPr>
        <w:t>Peça a peça jurídica</w:t>
      </w:r>
      <w:r>
        <w:rPr>
          <w:rFonts w:ascii="Arial" w:hAnsi="Arial"/>
          <w:sz w:val="22"/>
        </w:rPr>
        <w:t>: quando a organização estiver concluída, use a frase abaixo.</w:t>
      </w:r>
    </w:p>
    <w:p>
      <w:pPr>
        <w:spacing w:before="40" w:after="140" w:line="264" w:lineRule="auto"/>
        <w:ind w:left="312" w:right="312"/>
      </w:pPr>
      <w:r>
        <w:rPr>
          <w:rFonts w:ascii="Courier New" w:hAnsi="Courier New"/>
          <w:color w:val="000000"/>
          <w:sz w:val="21"/>
        </w:rPr>
        <w:t>Analise o caso organizado e produza a peça jurídica adequada em Word, usando o papel timbrado oficial. Não invente informações e liste tudo que ainda depende de confirmação.</w:t>
      </w:r>
    </w:p>
    <w:p>
      <w:pPr>
        <w:keepNext/>
        <w:spacing w:before="280" w:after="120"/>
      </w:pPr>
      <w:r>
        <w:rPr>
          <w:rFonts w:ascii="Arial" w:hAnsi="Arial"/>
          <w:b/>
          <w:color w:val="000000"/>
          <w:sz w:val="28"/>
        </w:rPr>
        <w:t>Limite importante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1"/>
        </w:rPr>
        <w:t>O ChatGPT e o Claude pessoais somente conseguem analisar os arquivos que você enviar ao projeto ou ao chat. Eles não abrem sozinhos uma pasta do seu computador. A advogada responsável deve revisar a peça antes de assinar ou protocolar.</w:t>
      </w:r>
    </w:p>
    <w:sectPr w:rsidR="009436D6" w:rsidRPr="00034953" w:rsidSect="00034616">
      <w:pgSz w:w="11906" w:h="16838"/>
      <w:pgMar w:top="2268" w:right="1134" w:bottom="1701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D6F49" w14:textId="77777777" w:rsidR="00ED2B1E" w:rsidRDefault="00ED2B1E">
      <w:pPr>
        <w:spacing w:after="0" w:line="240" w:lineRule="auto"/>
      </w:pPr>
      <w:r>
        <w:separator/>
      </w:r>
    </w:p>
  </w:endnote>
  <w:endnote w:type="continuationSeparator" w:id="0">
    <w:p w14:paraId="2D5B0C4D" w14:textId="77777777" w:rsidR="00ED2B1E" w:rsidRDefault="00ED2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80943" w14:textId="77777777" w:rsidR="00ED2B1E" w:rsidRDefault="00ED2B1E">
      <w:pPr>
        <w:spacing w:after="0" w:line="240" w:lineRule="auto"/>
      </w:pPr>
      <w:r>
        <w:separator/>
      </w:r>
    </w:p>
  </w:footnote>
  <w:footnote w:type="continuationSeparator" w:id="0">
    <w:p w14:paraId="2C2A2333" w14:textId="77777777" w:rsidR="00ED2B1E" w:rsidRDefault="00ED2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223E" w14:textId="77777777" w:rsidR="009436D6" w:rsidRDefault="008F2D99">
    <w:pPr>
      <w:pStyle w:val="Cabealho"/>
      <w:jc w:val="left"/>
    </w:pPr>
    <w:r>
      <w:rPr>
        <w:noProof/>
      </w:rPr>
      <w:drawing>
        <wp:anchor distT="0" distB="0" distL="0" distR="0" simplePos="0" relativeHeight="251658240" behindDoc="1" locked="0" layoutInCell="1" allowOverlap="1" wp14:anchorId="706B603A" wp14:editId="1DB341AD">
          <wp:simplePos x="0" y="0"/>
          <wp:positionH relativeFrom="page">
            <wp:posOffset>0</wp:posOffset>
          </wp:positionH>
          <wp:positionV relativeFrom="page">
            <wp:posOffset>6350</wp:posOffset>
          </wp:positionV>
          <wp:extent cx="7559999" cy="10683022"/>
          <wp:effectExtent l="0" t="0" r="3175" b="4445"/>
          <wp:wrapNone/>
          <wp:docPr id="1" name="Picture 1" descr="Marca Sousa Araújo Advocacia, Dra. Lidiane Sousa Araújo e contatos do escritó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999" cy="1068302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C04ACC"/>
    <w:multiLevelType w:val="singleLevel"/>
    <w:tmpl w:val="641E5218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spacing w:after="120" w:line="360" w:lineRule="auto"/>
        <w:ind w:left="720" w:hanging="360"/>
      </w:pPr>
    </w:lvl>
  </w:abstractNum>
  <w:num w:numId="1" w16cid:durableId="1675572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953"/>
    <w:rsid w:val="0006063C"/>
    <w:rsid w:val="0015074B"/>
    <w:rsid w:val="0029639D"/>
    <w:rsid w:val="00326F90"/>
    <w:rsid w:val="0079467A"/>
    <w:rsid w:val="008F2D99"/>
    <w:rsid w:val="009436D6"/>
    <w:rsid w:val="009C4423"/>
    <w:rsid w:val="00A14794"/>
    <w:rsid w:val="00AA1D8D"/>
    <w:rsid w:val="00B47730"/>
    <w:rsid w:val="00CB0664"/>
    <w:rsid w:val="00ED2B1E"/>
    <w:rsid w:val="00F675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8DF1C156-2F84-4369-BB2B-7003F138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Arial" w:hAnsi="Arial"/>
      <w:color w:val="000000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20" w:after="100" w:line="276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github.com/mix7producao/fluxo-juridi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instalação no ChatGPT e Claude pessoais</dc:title>
  <dc:subject>Instalação e uso do Fluxo Jurídico em contas pessoais</dc:subject>
  <dc:creator>Sousa Araújo Advocacia</dc:creator>
  <cp:keywords>consumidor; marketplace; Mercado Livre; aliança; devolução; oferta</cp:keywords>
  <dc:description>generated by python-docx</dc:description>
  <cp:lastModifiedBy>Tiago Mix7</cp:lastModifiedBy>
  <cp:revision>4</cp:revision>
  <dcterms:created xsi:type="dcterms:W3CDTF">2026-09-02T01:58:00Z</dcterms:created>
  <dcterms:modified xsi:type="dcterms:W3CDTF">2026-09-02T02:11:00Z</dcterms:modified>
  <cp:category/>
</cp:coreProperties>
</file>