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19BF4" w14:textId="364B0079" w:rsidR="00DF51A7" w:rsidRDefault="0099359E" w:rsidP="0099359E">
      <w:pPr>
        <w:pStyle w:val="Title"/>
      </w:pPr>
      <w:bookmarkStart w:id="0" w:name="_GoBack"/>
      <w:bookmarkEnd w:id="0"/>
      <w:r>
        <w:t>Overview of Cardiomyopathy</w:t>
      </w:r>
    </w:p>
    <w:p w14:paraId="765DE970" w14:textId="7BDAD82C" w:rsidR="0099359E" w:rsidRDefault="0099359E" w:rsidP="0099359E">
      <w:pPr>
        <w:pStyle w:val="ListParagraph"/>
        <w:numPr>
          <w:ilvl w:val="0"/>
          <w:numId w:val="1"/>
        </w:numPr>
      </w:pPr>
      <w:r>
        <w:t>Describe the conditions under this heading</w:t>
      </w:r>
    </w:p>
    <w:p w14:paraId="293640BC" w14:textId="15A3F750" w:rsidR="0099359E" w:rsidRDefault="0099359E" w:rsidP="0099359E"/>
    <w:p w14:paraId="0E77192C" w14:textId="77777777" w:rsidR="0099359E" w:rsidRDefault="0099359E" w:rsidP="0099359E">
      <w:pPr>
        <w:sectPr w:rsidR="0099359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537E1F" w14:textId="4420A5A5" w:rsidR="0099359E" w:rsidRDefault="0099359E" w:rsidP="0099359E">
      <w:pPr>
        <w:pStyle w:val="Title"/>
      </w:pPr>
      <w:r>
        <w:lastRenderedPageBreak/>
        <w:t>Overview of Cardiomyopathy</w:t>
      </w:r>
    </w:p>
    <w:p w14:paraId="337F85E8" w14:textId="25C8FA0E" w:rsidR="0099359E" w:rsidRDefault="0055148A" w:rsidP="0099359E">
      <w:r>
        <w:t>Cardiomyopathy typically meant cardiac dysfunction without one of the well-known causes of cardiac failure being present:</w:t>
      </w:r>
    </w:p>
    <w:p w14:paraId="0E4EBEC6" w14:textId="203F9DAA" w:rsidR="0055148A" w:rsidRPr="0055148A" w:rsidRDefault="0055148A" w:rsidP="0055148A">
      <w:pPr>
        <w:pStyle w:val="ListParagraph"/>
        <w:numPr>
          <w:ilvl w:val="0"/>
          <w:numId w:val="2"/>
        </w:numPr>
        <w:rPr>
          <w:i/>
        </w:rPr>
      </w:pPr>
      <w:r>
        <w:t>Infarction</w:t>
      </w:r>
    </w:p>
    <w:p w14:paraId="43903E1A" w14:textId="15726AC2" w:rsidR="0055148A" w:rsidRPr="0055148A" w:rsidRDefault="0055148A" w:rsidP="0055148A">
      <w:pPr>
        <w:pStyle w:val="ListParagraph"/>
        <w:numPr>
          <w:ilvl w:val="0"/>
          <w:numId w:val="2"/>
        </w:numPr>
        <w:rPr>
          <w:i/>
        </w:rPr>
      </w:pPr>
      <w:r>
        <w:t>Valvular disease</w:t>
      </w:r>
    </w:p>
    <w:p w14:paraId="6176439B" w14:textId="0B99FBC6" w:rsidR="0055148A" w:rsidRPr="0055148A" w:rsidRDefault="0055148A" w:rsidP="0055148A">
      <w:pPr>
        <w:pStyle w:val="ListParagraph"/>
        <w:numPr>
          <w:ilvl w:val="0"/>
          <w:numId w:val="2"/>
        </w:numPr>
        <w:rPr>
          <w:i/>
        </w:rPr>
      </w:pPr>
      <w:r>
        <w:t>Myocarditis</w:t>
      </w:r>
    </w:p>
    <w:p w14:paraId="2D5C97C6" w14:textId="1ED990A7" w:rsidR="0055148A" w:rsidRPr="0055148A" w:rsidRDefault="0055148A" w:rsidP="0055148A">
      <w:pPr>
        <w:pStyle w:val="ListParagraph"/>
        <w:numPr>
          <w:ilvl w:val="0"/>
          <w:numId w:val="2"/>
        </w:numPr>
        <w:rPr>
          <w:i/>
        </w:rPr>
      </w:pPr>
      <w:r>
        <w:t>Cor pulmonale</w:t>
      </w:r>
    </w:p>
    <w:p w14:paraId="04942023" w14:textId="4CBFA176" w:rsidR="0055148A" w:rsidRDefault="0055148A" w:rsidP="0055148A">
      <w:r>
        <w:t>The disease was then defined by its anatomical picture: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55148A" w14:paraId="08A43D16" w14:textId="77777777" w:rsidTr="00551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3316BB" w14:textId="77777777" w:rsidR="0055148A" w:rsidRDefault="0055148A" w:rsidP="0055148A"/>
        </w:tc>
        <w:tc>
          <w:tcPr>
            <w:tcW w:w="3260" w:type="dxa"/>
          </w:tcPr>
          <w:p w14:paraId="3AFBDC93" w14:textId="35D08262" w:rsidR="0055148A" w:rsidRDefault="0055148A" w:rsidP="00551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Anatomical picture</w:t>
            </w:r>
          </w:p>
        </w:tc>
        <w:tc>
          <w:tcPr>
            <w:tcW w:w="3634" w:type="dxa"/>
          </w:tcPr>
          <w:p w14:paraId="6B49C8AB" w14:textId="22902DC9" w:rsidR="0055148A" w:rsidRDefault="0055148A" w:rsidP="00551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Non-cardiomyopathy causes</w:t>
            </w:r>
          </w:p>
        </w:tc>
      </w:tr>
      <w:tr w:rsidR="0055148A" w14:paraId="647ADE50" w14:textId="77777777" w:rsidTr="00551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C83D4D" w14:textId="7BF6F4EF" w:rsidR="0055148A" w:rsidRDefault="0055148A" w:rsidP="0055148A">
            <w:r>
              <w:t>Dilated</w:t>
            </w:r>
          </w:p>
        </w:tc>
        <w:tc>
          <w:tcPr>
            <w:tcW w:w="3260" w:type="dxa"/>
          </w:tcPr>
          <w:p w14:paraId="5FE47150" w14:textId="1B1C20F5" w:rsidR="0055148A" w:rsidRDefault="0055148A" w:rsidP="00551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Thin-walled, dilated myocardium</w:t>
            </w:r>
          </w:p>
        </w:tc>
        <w:tc>
          <w:tcPr>
            <w:tcW w:w="3634" w:type="dxa"/>
          </w:tcPr>
          <w:p w14:paraId="59DBE8B2" w14:textId="43A5B815" w:rsidR="0055148A" w:rsidRDefault="0055148A" w:rsidP="00551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 consequence of ischaemic.</w:t>
            </w:r>
          </w:p>
        </w:tc>
      </w:tr>
      <w:tr w:rsidR="0055148A" w14:paraId="30DE4FE0" w14:textId="77777777" w:rsidTr="00551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AF813F" w14:textId="66D2BBC4" w:rsidR="0055148A" w:rsidRDefault="0055148A" w:rsidP="0055148A">
            <w:r>
              <w:t>Hypertrophic</w:t>
            </w:r>
          </w:p>
        </w:tc>
        <w:tc>
          <w:tcPr>
            <w:tcW w:w="3260" w:type="dxa"/>
          </w:tcPr>
          <w:p w14:paraId="5FFE3416" w14:textId="4AEBBF67" w:rsidR="0055148A" w:rsidRDefault="0055148A" w:rsidP="00551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Irregularly thickened myocardium</w:t>
            </w:r>
          </w:p>
        </w:tc>
        <w:tc>
          <w:tcPr>
            <w:tcW w:w="3634" w:type="dxa"/>
          </w:tcPr>
          <w:p w14:paraId="2EBBF1B5" w14:textId="77777777" w:rsidR="0055148A" w:rsidRDefault="0055148A" w:rsidP="00551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Classically seen in:</w:t>
            </w:r>
          </w:p>
          <w:p w14:paraId="15B88726" w14:textId="77777777" w:rsidR="0055148A" w:rsidRDefault="0055148A" w:rsidP="005514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Hypertension</w:t>
            </w:r>
          </w:p>
          <w:p w14:paraId="362126E8" w14:textId="44448803" w:rsidR="0055148A" w:rsidRDefault="0055148A" w:rsidP="005514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Aortic stenosis</w:t>
            </w:r>
          </w:p>
        </w:tc>
      </w:tr>
      <w:tr w:rsidR="0055148A" w14:paraId="638B0E7E" w14:textId="77777777" w:rsidTr="00551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F64132" w14:textId="143D489E" w:rsidR="0055148A" w:rsidRDefault="0055148A" w:rsidP="0055148A">
            <w:r>
              <w:t>Restrictive</w:t>
            </w:r>
          </w:p>
        </w:tc>
        <w:tc>
          <w:tcPr>
            <w:tcW w:w="3260" w:type="dxa"/>
          </w:tcPr>
          <w:p w14:paraId="7830112C" w14:textId="1A974EF2" w:rsidR="0055148A" w:rsidRDefault="0055148A" w:rsidP="00551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Thickened, non-dilating ventricles</w:t>
            </w:r>
          </w:p>
        </w:tc>
        <w:tc>
          <w:tcPr>
            <w:tcW w:w="3634" w:type="dxa"/>
          </w:tcPr>
          <w:p w14:paraId="670FC87B" w14:textId="279C6290" w:rsidR="0055148A" w:rsidRDefault="0055148A" w:rsidP="00551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May be part of heart failure </w:t>
            </w:r>
            <w:proofErr w:type="gramStart"/>
            <w:r>
              <w:t>in  any</w:t>
            </w:r>
            <w:proofErr w:type="gramEnd"/>
            <w:r>
              <w:t xml:space="preserve"> other pattern.</w:t>
            </w:r>
          </w:p>
        </w:tc>
      </w:tr>
      <w:tr w:rsidR="0055148A" w14:paraId="0422187A" w14:textId="77777777" w:rsidTr="00551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600A15" w14:textId="7D634927" w:rsidR="0055148A" w:rsidRDefault="0055148A" w:rsidP="0055148A">
            <w:r>
              <w:t>Other</w:t>
            </w:r>
          </w:p>
        </w:tc>
        <w:tc>
          <w:tcPr>
            <w:tcW w:w="3260" w:type="dxa"/>
          </w:tcPr>
          <w:p w14:paraId="7080B9BB" w14:textId="77777777" w:rsidR="0055148A" w:rsidRDefault="0055148A" w:rsidP="00551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Various:</w:t>
            </w:r>
          </w:p>
          <w:p w14:paraId="3D0AC4E4" w14:textId="77777777" w:rsidR="0055148A" w:rsidRDefault="0055148A" w:rsidP="005514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Obliterative cardiomyopathy</w:t>
            </w:r>
          </w:p>
          <w:p w14:paraId="39FD0C99" w14:textId="77777777" w:rsidR="0055148A" w:rsidRDefault="0055148A" w:rsidP="005514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Restrictive cardiomyopathy</w:t>
            </w:r>
          </w:p>
          <w:p w14:paraId="166F6FDE" w14:textId="794E1A62" w:rsidR="0055148A" w:rsidRDefault="0055148A" w:rsidP="005514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Takotsubo cardiomyopathy</w:t>
            </w:r>
          </w:p>
        </w:tc>
        <w:tc>
          <w:tcPr>
            <w:tcW w:w="3634" w:type="dxa"/>
          </w:tcPr>
          <w:p w14:paraId="4C235FE1" w14:textId="24092C16" w:rsidR="0055148A" w:rsidRDefault="0055148A" w:rsidP="00551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forms have unique features which distinguish them from other forms.</w:t>
            </w:r>
          </w:p>
        </w:tc>
      </w:tr>
    </w:tbl>
    <w:p w14:paraId="4C9156F3" w14:textId="7EC18842" w:rsidR="00D5526B" w:rsidRDefault="0055148A" w:rsidP="0055148A">
      <w:r>
        <w:t>These forms are now understood as diseases in their own right with well-defined characteristics but the old terminology lingers.</w:t>
      </w:r>
    </w:p>
    <w:p w14:paraId="126AEFEF" w14:textId="0AE7E86E" w:rsidR="0055148A" w:rsidRDefault="0055148A" w:rsidP="0055148A">
      <w:pPr>
        <w:pStyle w:val="Heading1"/>
      </w:pPr>
      <w:r>
        <w:t>Genetic disease</w:t>
      </w:r>
    </w:p>
    <w:p w14:paraId="7DCC75A3" w14:textId="18B43857" w:rsidR="0055148A" w:rsidRDefault="002E4E05" w:rsidP="0055148A">
      <w:r>
        <w:t>Two forms are now understood to be strictly genetic conditions:</w:t>
      </w:r>
    </w:p>
    <w:p w14:paraId="54E215FB" w14:textId="2CBC54D8" w:rsidR="002E4E05" w:rsidRDefault="002E4E05" w:rsidP="002E4E05">
      <w:pPr>
        <w:pStyle w:val="ListParagraph"/>
        <w:numPr>
          <w:ilvl w:val="0"/>
          <w:numId w:val="3"/>
        </w:numPr>
      </w:pPr>
      <w:r>
        <w:t>Hypertrophic cardiomyopathy</w:t>
      </w:r>
      <w:r>
        <w:br/>
      </w:r>
      <w:r>
        <w:rPr>
          <w:i/>
        </w:rPr>
        <w:t>Inappropriate, irregular and elaborate hypertrophy of the LV</w:t>
      </w:r>
    </w:p>
    <w:p w14:paraId="1367AC78" w14:textId="357EF8BC" w:rsidR="002E4E05" w:rsidRPr="002E4E05" w:rsidRDefault="002E4E05" w:rsidP="002E4E05">
      <w:pPr>
        <w:pStyle w:val="ListParagraph"/>
        <w:numPr>
          <w:ilvl w:val="0"/>
          <w:numId w:val="3"/>
        </w:numPr>
      </w:pPr>
      <w:r>
        <w:t>Arrhthmogenic ventricular cardiomyopathy</w:t>
      </w:r>
      <w:r>
        <w:br/>
      </w:r>
      <w:r>
        <w:rPr>
          <w:i/>
        </w:rPr>
        <w:t>Irregular patches of fibrous/fatty tissue appear in the myocardium (usually the RV)</w:t>
      </w:r>
    </w:p>
    <w:p w14:paraId="6319057C" w14:textId="1FC9BBD4" w:rsidR="002E4E05" w:rsidRPr="002E4E05" w:rsidRDefault="002E4E05" w:rsidP="002E4E05">
      <w:r>
        <w:t xml:space="preserve">Both forms are inherited in an </w:t>
      </w:r>
      <w:r>
        <w:rPr>
          <w:b/>
        </w:rPr>
        <w:t>autosomal dominant</w:t>
      </w:r>
      <w:r>
        <w:t xml:space="preserve"> fashion, and associate with a heritable risk of sudden cardiac death.</w:t>
      </w:r>
    </w:p>
    <w:p w14:paraId="05821697" w14:textId="61953FF7" w:rsidR="0055148A" w:rsidRDefault="0055148A" w:rsidP="0055148A">
      <w:pPr>
        <w:pStyle w:val="Heading1"/>
      </w:pPr>
      <w:r>
        <w:t>Secondary disease</w:t>
      </w:r>
    </w:p>
    <w:p w14:paraId="22856114" w14:textId="328CB375" w:rsidR="00D5526B" w:rsidRDefault="00D5526B" w:rsidP="00D5526B">
      <w:r>
        <w:t>Three forms are typically seen in association with a systemic disease:</w:t>
      </w:r>
    </w:p>
    <w:p w14:paraId="5ACD6E36" w14:textId="691A8566" w:rsidR="00D5526B" w:rsidRDefault="00D5526B" w:rsidP="00D5526B">
      <w:pPr>
        <w:pStyle w:val="ListParagraph"/>
        <w:numPr>
          <w:ilvl w:val="0"/>
          <w:numId w:val="4"/>
        </w:numPr>
      </w:pPr>
      <w:r>
        <w:t>Dilated cardiomyopathy</w:t>
      </w:r>
      <w:r>
        <w:br/>
      </w:r>
      <w:r>
        <w:rPr>
          <w:i/>
        </w:rPr>
        <w:t>Wide variety of associations: alcohol, post-myocarditis, multiple genetic forms</w:t>
      </w:r>
    </w:p>
    <w:p w14:paraId="2498EB34" w14:textId="02393789" w:rsidR="00D5526B" w:rsidRDefault="00D5526B" w:rsidP="00D5526B">
      <w:pPr>
        <w:pStyle w:val="ListParagraph"/>
        <w:numPr>
          <w:ilvl w:val="0"/>
          <w:numId w:val="4"/>
        </w:numPr>
      </w:pPr>
      <w:r>
        <w:t>Restrictive cardiomyopathy</w:t>
      </w:r>
      <w:r>
        <w:br/>
      </w:r>
      <w:r>
        <w:rPr>
          <w:i/>
        </w:rPr>
        <w:t>Usually seen with amyloidosis or, rarely, glycogen storage diseases</w:t>
      </w:r>
    </w:p>
    <w:p w14:paraId="102E63D3" w14:textId="5EFC7F8F" w:rsidR="00D5526B" w:rsidRPr="00D5526B" w:rsidRDefault="00D5526B" w:rsidP="00D5526B">
      <w:pPr>
        <w:pStyle w:val="ListParagraph"/>
        <w:numPr>
          <w:ilvl w:val="0"/>
          <w:numId w:val="4"/>
        </w:numPr>
      </w:pPr>
      <w:r>
        <w:t>Obliterative cardiomyopathy</w:t>
      </w:r>
      <w:r>
        <w:br/>
      </w:r>
      <w:r>
        <w:rPr>
          <w:i/>
        </w:rPr>
        <w:t>Associated with eosinophilic disease (leukaemia, Churg-Strauss)</w:t>
      </w:r>
    </w:p>
    <w:p w14:paraId="17B684B7" w14:textId="0A461D1C" w:rsidR="00D5526B" w:rsidRDefault="00D5526B" w:rsidP="00D5526B">
      <w:pPr>
        <w:pStyle w:val="Heading2"/>
      </w:pPr>
      <w:r>
        <w:lastRenderedPageBreak/>
        <w:t>Other causes</w:t>
      </w:r>
    </w:p>
    <w:p w14:paraId="3ED76CDA" w14:textId="0C2AA4C2" w:rsidR="00D5526B" w:rsidRPr="00D5526B" w:rsidRDefault="00D5526B" w:rsidP="00D5526B">
      <w:r>
        <w:t>Clearly many other things can cause cardiac damage, however these perhaps do not identify with such clearly defined diseases as the classic cardiomyopathies.</w:t>
      </w:r>
    </w:p>
    <w:p w14:paraId="36AA9D2E" w14:textId="0C38D820" w:rsidR="00D5526B" w:rsidRDefault="00D5526B" w:rsidP="00D5526B">
      <w:pPr>
        <w:pStyle w:val="Heading1"/>
      </w:pPr>
      <w:r>
        <w:t>Spontaneous disease</w:t>
      </w:r>
    </w:p>
    <w:p w14:paraId="7BC7E976" w14:textId="2ACA72F4" w:rsidR="00D5526B" w:rsidRDefault="00D5526B" w:rsidP="00D5526B">
      <w:r>
        <w:t>Takotsubo cardiomyopathy occurs without other physical disease, although environmental or emotional stressors are often present.</w:t>
      </w:r>
    </w:p>
    <w:p w14:paraId="33A8B277" w14:textId="1AA3F5DE" w:rsidR="00D5526B" w:rsidRDefault="00D5526B" w:rsidP="00D5526B">
      <w:r>
        <w:t>It has a characteristic presentation:</w:t>
      </w:r>
    </w:p>
    <w:p w14:paraId="1F1BF348" w14:textId="411911D0" w:rsidR="00D5526B" w:rsidRDefault="00D5526B" w:rsidP="00D5526B">
      <w:pPr>
        <w:pStyle w:val="ListParagraph"/>
        <w:numPr>
          <w:ilvl w:val="0"/>
          <w:numId w:val="2"/>
        </w:numPr>
      </w:pPr>
      <w:r>
        <w:t>Chest pain, dyspnoea, and cardiac failure</w:t>
      </w:r>
    </w:p>
    <w:p w14:paraId="79CD2510" w14:textId="7E8D35F6" w:rsidR="00D5526B" w:rsidRDefault="00D5526B" w:rsidP="00D5526B">
      <w:pPr>
        <w:pStyle w:val="ListParagraph"/>
        <w:numPr>
          <w:ilvl w:val="0"/>
          <w:numId w:val="2"/>
        </w:numPr>
      </w:pPr>
      <w:r>
        <w:t>ST elevation on ECG</w:t>
      </w:r>
    </w:p>
    <w:p w14:paraId="0A5C29F6" w14:textId="4E6100C6" w:rsidR="00D5526B" w:rsidRDefault="00D5526B" w:rsidP="00D5526B">
      <w:pPr>
        <w:pStyle w:val="ListParagraph"/>
        <w:numPr>
          <w:ilvl w:val="0"/>
          <w:numId w:val="2"/>
        </w:numPr>
      </w:pPr>
      <w:r>
        <w:t>LV aneurysm on echo</w:t>
      </w:r>
    </w:p>
    <w:p w14:paraId="7A678A56" w14:textId="22373DAD" w:rsidR="00D5526B" w:rsidRPr="00D5526B" w:rsidRDefault="00D5526B" w:rsidP="00D5526B">
      <w:r>
        <w:t>Clearly this must be carefully distinguished from acute ischaemia, but the prognosis is excellent.</w:t>
      </w:r>
    </w:p>
    <w:sectPr w:rsidR="00D5526B" w:rsidRPr="00D5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3B22"/>
    <w:multiLevelType w:val="hybridMultilevel"/>
    <w:tmpl w:val="2F4CD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0A76"/>
    <w:multiLevelType w:val="hybridMultilevel"/>
    <w:tmpl w:val="6D1AF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24B4"/>
    <w:multiLevelType w:val="hybridMultilevel"/>
    <w:tmpl w:val="C58636E2"/>
    <w:lvl w:ilvl="0" w:tplc="4DDEA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A4BFE"/>
    <w:multiLevelType w:val="hybridMultilevel"/>
    <w:tmpl w:val="43440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CD"/>
    <w:rsid w:val="002E4E05"/>
    <w:rsid w:val="0055148A"/>
    <w:rsid w:val="007345DD"/>
    <w:rsid w:val="00802CEE"/>
    <w:rsid w:val="0099359E"/>
    <w:rsid w:val="00D5526B"/>
    <w:rsid w:val="00DF51A7"/>
    <w:rsid w:val="00F867CD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DD2E"/>
  <w15:chartTrackingRefBased/>
  <w15:docId w15:val="{9C19ED67-68AB-4CCF-9658-AD4EF2A4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359E"/>
    <w:pPr>
      <w:ind w:left="720"/>
      <w:contextualSpacing/>
    </w:pPr>
  </w:style>
  <w:style w:type="table" w:styleId="TableGrid">
    <w:name w:val="Table Grid"/>
    <w:basedOn w:val="TableNormal"/>
    <w:uiPriority w:val="39"/>
    <w:rsid w:val="00551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14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1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2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7FAC0-9FD6-4D38-A5C3-20B61DF9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 of Cardiomyopathy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Cardiomyopathy</dc:title>
  <dc:subject/>
  <dc:creator>James</dc:creator>
  <cp:keywords>meducation notes cardiology revision</cp:keywords>
  <dc:description/>
  <cp:lastModifiedBy>James Heggie</cp:lastModifiedBy>
  <cp:revision>8</cp:revision>
  <dcterms:created xsi:type="dcterms:W3CDTF">2018-06-13T12:10:00Z</dcterms:created>
  <dcterms:modified xsi:type="dcterms:W3CDTF">2018-06-21T11:32:00Z</dcterms:modified>
</cp:coreProperties>
</file>