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2">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rPr>
          <w:sz w:val="60"/>
          <w:szCs w:val="60"/>
        </w:rPr>
      </w:pPr>
      <w:r w:rsidDel="00000000" w:rsidR="00000000" w:rsidRPr="00000000">
        <w:rPr>
          <w:sz w:val="60"/>
          <w:szCs w:val="60"/>
          <w:rtl w:val="0"/>
        </w:rPr>
        <w:t xml:space="preserve">Whack-a-Professor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Spec Team</w:t>
      </w:r>
    </w:p>
    <w:tbl>
      <w:tblPr>
        <w:tblStyle w:val="Table1"/>
        <w:tblW w:w="9360.0" w:type="dxa"/>
        <w:jc w:val="left"/>
        <w:tblInd w:w="0.0" w:type="dxa"/>
        <w:tblLayout w:type="fixed"/>
        <w:tblLook w:val="0000"/>
      </w:tblPr>
      <w:tblGrid>
        <w:gridCol w:w="3134"/>
        <w:gridCol w:w="3113"/>
        <w:gridCol w:w="3113"/>
        <w:tblGridChange w:id="0">
          <w:tblGrid>
            <w:gridCol w:w="3134"/>
            <w:gridCol w:w="3113"/>
            <w:gridCol w:w="3113"/>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Perry Chen</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Mohammad Alam</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551.0" w:type="dxa"/>
        <w:jc w:val="left"/>
        <w:tblInd w:w="1809.0" w:type="dxa"/>
        <w:tblLayout w:type="fixed"/>
        <w:tblLook w:val="0000"/>
      </w:tblPr>
      <w:tblGrid>
        <w:gridCol w:w="2915"/>
        <w:gridCol w:w="4636"/>
        <w:tblGridChange w:id="0">
          <w:tblGrid>
            <w:gridCol w:w="2915"/>
            <w:gridCol w:w="4636"/>
          </w:tblGrid>
        </w:tblGridChange>
      </w:tblGrid>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Professor Gross</w:t>
            </w: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CISC 3140 </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1"/>
            <w:keepLines w:val="1"/>
            <w:pBdr>
              <w:top w:color="000000" w:space="1" w:sz="4" w:val="single"/>
              <w:left w:color="000000" w:space="4" w:sz="4" w:val="single"/>
              <w:bottom w:color="000000" w:space="1" w:sz="4" w:val="single"/>
              <w:right w:color="000000" w:space="4" w:sz="4" w:val="single"/>
            </w:pBdr>
            <w:shd w:fill="4c4c4c" w:val="clear"/>
            <w:spacing w:after="240" w:before="120" w:lineRule="auto"/>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0"/>
          <w:bookmarkEnd w:id="0"/>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color w:val="ffffff"/>
              <w:sz w:val="36"/>
              <w:szCs w:val="36"/>
              <w:rtl w:val="0"/>
            </w:rPr>
            <w:t xml:space="preserve">Contents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2</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smallCaps w:val="1"/>
              <w:color w:val="000000"/>
              <w:sz w:val="20"/>
              <w:szCs w:val="20"/>
              <w:u w:val="none"/>
              <w:rtl w:val="0"/>
            </w:rPr>
            <w:t xml:space="preserve">3</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3</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3</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 Model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Data Dictionary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left"/>
        <w:rPr>
          <w:rFonts w:ascii="Arial" w:cs="Arial" w:eastAsia="Arial" w:hAnsi="Arial"/>
          <w:b w:val="0"/>
          <w:i w:val="1"/>
          <w:sz w:val="22"/>
          <w:szCs w:val="22"/>
        </w:rPr>
      </w:pPr>
      <w:bookmarkStart w:colFirst="0" w:colLast="0" w:name="_heading=h.30j0zll" w:id="0"/>
      <w:bookmarkEnd w:id="0"/>
      <w:r w:rsidDel="00000000" w:rsidR="00000000" w:rsidRPr="00000000">
        <w:rPr>
          <w:rtl w:val="0"/>
        </w:rPr>
      </w:r>
    </w:p>
    <w:p w:rsidR="00000000" w:rsidDel="00000000" w:rsidP="00000000" w:rsidRDefault="00000000" w:rsidRPr="00000000" w14:paraId="00000042">
      <w:pPr>
        <w:pStyle w:val="Heading1"/>
        <w:spacing w:before="0" w:lineRule="auto"/>
        <w:rPr>
          <w:rFonts w:ascii="Arial" w:cs="Arial" w:eastAsia="Arial" w:hAnsi="Arial"/>
          <w:b w:val="0"/>
          <w:i w:val="1"/>
          <w:sz w:val="22"/>
          <w:szCs w:val="22"/>
        </w:rPr>
        <w:sectPr>
          <w:headerReference r:id="rId7" w:type="defaul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3">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bookmarkStart w:colFirst="0" w:colLast="0" w:name="_heading=h.3znysh7" w:id="1"/>
      <w:bookmarkEnd w:id="1"/>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4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&lt;TO DO: Please provide a brief introduction to your project and a brief overview of what the reader will find in this section.&gt;</w:t>
      </w:r>
    </w:p>
    <w:p w:rsidR="00000000" w:rsidDel="00000000" w:rsidP="00000000" w:rsidRDefault="00000000" w:rsidRPr="00000000" w14:paraId="00000045">
      <w:pPr>
        <w:pStyle w:val="Heading2"/>
        <w:numPr>
          <w:ilvl w:val="1"/>
          <w:numId w:val="4"/>
        </w:numPr>
        <w:ind w:left="576" w:hanging="576"/>
        <w:rPr>
          <w:rFonts w:ascii="Arial" w:cs="Arial" w:eastAsia="Arial" w:hAnsi="Arial"/>
        </w:rPr>
      </w:pPr>
      <w:bookmarkStart w:colFirst="0" w:colLast="0" w:name="_heading=h.2et92p0" w:id="2"/>
      <w:bookmarkEnd w:id="2"/>
      <w:r w:rsidDel="00000000" w:rsidR="00000000" w:rsidRPr="00000000">
        <w:rPr>
          <w:rFonts w:ascii="Arial" w:cs="Arial" w:eastAsia="Arial" w:hAnsi="Arial"/>
          <w:rtl w:val="0"/>
        </w:rPr>
        <w:t xml:space="preserve">Document Purpose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purpose of this document is to provide an overall description and understanding of the CISC 3140 project, Whack-a-Prof. This document will list all the specifications of the project to include font and font size, the game features, baseline requirements, and graphics.</w:t>
      </w:r>
      <w:r w:rsidDel="00000000" w:rsidR="00000000" w:rsidRPr="00000000">
        <w:rPr>
          <w:rtl w:val="0"/>
        </w:rPr>
      </w:r>
    </w:p>
    <w:p w:rsidR="00000000" w:rsidDel="00000000" w:rsidP="00000000" w:rsidRDefault="00000000" w:rsidRPr="00000000" w14:paraId="00000047">
      <w:pPr>
        <w:pStyle w:val="Heading2"/>
        <w:numPr>
          <w:ilvl w:val="1"/>
          <w:numId w:val="4"/>
        </w:numPr>
        <w:ind w:left="576" w:hanging="576"/>
        <w:rPr>
          <w:rFonts w:ascii="Arial" w:cs="Arial" w:eastAsia="Arial" w:hAnsi="Arial"/>
        </w:rPr>
      </w:pPr>
      <w:bookmarkStart w:colFirst="0" w:colLast="0" w:name="_heading=h.tyjcwt" w:id="3"/>
      <w:bookmarkEnd w:id="3"/>
      <w:r w:rsidDel="00000000" w:rsidR="00000000" w:rsidRPr="00000000">
        <w:rPr>
          <w:rFonts w:ascii="Arial" w:cs="Arial" w:eastAsia="Arial" w:hAnsi="Arial"/>
          <w:rtl w:val="0"/>
        </w:rPr>
        <w:t xml:space="preserve">Product Scope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Provide a short description of the software being specified and its purpose, including relevant benefits, objectives, and goals.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1-2 paragraphs describing the scope of the product. Make sure to describe the benefits associated with the product.&gt;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Whack-a-Prof software is a game designed in Javascript for the CISC 3140 course project. </w:t>
      </w:r>
    </w:p>
    <w:p w:rsidR="00000000" w:rsidDel="00000000" w:rsidP="00000000" w:rsidRDefault="00000000" w:rsidRPr="00000000" w14:paraId="0000004C">
      <w:pPr>
        <w:pStyle w:val="Heading2"/>
        <w:numPr>
          <w:ilvl w:val="1"/>
          <w:numId w:val="4"/>
        </w:numPr>
        <w:ind w:left="576" w:hanging="576"/>
        <w:rPr>
          <w:rFonts w:ascii="Arial" w:cs="Arial" w:eastAsia="Arial" w:hAnsi="Arial"/>
        </w:rPr>
      </w:pPr>
      <w:bookmarkStart w:colFirst="0" w:colLast="0" w:name="_heading=h.3dy6vkm" w:id="4"/>
      <w:bookmarkEnd w:id="4"/>
      <w:r w:rsidDel="00000000" w:rsidR="00000000" w:rsidRPr="00000000">
        <w:rPr>
          <w:rFonts w:ascii="Arial" w:cs="Arial" w:eastAsia="Arial" w:hAnsi="Arial"/>
          <w:rtl w:val="0"/>
        </w:rPr>
        <w:t xml:space="preserve">In</w:t>
      </w:r>
      <w:r w:rsidDel="00000000" w:rsidR="00000000" w:rsidRPr="00000000">
        <w:rPr>
          <w:rFonts w:ascii="Arial" w:cs="Arial" w:eastAsia="Arial" w:hAnsi="Arial"/>
          <w:rtl w:val="0"/>
        </w:rPr>
        <w:t xml:space="preserve">tended Audience and Document Overview</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different types of reader that the document is intended for, such as developers, project managers, marketing staff, users, testers, and documentation writers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your case it would probably be the “client” and the professor).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what the rest of this SRS contains and how it is organized. Suggest a sequence for reading the document, beginning with the overview sections and proceeding through the sections that are most pertinent to each reader type.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1"/>
          <w:numId w:val="4"/>
        </w:numPr>
        <w:ind w:left="576" w:hanging="576"/>
        <w:rPr>
          <w:rFonts w:ascii="Arial" w:cs="Arial" w:eastAsia="Arial" w:hAnsi="Arial"/>
        </w:rPr>
      </w:pPr>
      <w:bookmarkStart w:colFirst="0" w:colLast="0" w:name="_heading=h.1t3h5sf" w:id="5"/>
      <w:bookmarkEnd w:id="5"/>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Please provide a list of all abbreviations and acronyms used in this document sorted in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alphabetical order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this document, User and Player refers to the end-user and intended audience.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1"/>
          <w:numId w:val="4"/>
        </w:numPr>
        <w:ind w:left="576" w:hanging="576"/>
        <w:rPr>
          <w:rFonts w:ascii="Arial" w:cs="Arial" w:eastAsia="Arial" w:hAnsi="Arial"/>
        </w:rPr>
      </w:pPr>
      <w:bookmarkStart w:colFirst="0" w:colLast="0" w:name="_heading=h.4d34og8" w:id="6"/>
      <w:bookmarkEnd w:id="6"/>
      <w:r w:rsidDel="00000000" w:rsidR="00000000" w:rsidRPr="00000000">
        <w:rPr>
          <w:rFonts w:ascii="Arial" w:cs="Arial" w:eastAsia="Arial" w:hAnsi="Arial"/>
          <w:rtl w:val="0"/>
        </w:rPr>
        <w:t xml:space="preserve">Document Conventions</w:t>
      </w:r>
    </w:p>
    <w:p w:rsidR="00000000" w:rsidDel="00000000" w:rsidP="00000000" w:rsidRDefault="00000000" w:rsidRPr="00000000" w14:paraId="00000056">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This document will follow the IEEE formatting requirements: Arial font, size 11, with single space. Italics must be used for comments. </w:t>
      </w:r>
      <w:r w:rsidDel="00000000" w:rsidR="00000000" w:rsidRPr="00000000">
        <w:rPr>
          <w:rtl w:val="0"/>
        </w:rPr>
      </w:r>
    </w:p>
    <w:p w:rsidR="00000000" w:rsidDel="00000000" w:rsidP="00000000" w:rsidRDefault="00000000" w:rsidRPr="00000000" w14:paraId="00000057">
      <w:pPr>
        <w:pStyle w:val="Heading2"/>
        <w:numPr>
          <w:ilvl w:val="1"/>
          <w:numId w:val="4"/>
        </w:numPr>
        <w:ind w:left="576" w:hanging="576"/>
        <w:rPr>
          <w:rFonts w:ascii="Arial" w:cs="Arial" w:eastAsia="Arial" w:hAnsi="Arial"/>
        </w:rPr>
      </w:pPr>
      <w:bookmarkStart w:colFirst="0" w:colLast="0" w:name="_heading=h.2s8eyo1" w:id="7"/>
      <w:bookmarkEnd w:id="7"/>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3">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17dp8vu" w:id="8"/>
      <w:bookmarkEnd w:id="8"/>
      <w:r w:rsidDel="00000000" w:rsidR="00000000" w:rsidRPr="00000000">
        <w:rPr>
          <w:rFonts w:ascii="Arial" w:cs="Arial" w:eastAsia="Arial" w:hAnsi="Arial"/>
          <w:color w:val="ffffff"/>
          <w:rtl w:val="0"/>
        </w:rPr>
        <w:t xml:space="preserve">Overall Description</w:t>
      </w:r>
    </w:p>
    <w:p w:rsidR="00000000" w:rsidDel="00000000" w:rsidP="00000000" w:rsidRDefault="00000000" w:rsidRPr="00000000" w14:paraId="00000074">
      <w:pPr>
        <w:pStyle w:val="Heading2"/>
        <w:numPr>
          <w:ilvl w:val="1"/>
          <w:numId w:val="4"/>
        </w:numPr>
        <w:ind w:left="576" w:hanging="576"/>
        <w:rPr>
          <w:rFonts w:ascii="Arial" w:cs="Arial" w:eastAsia="Arial" w:hAnsi="Arial"/>
        </w:rPr>
      </w:pPr>
      <w:bookmarkStart w:colFirst="0" w:colLast="0" w:name="_heading=h.3rdcrjn" w:id="9"/>
      <w:bookmarkEnd w:id="9"/>
      <w:r w:rsidDel="00000000" w:rsidR="00000000" w:rsidRPr="00000000">
        <w:rPr>
          <w:rFonts w:ascii="Arial" w:cs="Arial" w:eastAsia="Arial" w:hAnsi="Arial"/>
          <w:rtl w:val="0"/>
        </w:rPr>
        <w:t xml:space="preserve">Product Overview</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this section it is crucial that you will be creative and provide as much information as possible.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Whack-a-Prof is a standalone software that is a variation on the traditional Whack-a-Mole game. The game is intended to run on any web browser that supports Javascript. The game is in a 3 by 3 grid arrangement where the Professor will pop up on the screens in which the user will then have to click on the Professor to “whack” him.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has only 10 seconds to get as high of a score as possible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Mallet -- mouse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Professor pops up randomly and the score counter increases by one point when the Professor is hit.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hits a Student, the score will decrease by 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pStyle w:val="Heading2"/>
        <w:numPr>
          <w:ilvl w:val="1"/>
          <w:numId w:val="4"/>
        </w:numPr>
        <w:ind w:left="576" w:hanging="576"/>
        <w:rPr>
          <w:rFonts w:ascii="Arial" w:cs="Arial" w:eastAsia="Arial" w:hAnsi="Arial"/>
        </w:rPr>
      </w:pPr>
      <w:bookmarkStart w:colFirst="0" w:colLast="0" w:name="_heading=h.26in1rg" w:id="10"/>
      <w:bookmarkEnd w:id="10"/>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Summarize the major functions the product must perform or must let the user perform. Details will be provided in Section 3, so only a high level summary is needed here. These can be at the level given in the project description.&gt;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Provide a bulleted list of all the major functions of the system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Simple Whack-a-Mole style game with timer</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Professors pop up at random intervals </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must use mouse cursor to “hit” the Professors</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will gain a point per successful hit.</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Game must have sound effects to let User know whether the hit was successful or not.</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8C">
      <w:pPr>
        <w:pStyle w:val="Heading2"/>
        <w:numPr>
          <w:ilvl w:val="1"/>
          <w:numId w:val="4"/>
        </w:numPr>
        <w:ind w:left="576" w:hanging="576"/>
        <w:rPr>
          <w:rFonts w:ascii="Arial" w:cs="Arial" w:eastAsia="Arial" w:hAnsi="Arial"/>
        </w:rPr>
      </w:pPr>
      <w:bookmarkStart w:colFirst="0" w:colLast="0" w:name="_heading=h.lnxbz9" w:id="11"/>
      <w:bookmarkEnd w:id="11"/>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At a minimum, you need to identify that you must use the COMET method for software design and the UML modeling language.  Make sure you provide references for both.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Whack-a-Prof should be designed to run in any web browser, to include mobile browsers. The game has to be written in vanilla Javascript and CSS.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Images must be in SVG format to maintain resolution independence.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2">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rPr>
          <w:rFonts w:ascii="Arial" w:cs="Arial" w:eastAsia="Arial" w:hAnsi="Arial"/>
          <w:color w:val="ffffff"/>
        </w:rPr>
      </w:pPr>
      <w:bookmarkStart w:colFirst="0" w:colLast="0" w:name="_heading=h.1ksv4uv" w:id="12"/>
      <w:bookmarkEnd w:id="12"/>
      <w:r w:rsidDel="00000000" w:rsidR="00000000" w:rsidRPr="00000000">
        <w:rPr>
          <w:rFonts w:ascii="Arial" w:cs="Arial" w:eastAsia="Arial" w:hAnsi="Arial"/>
          <w:color w:val="ffffff"/>
          <w:rtl w:val="0"/>
        </w:rPr>
        <w:t xml:space="preserve">Specific Requirements</w:t>
      </w:r>
    </w:p>
    <w:p w:rsidR="00000000" w:rsidDel="00000000" w:rsidP="00000000" w:rsidRDefault="00000000" w:rsidRPr="00000000" w14:paraId="000000B3">
      <w:pPr>
        <w:pStyle w:val="Heading2"/>
        <w:numPr>
          <w:ilvl w:val="1"/>
          <w:numId w:val="4"/>
        </w:numPr>
        <w:ind w:left="576" w:hanging="576"/>
        <w:rPr>
          <w:rFonts w:ascii="Arial" w:cs="Arial" w:eastAsia="Arial" w:hAnsi="Arial"/>
        </w:rPr>
      </w:pPr>
      <w:bookmarkStart w:colFirst="0" w:colLast="0" w:name="_heading=h.44sinio" w:id="13"/>
      <w:bookmarkEnd w:id="13"/>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0B4">
      <w:pPr>
        <w:pStyle w:val="Heading3"/>
        <w:numPr>
          <w:ilvl w:val="2"/>
          <w:numId w:val="4"/>
        </w:numPr>
        <w:ind w:left="720" w:hanging="720"/>
        <w:rPr>
          <w:rFonts w:ascii="Arial" w:cs="Arial" w:eastAsia="Arial" w:hAnsi="Arial"/>
        </w:rPr>
      </w:pPr>
      <w:r w:rsidDel="00000000" w:rsidR="00000000" w:rsidRPr="00000000">
        <w:rPr>
          <w:rFonts w:ascii="Arial" w:cs="Arial" w:eastAsia="Arial" w:hAnsi="Arial"/>
          <w:rtl w:val="0"/>
        </w:rPr>
        <w:t xml:space="preserve">User Interfaces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the graphic for the thermostat user interface and provide a basic description as to how users will interact (e.g. tough screen, menus, etc.).&gt;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game can only begin when User presses the “Play” button. Upon clicking “Play”, the game begins and the timer starts counting down. The User must use the mouse or touchscreen to press the Professor.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numPr>
          <w:ilvl w:val="1"/>
          <w:numId w:val="4"/>
        </w:numPr>
        <w:ind w:left="576" w:hanging="576"/>
        <w:rPr>
          <w:rFonts w:ascii="Arial" w:cs="Arial" w:eastAsia="Arial" w:hAnsi="Arial"/>
        </w:rPr>
      </w:pPr>
      <w:bookmarkStart w:colFirst="0" w:colLast="0" w:name="_heading=h.3j2qqm3" w:id="14"/>
      <w:bookmarkEnd w:id="14"/>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p>
    <w:p w:rsidR="00000000" w:rsidDel="00000000" w:rsidP="00000000" w:rsidRDefault="00000000" w:rsidRPr="00000000" w14:paraId="000000B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E">
      <w:pPr>
        <w:pStyle w:val="Heading3"/>
        <w:numPr>
          <w:ilvl w:val="2"/>
          <w:numId w:val="4"/>
        </w:numPr>
        <w:ind w:left="720" w:hanging="720"/>
        <w:rPr/>
      </w:pPr>
      <w:r w:rsidDel="00000000" w:rsidR="00000000" w:rsidRPr="00000000">
        <w:rPr>
          <w:rtl w:val="0"/>
        </w:rPr>
        <w:t xml:space="preserve">F1: The system shall …</w:t>
      </w:r>
    </w:p>
    <w:p w:rsidR="00000000" w:rsidDel="00000000" w:rsidP="00000000" w:rsidRDefault="00000000" w:rsidRPr="00000000" w14:paraId="000000BF">
      <w:pPr>
        <w:pStyle w:val="Heading3"/>
        <w:numPr>
          <w:ilvl w:val="2"/>
          <w:numId w:val="4"/>
        </w:numPr>
        <w:ind w:left="720" w:hanging="720"/>
        <w:rPr/>
      </w:pPr>
      <w:bookmarkStart w:colFirst="0" w:colLast="0" w:name="_heading=h.1y810tw" w:id="15"/>
      <w:bookmarkEnd w:id="15"/>
      <w:r w:rsidDel="00000000" w:rsidR="00000000" w:rsidRPr="00000000">
        <w:rPr>
          <w:rtl w:val="0"/>
        </w:rPr>
        <w:t xml:space="preserve">&lt;Functional Requirement or Feature #2&gt;</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2">
      <w:pPr>
        <w:pStyle w:val="Heading2"/>
        <w:numPr>
          <w:ilvl w:val="1"/>
          <w:numId w:val="4"/>
        </w:numPr>
        <w:ind w:left="576" w:hanging="576"/>
        <w:rPr>
          <w:rFonts w:ascii="Arial" w:cs="Arial" w:eastAsia="Arial" w:hAnsi="Arial"/>
        </w:rPr>
      </w:pPr>
      <w:bookmarkStart w:colFirst="0" w:colLast="0" w:name="_heading=h.4i7ojhp" w:id="16"/>
      <w:bookmarkEnd w:id="16"/>
      <w:r w:rsidDel="00000000" w:rsidR="00000000" w:rsidRPr="00000000">
        <w:rPr>
          <w:rFonts w:ascii="Arial" w:cs="Arial" w:eastAsia="Arial" w:hAnsi="Arial"/>
          <w:rtl w:val="0"/>
        </w:rPr>
        <w:t xml:space="preserve">Use Case Model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use case diagram that will encapsulate the entire system and all actors. </w:t>
      </w:r>
    </w:p>
    <w:p w:rsidR="00000000" w:rsidDel="00000000" w:rsidP="00000000" w:rsidRDefault="00000000" w:rsidRPr="00000000" w14:paraId="000000C4">
      <w:pPr>
        <w:pStyle w:val="Heading3"/>
        <w:numPr>
          <w:ilvl w:val="2"/>
          <w:numId w:val="4"/>
        </w:numPr>
        <w:ind w:left="720" w:hanging="720"/>
        <w:rPr>
          <w:rFonts w:ascii="Arial" w:cs="Arial" w:eastAsia="Arial" w:hAnsi="Arial"/>
        </w:rPr>
      </w:pPr>
      <w:r w:rsidDel="00000000" w:rsidR="00000000" w:rsidRPr="00000000">
        <w:rPr>
          <w:rFonts w:ascii="Arial" w:cs="Arial" w:eastAsia="Arial" w:hAnsi="Arial"/>
          <w:rtl w:val="0"/>
        </w:rPr>
        <w:t xml:space="preserve">Use Case #1 (use case name and unique identifier – e.g. U1)</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specification for each use case diagram </w:t>
      </w:r>
    </w:p>
    <w:p w:rsidR="00000000" w:rsidDel="00000000" w:rsidP="00000000" w:rsidRDefault="00000000" w:rsidRPr="00000000" w14:paraId="000000C6">
      <w:pPr>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 </w:t>
      </w:r>
      <w:r w:rsidDel="00000000" w:rsidR="00000000" w:rsidRPr="00000000">
        <w:rPr>
          <w:rFonts w:ascii="Times New Roman" w:cs="Times New Roman" w:eastAsia="Times New Roman" w:hAnsi="Times New Roman"/>
          <w:rtl w:val="0"/>
        </w:rPr>
        <w:t xml:space="preserve">Identify team member who wrote this use case</w:t>
      </w:r>
    </w:p>
    <w:p w:rsidR="00000000" w:rsidDel="00000000" w:rsidP="00000000" w:rsidRDefault="00000000" w:rsidRPr="00000000" w14:paraId="000000C7">
      <w:pPr>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 What is the basic objective of the use-case. What is it trying to achieve? </w:t>
      </w:r>
    </w:p>
    <w:p w:rsidR="00000000" w:rsidDel="00000000" w:rsidP="00000000" w:rsidRDefault="00000000" w:rsidRPr="00000000" w14:paraId="000000C8">
      <w:pPr>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 Traceability – </w:t>
      </w:r>
      <w:r w:rsidDel="00000000" w:rsidR="00000000" w:rsidRPr="00000000">
        <w:rPr>
          <w:rFonts w:ascii="Times New Roman" w:cs="Times New Roman" w:eastAsia="Times New Roman" w:hAnsi="Times New Roman"/>
          <w:rtl w:val="0"/>
        </w:rPr>
        <w:t xml:space="preserve">Identify all requirements traced to this use case</w:t>
      </w:r>
    </w:p>
    <w:p w:rsidR="00000000" w:rsidDel="00000000" w:rsidP="00000000" w:rsidRDefault="00000000" w:rsidRPr="00000000" w14:paraId="000000C9">
      <w:pPr>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 What is the priority. Low, Medium, High.  Importance of this use case being completed and functioning properly when system is deployed</w:t>
      </w:r>
    </w:p>
    <w:p w:rsidR="00000000" w:rsidDel="00000000" w:rsidP="00000000" w:rsidRDefault="00000000" w:rsidRPr="00000000" w14:paraId="000000CA">
      <w:pPr>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 Any condition that must be satisfied before the use case begins</w:t>
      </w:r>
    </w:p>
    <w:p w:rsidR="00000000" w:rsidDel="00000000" w:rsidP="00000000" w:rsidRDefault="00000000" w:rsidRPr="00000000" w14:paraId="000000CB">
      <w:pPr>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Fonts w:ascii="Times New Roman" w:cs="Times New Roman" w:eastAsia="Times New Roman" w:hAnsi="Times New Roman"/>
          <w:rtl w:val="0"/>
        </w:rPr>
        <w:t xml:space="preserve"> - The conditions that will be satisfied after the use case successfully completes</w:t>
      </w:r>
    </w:p>
    <w:p w:rsidR="00000000" w:rsidDel="00000000" w:rsidP="00000000" w:rsidRDefault="00000000" w:rsidRPr="00000000" w14:paraId="000000CC">
      <w:pPr>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Actors</w:t>
      </w:r>
      <w:r w:rsidDel="00000000" w:rsidR="00000000" w:rsidRPr="00000000">
        <w:rPr>
          <w:rFonts w:ascii="Times New Roman" w:cs="Times New Roman" w:eastAsia="Times New Roman" w:hAnsi="Times New Roman"/>
          <w:rtl w:val="0"/>
        </w:rPr>
        <w:t xml:space="preserve"> – Actors (human, system, devices, etc.) that trigger the use case to execute or provide input to the use case</w:t>
      </w:r>
    </w:p>
    <w:p w:rsidR="00000000" w:rsidDel="00000000" w:rsidP="00000000" w:rsidRDefault="00000000" w:rsidRPr="00000000" w14:paraId="000000CD">
      <w:pPr>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Extends – </w:t>
      </w:r>
      <w:r w:rsidDel="00000000" w:rsidR="00000000" w:rsidRPr="00000000">
        <w:rPr>
          <w:rFonts w:ascii="Times New Roman" w:cs="Times New Roman" w:eastAsia="Times New Roman" w:hAnsi="Times New Roman"/>
          <w:rtl w:val="0"/>
        </w:rPr>
        <w:t xml:space="preserve">If this is an extension use case, identify which use case(s) it extends</w:t>
      </w:r>
    </w:p>
    <w:p w:rsidR="00000000" w:rsidDel="00000000" w:rsidP="00000000" w:rsidRDefault="00000000" w:rsidRPr="00000000" w14:paraId="000000CE">
      <w:pPr>
        <w:spacing w:after="280" w:before="28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 of Events</w:t>
      </w:r>
    </w:p>
    <w:p w:rsidR="00000000" w:rsidDel="00000000" w:rsidP="00000000" w:rsidRDefault="00000000" w:rsidRPr="00000000" w14:paraId="000000CF">
      <w:pPr>
        <w:numPr>
          <w:ilvl w:val="1"/>
          <w:numId w:val="2"/>
        </w:numPr>
        <w:spacing w:after="0" w:before="28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Flow - flow of events normally executed in the use-case</w:t>
      </w:r>
    </w:p>
    <w:p w:rsidR="00000000" w:rsidDel="00000000" w:rsidP="00000000" w:rsidRDefault="00000000" w:rsidRPr="00000000" w14:paraId="000000D0">
      <w:pPr>
        <w:numPr>
          <w:ilvl w:val="1"/>
          <w:numId w:val="2"/>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 a secondary flow of events due to infrequent conditions</w:t>
      </w:r>
    </w:p>
    <w:p w:rsidR="00000000" w:rsidDel="00000000" w:rsidP="00000000" w:rsidRDefault="00000000" w:rsidRPr="00000000" w14:paraId="000000D1">
      <w:pPr>
        <w:numPr>
          <w:ilvl w:val="1"/>
          <w:numId w:val="2"/>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 - Exceptions that may happen during the execution of the use case</w:t>
      </w:r>
    </w:p>
    <w:p w:rsidR="00000000" w:rsidDel="00000000" w:rsidP="00000000" w:rsidRDefault="00000000" w:rsidRPr="00000000" w14:paraId="000000D2">
      <w:pPr>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Includes</w:t>
      </w:r>
      <w:r w:rsidDel="00000000" w:rsidR="00000000" w:rsidRPr="00000000">
        <w:rPr>
          <w:rFonts w:ascii="Times New Roman" w:cs="Times New Roman" w:eastAsia="Times New Roman" w:hAnsi="Times New Roman"/>
          <w:rtl w:val="0"/>
        </w:rPr>
        <w:t xml:space="preserve"> (other use case IDs)</w:t>
      </w:r>
    </w:p>
    <w:p w:rsidR="00000000" w:rsidDel="00000000" w:rsidP="00000000" w:rsidRDefault="00000000" w:rsidRPr="00000000" w14:paraId="000000D3">
      <w:pPr>
        <w:spacing w:after="280" w:before="28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Notes/Issues</w:t>
      </w:r>
      <w:r w:rsidDel="00000000" w:rsidR="00000000" w:rsidRPr="00000000">
        <w:rPr>
          <w:rFonts w:ascii="Times New Roman" w:cs="Times New Roman" w:eastAsia="Times New Roman" w:hAnsi="Times New Roman"/>
          <w:rtl w:val="0"/>
        </w:rPr>
        <w:t xml:space="preserve"> - Any relevant notes or issues that need to be resolved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3"/>
        <w:numPr>
          <w:ilvl w:val="2"/>
          <w:numId w:val="4"/>
        </w:numPr>
        <w:ind w:left="720" w:hanging="720"/>
        <w:rPr>
          <w:rFonts w:ascii="Arial" w:cs="Arial" w:eastAsia="Arial" w:hAnsi="Arial"/>
        </w:rPr>
      </w:pPr>
      <w:r w:rsidDel="00000000" w:rsidR="00000000" w:rsidRPr="00000000">
        <w:rPr>
          <w:rFonts w:ascii="Arial" w:cs="Arial" w:eastAsia="Arial" w:hAnsi="Arial"/>
          <w:rtl w:val="0"/>
        </w:rPr>
        <w:t xml:space="preserve">Use Case #2</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2xcytpi" w:id="17"/>
      <w:bookmarkEnd w:id="17"/>
      <w:r w:rsidDel="00000000" w:rsidR="00000000" w:rsidRPr="00000000">
        <w:rPr>
          <w:rFonts w:ascii="Arial" w:cs="Arial" w:eastAsia="Arial" w:hAnsi="Arial"/>
          <w:color w:val="ffffff"/>
          <w:rtl w:val="0"/>
        </w:rPr>
        <w:t xml:space="preserve">Other Non-functional Requirements</w:t>
      </w:r>
    </w:p>
    <w:p w:rsidR="00000000" w:rsidDel="00000000" w:rsidP="00000000" w:rsidRDefault="00000000" w:rsidRPr="00000000" w14:paraId="000000F0">
      <w:pPr>
        <w:pStyle w:val="Heading2"/>
        <w:numPr>
          <w:ilvl w:val="1"/>
          <w:numId w:val="4"/>
        </w:numPr>
        <w:ind w:left="576" w:hanging="576"/>
        <w:rPr>
          <w:rFonts w:ascii="Arial" w:cs="Arial" w:eastAsia="Arial" w:hAnsi="Arial"/>
        </w:rPr>
      </w:pPr>
      <w:bookmarkStart w:colFirst="0" w:colLast="0" w:name="_heading=h.1ci93xb" w:id="18"/>
      <w:bookmarkEnd w:id="18"/>
      <w:r w:rsidDel="00000000" w:rsidR="00000000" w:rsidRPr="00000000">
        <w:rPr>
          <w:rFonts w:ascii="Arial" w:cs="Arial" w:eastAsia="Arial" w:hAnsi="Arial"/>
          <w:rtl w:val="0"/>
        </w:rPr>
        <w:t xml:space="preserve">Performance Requirements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Provide performance requirements based on the information you collected from the client/professor. For example, you can say “P1. The secondary heater will be engaged if the desired temperature is not reached within 10 seconds”&gt;</w:t>
      </w:r>
    </w:p>
    <w:p w:rsidR="00000000" w:rsidDel="00000000" w:rsidP="00000000" w:rsidRDefault="00000000" w:rsidRPr="00000000" w14:paraId="000000F3">
      <w:pPr>
        <w:pStyle w:val="Heading2"/>
        <w:numPr>
          <w:ilvl w:val="1"/>
          <w:numId w:val="4"/>
        </w:numPr>
        <w:ind w:left="576" w:hanging="576"/>
        <w:rPr>
          <w:rFonts w:ascii="Arial" w:cs="Arial" w:eastAsia="Arial" w:hAnsi="Arial"/>
        </w:rPr>
      </w:pPr>
      <w:bookmarkStart w:colFirst="0" w:colLast="0" w:name="_heading=h.3whwml4" w:id="19"/>
      <w:bookmarkEnd w:id="19"/>
      <w:r w:rsidDel="00000000" w:rsidR="00000000" w:rsidRPr="00000000">
        <w:rPr>
          <w:rFonts w:ascii="Arial" w:cs="Arial" w:eastAsia="Arial" w:hAnsi="Arial"/>
          <w:rtl w:val="0"/>
        </w:rPr>
        <w:t xml:space="preserve">Safety and Security Requirements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requirements regarding security or privacy issues surrounding use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safety/security requirements based on your interview with the client - again you may need to be somewhat creative here.  At the least, you should have some security for the mobile connection.</w:t>
      </w:r>
    </w:p>
    <w:p w:rsidR="00000000" w:rsidDel="00000000" w:rsidP="00000000" w:rsidRDefault="00000000" w:rsidRPr="00000000" w14:paraId="000000F7">
      <w:pPr>
        <w:pStyle w:val="Heading2"/>
        <w:numPr>
          <w:ilvl w:val="1"/>
          <w:numId w:val="4"/>
        </w:numPr>
        <w:ind w:left="576" w:hanging="576"/>
        <w:rPr>
          <w:rFonts w:ascii="Arial" w:cs="Arial" w:eastAsia="Arial" w:hAnsi="Arial"/>
        </w:rPr>
      </w:pPr>
      <w:bookmarkStart w:colFirst="0" w:colLast="0" w:name="_heading=h.2bn6wsx" w:id="20"/>
      <w:bookmarkEnd w:id="20"/>
      <w:r w:rsidDel="00000000" w:rsidR="00000000" w:rsidRPr="00000000">
        <w:rPr>
          <w:rFonts w:ascii="Arial" w:cs="Arial" w:eastAsia="Arial" w:hAnsi="Arial"/>
          <w:rtl w:val="0"/>
        </w:rPr>
        <w:t xml:space="preserve">Software Quality Attributes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Use subsections (e.g., 4.3.1 Reliability, 4.3.2 Adaptability,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(e.g. adapting for different sensors and heating/AC units, etc.). Please note that you need to include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at least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2 quality attributes.  You can Google for examples that may pertain to your system.&gt;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F">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qsh70q" w:id="21"/>
      <w:bookmarkEnd w:id="21"/>
      <w:r w:rsidDel="00000000" w:rsidR="00000000" w:rsidRPr="00000000">
        <w:rPr>
          <w:rFonts w:ascii="Arial" w:cs="Arial" w:eastAsia="Arial" w:hAnsi="Arial"/>
          <w:color w:val="ffffff"/>
          <w:rtl w:val="0"/>
        </w:rPr>
        <w:t xml:space="preserve">Other Requirements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is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Optional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49x2ik5" w:id="23"/>
      <w:bookmarkEnd w:id="23"/>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Data Dictionary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000000" w:rsidDel="00000000" w:rsidP="00000000" w:rsidRDefault="00000000" w:rsidRPr="00000000" w14:paraId="0000014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heading=h.2p2csry" w:id="24"/>
      <w:bookmarkEnd w:id="24"/>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&lt;Please include here all the minutes from your group meetings, your group activities, and any other relevant information that will assist in determining the effort put forth to produce this document&gt;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Whack-a-Professor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Whack-a-Professor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cs="Times" w:hAnsi="Times"/>
      <w:sz w:val="24"/>
      <w:szCs w:val="24"/>
      <w:lang w:bidi="he-IL" w:val="en-CA"/>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bCs w:val="1"/>
      <w:kern w:val="28"/>
      <w:sz w:val="36"/>
      <w:szCs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qFormat w:val="1"/>
    <w:pPr>
      <w:numPr>
        <w:ilvl w:val="2"/>
        <w:numId w:val="1"/>
      </w:numPr>
      <w:spacing w:after="240" w:before="240"/>
      <w:outlineLvl w:val="2"/>
    </w:pPr>
    <w:rPr>
      <w:b w:val="1"/>
      <w:bCs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bCs w:val="1"/>
      <w:i w:val="1"/>
      <w:iCs w:val="1"/>
      <w:sz w:val="20"/>
      <w:szCs w:val="20"/>
    </w:rPr>
  </w:style>
  <w:style w:type="paragraph" w:styleId="bullet" w:customStyle="1">
    <w:name w:val="bullet"/>
    <w:basedOn w:val="Normal"/>
    <w:rPr>
      <w:rFonts w:ascii="Arial" w:cs="Arial" w:hAnsi="Arial"/>
      <w:sz w:val="20"/>
      <w:szCs w:val="20"/>
    </w:rPr>
  </w:style>
  <w:style w:type="paragraph" w:styleId="Header">
    <w:name w:val="header"/>
    <w:basedOn w:val="Normal"/>
    <w:pPr>
      <w:tabs>
        <w:tab w:val="center" w:pos="4680"/>
        <w:tab w:val="right" w:pos="9360"/>
      </w:tabs>
    </w:pPr>
    <w:rPr>
      <w:b w:val="1"/>
      <w:bCs w:val="1"/>
      <w:i w:val="1"/>
      <w:iCs w:val="1"/>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spacing w:after="120" w:before="120"/>
    </w:pPr>
    <w:rPr>
      <w:rFonts w:ascii="Times New Roman" w:cs="Times New Roman" w:hAnsi="Times New Roman"/>
      <w:b w:val="1"/>
      <w:bCs w:val="1"/>
      <w:caps w:val="1"/>
      <w:sz w:val="20"/>
      <w:szCs w:val="20"/>
    </w:rPr>
  </w:style>
  <w:style w:type="paragraph" w:styleId="TOC2">
    <w:name w:val="toc 2"/>
    <w:basedOn w:val="Normal"/>
    <w:next w:val="Normal"/>
    <w:semiHidden w:val="1"/>
    <w:pPr>
      <w:ind w:left="240"/>
    </w:pPr>
    <w:rPr>
      <w:rFonts w:ascii="Times New Roman" w:cs="Times New Roman" w:hAnsi="Times New Roman"/>
      <w:smallCaps w:val="1"/>
      <w:sz w:val="20"/>
      <w:szCs w:val="20"/>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cs="Arial" w:hAnsi="Arial"/>
      <w:b w:val="1"/>
      <w:bCs w:val="1"/>
      <w:kern w:val="28"/>
      <w:sz w:val="64"/>
      <w:szCs w:val="64"/>
    </w:rPr>
  </w:style>
  <w:style w:type="paragraph" w:styleId="TOCEntry" w:customStyle="1">
    <w:name w:val="TOCEntry"/>
    <w:basedOn w:val="Normal"/>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rPr>
      <w:rFonts w:ascii="Arial" w:cs="Arial" w:hAnsi="Arial"/>
      <w:i w:val="1"/>
      <w:iCs w:val="1"/>
      <w:sz w:val="22"/>
      <w:szCs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cs="Arial" w:hAnsi="Arial"/>
      <w:i w:val="1"/>
      <w:iCs w:val="1"/>
      <w:sz w:val="22"/>
      <w:szCs w:val="22"/>
    </w:rPr>
  </w:style>
  <w:style w:type="paragraph" w:styleId="requirement" w:customStyle="1">
    <w:name w:val="requirement"/>
    <w:basedOn w:val="level4"/>
    <w:pPr>
      <w:spacing w:after="0" w:before="0"/>
      <w:ind w:left="2348" w:hanging="994"/>
    </w:pPr>
    <w:rPr>
      <w:rFonts w:ascii="Times New Roman" w:cs="Times New Roman" w:hAnsi="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pPr>
      <w:pBdr>
        <w:top w:color="auto" w:space="1" w:sz="48" w:val="single"/>
      </w:pBdr>
      <w:spacing w:after="0" w:before="960"/>
    </w:pPr>
    <w:rPr>
      <w:sz w:val="28"/>
      <w:szCs w:val="28"/>
    </w:rPr>
  </w:style>
  <w:style w:type="paragraph" w:styleId="line" w:customStyle="1">
    <w:name w:val="line"/>
    <w:basedOn w:val="Title"/>
    <w:pPr>
      <w:pBdr>
        <w:top w:color="auto" w:space="1" w:sz="36" w:val="single"/>
      </w:pBdr>
      <w:spacing w:after="0"/>
    </w:pPr>
    <w:rPr>
      <w:sz w:val="40"/>
      <w:szCs w:val="40"/>
    </w:rPr>
  </w:style>
  <w:style w:type="paragraph" w:styleId="Table-Text" w:customStyle="1">
    <w:name w:val="Table - Text"/>
    <w:basedOn w:val="Normal"/>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pPr>
      <w:spacing w:after="100" w:afterAutospacing="1" w:before="100" w:beforeAutospacing="1" w:line="240" w:lineRule="auto"/>
    </w:pPr>
    <w:rPr>
      <w:rFonts w:ascii="Times New Roman" w:cs="Times New Roman" w:hAnsi="Times New Roman"/>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PHExAbUaJ0ZiT0EPQL2JF35tHQ==">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2021-10-05T14:02:00Z</dcterms:created>
  <dc:creator>Perry Chen</dc:creator>
</cp:coreProperties>
</file>