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r>
        <w:rPr>
          <w:rFonts w:hint="eastAsia"/>
          <w:sz w:val="24"/>
          <w:szCs w:val="24"/>
        </w:rPr>
        <w:t>&gt;&gt;接口用途</w:t>
      </w:r>
      <w:r>
        <w:rPr>
          <w:rFonts w:hint="eastAsia"/>
        </w:rPr>
        <w:t>：</w:t>
      </w:r>
      <w:r>
        <w:rPr>
          <w:rFonts w:hint="eastAsia"/>
          <w:lang w:eastAsia="zh-CN"/>
        </w:rPr>
        <w:t>淘实惠</w:t>
      </w:r>
      <w:r>
        <w:rPr>
          <w:rFonts w:hint="eastAsia"/>
        </w:rPr>
        <w:t>搜索</w:t>
      </w:r>
      <w:r>
        <w:rPr>
          <w:rFonts w:hint="eastAsia"/>
          <w:lang w:val="en-US" w:eastAsia="zh-CN"/>
        </w:rPr>
        <w:t>/列表页</w:t>
      </w:r>
      <w:r>
        <w:rPr>
          <w:rFonts w:hint="eastAsia"/>
        </w:rPr>
        <w:t>请求商品数据</w:t>
      </w:r>
    </w:p>
    <w:p/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&gt;&gt;请求IDL及依赖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IDL：</w:t>
      </w:r>
    </w:p>
    <w:p>
      <w:pPr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 xml:space="preserve">public interface </w:t>
      </w:r>
      <w:r>
        <w:rPr>
          <w:rFonts w:hint="eastAsia"/>
          <w:color w:val="0000FF"/>
          <w:sz w:val="24"/>
          <w:szCs w:val="24"/>
          <w:lang w:val="en-US" w:eastAsia="zh-CN"/>
        </w:rPr>
        <w:t>Dubbo</w:t>
      </w:r>
      <w:r>
        <w:rPr>
          <w:color w:val="0000FF"/>
          <w:sz w:val="24"/>
          <w:szCs w:val="24"/>
        </w:rPr>
        <w:t>Service {</w:t>
      </w:r>
    </w:p>
    <w:p>
      <w:pPr>
        <w:ind w:firstLine="240" w:firstLineChars="100"/>
        <w:rPr>
          <w:color w:val="0000FF"/>
          <w:sz w:val="24"/>
          <w:szCs w:val="24"/>
        </w:rPr>
      </w:pPr>
      <w:r>
        <w:rPr>
          <w:rFonts w:hint="eastAsia"/>
          <w:color w:val="0000FF"/>
          <w:sz w:val="24"/>
          <w:szCs w:val="24"/>
        </w:rPr>
        <w:t>//</w:t>
      </w:r>
      <w:r>
        <w:rPr>
          <w:rFonts w:hint="eastAsia"/>
          <w:color w:val="0000FF"/>
          <w:sz w:val="24"/>
          <w:szCs w:val="24"/>
          <w:lang w:eastAsia="zh-CN"/>
        </w:rPr>
        <w:t>淘实惠搜索</w:t>
      </w:r>
    </w:p>
    <w:p>
      <w:pPr>
        <w:rPr>
          <w:rFonts w:hint="eastAsia" w:eastAsiaTheme="minorEastAsia"/>
          <w:color w:val="0000FF"/>
          <w:sz w:val="24"/>
          <w:szCs w:val="24"/>
          <w:lang w:val="en-US" w:eastAsia="zh-CN"/>
        </w:rPr>
      </w:pPr>
      <w:r>
        <w:rPr>
          <w:color w:val="0000FF"/>
          <w:sz w:val="24"/>
          <w:szCs w:val="24"/>
        </w:rPr>
        <w:t xml:space="preserve">   </w:t>
      </w:r>
      <w:r>
        <w:rPr>
          <w:rFonts w:hint="eastAsia"/>
          <w:color w:val="0000FF"/>
          <w:sz w:val="24"/>
          <w:szCs w:val="24"/>
        </w:rPr>
        <w:t>public SearchResponse taoSearch(TaoSearchRequest taoSearchRequest);</w:t>
      </w:r>
    </w:p>
    <w:p>
      <w:pPr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}</w:t>
      </w:r>
    </w:p>
    <w:p>
      <w:pPr>
        <w:rPr>
          <w:color w:val="0000FF"/>
          <w:sz w:val="24"/>
          <w:szCs w:val="24"/>
        </w:rPr>
      </w:pPr>
    </w:p>
    <w:p>
      <w:pPr>
        <w:rPr>
          <w:color w:val="0000FF"/>
          <w:sz w:val="24"/>
          <w:szCs w:val="24"/>
        </w:rPr>
      </w:pPr>
      <w:r>
        <w:rPr>
          <w:rFonts w:hint="eastAsia"/>
          <w:sz w:val="24"/>
          <w:szCs w:val="24"/>
        </w:rPr>
        <w:t>SERVICE版本</w:t>
      </w:r>
      <w:r>
        <w:rPr>
          <w:rFonts w:hint="eastAsia"/>
          <w:color w:val="0000FF"/>
          <w:sz w:val="24"/>
          <w:szCs w:val="24"/>
        </w:rPr>
        <w:t>: 1.0.0</w:t>
      </w:r>
    </w:p>
    <w:p>
      <w:pPr>
        <w:rPr>
          <w:color w:val="0000FF"/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&gt;&gt;服务地址：UAT：</w:t>
      </w:r>
      <w:r>
        <w:rPr>
          <w:sz w:val="24"/>
          <w:szCs w:val="24"/>
        </w:rPr>
        <w:t>10.58.57.58:2181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>10.58.57.54:2181,10.58.57.48:2181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 xml:space="preserve"> PRD:</w:t>
      </w:r>
      <w:r>
        <w:rPr>
          <w:sz w:val="24"/>
          <w:szCs w:val="24"/>
        </w:rPr>
        <w:t>10.58.53.217:2191</w:t>
      </w:r>
      <w:r>
        <w:rPr>
          <w:rFonts w:hint="eastAsia"/>
          <w:sz w:val="24"/>
          <w:szCs w:val="24"/>
        </w:rPr>
        <w:t>,</w:t>
      </w:r>
      <w:r>
        <w:rPr>
          <w:sz w:val="24"/>
          <w:szCs w:val="24"/>
        </w:rPr>
        <w:t>10.58.53.218:2191,10.58.188.146:2191</w:t>
      </w:r>
    </w:p>
    <w:p>
      <w:pPr>
        <w:rPr>
          <w:color w:val="0000FF"/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MAVEN依赖：</w:t>
      </w:r>
    </w:p>
    <w:p>
      <w:pPr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&lt;dependency&gt;</w:t>
      </w:r>
    </w:p>
    <w:p>
      <w:pPr>
        <w:rPr>
          <w:color w:val="0000FF"/>
          <w:sz w:val="24"/>
          <w:szCs w:val="24"/>
        </w:rPr>
      </w:pPr>
      <w:r>
        <w:rPr>
          <w:rFonts w:hint="eastAsia"/>
          <w:color w:val="0000FF"/>
          <w:sz w:val="24"/>
          <w:szCs w:val="24"/>
        </w:rPr>
        <w:tab/>
      </w:r>
      <w:r>
        <w:rPr>
          <w:color w:val="0000FF"/>
          <w:sz w:val="24"/>
          <w:szCs w:val="24"/>
        </w:rPr>
        <w:t>&lt;groupId&gt;org.search.web&lt;/groupId&gt;</w:t>
      </w:r>
    </w:p>
    <w:p>
      <w:pPr>
        <w:ind w:firstLine="480" w:firstLineChars="200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&lt;artifactId&gt;gateway.idl&lt;/artifactId&gt;</w:t>
      </w:r>
    </w:p>
    <w:p>
      <w:pPr>
        <w:ind w:firstLine="480" w:firstLineChars="200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&lt;version&gt;1.</w:t>
      </w:r>
      <w:r>
        <w:rPr>
          <w:rFonts w:hint="eastAsia"/>
          <w:color w:val="0000FF"/>
          <w:sz w:val="24"/>
          <w:szCs w:val="24"/>
          <w:lang w:val="en-US" w:eastAsia="zh-CN"/>
        </w:rPr>
        <w:t>6</w:t>
      </w:r>
      <w:r>
        <w:rPr>
          <w:color w:val="0000FF"/>
          <w:sz w:val="24"/>
          <w:szCs w:val="24"/>
        </w:rPr>
        <w:t>-SNAPSHOT&lt;/version&gt;</w:t>
      </w:r>
    </w:p>
    <w:p>
      <w:pPr>
        <w:ind w:firstLine="480" w:firstLineChars="200"/>
        <w:rPr>
          <w:color w:val="0000FF"/>
          <w:sz w:val="24"/>
          <w:szCs w:val="24"/>
        </w:rPr>
      </w:pPr>
      <w:r>
        <w:rPr>
          <w:color w:val="0000FF"/>
          <w:sz w:val="24"/>
          <w:szCs w:val="24"/>
        </w:rPr>
        <w:t>&lt;/dependency&gt;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&gt;&gt;参数说明</w:t>
      </w:r>
    </w:p>
    <w:p/>
    <w:tbl>
      <w:tblPr>
        <w:tblStyle w:val="7"/>
        <w:tblW w:w="782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4"/>
        <w:gridCol w:w="1557"/>
        <w:gridCol w:w="46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594" w:type="dxa"/>
            <w:shd w:val="clear" w:color="auto" w:fill="00B0F0"/>
          </w:tcPr>
          <w:p>
            <w:pPr>
              <w:pStyle w:val="10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  <w:t>变量命名</w:t>
            </w:r>
          </w:p>
        </w:tc>
        <w:tc>
          <w:tcPr>
            <w:tcW w:w="1557" w:type="dxa"/>
            <w:shd w:val="clear" w:color="auto" w:fill="00B0F0"/>
          </w:tcPr>
          <w:p>
            <w:pPr>
              <w:pStyle w:val="10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  <w:t>变量名称</w:t>
            </w:r>
          </w:p>
        </w:tc>
        <w:tc>
          <w:tcPr>
            <w:tcW w:w="4671" w:type="dxa"/>
            <w:shd w:val="clear" w:color="auto" w:fill="00B0F0"/>
          </w:tcPr>
          <w:p>
            <w:pPr>
              <w:pStyle w:val="10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  <w:t>变量说明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59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from</w:t>
            </w:r>
          </w:p>
        </w:tc>
        <w:tc>
          <w:tcPr>
            <w:tcW w:w="155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请求来源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eastAsia="zh-CN"/>
              </w:rPr>
              <w:t>（必传）</w:t>
            </w:r>
          </w:p>
        </w:tc>
        <w:tc>
          <w:tcPr>
            <w:tcW w:w="4671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需跟搜索组对接申请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59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question</w:t>
            </w:r>
          </w:p>
        </w:tc>
        <w:tc>
          <w:tcPr>
            <w:tcW w:w="155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搜索词</w:t>
            </w:r>
          </w:p>
        </w:tc>
        <w:tc>
          <w:tcPr>
            <w:tcW w:w="4671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搜索词和catId至少传一个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59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catId</w:t>
            </w:r>
          </w:p>
        </w:tc>
        <w:tc>
          <w:tcPr>
            <w:tcW w:w="155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分类ID</w:t>
            </w:r>
          </w:p>
        </w:tc>
        <w:tc>
          <w:tcPr>
            <w:tcW w:w="4671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eastAsia="zh-CN"/>
              </w:rPr>
              <w:t>不用可不传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59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facets</w:t>
            </w:r>
          </w:p>
        </w:tc>
        <w:tc>
          <w:tcPr>
            <w:tcW w:w="155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筛选项id</w:t>
            </w:r>
          </w:p>
        </w:tc>
        <w:tc>
          <w:tcPr>
            <w:tcW w:w="4671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eastAsia="zh-CN"/>
              </w:rPr>
              <w:t>不用可不传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59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pageSize</w:t>
            </w:r>
          </w:p>
        </w:tc>
        <w:tc>
          <w:tcPr>
            <w:tcW w:w="155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每页多少条</w:t>
            </w:r>
          </w:p>
        </w:tc>
        <w:tc>
          <w:tcPr>
            <w:tcW w:w="4671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参数值范围：1-48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1594" w:type="dxa"/>
          </w:tcPr>
          <w:p>
            <w:pPr>
              <w:pStyle w:val="10"/>
              <w:ind w:firstLine="0" w:firstLineChars="0"/>
              <w:rPr>
                <w:rStyle w:val="5"/>
                <w:kern w:val="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pageNumber</w:t>
            </w:r>
          </w:p>
        </w:tc>
        <w:tc>
          <w:tcPr>
            <w:tcW w:w="1557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当前页码</w:t>
            </w:r>
          </w:p>
        </w:tc>
        <w:tc>
          <w:tcPr>
            <w:tcW w:w="4671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参数值范围：1-100</w:t>
            </w:r>
          </w:p>
        </w:tc>
      </w:tr>
    </w:tbl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&gt;&gt;结果说明</w:t>
      </w:r>
    </w:p>
    <w:p>
      <w:pPr>
        <w:rPr>
          <w:sz w:val="24"/>
          <w:szCs w:val="24"/>
        </w:rPr>
      </w:pPr>
    </w:p>
    <w:tbl>
      <w:tblPr>
        <w:tblStyle w:val="7"/>
        <w:tblW w:w="7822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4"/>
        <w:gridCol w:w="1844"/>
        <w:gridCol w:w="28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  <w:shd w:val="clear" w:color="auto" w:fill="00B0F0"/>
          </w:tcPr>
          <w:p>
            <w:pPr>
              <w:pStyle w:val="10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  <w:t>节点</w:t>
            </w:r>
          </w:p>
        </w:tc>
        <w:tc>
          <w:tcPr>
            <w:tcW w:w="1844" w:type="dxa"/>
            <w:shd w:val="clear" w:color="auto" w:fill="00B0F0"/>
          </w:tcPr>
          <w:p>
            <w:pPr>
              <w:pStyle w:val="10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  <w:t>节点说明</w:t>
            </w:r>
          </w:p>
        </w:tc>
        <w:tc>
          <w:tcPr>
            <w:tcW w:w="2874" w:type="dxa"/>
            <w:shd w:val="clear" w:color="auto" w:fill="00B0F0"/>
          </w:tcPr>
          <w:p>
            <w:pPr>
              <w:pStyle w:val="10"/>
              <w:ind w:firstLine="0" w:firstLineChars="0"/>
              <w:jc w:val="center"/>
              <w:rPr>
                <w:rFonts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b/>
                <w:color w:val="FFFFFF" w:themeColor="background1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  <w:vAlign w:val="top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pageBar.pageNumber</w:t>
            </w:r>
          </w:p>
        </w:tc>
        <w:tc>
          <w:tcPr>
            <w:tcW w:w="1844" w:type="dxa"/>
            <w:vAlign w:val="top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当前页码</w:t>
            </w:r>
          </w:p>
        </w:tc>
        <w:tc>
          <w:tcPr>
            <w:tcW w:w="2874" w:type="dxa"/>
            <w:vAlign w:val="top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  <w:vAlign w:val="top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pageBar.totalpage</w:t>
            </w:r>
          </w:p>
        </w:tc>
        <w:tc>
          <w:tcPr>
            <w:tcW w:w="1844" w:type="dxa"/>
            <w:vAlign w:val="top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总页数</w:t>
            </w:r>
          </w:p>
        </w:tc>
        <w:tc>
          <w:tcPr>
            <w:tcW w:w="2874" w:type="dxa"/>
            <w:vAlign w:val="top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  <w:vAlign w:val="top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pageBar.pageSize</w:t>
            </w:r>
          </w:p>
        </w:tc>
        <w:tc>
          <w:tcPr>
            <w:tcW w:w="1844" w:type="dxa"/>
            <w:vAlign w:val="top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每页多少条</w:t>
            </w:r>
          </w:p>
        </w:tc>
        <w:tc>
          <w:tcPr>
            <w:tcW w:w="2874" w:type="dxa"/>
            <w:vAlign w:val="top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  <w:vAlign w:val="top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pageBar.totalCount</w:t>
            </w:r>
          </w:p>
        </w:tc>
        <w:tc>
          <w:tcPr>
            <w:tcW w:w="1844" w:type="dxa"/>
            <w:vAlign w:val="top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商品总条数</w:t>
            </w:r>
          </w:p>
        </w:tc>
        <w:tc>
          <w:tcPr>
            <w:tcW w:w="2874" w:type="dxa"/>
            <w:vAlign w:val="top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products[i].shop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products[i].salesVolume 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eastAsia="zh-CN"/>
              </w:rPr>
              <w:t>商品销量数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products[i].endDate 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products[i].type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b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promoScore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eastAsia="zh-CN"/>
              </w:rPr>
              <w:t>促销分值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isBigImg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是否是大图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true：大图  false：非大图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isMultis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eastAsia="zh-CN"/>
              </w:rPr>
              <w:t>是否是多图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true：多图  false：非多图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skuIndex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默认sku下标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indexSkus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eastAsia="zh-CN"/>
              </w:rPr>
              <w:t>默认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sku的skuid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evaluateCount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商品评论数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productTag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eastAsia="zh-CN"/>
              </w:rPr>
              <w:t>自联营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skuNo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skuNo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name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eastAsia="zh-CN"/>
              </w:rPr>
              <w:t>商品名称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siteIds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id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eastAsia="zh-CN"/>
              </w:rPr>
              <w:t>商品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id</w:t>
            </w:r>
          </w:p>
        </w:tc>
        <w:tc>
          <w:tcPr>
            <w:tcW w:w="2874" w:type="dxa"/>
          </w:tcPr>
          <w:p>
            <w:pPr>
              <w:widowControl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state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商品的状态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1-待维护 2-已保存 3-待审核 4-审核不通过 5-审核通过 6-下架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skuId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4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商品skuid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startDate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4"/>
                <w:szCs w:val="20"/>
              </w:rPr>
            </w:pP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order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products[i].skus[i].endDate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价格结束时间</w:t>
            </w:r>
            <w:bookmarkStart w:id="0" w:name="_GoBack"/>
            <w:bookmarkEnd w:id="0"/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products[i].skus[i].skuType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products[i].skus[i].partGroup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products[i].skus[i].stateDefault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products[i].skus[i].name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商品名称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products[i].skus[i].skuNo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skuno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products[i].skus[i].onSale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products[i].skus[i].id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skuid</w:t>
            </w:r>
          </w:p>
        </w:tc>
        <w:tc>
          <w:tcPr>
            <w:tcW w:w="2874" w:type="dxa"/>
          </w:tcPr>
          <w:p>
            <w:pPr>
              <w:widowControl/>
              <w:spacing w:line="28" w:lineRule="atLeast"/>
              <w:jc w:val="left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products[i].skus[i].state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  <w:vAlign w:val="top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products[i].skus[i].startDate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价格开始时间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products[i].skus[i].price.salePrice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销售价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products[i].skus[i].price.price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基价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  <w:vAlign w:val="top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products[i].skus[i].price.listPrice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展示价格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products[i].c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ategories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[i].catId 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分类id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products[i].c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ategories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[i].catalog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products[i].c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ategories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[i].catName 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分类名称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products[i].c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ategories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 xml:space="preserve">[i].mappingCatId 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brand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.name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品牌名称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products[i].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brand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.id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品牌id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status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状态码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200：正常  888：后台代码异常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reqFacets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请求的facesInfo对象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key：facetsInfoId</w:t>
            </w:r>
          </w:p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value：facets信息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reqFacets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.facetinfoId[i].id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facetsid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reqFacets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.facetinfoId[i].value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facets筛选项名称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reqFacets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.facetinfoId[i].type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facets类型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c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ategories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[i].name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分类名称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c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ategories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[i].id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eastAsia="zh-CN"/>
              </w:rPr>
              <w:t>分类</w:t>
            </w: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id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c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ategories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[i].count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属于分类的商品数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c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</w:rPr>
              <w:t>ategories</w:t>
            </w: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[i].childs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eastAsia="zh-CN"/>
              </w:rPr>
              <w:t>下级分类信息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eastAsia="zh-CN"/>
              </w:rPr>
              <w:t>子级分类信息同父级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facets[i].values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筛选项id和名称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key：id  value：名称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facets[i].indexs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筛选项id和序号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key：id   value：序号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facets[i].ranges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价格筛选项区间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key：区间价格 value：facetsid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facets[i].index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facetsInfo的顺序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facets[i].id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facetsInfo的id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  <w:vAlign w:val="top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facets[i].label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facetsInfo的名称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jc w:val="center"/>
        </w:trPr>
        <w:tc>
          <w:tcPr>
            <w:tcW w:w="3104" w:type="dxa"/>
            <w:vAlign w:val="top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facets[i].type</w:t>
            </w:r>
          </w:p>
        </w:tc>
        <w:tc>
          <w:tcPr>
            <w:tcW w:w="184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facetsInfo的类型</w:t>
            </w:r>
          </w:p>
        </w:tc>
        <w:tc>
          <w:tcPr>
            <w:tcW w:w="2874" w:type="dxa"/>
          </w:tcPr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4：折扣</w:t>
            </w:r>
          </w:p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2：价格</w:t>
            </w:r>
          </w:p>
          <w:p>
            <w:pPr>
              <w:pStyle w:val="10"/>
              <w:ind w:firstLine="0" w:firstLineChars="0"/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18"/>
                <w:szCs w:val="18"/>
                <w:lang w:val="en-US" w:eastAsia="zh-CN"/>
              </w:rPr>
              <w:t>0：残次类型</w:t>
            </w:r>
          </w:p>
        </w:tc>
      </w:tr>
    </w:tbl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64E0E"/>
    <w:rsid w:val="000F0569"/>
    <w:rsid w:val="001B70A4"/>
    <w:rsid w:val="00203FD7"/>
    <w:rsid w:val="003A0C90"/>
    <w:rsid w:val="00407091"/>
    <w:rsid w:val="00482599"/>
    <w:rsid w:val="00483D89"/>
    <w:rsid w:val="004A0230"/>
    <w:rsid w:val="006F6DD6"/>
    <w:rsid w:val="007B24CF"/>
    <w:rsid w:val="008A21AC"/>
    <w:rsid w:val="009C11C3"/>
    <w:rsid w:val="00A64E0E"/>
    <w:rsid w:val="00B65095"/>
    <w:rsid w:val="00FA7867"/>
    <w:rsid w:val="01631C0B"/>
    <w:rsid w:val="016960E8"/>
    <w:rsid w:val="01B865F4"/>
    <w:rsid w:val="01BF2C7C"/>
    <w:rsid w:val="01FC021E"/>
    <w:rsid w:val="02180B5D"/>
    <w:rsid w:val="0234220B"/>
    <w:rsid w:val="0247493A"/>
    <w:rsid w:val="0264500C"/>
    <w:rsid w:val="02BF6741"/>
    <w:rsid w:val="02EC622C"/>
    <w:rsid w:val="035C225D"/>
    <w:rsid w:val="036C792E"/>
    <w:rsid w:val="03885D48"/>
    <w:rsid w:val="03C31F30"/>
    <w:rsid w:val="04C56B6E"/>
    <w:rsid w:val="050F174D"/>
    <w:rsid w:val="067276E8"/>
    <w:rsid w:val="069079AE"/>
    <w:rsid w:val="06A02C18"/>
    <w:rsid w:val="071D4105"/>
    <w:rsid w:val="07246AD1"/>
    <w:rsid w:val="07771D8F"/>
    <w:rsid w:val="07856BF4"/>
    <w:rsid w:val="08022DC0"/>
    <w:rsid w:val="08A87808"/>
    <w:rsid w:val="09150293"/>
    <w:rsid w:val="091A150A"/>
    <w:rsid w:val="09642902"/>
    <w:rsid w:val="099E499F"/>
    <w:rsid w:val="09EF46E8"/>
    <w:rsid w:val="0A213480"/>
    <w:rsid w:val="0A6C6B95"/>
    <w:rsid w:val="0A7179A3"/>
    <w:rsid w:val="0A9D745C"/>
    <w:rsid w:val="0AEE485D"/>
    <w:rsid w:val="0B737C86"/>
    <w:rsid w:val="0BA13F92"/>
    <w:rsid w:val="0BAF224D"/>
    <w:rsid w:val="0BD30FD5"/>
    <w:rsid w:val="0C9B6F34"/>
    <w:rsid w:val="0D1B23B8"/>
    <w:rsid w:val="0D5F4789"/>
    <w:rsid w:val="0D7F5806"/>
    <w:rsid w:val="0E403FC4"/>
    <w:rsid w:val="0ED562AE"/>
    <w:rsid w:val="0F2845B9"/>
    <w:rsid w:val="0F702420"/>
    <w:rsid w:val="10002AFA"/>
    <w:rsid w:val="10D0751B"/>
    <w:rsid w:val="11276C6E"/>
    <w:rsid w:val="114744D5"/>
    <w:rsid w:val="12293A08"/>
    <w:rsid w:val="12322BEA"/>
    <w:rsid w:val="12777D68"/>
    <w:rsid w:val="12780FD5"/>
    <w:rsid w:val="127B44FC"/>
    <w:rsid w:val="12B956BA"/>
    <w:rsid w:val="12D55C08"/>
    <w:rsid w:val="131F54D0"/>
    <w:rsid w:val="13446D80"/>
    <w:rsid w:val="1395521D"/>
    <w:rsid w:val="14354565"/>
    <w:rsid w:val="14D81C5A"/>
    <w:rsid w:val="15E17451"/>
    <w:rsid w:val="1606220F"/>
    <w:rsid w:val="16164CA9"/>
    <w:rsid w:val="164A2271"/>
    <w:rsid w:val="16A847CF"/>
    <w:rsid w:val="16AD516B"/>
    <w:rsid w:val="16D21115"/>
    <w:rsid w:val="16D21E63"/>
    <w:rsid w:val="171A4423"/>
    <w:rsid w:val="17AD0BFE"/>
    <w:rsid w:val="17DC38E7"/>
    <w:rsid w:val="19076821"/>
    <w:rsid w:val="198E0BA3"/>
    <w:rsid w:val="1A1066F8"/>
    <w:rsid w:val="1A650459"/>
    <w:rsid w:val="1ACC3687"/>
    <w:rsid w:val="1B7C0E8B"/>
    <w:rsid w:val="1B9507AF"/>
    <w:rsid w:val="1BBF08C3"/>
    <w:rsid w:val="1CC51406"/>
    <w:rsid w:val="1D50191E"/>
    <w:rsid w:val="1E033345"/>
    <w:rsid w:val="1E547EC2"/>
    <w:rsid w:val="1E7405B9"/>
    <w:rsid w:val="203A1844"/>
    <w:rsid w:val="207105D7"/>
    <w:rsid w:val="209E3F67"/>
    <w:rsid w:val="20C264E9"/>
    <w:rsid w:val="20CD04AF"/>
    <w:rsid w:val="20D30567"/>
    <w:rsid w:val="217D6946"/>
    <w:rsid w:val="21DA3521"/>
    <w:rsid w:val="21E80E0E"/>
    <w:rsid w:val="22024EF3"/>
    <w:rsid w:val="220F0036"/>
    <w:rsid w:val="222166CC"/>
    <w:rsid w:val="22AB53DA"/>
    <w:rsid w:val="22C66878"/>
    <w:rsid w:val="22ED3E78"/>
    <w:rsid w:val="245A0FB7"/>
    <w:rsid w:val="249849EF"/>
    <w:rsid w:val="24E2603E"/>
    <w:rsid w:val="24E86D57"/>
    <w:rsid w:val="253D0345"/>
    <w:rsid w:val="255857B8"/>
    <w:rsid w:val="258110AE"/>
    <w:rsid w:val="25A63515"/>
    <w:rsid w:val="25BD71EA"/>
    <w:rsid w:val="26090405"/>
    <w:rsid w:val="267F0A9C"/>
    <w:rsid w:val="26E272E3"/>
    <w:rsid w:val="279E71B0"/>
    <w:rsid w:val="28292D8A"/>
    <w:rsid w:val="284051DD"/>
    <w:rsid w:val="28574778"/>
    <w:rsid w:val="28920755"/>
    <w:rsid w:val="28ED7264"/>
    <w:rsid w:val="28FF5E6C"/>
    <w:rsid w:val="29464740"/>
    <w:rsid w:val="297D33D4"/>
    <w:rsid w:val="2AD773F3"/>
    <w:rsid w:val="2ADB0516"/>
    <w:rsid w:val="2B1465F5"/>
    <w:rsid w:val="2B49710A"/>
    <w:rsid w:val="2B5D4E97"/>
    <w:rsid w:val="2BB9416C"/>
    <w:rsid w:val="2BC0596D"/>
    <w:rsid w:val="2C5A4E69"/>
    <w:rsid w:val="2C667EAF"/>
    <w:rsid w:val="2C7B0A25"/>
    <w:rsid w:val="2C890958"/>
    <w:rsid w:val="2CDB1A69"/>
    <w:rsid w:val="2D765386"/>
    <w:rsid w:val="2D7A7723"/>
    <w:rsid w:val="2D873553"/>
    <w:rsid w:val="2D8E4007"/>
    <w:rsid w:val="2E1C63A6"/>
    <w:rsid w:val="2E3443E6"/>
    <w:rsid w:val="2E4B6BAE"/>
    <w:rsid w:val="2E9448EC"/>
    <w:rsid w:val="2F791B1D"/>
    <w:rsid w:val="2FD66774"/>
    <w:rsid w:val="309A69B2"/>
    <w:rsid w:val="31227F0D"/>
    <w:rsid w:val="3144075E"/>
    <w:rsid w:val="315E28BE"/>
    <w:rsid w:val="317837E7"/>
    <w:rsid w:val="31C50BED"/>
    <w:rsid w:val="31E60191"/>
    <w:rsid w:val="32323080"/>
    <w:rsid w:val="329628CF"/>
    <w:rsid w:val="32E43BA7"/>
    <w:rsid w:val="338026F7"/>
    <w:rsid w:val="33FE3729"/>
    <w:rsid w:val="345665B6"/>
    <w:rsid w:val="34A176F4"/>
    <w:rsid w:val="36476F18"/>
    <w:rsid w:val="376B25DF"/>
    <w:rsid w:val="38471DDE"/>
    <w:rsid w:val="395A2D35"/>
    <w:rsid w:val="39E65ABC"/>
    <w:rsid w:val="3A880E51"/>
    <w:rsid w:val="3AD218EB"/>
    <w:rsid w:val="3B46384D"/>
    <w:rsid w:val="3B9658C0"/>
    <w:rsid w:val="3BE3532E"/>
    <w:rsid w:val="3BF5666D"/>
    <w:rsid w:val="3C3A49E7"/>
    <w:rsid w:val="3C4E7E52"/>
    <w:rsid w:val="3D0F7D96"/>
    <w:rsid w:val="3D242741"/>
    <w:rsid w:val="3D5C5684"/>
    <w:rsid w:val="3E3244FD"/>
    <w:rsid w:val="3EA4536E"/>
    <w:rsid w:val="3EBB05B7"/>
    <w:rsid w:val="3EFE67B0"/>
    <w:rsid w:val="3F67741A"/>
    <w:rsid w:val="3F8C6422"/>
    <w:rsid w:val="3FEF1699"/>
    <w:rsid w:val="3FFD5ADC"/>
    <w:rsid w:val="40544456"/>
    <w:rsid w:val="40581B80"/>
    <w:rsid w:val="406B2600"/>
    <w:rsid w:val="40F637A3"/>
    <w:rsid w:val="418B4563"/>
    <w:rsid w:val="41F31A73"/>
    <w:rsid w:val="42170673"/>
    <w:rsid w:val="427D57E6"/>
    <w:rsid w:val="42E33299"/>
    <w:rsid w:val="42EE3012"/>
    <w:rsid w:val="432877EA"/>
    <w:rsid w:val="434E6DC7"/>
    <w:rsid w:val="43643444"/>
    <w:rsid w:val="4367071C"/>
    <w:rsid w:val="43741489"/>
    <w:rsid w:val="437E328E"/>
    <w:rsid w:val="43F01327"/>
    <w:rsid w:val="44146B33"/>
    <w:rsid w:val="448D6DC6"/>
    <w:rsid w:val="44A7717E"/>
    <w:rsid w:val="44FE1329"/>
    <w:rsid w:val="451C3A6D"/>
    <w:rsid w:val="45287BEF"/>
    <w:rsid w:val="45FF3AF8"/>
    <w:rsid w:val="4631288A"/>
    <w:rsid w:val="46BF0558"/>
    <w:rsid w:val="47820409"/>
    <w:rsid w:val="47CA5FB4"/>
    <w:rsid w:val="481D7F77"/>
    <w:rsid w:val="48384FE8"/>
    <w:rsid w:val="48435BBF"/>
    <w:rsid w:val="485929EA"/>
    <w:rsid w:val="496F15A8"/>
    <w:rsid w:val="49842100"/>
    <w:rsid w:val="49970D1D"/>
    <w:rsid w:val="49D07B1E"/>
    <w:rsid w:val="49ED4BAD"/>
    <w:rsid w:val="4A377551"/>
    <w:rsid w:val="4A66726C"/>
    <w:rsid w:val="4AD6484F"/>
    <w:rsid w:val="4B9957DF"/>
    <w:rsid w:val="4BB548FA"/>
    <w:rsid w:val="4C02528E"/>
    <w:rsid w:val="4C8D4CE7"/>
    <w:rsid w:val="4CCD743C"/>
    <w:rsid w:val="4D234682"/>
    <w:rsid w:val="4E235F0C"/>
    <w:rsid w:val="4F0D4FDB"/>
    <w:rsid w:val="4F3C55EE"/>
    <w:rsid w:val="4FD42AF0"/>
    <w:rsid w:val="509937D2"/>
    <w:rsid w:val="50A3168E"/>
    <w:rsid w:val="514B64EB"/>
    <w:rsid w:val="515D357B"/>
    <w:rsid w:val="517A7864"/>
    <w:rsid w:val="518A5253"/>
    <w:rsid w:val="52937064"/>
    <w:rsid w:val="52AE4421"/>
    <w:rsid w:val="53A2288B"/>
    <w:rsid w:val="53CF0785"/>
    <w:rsid w:val="54205AB8"/>
    <w:rsid w:val="55591454"/>
    <w:rsid w:val="569156F8"/>
    <w:rsid w:val="57E87779"/>
    <w:rsid w:val="57F61B43"/>
    <w:rsid w:val="583E7E04"/>
    <w:rsid w:val="599E0C65"/>
    <w:rsid w:val="59A36C0F"/>
    <w:rsid w:val="59B760A6"/>
    <w:rsid w:val="59E901D0"/>
    <w:rsid w:val="5AA8655E"/>
    <w:rsid w:val="5ADD49BC"/>
    <w:rsid w:val="5B085BD2"/>
    <w:rsid w:val="5B5009A6"/>
    <w:rsid w:val="5C0E334A"/>
    <w:rsid w:val="5C6446E9"/>
    <w:rsid w:val="5D0A1680"/>
    <w:rsid w:val="5D350594"/>
    <w:rsid w:val="5D462EB4"/>
    <w:rsid w:val="5D5111CD"/>
    <w:rsid w:val="5D805A89"/>
    <w:rsid w:val="5DDE4DC0"/>
    <w:rsid w:val="60812921"/>
    <w:rsid w:val="61186350"/>
    <w:rsid w:val="615C00A9"/>
    <w:rsid w:val="623538D1"/>
    <w:rsid w:val="626C0CF1"/>
    <w:rsid w:val="629E5760"/>
    <w:rsid w:val="62A701A7"/>
    <w:rsid w:val="633D3AE2"/>
    <w:rsid w:val="63B90245"/>
    <w:rsid w:val="644A55B5"/>
    <w:rsid w:val="649035A1"/>
    <w:rsid w:val="657F69F5"/>
    <w:rsid w:val="65A832CF"/>
    <w:rsid w:val="66520F61"/>
    <w:rsid w:val="66530E1C"/>
    <w:rsid w:val="6658524D"/>
    <w:rsid w:val="66652E29"/>
    <w:rsid w:val="668D1676"/>
    <w:rsid w:val="66DE2EDA"/>
    <w:rsid w:val="66F11AA7"/>
    <w:rsid w:val="674C3748"/>
    <w:rsid w:val="67CD15E2"/>
    <w:rsid w:val="68650971"/>
    <w:rsid w:val="68781FA3"/>
    <w:rsid w:val="68812D98"/>
    <w:rsid w:val="69163294"/>
    <w:rsid w:val="69454C34"/>
    <w:rsid w:val="6995303D"/>
    <w:rsid w:val="6A460A38"/>
    <w:rsid w:val="6A5E6B4E"/>
    <w:rsid w:val="6B51147E"/>
    <w:rsid w:val="6BC74AF0"/>
    <w:rsid w:val="6C125C05"/>
    <w:rsid w:val="6C6342C3"/>
    <w:rsid w:val="6CA0704C"/>
    <w:rsid w:val="6CB2717A"/>
    <w:rsid w:val="6ECF1F92"/>
    <w:rsid w:val="6F08392A"/>
    <w:rsid w:val="6F2E333E"/>
    <w:rsid w:val="6FB92AEA"/>
    <w:rsid w:val="70006239"/>
    <w:rsid w:val="709A43E2"/>
    <w:rsid w:val="712542A3"/>
    <w:rsid w:val="716266D5"/>
    <w:rsid w:val="717B0C45"/>
    <w:rsid w:val="71E83F86"/>
    <w:rsid w:val="738810AA"/>
    <w:rsid w:val="74021471"/>
    <w:rsid w:val="744F7BCC"/>
    <w:rsid w:val="74B27A0F"/>
    <w:rsid w:val="75164E28"/>
    <w:rsid w:val="75363E65"/>
    <w:rsid w:val="759919E8"/>
    <w:rsid w:val="75E16C5E"/>
    <w:rsid w:val="75E35EF0"/>
    <w:rsid w:val="76364532"/>
    <w:rsid w:val="764C183B"/>
    <w:rsid w:val="765816B0"/>
    <w:rsid w:val="778E47A4"/>
    <w:rsid w:val="77BF74BC"/>
    <w:rsid w:val="77EC184E"/>
    <w:rsid w:val="794354F2"/>
    <w:rsid w:val="79515864"/>
    <w:rsid w:val="796B6774"/>
    <w:rsid w:val="799555C8"/>
    <w:rsid w:val="79F665BD"/>
    <w:rsid w:val="7A153B03"/>
    <w:rsid w:val="7A3970E1"/>
    <w:rsid w:val="7A591FB3"/>
    <w:rsid w:val="7A5D474B"/>
    <w:rsid w:val="7A7868A9"/>
    <w:rsid w:val="7A8B0224"/>
    <w:rsid w:val="7B1535A9"/>
    <w:rsid w:val="7B504F20"/>
    <w:rsid w:val="7B845CE2"/>
    <w:rsid w:val="7BA3744E"/>
    <w:rsid w:val="7BC25473"/>
    <w:rsid w:val="7CE83431"/>
    <w:rsid w:val="7D1E34EE"/>
    <w:rsid w:val="7D560F6B"/>
    <w:rsid w:val="7D5D6EF3"/>
    <w:rsid w:val="7DFE3A33"/>
    <w:rsid w:val="7E3266D5"/>
    <w:rsid w:val="7E4A408E"/>
    <w:rsid w:val="7E4E2588"/>
    <w:rsid w:val="7E734D0D"/>
    <w:rsid w:val="7EF57A47"/>
    <w:rsid w:val="7F033EE5"/>
    <w:rsid w:val="7F183AD6"/>
    <w:rsid w:val="7F71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5">
    <w:name w:val="HTML Code"/>
    <w:basedOn w:val="4"/>
    <w:qFormat/>
    <w:uiPriority w:val="0"/>
    <w:rPr>
      <w:rFonts w:ascii="宋体" w:hAnsi="宋体" w:eastAsia="宋体" w:cs="宋体"/>
      <w:sz w:val="24"/>
      <w:szCs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4"/>
    <w:link w:val="3"/>
    <w:semiHidden/>
    <w:qFormat/>
    <w:uiPriority w:val="99"/>
    <w:rPr>
      <w:sz w:val="18"/>
      <w:szCs w:val="18"/>
    </w:rPr>
  </w:style>
  <w:style w:type="character" w:customStyle="1" w:styleId="9">
    <w:name w:val="页脚 Char"/>
    <w:basedOn w:val="4"/>
    <w:link w:val="2"/>
    <w:semiHidden/>
    <w:qFormat/>
    <w:uiPriority w:val="99"/>
    <w:rPr>
      <w:sz w:val="18"/>
      <w:szCs w:val="18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318</Words>
  <Characters>1818</Characters>
  <Lines>15</Lines>
  <Paragraphs>4</Paragraphs>
  <ScaleCrop>false</ScaleCrop>
  <LinksUpToDate>false</LinksUpToDate>
  <CharactersWithSpaces>2132</CharactersWithSpaces>
  <Application>WPS Office_10.1.0.6554_F1E327BC-269C-435d-A152-05C5408002CA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2017-01-13T06:47:00Z</dcterms:created>
  <dc:creator>doujintong(窦金童.信息技术中心.搜索部)</dc:creator>
  <cp:lastModifiedBy>luoqiong</cp:lastModifiedBy>
  <dcterms:modified xsi:type="dcterms:W3CDTF">2017-11-10T07:04:21Z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