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5A9B5A" w14:textId="77777777" w:rsidR="00A958C8" w:rsidRPr="00A958C8" w:rsidRDefault="00A958C8" w:rsidP="00E46284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A958C8">
        <w:rPr>
          <w:rFonts w:ascii="Times New Roman" w:hAnsi="Times New Roman" w:cs="Times New Roman"/>
          <w:b/>
          <w:bCs/>
          <w:color w:val="000000"/>
          <w:sz w:val="24"/>
          <w:szCs w:val="24"/>
        </w:rPr>
        <w:t>2024/01/16 00:00|Лекция. Асинхронность. Понятия</w:t>
      </w:r>
    </w:p>
    <w:p w14:paraId="1F069427" w14:textId="77777777" w:rsidR="00A958C8" w:rsidRPr="00A958C8" w:rsidRDefault="00A958C8" w:rsidP="00E46284">
      <w:pPr>
        <w:pStyle w:val="2"/>
        <w:spacing w:before="0" w:beforeAutospacing="0" w:after="0" w:afterAutospacing="0"/>
        <w:jc w:val="both"/>
        <w:rPr>
          <w:color w:val="000000"/>
          <w:sz w:val="24"/>
          <w:szCs w:val="24"/>
        </w:rPr>
      </w:pPr>
      <w:r w:rsidRPr="00A958C8">
        <w:rPr>
          <w:color w:val="000000"/>
          <w:sz w:val="24"/>
          <w:szCs w:val="24"/>
        </w:rPr>
        <w:t>Асинхронность. Понятия</w:t>
      </w:r>
    </w:p>
    <w:p w14:paraId="5A6E6872" w14:textId="77777777" w:rsidR="00A958C8" w:rsidRPr="00A958C8" w:rsidRDefault="00A958C8" w:rsidP="00E46284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958C8">
        <w:rPr>
          <w:rStyle w:val="a3"/>
          <w:rFonts w:ascii="Times New Roman" w:hAnsi="Times New Roman" w:cs="Times New Roman"/>
          <w:color w:val="000000"/>
          <w:sz w:val="24"/>
          <w:szCs w:val="24"/>
        </w:rPr>
        <w:t>Асинхронность</w:t>
      </w:r>
      <w:r w:rsidRPr="00A958C8">
        <w:rPr>
          <w:rFonts w:ascii="Times New Roman" w:hAnsi="Times New Roman" w:cs="Times New Roman"/>
          <w:color w:val="000000"/>
          <w:sz w:val="24"/>
          <w:szCs w:val="24"/>
        </w:rPr>
        <w:t> - способ работы с различными видами задач.</w:t>
      </w:r>
    </w:p>
    <w:p w14:paraId="58A9B3CE" w14:textId="527E976E" w:rsidR="00A958C8" w:rsidRPr="00A958C8" w:rsidRDefault="00A958C8" w:rsidP="00E46284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958C8">
        <w:rPr>
          <w:rFonts w:ascii="Times New Roman" w:hAnsi="Times New Roman" w:cs="Times New Roman"/>
          <w:color w:val="000000"/>
          <w:sz w:val="24"/>
          <w:szCs w:val="24"/>
        </w:rPr>
        <w:t>Взглянем на классическую программу и построение команд – это функции «</w:t>
      </w:r>
      <w:proofErr w:type="spellStart"/>
      <w:r w:rsidRPr="00A958C8">
        <w:rPr>
          <w:rStyle w:val="a3"/>
          <w:rFonts w:ascii="Times New Roman" w:hAnsi="Times New Roman" w:cs="Times New Roman"/>
          <w:color w:val="000000"/>
          <w:sz w:val="24"/>
          <w:szCs w:val="24"/>
        </w:rPr>
        <w:t>notification</w:t>
      </w:r>
      <w:proofErr w:type="spellEnd"/>
      <w:r w:rsidRPr="00A958C8">
        <w:rPr>
          <w:rFonts w:ascii="Times New Roman" w:hAnsi="Times New Roman" w:cs="Times New Roman"/>
          <w:color w:val="000000"/>
          <w:sz w:val="24"/>
          <w:szCs w:val="24"/>
        </w:rPr>
        <w:t>», которая нас о чем-либо предупреждает с некоторой задержкой и «собираемся в поездку». (Рис. 1)</w:t>
      </w:r>
      <w:r w:rsidR="00E46284" w:rsidRPr="00E46284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0163D03D" w14:textId="04C3BB47" w:rsidR="00A958C8" w:rsidRPr="00A958C8" w:rsidRDefault="00E46284" w:rsidP="00E46284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958C8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3F43BDA" wp14:editId="427B5AE3">
            <wp:extent cx="9991725" cy="5123180"/>
            <wp:effectExtent l="0" t="0" r="9525" b="1270"/>
            <wp:docPr id="101" name="Рисунок 101" descr="https://static.tildacdn.com/tild6164-6638-4265-b863-343030333665/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 descr="https://static.tildacdn.com/tild6164-6638-4265-b863-343030333665/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512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864F0" w14:textId="77777777" w:rsidR="00A958C8" w:rsidRPr="00A958C8" w:rsidRDefault="00A958C8" w:rsidP="00E46284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958C8">
        <w:rPr>
          <w:rFonts w:ascii="Times New Roman" w:hAnsi="Times New Roman" w:cs="Times New Roman"/>
          <w:color w:val="000000"/>
          <w:sz w:val="24"/>
          <w:szCs w:val="24"/>
        </w:rPr>
        <w:t>Рис. 1</w:t>
      </w:r>
    </w:p>
    <w:p w14:paraId="27852E8C" w14:textId="77777777" w:rsidR="00A958C8" w:rsidRPr="00A958C8" w:rsidRDefault="00A958C8" w:rsidP="00E46284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958C8">
        <w:rPr>
          <w:rFonts w:ascii="Times New Roman" w:hAnsi="Times New Roman" w:cs="Times New Roman"/>
          <w:color w:val="000000"/>
          <w:sz w:val="24"/>
          <w:szCs w:val="24"/>
        </w:rPr>
        <w:t>К примеру, хотим оставить уведомление через 10 секунд, что «до доставки осталось 10 минут». При запуске программы она будет 10 минут «молчать», потом сообщит о доставке, после пойдем по остальным моментам. Это может быть неудобно.</w:t>
      </w:r>
    </w:p>
    <w:p w14:paraId="3B576A54" w14:textId="77777777" w:rsidR="00A958C8" w:rsidRPr="00A958C8" w:rsidRDefault="00A958C8" w:rsidP="00E46284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958C8">
        <w:rPr>
          <w:rFonts w:ascii="Times New Roman" w:hAnsi="Times New Roman" w:cs="Times New Roman"/>
          <w:color w:val="000000"/>
          <w:sz w:val="24"/>
          <w:szCs w:val="24"/>
        </w:rPr>
        <w:t>Если хотим сделать условие задержки и потом заняться остальными делами, тогда помогут несколько вариантов. Это называется </w:t>
      </w:r>
      <w:proofErr w:type="spellStart"/>
      <w:r w:rsidRPr="00A958C8">
        <w:rPr>
          <w:rStyle w:val="a3"/>
          <w:rFonts w:ascii="Times New Roman" w:hAnsi="Times New Roman" w:cs="Times New Roman"/>
          <w:color w:val="000000"/>
          <w:sz w:val="24"/>
          <w:szCs w:val="24"/>
        </w:rPr>
        <w:t>корутины</w:t>
      </w:r>
      <w:proofErr w:type="spellEnd"/>
      <w:r w:rsidRPr="00A958C8">
        <w:rPr>
          <w:rFonts w:ascii="Times New Roman" w:hAnsi="Times New Roman" w:cs="Times New Roman"/>
          <w:color w:val="000000"/>
          <w:sz w:val="24"/>
          <w:szCs w:val="24"/>
        </w:rPr>
        <w:t>, но будем называть это асинхронным программированием.</w:t>
      </w:r>
    </w:p>
    <w:p w14:paraId="2396FE92" w14:textId="3D6CCE17" w:rsidR="00A958C8" w:rsidRPr="00A958C8" w:rsidRDefault="00A958C8" w:rsidP="00E46284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958C8">
        <w:rPr>
          <w:rFonts w:ascii="Times New Roman" w:hAnsi="Times New Roman" w:cs="Times New Roman"/>
          <w:color w:val="000000"/>
          <w:sz w:val="24"/>
          <w:szCs w:val="24"/>
        </w:rPr>
        <w:lastRenderedPageBreak/>
        <w:t>Если добавить к функции приставку «</w:t>
      </w:r>
      <w:proofErr w:type="spellStart"/>
      <w:r w:rsidRPr="00A958C8">
        <w:rPr>
          <w:rStyle w:val="a3"/>
          <w:rFonts w:ascii="Times New Roman" w:hAnsi="Times New Roman" w:cs="Times New Roman"/>
          <w:color w:val="000000"/>
          <w:sz w:val="24"/>
          <w:szCs w:val="24"/>
        </w:rPr>
        <w:t>async</w:t>
      </w:r>
      <w:proofErr w:type="spellEnd"/>
      <w:r w:rsidRPr="00A958C8">
        <w:rPr>
          <w:rFonts w:ascii="Times New Roman" w:hAnsi="Times New Roman" w:cs="Times New Roman"/>
          <w:color w:val="000000"/>
          <w:sz w:val="24"/>
          <w:szCs w:val="24"/>
        </w:rPr>
        <w:t xml:space="preserve">», получим </w:t>
      </w:r>
      <w:proofErr w:type="spellStart"/>
      <w:r w:rsidRPr="00A958C8">
        <w:rPr>
          <w:rFonts w:ascii="Times New Roman" w:hAnsi="Times New Roman" w:cs="Times New Roman"/>
          <w:color w:val="000000"/>
          <w:sz w:val="24"/>
          <w:szCs w:val="24"/>
        </w:rPr>
        <w:t>корутину</w:t>
      </w:r>
      <w:proofErr w:type="spellEnd"/>
      <w:r w:rsidRPr="00A958C8">
        <w:rPr>
          <w:rFonts w:ascii="Times New Roman" w:hAnsi="Times New Roman" w:cs="Times New Roman"/>
          <w:color w:val="000000"/>
          <w:sz w:val="24"/>
          <w:szCs w:val="24"/>
        </w:rPr>
        <w:t>. При запуске увидим, что функция не отработала, потому что она не была «</w:t>
      </w:r>
      <w:proofErr w:type="spellStart"/>
      <w:r w:rsidRPr="00A958C8">
        <w:rPr>
          <w:rFonts w:ascii="Times New Roman" w:hAnsi="Times New Roman" w:cs="Times New Roman"/>
          <w:color w:val="000000"/>
          <w:sz w:val="24"/>
          <w:szCs w:val="24"/>
        </w:rPr>
        <w:t>awaited</w:t>
      </w:r>
      <w:proofErr w:type="spellEnd"/>
      <w:r w:rsidRPr="00A958C8">
        <w:rPr>
          <w:rFonts w:ascii="Times New Roman" w:hAnsi="Times New Roman" w:cs="Times New Roman"/>
          <w:color w:val="000000"/>
          <w:sz w:val="24"/>
          <w:szCs w:val="24"/>
        </w:rPr>
        <w:t>», но задачи отработали. (Рис. 2)</w:t>
      </w:r>
      <w:r w:rsidR="00E46284" w:rsidRPr="00E46284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72B0E9A6" w14:textId="4E0E9553" w:rsidR="00A958C8" w:rsidRPr="00A958C8" w:rsidRDefault="00E46284" w:rsidP="00E46284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958C8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0835F01" wp14:editId="2D286742">
            <wp:extent cx="9990455" cy="6487064"/>
            <wp:effectExtent l="0" t="0" r="0" b="9525"/>
            <wp:docPr id="100" name="Рисунок 100" descr="https://static.tildacdn.com/tild3935-3238-4234-b430-633763356238/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 descr="https://static.tildacdn.com/tild3935-3238-4234-b430-633763356238/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3956" cy="6495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07181" w14:textId="77777777" w:rsidR="00A958C8" w:rsidRPr="00A958C8" w:rsidRDefault="00A958C8" w:rsidP="00E46284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958C8">
        <w:rPr>
          <w:rFonts w:ascii="Times New Roman" w:hAnsi="Times New Roman" w:cs="Times New Roman"/>
          <w:color w:val="000000"/>
          <w:sz w:val="24"/>
          <w:szCs w:val="24"/>
        </w:rPr>
        <w:t>Рис. 2</w:t>
      </w:r>
    </w:p>
    <w:p w14:paraId="140F206E" w14:textId="77777777" w:rsidR="00A958C8" w:rsidRPr="00A958C8" w:rsidRDefault="00A958C8" w:rsidP="00E46284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958C8">
        <w:rPr>
          <w:rFonts w:ascii="Times New Roman" w:hAnsi="Times New Roman" w:cs="Times New Roman"/>
          <w:color w:val="000000"/>
          <w:sz w:val="24"/>
          <w:szCs w:val="24"/>
        </w:rPr>
        <w:lastRenderedPageBreak/>
        <w:t>Для запуска асинхронной функции ее нужно «</w:t>
      </w:r>
      <w:proofErr w:type="spellStart"/>
      <w:r w:rsidRPr="00A958C8">
        <w:rPr>
          <w:rFonts w:ascii="Times New Roman" w:hAnsi="Times New Roman" w:cs="Times New Roman"/>
          <w:color w:val="000000"/>
          <w:sz w:val="24"/>
          <w:szCs w:val="24"/>
        </w:rPr>
        <w:t>заавейтить</w:t>
      </w:r>
      <w:proofErr w:type="spellEnd"/>
      <w:r w:rsidRPr="00A958C8">
        <w:rPr>
          <w:rFonts w:ascii="Times New Roman" w:hAnsi="Times New Roman" w:cs="Times New Roman"/>
          <w:color w:val="000000"/>
          <w:sz w:val="24"/>
          <w:szCs w:val="24"/>
        </w:rPr>
        <w:t>». «</w:t>
      </w:r>
      <w:proofErr w:type="spellStart"/>
      <w:r w:rsidRPr="00A958C8">
        <w:rPr>
          <w:rStyle w:val="a3"/>
          <w:rFonts w:ascii="Times New Roman" w:hAnsi="Times New Roman" w:cs="Times New Roman"/>
          <w:color w:val="000000"/>
          <w:sz w:val="24"/>
          <w:szCs w:val="24"/>
        </w:rPr>
        <w:t>awaited</w:t>
      </w:r>
      <w:proofErr w:type="spellEnd"/>
      <w:r w:rsidRPr="00A958C8">
        <w:rPr>
          <w:rFonts w:ascii="Times New Roman" w:hAnsi="Times New Roman" w:cs="Times New Roman"/>
          <w:color w:val="000000"/>
          <w:sz w:val="24"/>
          <w:szCs w:val="24"/>
        </w:rPr>
        <w:t>» - оператор, который позволяет вызвать асинхронную функцию.</w:t>
      </w:r>
    </w:p>
    <w:p w14:paraId="235BE924" w14:textId="112A1FB2" w:rsidR="00A958C8" w:rsidRPr="00A958C8" w:rsidRDefault="00A958C8" w:rsidP="00E46284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958C8">
        <w:rPr>
          <w:rFonts w:ascii="Times New Roman" w:hAnsi="Times New Roman" w:cs="Times New Roman"/>
          <w:color w:val="000000"/>
          <w:sz w:val="24"/>
          <w:szCs w:val="24"/>
        </w:rPr>
        <w:t>Напишем «</w:t>
      </w:r>
      <w:proofErr w:type="spellStart"/>
      <w:r w:rsidRPr="00A958C8">
        <w:rPr>
          <w:rStyle w:val="a3"/>
          <w:rFonts w:ascii="Times New Roman" w:hAnsi="Times New Roman" w:cs="Times New Roman"/>
          <w:color w:val="000000"/>
          <w:sz w:val="24"/>
          <w:szCs w:val="24"/>
        </w:rPr>
        <w:t>await</w:t>
      </w:r>
      <w:proofErr w:type="spellEnd"/>
      <w:r w:rsidRPr="00A958C8">
        <w:rPr>
          <w:rStyle w:val="a3"/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958C8">
        <w:rPr>
          <w:rStyle w:val="a3"/>
          <w:rFonts w:ascii="Times New Roman" w:hAnsi="Times New Roman" w:cs="Times New Roman"/>
          <w:color w:val="000000"/>
          <w:sz w:val="24"/>
          <w:szCs w:val="24"/>
        </w:rPr>
        <w:t>notification</w:t>
      </w:r>
      <w:proofErr w:type="spellEnd"/>
      <w:r w:rsidRPr="00A958C8">
        <w:rPr>
          <w:rFonts w:ascii="Times New Roman" w:hAnsi="Times New Roman" w:cs="Times New Roman"/>
          <w:color w:val="000000"/>
          <w:sz w:val="24"/>
          <w:szCs w:val="24"/>
        </w:rPr>
        <w:t>» и получим вызов функции и новую ошибку, потому что сообщается, что «</w:t>
      </w:r>
      <w:proofErr w:type="spellStart"/>
      <w:r w:rsidRPr="00A958C8">
        <w:rPr>
          <w:rStyle w:val="a3"/>
          <w:rFonts w:ascii="Times New Roman" w:hAnsi="Times New Roman" w:cs="Times New Roman"/>
          <w:color w:val="000000"/>
          <w:sz w:val="24"/>
          <w:szCs w:val="24"/>
        </w:rPr>
        <w:t>await</w:t>
      </w:r>
      <w:proofErr w:type="spellEnd"/>
      <w:r w:rsidRPr="00A958C8">
        <w:rPr>
          <w:rFonts w:ascii="Times New Roman" w:hAnsi="Times New Roman" w:cs="Times New Roman"/>
          <w:color w:val="000000"/>
          <w:sz w:val="24"/>
          <w:szCs w:val="24"/>
        </w:rPr>
        <w:t>» может быть только </w:t>
      </w:r>
      <w:r w:rsidRPr="00A958C8">
        <w:rPr>
          <w:rStyle w:val="a3"/>
          <w:rFonts w:ascii="Times New Roman" w:hAnsi="Times New Roman" w:cs="Times New Roman"/>
          <w:color w:val="000000"/>
          <w:sz w:val="24"/>
          <w:szCs w:val="24"/>
        </w:rPr>
        <w:t>внутри асинхронной функции</w:t>
      </w:r>
      <w:r w:rsidRPr="00A958C8">
        <w:rPr>
          <w:rFonts w:ascii="Times New Roman" w:hAnsi="Times New Roman" w:cs="Times New Roman"/>
          <w:color w:val="000000"/>
          <w:sz w:val="24"/>
          <w:szCs w:val="24"/>
        </w:rPr>
        <w:t>. (Рис. 3)</w:t>
      </w:r>
      <w:r w:rsidR="00E46284" w:rsidRPr="00E46284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180BC101" w14:textId="7BACBCB8" w:rsidR="00A958C8" w:rsidRPr="00A958C8" w:rsidRDefault="00E46284" w:rsidP="00E46284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958C8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CD0DEBF" wp14:editId="63FE219F">
            <wp:extent cx="9991262" cy="6236898"/>
            <wp:effectExtent l="0" t="0" r="0" b="0"/>
            <wp:docPr id="99" name="Рисунок 99" descr="https://static.tildacdn.com/tild6631-6464-4634-a531-633063303930/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 descr="https://static.tildacdn.com/tild6631-6464-4634-a531-633063303930/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3662" cy="6238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7FC50" w14:textId="77777777" w:rsidR="00A958C8" w:rsidRPr="00A958C8" w:rsidRDefault="00A958C8" w:rsidP="00E46284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958C8">
        <w:rPr>
          <w:rFonts w:ascii="Times New Roman" w:hAnsi="Times New Roman" w:cs="Times New Roman"/>
          <w:color w:val="000000"/>
          <w:sz w:val="24"/>
          <w:szCs w:val="24"/>
        </w:rPr>
        <w:t>Рис. 3</w:t>
      </w:r>
    </w:p>
    <w:p w14:paraId="65973E56" w14:textId="77777777" w:rsidR="00A958C8" w:rsidRPr="00A958C8" w:rsidRDefault="00A958C8" w:rsidP="00E46284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958C8">
        <w:rPr>
          <w:rFonts w:ascii="Times New Roman" w:hAnsi="Times New Roman" w:cs="Times New Roman"/>
          <w:color w:val="000000"/>
          <w:sz w:val="24"/>
          <w:szCs w:val="24"/>
        </w:rPr>
        <w:lastRenderedPageBreak/>
        <w:t>Сделаем «</w:t>
      </w:r>
      <w:proofErr w:type="spellStart"/>
      <w:r w:rsidRPr="00A958C8">
        <w:rPr>
          <w:rFonts w:ascii="Times New Roman" w:hAnsi="Times New Roman" w:cs="Times New Roman"/>
          <w:color w:val="000000"/>
          <w:sz w:val="24"/>
          <w:szCs w:val="24"/>
        </w:rPr>
        <w:t>main</w:t>
      </w:r>
      <w:proofErr w:type="spellEnd"/>
      <w:r w:rsidRPr="00A958C8">
        <w:rPr>
          <w:rFonts w:ascii="Times New Roman" w:hAnsi="Times New Roman" w:cs="Times New Roman"/>
          <w:color w:val="000000"/>
          <w:sz w:val="24"/>
          <w:szCs w:val="24"/>
        </w:rPr>
        <w:t>» тоже асинхронной, но проблема в том, что «</w:t>
      </w:r>
      <w:proofErr w:type="spellStart"/>
      <w:r w:rsidRPr="00A958C8">
        <w:rPr>
          <w:rFonts w:ascii="Times New Roman" w:hAnsi="Times New Roman" w:cs="Times New Roman"/>
          <w:color w:val="000000"/>
          <w:sz w:val="24"/>
          <w:szCs w:val="24"/>
        </w:rPr>
        <w:t>main</w:t>
      </w:r>
      <w:proofErr w:type="spellEnd"/>
      <w:r w:rsidRPr="00A958C8">
        <w:rPr>
          <w:rFonts w:ascii="Times New Roman" w:hAnsi="Times New Roman" w:cs="Times New Roman"/>
          <w:color w:val="000000"/>
          <w:sz w:val="24"/>
          <w:szCs w:val="24"/>
        </w:rPr>
        <w:t>» не вызывается.</w:t>
      </w:r>
    </w:p>
    <w:p w14:paraId="763F48B3" w14:textId="49C7C7E2" w:rsidR="00A958C8" w:rsidRPr="00A958C8" w:rsidRDefault="00A958C8" w:rsidP="00E46284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958C8">
        <w:rPr>
          <w:rFonts w:ascii="Times New Roman" w:hAnsi="Times New Roman" w:cs="Times New Roman"/>
          <w:color w:val="000000"/>
          <w:sz w:val="24"/>
          <w:szCs w:val="24"/>
        </w:rPr>
        <w:t>Можно воспользоваться модулем асинхронных функций, который имеет специальные «</w:t>
      </w:r>
      <w:proofErr w:type="spellStart"/>
      <w:r w:rsidRPr="00A958C8">
        <w:rPr>
          <w:rFonts w:ascii="Times New Roman" w:hAnsi="Times New Roman" w:cs="Times New Roman"/>
          <w:color w:val="000000"/>
          <w:sz w:val="24"/>
          <w:szCs w:val="24"/>
        </w:rPr>
        <w:t>запускалки</w:t>
      </w:r>
      <w:proofErr w:type="spellEnd"/>
      <w:r w:rsidRPr="00A958C8">
        <w:rPr>
          <w:rFonts w:ascii="Times New Roman" w:hAnsi="Times New Roman" w:cs="Times New Roman"/>
          <w:color w:val="000000"/>
          <w:sz w:val="24"/>
          <w:szCs w:val="24"/>
        </w:rPr>
        <w:t>». Для запуска функции «</w:t>
      </w:r>
      <w:proofErr w:type="spellStart"/>
      <w:r w:rsidRPr="00A958C8">
        <w:rPr>
          <w:rFonts w:ascii="Times New Roman" w:hAnsi="Times New Roman" w:cs="Times New Roman"/>
          <w:color w:val="000000"/>
          <w:sz w:val="24"/>
          <w:szCs w:val="24"/>
        </w:rPr>
        <w:t>main</w:t>
      </w:r>
      <w:proofErr w:type="spellEnd"/>
      <w:r w:rsidRPr="00A958C8">
        <w:rPr>
          <w:rFonts w:ascii="Times New Roman" w:hAnsi="Times New Roman" w:cs="Times New Roman"/>
          <w:color w:val="000000"/>
          <w:sz w:val="24"/>
          <w:szCs w:val="24"/>
        </w:rPr>
        <w:t>» создадим специальный движок запуска «</w:t>
      </w:r>
      <w:proofErr w:type="spellStart"/>
      <w:r w:rsidRPr="00A958C8">
        <w:rPr>
          <w:rStyle w:val="a3"/>
          <w:rFonts w:ascii="Times New Roman" w:hAnsi="Times New Roman" w:cs="Times New Roman"/>
          <w:color w:val="000000"/>
          <w:sz w:val="24"/>
          <w:szCs w:val="24"/>
        </w:rPr>
        <w:t>asyncio.run</w:t>
      </w:r>
      <w:proofErr w:type="spellEnd"/>
      <w:r w:rsidRPr="00A958C8">
        <w:rPr>
          <w:rFonts w:ascii="Times New Roman" w:hAnsi="Times New Roman" w:cs="Times New Roman"/>
          <w:color w:val="000000"/>
          <w:sz w:val="24"/>
          <w:szCs w:val="24"/>
        </w:rPr>
        <w:t>». (Рис. 4)</w:t>
      </w:r>
      <w:r w:rsidR="00E46284" w:rsidRPr="00E46284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74D4E499" w14:textId="7C158E3B" w:rsidR="00A958C8" w:rsidRPr="00A958C8" w:rsidRDefault="00E46284" w:rsidP="00E46284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958C8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1FE62EC" wp14:editId="61D7639B">
            <wp:extent cx="9991725" cy="4124325"/>
            <wp:effectExtent l="0" t="0" r="9525" b="9525"/>
            <wp:docPr id="98" name="Рисунок 98" descr="https://static.tildacdn.com/tild3435-6438-4431-b831-393533653431/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 descr="https://static.tildacdn.com/tild3435-6438-4431-b831-393533653431/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2BF3D" w14:textId="77777777" w:rsidR="00A958C8" w:rsidRPr="00A958C8" w:rsidRDefault="00A958C8" w:rsidP="00E46284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958C8">
        <w:rPr>
          <w:rFonts w:ascii="Times New Roman" w:hAnsi="Times New Roman" w:cs="Times New Roman"/>
          <w:color w:val="000000"/>
          <w:sz w:val="24"/>
          <w:szCs w:val="24"/>
        </w:rPr>
        <w:t>Рис. 4</w:t>
      </w:r>
    </w:p>
    <w:p w14:paraId="4F7F522A" w14:textId="77777777" w:rsidR="00A958C8" w:rsidRPr="00A958C8" w:rsidRDefault="00A958C8" w:rsidP="00E46284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958C8">
        <w:rPr>
          <w:rFonts w:ascii="Times New Roman" w:hAnsi="Times New Roman" w:cs="Times New Roman"/>
          <w:color w:val="000000"/>
          <w:sz w:val="24"/>
          <w:szCs w:val="24"/>
        </w:rPr>
        <w:t>С точки зрения построения функции, «</w:t>
      </w:r>
      <w:proofErr w:type="spellStart"/>
      <w:r w:rsidRPr="00A958C8">
        <w:rPr>
          <w:rStyle w:val="a3"/>
          <w:rFonts w:ascii="Times New Roman" w:hAnsi="Times New Roman" w:cs="Times New Roman"/>
          <w:color w:val="000000"/>
          <w:sz w:val="24"/>
          <w:szCs w:val="24"/>
        </w:rPr>
        <w:t>main</w:t>
      </w:r>
      <w:proofErr w:type="spellEnd"/>
      <w:r w:rsidRPr="00A958C8">
        <w:rPr>
          <w:rFonts w:ascii="Times New Roman" w:hAnsi="Times New Roman" w:cs="Times New Roman"/>
          <w:color w:val="000000"/>
          <w:sz w:val="24"/>
          <w:szCs w:val="24"/>
        </w:rPr>
        <w:t>» - некая центральная функция, т.е. основной цикл в котором запускаются все необходимые нам функции.</w:t>
      </w:r>
    </w:p>
    <w:p w14:paraId="627FE847" w14:textId="730F7849" w:rsidR="00A958C8" w:rsidRPr="00A958C8" w:rsidRDefault="00A958C8" w:rsidP="00E46284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958C8">
        <w:rPr>
          <w:rFonts w:ascii="Times New Roman" w:hAnsi="Times New Roman" w:cs="Times New Roman"/>
          <w:color w:val="000000"/>
          <w:sz w:val="24"/>
          <w:szCs w:val="24"/>
        </w:rPr>
        <w:t>Запустим и получим то, что было в начале. (Рис. 5)</w:t>
      </w:r>
      <w:r w:rsidR="00E46284" w:rsidRPr="00E46284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5FFECF85" w14:textId="5E81C913" w:rsidR="00A958C8" w:rsidRPr="00A958C8" w:rsidRDefault="00E46284" w:rsidP="00E46284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958C8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340BBD36" wp14:editId="68820D3C">
            <wp:extent cx="9991725" cy="6573328"/>
            <wp:effectExtent l="0" t="0" r="0" b="0"/>
            <wp:docPr id="97" name="Рисунок 97" descr="https://static.tildacdn.com/tild6338-3638-4262-b561-333363376337/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 descr="https://static.tildacdn.com/tild6338-3638-4262-b561-333363376337/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6187" cy="6576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C1874" w14:textId="77777777" w:rsidR="00A958C8" w:rsidRPr="00A958C8" w:rsidRDefault="00A958C8" w:rsidP="00E46284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958C8">
        <w:rPr>
          <w:rFonts w:ascii="Times New Roman" w:hAnsi="Times New Roman" w:cs="Times New Roman"/>
          <w:color w:val="000000"/>
          <w:sz w:val="24"/>
          <w:szCs w:val="24"/>
        </w:rPr>
        <w:t>Рис. 5</w:t>
      </w:r>
    </w:p>
    <w:p w14:paraId="46F2ECA3" w14:textId="77777777" w:rsidR="00A958C8" w:rsidRPr="00A958C8" w:rsidRDefault="00A958C8" w:rsidP="00E46284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958C8">
        <w:rPr>
          <w:rFonts w:ascii="Times New Roman" w:hAnsi="Times New Roman" w:cs="Times New Roman"/>
          <w:color w:val="000000"/>
          <w:sz w:val="24"/>
          <w:szCs w:val="24"/>
        </w:rPr>
        <w:t>Чтобы запустить функцию в том виде, в котором ожидаем, нужно воспользоваться не «</w:t>
      </w:r>
      <w:proofErr w:type="spellStart"/>
      <w:r w:rsidRPr="00A958C8">
        <w:rPr>
          <w:rFonts w:ascii="Times New Roman" w:hAnsi="Times New Roman" w:cs="Times New Roman"/>
          <w:color w:val="000000"/>
          <w:sz w:val="24"/>
          <w:szCs w:val="24"/>
        </w:rPr>
        <w:t>await</w:t>
      </w:r>
      <w:proofErr w:type="spellEnd"/>
      <w:r w:rsidRPr="00A958C8">
        <w:rPr>
          <w:rFonts w:ascii="Times New Roman" w:hAnsi="Times New Roman" w:cs="Times New Roman"/>
          <w:color w:val="000000"/>
          <w:sz w:val="24"/>
          <w:szCs w:val="24"/>
        </w:rPr>
        <w:t>».</w:t>
      </w:r>
    </w:p>
    <w:p w14:paraId="706D0287" w14:textId="25514E3C" w:rsidR="00A958C8" w:rsidRPr="00A958C8" w:rsidRDefault="00A958C8" w:rsidP="00E46284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958C8">
        <w:rPr>
          <w:rFonts w:ascii="Times New Roman" w:hAnsi="Times New Roman" w:cs="Times New Roman"/>
          <w:color w:val="000000"/>
          <w:sz w:val="24"/>
          <w:szCs w:val="24"/>
        </w:rPr>
        <w:lastRenderedPageBreak/>
        <w:t>Нужно создать «</w:t>
      </w:r>
      <w:proofErr w:type="spellStart"/>
      <w:r w:rsidRPr="00A958C8">
        <w:rPr>
          <w:rStyle w:val="a3"/>
          <w:rFonts w:ascii="Times New Roman" w:hAnsi="Times New Roman" w:cs="Times New Roman"/>
          <w:color w:val="000000"/>
          <w:sz w:val="24"/>
          <w:szCs w:val="24"/>
        </w:rPr>
        <w:t>task</w:t>
      </w:r>
      <w:proofErr w:type="spellEnd"/>
      <w:r w:rsidRPr="00A958C8">
        <w:rPr>
          <w:rFonts w:ascii="Times New Roman" w:hAnsi="Times New Roman" w:cs="Times New Roman"/>
          <w:color w:val="000000"/>
          <w:sz w:val="24"/>
          <w:szCs w:val="24"/>
        </w:rPr>
        <w:t xml:space="preserve">» - задача по запуску, она будет существовать в асинхронном состоянии, т.е. она </w:t>
      </w:r>
      <w:proofErr w:type="gramStart"/>
      <w:r w:rsidRPr="00A958C8">
        <w:rPr>
          <w:rFonts w:ascii="Times New Roman" w:hAnsi="Times New Roman" w:cs="Times New Roman"/>
          <w:color w:val="000000"/>
          <w:sz w:val="24"/>
          <w:szCs w:val="24"/>
        </w:rPr>
        <w:t>запустится</w:t>
      </w:r>
      <w:proofErr w:type="gramEnd"/>
      <w:r w:rsidRPr="00A958C8">
        <w:rPr>
          <w:rFonts w:ascii="Times New Roman" w:hAnsi="Times New Roman" w:cs="Times New Roman"/>
          <w:color w:val="000000"/>
          <w:sz w:val="24"/>
          <w:szCs w:val="24"/>
        </w:rPr>
        <w:t xml:space="preserve"> и программа будет дальше работать. Она ставит отдельный поток на выполнение задачи, и в основном потоки продолжат работу. (Рис. 6)</w:t>
      </w:r>
      <w:r w:rsidR="00E46284" w:rsidRPr="00E46284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2106E2AA" w14:textId="76B65418" w:rsidR="00A958C8" w:rsidRPr="00A958C8" w:rsidRDefault="00E46284" w:rsidP="00E46284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958C8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BC514D4" wp14:editId="5FB2ADF0">
            <wp:extent cx="9991090" cy="6469410"/>
            <wp:effectExtent l="0" t="0" r="0" b="7620"/>
            <wp:docPr id="96" name="Рисунок 96" descr="https://static.tildacdn.com/tild3530-6139-4338-a233-316566316435/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 descr="https://static.tildacdn.com/tild3530-6139-4338-a233-316566316435/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7408" cy="6479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3DB24" w14:textId="64C7C1C7" w:rsidR="00C9315B" w:rsidRPr="00E46284" w:rsidRDefault="00A958C8" w:rsidP="00E46284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958C8">
        <w:rPr>
          <w:rFonts w:ascii="Times New Roman" w:hAnsi="Times New Roman" w:cs="Times New Roman"/>
          <w:color w:val="000000"/>
          <w:sz w:val="24"/>
          <w:szCs w:val="24"/>
        </w:rPr>
        <w:t>Рис. 6</w:t>
      </w:r>
      <w:bookmarkStart w:id="0" w:name="_GoBack"/>
      <w:bookmarkEnd w:id="0"/>
    </w:p>
    <w:sectPr w:rsidR="00C9315B" w:rsidRPr="00E46284" w:rsidSect="00C94907">
      <w:pgSz w:w="16838" w:h="11906" w:orient="landscape"/>
      <w:pgMar w:top="426" w:right="536" w:bottom="284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70CFA"/>
    <w:multiLevelType w:val="multilevel"/>
    <w:tmpl w:val="FE2C76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74169B5"/>
    <w:multiLevelType w:val="multilevel"/>
    <w:tmpl w:val="0AE696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9F47A0B"/>
    <w:multiLevelType w:val="multilevel"/>
    <w:tmpl w:val="981CE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E2F6271"/>
    <w:multiLevelType w:val="multilevel"/>
    <w:tmpl w:val="A2B8D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6752898"/>
    <w:multiLevelType w:val="multilevel"/>
    <w:tmpl w:val="04DCC1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72B050E"/>
    <w:multiLevelType w:val="multilevel"/>
    <w:tmpl w:val="236A1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740155F"/>
    <w:multiLevelType w:val="multilevel"/>
    <w:tmpl w:val="438CA2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8356882"/>
    <w:multiLevelType w:val="multilevel"/>
    <w:tmpl w:val="0866B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8912617"/>
    <w:multiLevelType w:val="multilevel"/>
    <w:tmpl w:val="E7AC6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E667536"/>
    <w:multiLevelType w:val="multilevel"/>
    <w:tmpl w:val="CADAA4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137727D"/>
    <w:multiLevelType w:val="multilevel"/>
    <w:tmpl w:val="F5787E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68446AC"/>
    <w:multiLevelType w:val="multilevel"/>
    <w:tmpl w:val="0D12D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B8300E9"/>
    <w:multiLevelType w:val="multilevel"/>
    <w:tmpl w:val="449446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06A0946"/>
    <w:multiLevelType w:val="multilevel"/>
    <w:tmpl w:val="EAFE9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7463A2F"/>
    <w:multiLevelType w:val="multilevel"/>
    <w:tmpl w:val="A5E02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BAF71FF"/>
    <w:multiLevelType w:val="multilevel"/>
    <w:tmpl w:val="25708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EF32303"/>
    <w:multiLevelType w:val="multilevel"/>
    <w:tmpl w:val="CE3EC0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1324DC7"/>
    <w:multiLevelType w:val="multilevel"/>
    <w:tmpl w:val="3898A0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24D53D9"/>
    <w:multiLevelType w:val="multilevel"/>
    <w:tmpl w:val="FB0EFC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70F5A68"/>
    <w:multiLevelType w:val="multilevel"/>
    <w:tmpl w:val="2E40D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4934157F"/>
    <w:multiLevelType w:val="multilevel"/>
    <w:tmpl w:val="B4FA66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984103C"/>
    <w:multiLevelType w:val="multilevel"/>
    <w:tmpl w:val="FD7E5E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CFB7793"/>
    <w:multiLevelType w:val="multilevel"/>
    <w:tmpl w:val="4184CB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4E7C37C2"/>
    <w:multiLevelType w:val="multilevel"/>
    <w:tmpl w:val="AF26E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55F7343E"/>
    <w:multiLevelType w:val="multilevel"/>
    <w:tmpl w:val="D374B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5F87155D"/>
    <w:multiLevelType w:val="multilevel"/>
    <w:tmpl w:val="AD505D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FAF7F65"/>
    <w:multiLevelType w:val="multilevel"/>
    <w:tmpl w:val="14AC7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5FC00F3F"/>
    <w:multiLevelType w:val="multilevel"/>
    <w:tmpl w:val="50462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61247EA9"/>
    <w:multiLevelType w:val="multilevel"/>
    <w:tmpl w:val="F7D2F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64B36985"/>
    <w:multiLevelType w:val="multilevel"/>
    <w:tmpl w:val="CB367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663435B9"/>
    <w:multiLevelType w:val="multilevel"/>
    <w:tmpl w:val="83749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676903FD"/>
    <w:multiLevelType w:val="multilevel"/>
    <w:tmpl w:val="69CA04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70AF4A05"/>
    <w:multiLevelType w:val="multilevel"/>
    <w:tmpl w:val="B6820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71D66DDF"/>
    <w:multiLevelType w:val="multilevel"/>
    <w:tmpl w:val="A6E06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6"/>
  </w:num>
  <w:num w:numId="2">
    <w:abstractNumId w:val="19"/>
  </w:num>
  <w:num w:numId="3">
    <w:abstractNumId w:val="27"/>
  </w:num>
  <w:num w:numId="4">
    <w:abstractNumId w:val="13"/>
  </w:num>
  <w:num w:numId="5">
    <w:abstractNumId w:val="1"/>
  </w:num>
  <w:num w:numId="6">
    <w:abstractNumId w:val="5"/>
  </w:num>
  <w:num w:numId="7">
    <w:abstractNumId w:val="12"/>
  </w:num>
  <w:num w:numId="8">
    <w:abstractNumId w:val="17"/>
  </w:num>
  <w:num w:numId="9">
    <w:abstractNumId w:val="16"/>
  </w:num>
  <w:num w:numId="10">
    <w:abstractNumId w:val="21"/>
  </w:num>
  <w:num w:numId="11">
    <w:abstractNumId w:val="18"/>
  </w:num>
  <w:num w:numId="12">
    <w:abstractNumId w:val="15"/>
  </w:num>
  <w:num w:numId="13">
    <w:abstractNumId w:val="11"/>
  </w:num>
  <w:num w:numId="14">
    <w:abstractNumId w:val="32"/>
  </w:num>
  <w:num w:numId="15">
    <w:abstractNumId w:val="14"/>
  </w:num>
  <w:num w:numId="16">
    <w:abstractNumId w:val="20"/>
  </w:num>
  <w:num w:numId="17">
    <w:abstractNumId w:val="8"/>
  </w:num>
  <w:num w:numId="18">
    <w:abstractNumId w:val="4"/>
  </w:num>
  <w:num w:numId="19">
    <w:abstractNumId w:val="0"/>
  </w:num>
  <w:num w:numId="20">
    <w:abstractNumId w:val="29"/>
  </w:num>
  <w:num w:numId="21">
    <w:abstractNumId w:val="25"/>
  </w:num>
  <w:num w:numId="22">
    <w:abstractNumId w:val="24"/>
  </w:num>
  <w:num w:numId="23">
    <w:abstractNumId w:val="3"/>
  </w:num>
  <w:num w:numId="24">
    <w:abstractNumId w:val="30"/>
  </w:num>
  <w:num w:numId="25">
    <w:abstractNumId w:val="31"/>
  </w:num>
  <w:num w:numId="26">
    <w:abstractNumId w:val="22"/>
  </w:num>
  <w:num w:numId="27">
    <w:abstractNumId w:val="2"/>
  </w:num>
  <w:num w:numId="28">
    <w:abstractNumId w:val="28"/>
  </w:num>
  <w:num w:numId="29">
    <w:abstractNumId w:val="23"/>
  </w:num>
  <w:num w:numId="30">
    <w:abstractNumId w:val="6"/>
  </w:num>
  <w:num w:numId="31">
    <w:abstractNumId w:val="33"/>
  </w:num>
  <w:num w:numId="32">
    <w:abstractNumId w:val="7"/>
  </w:num>
  <w:num w:numId="33">
    <w:abstractNumId w:val="9"/>
  </w:num>
  <w:num w:numId="3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6C8"/>
    <w:rsid w:val="00006E1F"/>
    <w:rsid w:val="000323E7"/>
    <w:rsid w:val="00034871"/>
    <w:rsid w:val="00041743"/>
    <w:rsid w:val="0005566C"/>
    <w:rsid w:val="0006385F"/>
    <w:rsid w:val="00064809"/>
    <w:rsid w:val="00084119"/>
    <w:rsid w:val="00093346"/>
    <w:rsid w:val="000A21C3"/>
    <w:rsid w:val="000A34AB"/>
    <w:rsid w:val="000A49BB"/>
    <w:rsid w:val="000C2647"/>
    <w:rsid w:val="000E7461"/>
    <w:rsid w:val="000F0A83"/>
    <w:rsid w:val="000F47A9"/>
    <w:rsid w:val="00111066"/>
    <w:rsid w:val="00116091"/>
    <w:rsid w:val="0013173C"/>
    <w:rsid w:val="00147924"/>
    <w:rsid w:val="00155009"/>
    <w:rsid w:val="00167A8E"/>
    <w:rsid w:val="00172F25"/>
    <w:rsid w:val="00186C8E"/>
    <w:rsid w:val="001E34E4"/>
    <w:rsid w:val="001E4CF2"/>
    <w:rsid w:val="001F1935"/>
    <w:rsid w:val="001F3222"/>
    <w:rsid w:val="001F69A1"/>
    <w:rsid w:val="00201463"/>
    <w:rsid w:val="0020723F"/>
    <w:rsid w:val="00222CF3"/>
    <w:rsid w:val="0024526A"/>
    <w:rsid w:val="0025042F"/>
    <w:rsid w:val="002511D2"/>
    <w:rsid w:val="002521E5"/>
    <w:rsid w:val="00254F70"/>
    <w:rsid w:val="00271795"/>
    <w:rsid w:val="00295653"/>
    <w:rsid w:val="002A4D76"/>
    <w:rsid w:val="002C6679"/>
    <w:rsid w:val="002D39FE"/>
    <w:rsid w:val="002E31FC"/>
    <w:rsid w:val="002F43E0"/>
    <w:rsid w:val="00311117"/>
    <w:rsid w:val="00314689"/>
    <w:rsid w:val="00332253"/>
    <w:rsid w:val="00362DED"/>
    <w:rsid w:val="00365DE4"/>
    <w:rsid w:val="003801EB"/>
    <w:rsid w:val="00386421"/>
    <w:rsid w:val="0039282A"/>
    <w:rsid w:val="003B3572"/>
    <w:rsid w:val="003C615B"/>
    <w:rsid w:val="003C6401"/>
    <w:rsid w:val="003D61AB"/>
    <w:rsid w:val="003E1181"/>
    <w:rsid w:val="004020E9"/>
    <w:rsid w:val="004103B4"/>
    <w:rsid w:val="00417191"/>
    <w:rsid w:val="00427358"/>
    <w:rsid w:val="00433C4C"/>
    <w:rsid w:val="004842C2"/>
    <w:rsid w:val="00497901"/>
    <w:rsid w:val="004B1531"/>
    <w:rsid w:val="004E0C83"/>
    <w:rsid w:val="004E24D5"/>
    <w:rsid w:val="004E4BFD"/>
    <w:rsid w:val="004F23EB"/>
    <w:rsid w:val="0050061C"/>
    <w:rsid w:val="0050704D"/>
    <w:rsid w:val="005210D8"/>
    <w:rsid w:val="00542F1F"/>
    <w:rsid w:val="005443A8"/>
    <w:rsid w:val="0055483B"/>
    <w:rsid w:val="00565B0D"/>
    <w:rsid w:val="005726C8"/>
    <w:rsid w:val="00585956"/>
    <w:rsid w:val="005A6A34"/>
    <w:rsid w:val="005A7803"/>
    <w:rsid w:val="005B2A9C"/>
    <w:rsid w:val="005C100C"/>
    <w:rsid w:val="005C11EF"/>
    <w:rsid w:val="005C47A5"/>
    <w:rsid w:val="005D5642"/>
    <w:rsid w:val="005F2C44"/>
    <w:rsid w:val="005F5642"/>
    <w:rsid w:val="006368A0"/>
    <w:rsid w:val="006542CE"/>
    <w:rsid w:val="00660ACF"/>
    <w:rsid w:val="00673C61"/>
    <w:rsid w:val="00697DB3"/>
    <w:rsid w:val="006C13DD"/>
    <w:rsid w:val="006C7794"/>
    <w:rsid w:val="006F430A"/>
    <w:rsid w:val="00717B77"/>
    <w:rsid w:val="00730C63"/>
    <w:rsid w:val="00740780"/>
    <w:rsid w:val="007810AD"/>
    <w:rsid w:val="00783C0B"/>
    <w:rsid w:val="007F4F9E"/>
    <w:rsid w:val="008306B4"/>
    <w:rsid w:val="00831162"/>
    <w:rsid w:val="00831D54"/>
    <w:rsid w:val="008826EF"/>
    <w:rsid w:val="008828C9"/>
    <w:rsid w:val="00891DE3"/>
    <w:rsid w:val="008932D3"/>
    <w:rsid w:val="0089759F"/>
    <w:rsid w:val="008A2AA1"/>
    <w:rsid w:val="008A41AF"/>
    <w:rsid w:val="008D798C"/>
    <w:rsid w:val="008E72CD"/>
    <w:rsid w:val="008F1557"/>
    <w:rsid w:val="0091035C"/>
    <w:rsid w:val="00921EAE"/>
    <w:rsid w:val="00923288"/>
    <w:rsid w:val="00942F57"/>
    <w:rsid w:val="009439C8"/>
    <w:rsid w:val="009505D2"/>
    <w:rsid w:val="009554D3"/>
    <w:rsid w:val="0096586B"/>
    <w:rsid w:val="00971B38"/>
    <w:rsid w:val="009E1923"/>
    <w:rsid w:val="009E48F9"/>
    <w:rsid w:val="009F000D"/>
    <w:rsid w:val="009F2AB8"/>
    <w:rsid w:val="00A04F0A"/>
    <w:rsid w:val="00A10A86"/>
    <w:rsid w:val="00A26BFB"/>
    <w:rsid w:val="00A33824"/>
    <w:rsid w:val="00A406DA"/>
    <w:rsid w:val="00A42D3A"/>
    <w:rsid w:val="00A605EE"/>
    <w:rsid w:val="00A936D0"/>
    <w:rsid w:val="00A958C8"/>
    <w:rsid w:val="00AB3DD4"/>
    <w:rsid w:val="00AD6345"/>
    <w:rsid w:val="00AF38B9"/>
    <w:rsid w:val="00AF7A5F"/>
    <w:rsid w:val="00B07B1E"/>
    <w:rsid w:val="00B16216"/>
    <w:rsid w:val="00B311D2"/>
    <w:rsid w:val="00B70674"/>
    <w:rsid w:val="00B741F1"/>
    <w:rsid w:val="00B91A9E"/>
    <w:rsid w:val="00BA25C1"/>
    <w:rsid w:val="00BB3E0B"/>
    <w:rsid w:val="00BC2D6A"/>
    <w:rsid w:val="00BD4210"/>
    <w:rsid w:val="00BD5B73"/>
    <w:rsid w:val="00BE3EF8"/>
    <w:rsid w:val="00C2324B"/>
    <w:rsid w:val="00C23DDA"/>
    <w:rsid w:val="00C33378"/>
    <w:rsid w:val="00C9315B"/>
    <w:rsid w:val="00C94907"/>
    <w:rsid w:val="00CA4BDF"/>
    <w:rsid w:val="00CA640F"/>
    <w:rsid w:val="00CC0980"/>
    <w:rsid w:val="00D10932"/>
    <w:rsid w:val="00D149A6"/>
    <w:rsid w:val="00D172B5"/>
    <w:rsid w:val="00D17FD5"/>
    <w:rsid w:val="00D45F39"/>
    <w:rsid w:val="00DD2508"/>
    <w:rsid w:val="00E23732"/>
    <w:rsid w:val="00E32912"/>
    <w:rsid w:val="00E41BE0"/>
    <w:rsid w:val="00E43E39"/>
    <w:rsid w:val="00E45B8A"/>
    <w:rsid w:val="00E46284"/>
    <w:rsid w:val="00E5285E"/>
    <w:rsid w:val="00E57353"/>
    <w:rsid w:val="00E75AD5"/>
    <w:rsid w:val="00E815E2"/>
    <w:rsid w:val="00E81AD2"/>
    <w:rsid w:val="00EA43B4"/>
    <w:rsid w:val="00EB72B3"/>
    <w:rsid w:val="00EC5E42"/>
    <w:rsid w:val="00ED6B92"/>
    <w:rsid w:val="00EF1320"/>
    <w:rsid w:val="00F07E6E"/>
    <w:rsid w:val="00F33591"/>
    <w:rsid w:val="00F35A95"/>
    <w:rsid w:val="00F35E9B"/>
    <w:rsid w:val="00F44FD0"/>
    <w:rsid w:val="00FB7347"/>
    <w:rsid w:val="00FB7CFE"/>
    <w:rsid w:val="00FD78DC"/>
    <w:rsid w:val="00FF0E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29A275"/>
  <w15:chartTrackingRefBased/>
  <w15:docId w15:val="{9A154A9A-977B-407E-8791-796E729C06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C9315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C9315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A2AA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C9315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C9315B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3">
    <w:name w:val="Strong"/>
    <w:basedOn w:val="a0"/>
    <w:uiPriority w:val="22"/>
    <w:qFormat/>
    <w:rsid w:val="00C9315B"/>
    <w:rPr>
      <w:b/>
      <w:bCs/>
    </w:rPr>
  </w:style>
  <w:style w:type="character" w:styleId="a4">
    <w:name w:val="Emphasis"/>
    <w:basedOn w:val="a0"/>
    <w:uiPriority w:val="20"/>
    <w:qFormat/>
    <w:rsid w:val="00C9315B"/>
    <w:rPr>
      <w:i/>
      <w:iCs/>
    </w:rPr>
  </w:style>
  <w:style w:type="character" w:styleId="a5">
    <w:name w:val="Hyperlink"/>
    <w:basedOn w:val="a0"/>
    <w:uiPriority w:val="99"/>
    <w:semiHidden/>
    <w:unhideWhenUsed/>
    <w:rsid w:val="00C9315B"/>
    <w:rPr>
      <w:color w:val="0000FF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8A2AA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msonormal0">
    <w:name w:val="msonormal"/>
    <w:basedOn w:val="a"/>
    <w:rsid w:val="003E11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FollowedHyperlink"/>
    <w:basedOn w:val="a0"/>
    <w:uiPriority w:val="99"/>
    <w:semiHidden/>
    <w:unhideWhenUsed/>
    <w:rsid w:val="003E1181"/>
    <w:rPr>
      <w:color w:val="800080"/>
      <w:u w:val="single"/>
    </w:rPr>
  </w:style>
  <w:style w:type="character" w:customStyle="1" w:styleId="tlk-menutick">
    <w:name w:val="tlk-menu__tick"/>
    <w:basedOn w:val="a0"/>
    <w:rsid w:val="003E1181"/>
  </w:style>
  <w:style w:type="character" w:customStyle="1" w:styleId="tlk-switchertitle">
    <w:name w:val="tlk-switcher__title"/>
    <w:basedOn w:val="a0"/>
    <w:rsid w:val="003E1181"/>
  </w:style>
  <w:style w:type="paragraph" w:styleId="HTML">
    <w:name w:val="HTML Preformatted"/>
    <w:basedOn w:val="a"/>
    <w:link w:val="HTML0"/>
    <w:uiPriority w:val="99"/>
    <w:semiHidden/>
    <w:unhideWhenUsed/>
    <w:rsid w:val="005C100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C100C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5C100C"/>
    <w:rPr>
      <w:rFonts w:ascii="Courier New" w:eastAsia="Times New Roman" w:hAnsi="Courier New" w:cs="Courier New"/>
      <w:sz w:val="20"/>
      <w:szCs w:val="20"/>
    </w:rPr>
  </w:style>
  <w:style w:type="character" w:customStyle="1" w:styleId="hljs-number">
    <w:name w:val="hljs-number"/>
    <w:basedOn w:val="a0"/>
    <w:rsid w:val="005C100C"/>
  </w:style>
  <w:style w:type="character" w:customStyle="1" w:styleId="hljs-keyword">
    <w:name w:val="hljs-keyword"/>
    <w:basedOn w:val="a0"/>
    <w:rsid w:val="005C100C"/>
  </w:style>
  <w:style w:type="character" w:customStyle="1" w:styleId="hljs-function">
    <w:name w:val="hljs-function"/>
    <w:basedOn w:val="a0"/>
    <w:rsid w:val="005C100C"/>
  </w:style>
  <w:style w:type="character" w:customStyle="1" w:styleId="hljs-title">
    <w:name w:val="hljs-title"/>
    <w:basedOn w:val="a0"/>
    <w:rsid w:val="005C100C"/>
  </w:style>
  <w:style w:type="character" w:customStyle="1" w:styleId="hljs-params">
    <w:name w:val="hljs-params"/>
    <w:basedOn w:val="a0"/>
    <w:rsid w:val="005C100C"/>
  </w:style>
  <w:style w:type="character" w:customStyle="1" w:styleId="hljs-tag">
    <w:name w:val="hljs-tag"/>
    <w:basedOn w:val="a0"/>
    <w:rsid w:val="00B311D2"/>
  </w:style>
  <w:style w:type="character" w:customStyle="1" w:styleId="hljs-class">
    <w:name w:val="hljs-class"/>
    <w:basedOn w:val="a0"/>
    <w:rsid w:val="00B311D2"/>
  </w:style>
  <w:style w:type="character" w:customStyle="1" w:styleId="hljs-builtin">
    <w:name w:val="hljs-built_in"/>
    <w:basedOn w:val="a0"/>
    <w:rsid w:val="00B311D2"/>
  </w:style>
  <w:style w:type="paragraph" w:styleId="a7">
    <w:name w:val="Normal (Web)"/>
    <w:basedOn w:val="a"/>
    <w:uiPriority w:val="99"/>
    <w:semiHidden/>
    <w:unhideWhenUsed/>
    <w:rsid w:val="00433C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30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04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29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1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4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3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3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4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4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1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92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29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19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7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6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6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0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5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7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8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8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0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96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31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98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6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5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1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2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3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1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7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47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20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74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0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2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8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4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6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6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1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3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95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46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2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9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3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1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9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2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0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2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3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01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51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6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4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8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0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98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1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9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7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0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7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0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0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7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1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6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8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69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94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7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5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3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4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6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7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0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2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47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99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9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8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5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7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7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0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4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23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54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1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7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5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5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33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14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63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6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3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2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7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09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71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01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7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1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5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0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5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4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1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0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3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4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2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67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17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89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89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0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4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9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2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6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9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4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4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36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73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09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3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5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57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11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43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28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2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3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4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6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9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51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07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12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13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0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4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1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4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1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44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36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27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3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8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0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09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18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14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12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2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32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66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75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9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9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9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22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3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26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79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9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9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4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81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41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2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71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3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06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00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86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89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8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90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85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45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03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32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15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03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4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73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90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2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90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39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00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66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1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3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43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61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96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46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2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10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51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17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96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85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6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40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45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18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19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67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57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95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64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87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30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33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57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8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5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3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12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37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35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3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0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1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0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6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53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29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1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0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9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31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32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3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719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026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1668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597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0372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7700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9480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9725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6767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6010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7421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7397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9992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1578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6799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3794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7557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9868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2034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4690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285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0793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0886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6718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2682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713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1984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201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6242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3179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2608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669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4807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3296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2966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6739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2187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1851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1526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3481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5686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8095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3533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1584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9123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526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7563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3776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5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0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44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276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0664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3167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8632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9919365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6571553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0578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1224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736500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52933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911462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666245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284155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596426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15012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105815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8433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86257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450063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46360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02205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418738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84235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444565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940171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384777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122313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256392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6103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9903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2930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325905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16586104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7029655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75888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98183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05738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11984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63144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041157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553494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517308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55836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913448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714893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363588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919465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264977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55021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191167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20307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4705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147962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925180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768881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99190776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9918756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52572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27745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236046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095606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023827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200864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655473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678496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624881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859294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943676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601020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76607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708847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04977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767994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23578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189064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053724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170462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90564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995881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79793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45905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55775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75185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225042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36632644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3396638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68077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38008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315252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18202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760693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869419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557518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487589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706361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618768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472086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21256844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7210551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68601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5404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709418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049852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584151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78178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738674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913894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392096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573251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30005565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1983223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77552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12431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154416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962657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863284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288523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890336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097951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3634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201207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8830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191158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994535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82483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76499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239575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24074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452473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83336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019784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99598149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2476223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5262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26209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286477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193294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684631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010088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0434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29861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646662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310810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658159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92903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8948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971018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971580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242331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48131912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9148835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70588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12922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41983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72595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24343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55443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496917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9753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473903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29601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73859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48305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146136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87188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0978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56663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86695105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3123074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06952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12570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888645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174075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405912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352399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18143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065649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91987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951278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08754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916399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20076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083066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33838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86647426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4816603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97110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6276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356740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77661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959574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643967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581276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698239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28132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95916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829444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5605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508806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25004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714880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72197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126273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055752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8871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12441662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8491816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00708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10425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495800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572997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256060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95406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429628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991524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208434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72837939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5018870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4036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74083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4301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767322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161920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07156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37378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981830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564863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23499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10135837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3346048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30956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72400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66662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956134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29118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791325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51600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348493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501206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68280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3058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259658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520869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89380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395197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89334162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4719056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6043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61495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15075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842350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596058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061933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38722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763668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006883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92993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81132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55429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658121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3147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52176272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156907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10379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653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97042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982588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89514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811046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24153963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1616466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08514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61705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130772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93512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09723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550466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916369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57921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421511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645957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211096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357567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394030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017921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209451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10709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685828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878099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768809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00060008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2010149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3412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66706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694107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27118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81887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722977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917856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47172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22681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57196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272316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97816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62436148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645977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6799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75505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389471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48651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72471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765164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332218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567130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172829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57975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63578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6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139958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49690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95864417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2936366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896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45250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015247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935875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915344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198911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509677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29543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56838293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1519423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089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22980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202258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400738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419298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208134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13221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919597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776003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104495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454862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97828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66175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782067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39404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62751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15537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30676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55857209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9348450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63384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46927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62314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114748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372846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975964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15574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916354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938279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87511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2168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6900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96203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705888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428357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969500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57834777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9971003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80149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36596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395043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16103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529402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949006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2968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4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38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97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8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3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4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7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52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21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71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0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4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7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3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5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02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11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18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4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9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0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8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22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4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33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55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5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1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5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6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8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7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9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0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0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1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3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7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21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31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12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27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1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8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5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1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04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79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99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38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2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2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9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8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0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1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63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33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2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29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3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7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7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70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82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70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84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2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3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9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9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0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72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04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94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3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8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8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9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0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4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0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5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4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5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5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37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49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03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1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2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09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8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0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8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0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4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3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5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05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76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55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29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5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7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2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9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3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5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5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8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5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94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0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72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86514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4300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314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37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8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9141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165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58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315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044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04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48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6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81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079226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8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3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038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343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87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96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49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20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76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9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6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2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2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3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86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67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1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7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02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7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48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91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9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1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4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1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0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09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62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91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6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7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1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2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8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6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00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86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9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3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2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86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00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05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22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4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1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3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4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3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5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3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7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9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4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4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4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9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58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38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50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6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32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03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56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86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40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6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4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5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1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9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8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7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7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71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06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5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49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82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52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11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06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9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02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85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34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28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6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0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7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5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1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2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46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60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08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0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2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2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82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59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50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2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7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7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64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42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28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76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89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13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4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4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0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9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5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33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95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22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27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6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4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5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31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08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55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7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4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8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8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6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2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6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61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06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69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8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1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0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0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1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6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49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11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8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8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2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2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8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1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30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68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5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36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7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6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4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463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8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0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15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17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76179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9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2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32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7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88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21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9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8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0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22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6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41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45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8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8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2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2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28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24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00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4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2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3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7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2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79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76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7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84249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8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89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66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52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90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5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4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7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0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02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66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9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3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3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0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9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7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0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9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0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4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5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79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27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59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58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7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4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49663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4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21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4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81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37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6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8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0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8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27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17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63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76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5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4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5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0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8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2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18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52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7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68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6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2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2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63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80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53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46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8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7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6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6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1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9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2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5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77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24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77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05315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6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0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8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27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48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34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997662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2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1298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961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935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9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6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76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89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49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76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5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1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1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1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9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3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1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1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1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4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1D7CB1-29B1-4EBB-94E0-3754A8313C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301</Words>
  <Characters>1716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LUKOIL</Company>
  <LinksUpToDate>false</LinksUpToDate>
  <CharactersWithSpaces>2013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2024-08-13T07:11:00Z</dcterms:created>
  <dcterms:modified xsi:type="dcterms:W3CDTF">2024-08-13T07:13:00Z</dcterms:modified>
</cp:coreProperties>
</file>